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545" w:rsidRDefault="00B84545" w:rsidP="00962FBC">
      <w:pPr>
        <w:bidi/>
        <w:rPr>
          <w:rFonts w:cs="Simplified Arabic" w:hint="cs"/>
          <w:b/>
          <w:bCs/>
          <w:sz w:val="28"/>
          <w:szCs w:val="28"/>
          <w:rtl/>
        </w:rPr>
      </w:pPr>
      <w:r>
        <w:rPr>
          <w:rFonts w:cs="Simplified Arabic"/>
          <w:b/>
          <w:bCs/>
          <w:noProof/>
          <w:sz w:val="28"/>
          <w:szCs w:val="28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8.05pt;margin-top:22.1pt;width:174.4pt;height:60.75pt;z-index:251658240;mso-width-relative:margin;mso-height-relative:margin" filled="f" stroked="f">
            <v:textbox>
              <w:txbxContent>
                <w:p w:rsidR="000B176B" w:rsidRPr="00B84545" w:rsidRDefault="000B176B" w:rsidP="00B84545">
                  <w:pPr>
                    <w:bidi/>
                    <w:spacing w:before="120" w:after="120"/>
                    <w:jc w:val="center"/>
                    <w:rPr>
                      <w:rFonts w:cs="FS_Future" w:hint="cs"/>
                      <w:b/>
                      <w:bCs/>
                      <w:sz w:val="28"/>
                      <w:szCs w:val="28"/>
                      <w:rtl/>
                    </w:rPr>
                  </w:pPr>
                  <w:r w:rsidRPr="00B84545">
                    <w:rPr>
                      <w:rFonts w:cs="FS_Future" w:hint="cs"/>
                      <w:b/>
                      <w:bCs/>
                      <w:sz w:val="28"/>
                      <w:szCs w:val="28"/>
                      <w:rtl/>
                    </w:rPr>
                    <w:t>الهيئة الوطنية للتقويم والاعتماد الأكاديمي</w:t>
                  </w:r>
                </w:p>
                <w:p w:rsidR="000B176B" w:rsidRPr="00B84545" w:rsidRDefault="000B176B" w:rsidP="00B84545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B84545">
        <w:rPr>
          <w:rFonts w:cs="Simplified Arabic"/>
          <w:b/>
          <w:bCs/>
          <w:noProof/>
          <w:sz w:val="28"/>
          <w:szCs w:val="28"/>
          <w:rtl/>
        </w:rPr>
        <w:pict>
          <v:shape id="_x0000_s1026" type="#_x0000_t202" style="position:absolute;left:0;text-align:left;margin-left:280.3pt;margin-top:8.6pt;width:121.3pt;height:103.5pt;z-index:251657216;mso-width-relative:margin;mso-height-relative:margin" filled="f" stroked="f">
            <v:textbox>
              <w:txbxContent>
                <w:p w:rsidR="000B176B" w:rsidRPr="00B55758" w:rsidRDefault="000B176B" w:rsidP="00B84545">
                  <w:pPr>
                    <w:bidi/>
                    <w:jc w:val="center"/>
                    <w:rPr>
                      <w:rFonts w:cs="AGA Sindibad Regular" w:hint="cs"/>
                      <w:color w:val="000000"/>
                      <w:rtl/>
                    </w:rPr>
                  </w:pPr>
                  <w:r w:rsidRPr="00B55758">
                    <w:rPr>
                      <w:rFonts w:cs="AGA Sindibad Regular" w:hint="cs"/>
                      <w:color w:val="000000"/>
                      <w:rtl/>
                    </w:rPr>
                    <w:t>المملكة العربية السعودية</w:t>
                  </w:r>
                </w:p>
                <w:p w:rsidR="000B176B" w:rsidRPr="00B55758" w:rsidRDefault="000B176B" w:rsidP="00B84545">
                  <w:pPr>
                    <w:bidi/>
                    <w:jc w:val="center"/>
                    <w:rPr>
                      <w:rFonts w:cs="AGA Sindibad Regular" w:hint="cs"/>
                      <w:color w:val="000000"/>
                      <w:rtl/>
                    </w:rPr>
                  </w:pPr>
                  <w:r w:rsidRPr="00B55758">
                    <w:rPr>
                      <w:rFonts w:cs="AGA Sindibad Regular" w:hint="cs"/>
                      <w:color w:val="000000"/>
                      <w:rtl/>
                    </w:rPr>
                    <w:t>المجلس الأعلى للتعليم</w:t>
                  </w:r>
                </w:p>
                <w:p w:rsidR="000B176B" w:rsidRPr="00B55758" w:rsidRDefault="000B176B" w:rsidP="00B84545">
                  <w:pPr>
                    <w:bidi/>
                    <w:jc w:val="center"/>
                    <w:rPr>
                      <w:rFonts w:cs="AGA Sindibad Regular" w:hint="cs"/>
                      <w:color w:val="000000"/>
                      <w:rtl/>
                    </w:rPr>
                  </w:pPr>
                  <w:r w:rsidRPr="00B55758">
                    <w:rPr>
                      <w:rFonts w:cs="AGA Sindibad Regular" w:hint="cs"/>
                      <w:color w:val="000000"/>
                      <w:rtl/>
                    </w:rPr>
                    <w:t>جامعة الملك سعود</w:t>
                  </w:r>
                </w:p>
                <w:p w:rsidR="000B176B" w:rsidRPr="00B55758" w:rsidRDefault="000B176B" w:rsidP="00B84545">
                  <w:pPr>
                    <w:bidi/>
                    <w:jc w:val="center"/>
                    <w:rPr>
                      <w:rFonts w:cs="AGA Sindibad Regular" w:hint="cs"/>
                      <w:color w:val="000000"/>
                      <w:rtl/>
                    </w:rPr>
                  </w:pPr>
                  <w:r w:rsidRPr="00B55758">
                    <w:rPr>
                      <w:rFonts w:cs="AGA Sindibad Regular" w:hint="cs"/>
                      <w:color w:val="000000"/>
                      <w:rtl/>
                    </w:rPr>
                    <w:t>كلية الآداب</w:t>
                  </w:r>
                </w:p>
                <w:p w:rsidR="000B176B" w:rsidRPr="00B55758" w:rsidRDefault="000B176B" w:rsidP="00B84545">
                  <w:pPr>
                    <w:bidi/>
                    <w:jc w:val="center"/>
                    <w:rPr>
                      <w:rFonts w:cs="AGA Sindibad Regular" w:hint="cs"/>
                      <w:color w:val="000000"/>
                      <w:rtl/>
                    </w:rPr>
                  </w:pPr>
                  <w:r w:rsidRPr="00B55758">
                    <w:rPr>
                      <w:rFonts w:cs="AGA Sindibad Regular" w:hint="cs"/>
                      <w:color w:val="000000"/>
                      <w:rtl/>
                    </w:rPr>
                    <w:t>قسـم اللغة العربية وآدابها</w:t>
                  </w:r>
                </w:p>
                <w:p w:rsidR="000B176B" w:rsidRDefault="000B176B" w:rsidP="00B84545"/>
              </w:txbxContent>
            </v:textbox>
          </v:shape>
        </w:pict>
      </w:r>
    </w:p>
    <w:p w:rsidR="00B84545" w:rsidRDefault="00B84545" w:rsidP="00B84545">
      <w:pPr>
        <w:bidi/>
        <w:rPr>
          <w:rFonts w:cs="Simplified Arabic" w:hint="cs"/>
          <w:b/>
          <w:bCs/>
          <w:sz w:val="28"/>
          <w:szCs w:val="28"/>
          <w:rtl/>
        </w:rPr>
      </w:pPr>
    </w:p>
    <w:p w:rsidR="00B84545" w:rsidRDefault="00B84545" w:rsidP="00B84545">
      <w:pPr>
        <w:bidi/>
        <w:rPr>
          <w:rFonts w:cs="Simplified Arabic" w:hint="cs"/>
          <w:b/>
          <w:bCs/>
          <w:sz w:val="28"/>
          <w:szCs w:val="28"/>
          <w:rtl/>
        </w:rPr>
      </w:pPr>
    </w:p>
    <w:p w:rsidR="00B84545" w:rsidRDefault="00B84545" w:rsidP="00B84545">
      <w:pPr>
        <w:bidi/>
        <w:rPr>
          <w:rFonts w:cs="Simplified Arabic" w:hint="cs"/>
          <w:b/>
          <w:bCs/>
          <w:sz w:val="28"/>
          <w:szCs w:val="28"/>
          <w:rtl/>
        </w:rPr>
      </w:pPr>
    </w:p>
    <w:p w:rsidR="00B84545" w:rsidRDefault="00B84545" w:rsidP="00B84545">
      <w:pPr>
        <w:bidi/>
        <w:rPr>
          <w:rFonts w:cs="Simplified Arabic" w:hint="cs"/>
          <w:b/>
          <w:bCs/>
          <w:sz w:val="28"/>
          <w:szCs w:val="28"/>
          <w:rtl/>
        </w:rPr>
      </w:pPr>
    </w:p>
    <w:p w:rsidR="00B55758" w:rsidRPr="00B55758" w:rsidRDefault="00B55758" w:rsidP="00B84545">
      <w:pPr>
        <w:bidi/>
        <w:rPr>
          <w:rFonts w:cs="AGA Sindibad Regular" w:hint="cs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</w:t>
      </w:r>
    </w:p>
    <w:p w:rsidR="005C57DA" w:rsidRDefault="005C57DA" w:rsidP="00962FBC">
      <w:pPr>
        <w:bidi/>
        <w:rPr>
          <w:rFonts w:cs="Simplified Arabic" w:hint="cs"/>
          <w:b/>
          <w:bCs/>
          <w:sz w:val="36"/>
          <w:szCs w:val="36"/>
          <w:rtl/>
        </w:rPr>
      </w:pPr>
    </w:p>
    <w:p w:rsidR="005C57DA" w:rsidRDefault="005C57DA" w:rsidP="00962FBC">
      <w:pPr>
        <w:bidi/>
        <w:rPr>
          <w:rFonts w:cs="Simplified Arabic" w:hint="cs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 w:hint="cs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 w:hint="cs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 w:hint="cs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 w:hint="cs"/>
          <w:b/>
          <w:bCs/>
          <w:sz w:val="36"/>
          <w:szCs w:val="36"/>
          <w:rtl/>
        </w:rPr>
      </w:pPr>
    </w:p>
    <w:p w:rsidR="00435BD8" w:rsidRPr="00B84545" w:rsidRDefault="00581FF6" w:rsidP="00CC5CA6">
      <w:pPr>
        <w:bidi/>
        <w:spacing w:before="120" w:after="120"/>
        <w:ind w:firstLine="476"/>
        <w:jc w:val="center"/>
        <w:rPr>
          <w:rFonts w:cs="FS_Future" w:hint="cs"/>
          <w:b/>
          <w:bCs/>
          <w:sz w:val="44"/>
          <w:szCs w:val="44"/>
          <w:rtl/>
        </w:rPr>
      </w:pPr>
      <w:r w:rsidRPr="004626D5">
        <w:rPr>
          <w:rFonts w:cs="FS_Future" w:hint="cs"/>
          <w:b/>
          <w:bCs/>
          <w:sz w:val="44"/>
          <w:szCs w:val="44"/>
          <w:rtl/>
        </w:rPr>
        <w:t>توصيف مقرر</w:t>
      </w:r>
      <w:r w:rsidR="00B84545">
        <w:rPr>
          <w:rFonts w:cs="FS_Future" w:hint="cs"/>
          <w:b/>
          <w:bCs/>
          <w:sz w:val="44"/>
          <w:szCs w:val="44"/>
          <w:rtl/>
        </w:rPr>
        <w:t xml:space="preserve"> </w:t>
      </w:r>
      <w:r w:rsidR="00B84545" w:rsidRPr="00B84545">
        <w:rPr>
          <w:rFonts w:cs="FS_Future" w:hint="cs"/>
          <w:b/>
          <w:bCs/>
          <w:sz w:val="44"/>
          <w:szCs w:val="44"/>
          <w:rtl/>
        </w:rPr>
        <w:t xml:space="preserve">  </w:t>
      </w:r>
      <w:r w:rsidR="00B55758" w:rsidRPr="00B84545">
        <w:rPr>
          <w:rFonts w:cs="FS_Future"/>
          <w:b/>
          <w:bCs/>
          <w:sz w:val="44"/>
          <w:szCs w:val="44"/>
          <w:rtl/>
        </w:rPr>
        <w:t>النحو</w:t>
      </w:r>
      <w:r w:rsidR="00C03211">
        <w:rPr>
          <w:rFonts w:cs="FS_Future" w:hint="cs"/>
          <w:b/>
          <w:bCs/>
          <w:sz w:val="44"/>
          <w:szCs w:val="44"/>
          <w:rtl/>
        </w:rPr>
        <w:t xml:space="preserve"> التطبيقي</w:t>
      </w:r>
      <w:r w:rsidR="00B55758" w:rsidRPr="00B84545">
        <w:rPr>
          <w:rFonts w:cs="FS_Future"/>
          <w:b/>
          <w:bCs/>
          <w:sz w:val="44"/>
          <w:szCs w:val="44"/>
          <w:rtl/>
        </w:rPr>
        <w:t xml:space="preserve"> </w:t>
      </w:r>
      <w:r w:rsidR="00B55758" w:rsidRPr="00B84545">
        <w:rPr>
          <w:rFonts w:cs="FS_Future" w:hint="cs"/>
          <w:b/>
          <w:bCs/>
          <w:sz w:val="44"/>
          <w:szCs w:val="44"/>
          <w:rtl/>
        </w:rPr>
        <w:t>(</w:t>
      </w:r>
      <w:r w:rsidR="00C03211">
        <w:rPr>
          <w:rFonts w:cs="FS_Future" w:hint="cs"/>
          <w:b/>
          <w:bCs/>
          <w:sz w:val="44"/>
          <w:szCs w:val="44"/>
          <w:rtl/>
        </w:rPr>
        <w:t>1</w:t>
      </w:r>
      <w:r w:rsidR="00B55758" w:rsidRPr="00B84545">
        <w:rPr>
          <w:rFonts w:cs="FS_Future" w:hint="cs"/>
          <w:b/>
          <w:bCs/>
          <w:sz w:val="44"/>
          <w:szCs w:val="44"/>
          <w:rtl/>
        </w:rPr>
        <w:t>)</w:t>
      </w:r>
    </w:p>
    <w:p w:rsidR="00B84545" w:rsidRPr="00B84545" w:rsidRDefault="00C03211" w:rsidP="00CC5CA6">
      <w:pPr>
        <w:bidi/>
        <w:spacing w:before="120" w:after="120"/>
        <w:ind w:firstLine="476"/>
        <w:jc w:val="center"/>
        <w:rPr>
          <w:rFonts w:cs="FS_Future" w:hint="cs"/>
          <w:b/>
          <w:bCs/>
          <w:sz w:val="44"/>
          <w:szCs w:val="44"/>
          <w:rtl/>
        </w:rPr>
      </w:pPr>
      <w:r>
        <w:rPr>
          <w:rFonts w:cs="FS_Future" w:hint="cs"/>
          <w:b/>
          <w:bCs/>
          <w:sz w:val="44"/>
          <w:szCs w:val="44"/>
          <w:rtl/>
        </w:rPr>
        <w:t>151</w:t>
      </w:r>
      <w:r w:rsidR="00B84545" w:rsidRPr="00B84545">
        <w:rPr>
          <w:rFonts w:cs="FS_Future"/>
          <w:b/>
          <w:bCs/>
          <w:sz w:val="44"/>
          <w:szCs w:val="44"/>
          <w:rtl/>
        </w:rPr>
        <w:t>عرب</w:t>
      </w:r>
    </w:p>
    <w:p w:rsidR="00435BD8" w:rsidRDefault="00435BD8" w:rsidP="00435BD8">
      <w:pPr>
        <w:bidi/>
        <w:jc w:val="both"/>
        <w:rPr>
          <w:rFonts w:cs="Simplified Arabic" w:hint="cs"/>
          <w:sz w:val="28"/>
          <w:szCs w:val="28"/>
          <w:rtl/>
        </w:rPr>
      </w:pPr>
    </w:p>
    <w:p w:rsidR="00435BD8" w:rsidRDefault="00435BD8" w:rsidP="00435BD8">
      <w:pPr>
        <w:bidi/>
        <w:jc w:val="both"/>
        <w:rPr>
          <w:rFonts w:cs="Simplified Arabic" w:hint="cs"/>
          <w:sz w:val="28"/>
          <w:szCs w:val="28"/>
          <w:rtl/>
        </w:rPr>
      </w:pPr>
    </w:p>
    <w:p w:rsidR="002B08CB" w:rsidRDefault="002B08CB" w:rsidP="002B08CB">
      <w:pPr>
        <w:bidi/>
        <w:jc w:val="both"/>
        <w:rPr>
          <w:rFonts w:cs="Simplified Arabic" w:hint="cs"/>
          <w:sz w:val="28"/>
          <w:szCs w:val="28"/>
          <w:rtl/>
        </w:rPr>
      </w:pPr>
    </w:p>
    <w:p w:rsidR="002B08CB" w:rsidRDefault="002B08CB" w:rsidP="002B08CB">
      <w:pPr>
        <w:bidi/>
        <w:jc w:val="both"/>
        <w:rPr>
          <w:rFonts w:cs="Simplified Arabic" w:hint="cs"/>
          <w:sz w:val="28"/>
          <w:szCs w:val="28"/>
          <w:rtl/>
        </w:rPr>
      </w:pPr>
    </w:p>
    <w:p w:rsidR="005C57DA" w:rsidRDefault="005C57DA" w:rsidP="005C57DA">
      <w:pPr>
        <w:bidi/>
        <w:jc w:val="both"/>
        <w:rPr>
          <w:rFonts w:cs="Simplified Arabic" w:hint="cs"/>
          <w:sz w:val="28"/>
          <w:szCs w:val="28"/>
          <w:rtl/>
        </w:rPr>
      </w:pPr>
    </w:p>
    <w:p w:rsidR="00581FF6" w:rsidRPr="004626D5" w:rsidRDefault="0009619D" w:rsidP="00B84545">
      <w:pPr>
        <w:pageBreakBefore/>
        <w:bidi/>
        <w:spacing w:before="360"/>
        <w:jc w:val="center"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lastRenderedPageBreak/>
        <w:t>نـ</w:t>
      </w:r>
      <w:r w:rsidR="005C57DA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موذج </w:t>
      </w:r>
      <w:r w:rsidR="00581FF6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توصيف المقرر</w:t>
      </w:r>
    </w:p>
    <w:p w:rsidR="00581FF6" w:rsidRPr="00D37DC3" w:rsidRDefault="00581FF6" w:rsidP="00581FF6">
      <w:pPr>
        <w:bidi/>
        <w:jc w:val="center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581FF6">
      <w:pPr>
        <w:bidi/>
        <w:jc w:val="center"/>
        <w:rPr>
          <w:rFonts w:ascii="Arial" w:hAnsi="Arial" w:cs="AL-Mohanad Bold"/>
          <w:sz w:val="28"/>
          <w:szCs w:val="28"/>
          <w:rtl/>
        </w:rPr>
      </w:pPr>
    </w:p>
    <w:p w:rsidR="0009619D" w:rsidRPr="00B84545" w:rsidRDefault="0009619D" w:rsidP="00B84545">
      <w:pPr>
        <w:bidi/>
        <w:ind w:firstLine="368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B84545">
        <w:rPr>
          <w:rFonts w:ascii="Traditional Arabic" w:hAnsi="Traditional Arabic" w:cs="Traditional Arabic"/>
          <w:b/>
          <w:bCs/>
          <w:sz w:val="28"/>
          <w:szCs w:val="28"/>
          <w:rtl/>
        </w:rPr>
        <w:t>المؤسسة التعليمية</w:t>
      </w:r>
      <w:r w:rsidR="00B84545" w:rsidRPr="00B8454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B84545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  <w:r w:rsidR="00B84545" w:rsidRPr="00B8454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B84545">
        <w:rPr>
          <w:rFonts w:ascii="Traditional Arabic" w:hAnsi="Traditional Arabic" w:cs="Traditional Arabic"/>
          <w:sz w:val="28"/>
          <w:szCs w:val="28"/>
          <w:rtl/>
        </w:rPr>
        <w:t>جامعة الملك سعود</w:t>
      </w:r>
      <w:r w:rsidR="00B84545" w:rsidRPr="00B84545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B84545">
        <w:rPr>
          <w:rFonts w:ascii="Traditional Arabic" w:hAnsi="Traditional Arabic" w:cs="Traditional Arabic"/>
          <w:sz w:val="28"/>
          <w:szCs w:val="28"/>
          <w:rtl/>
        </w:rPr>
        <w:t>.</w:t>
      </w:r>
    </w:p>
    <w:p w:rsidR="0009619D" w:rsidRPr="00B84545" w:rsidRDefault="0009619D" w:rsidP="00B84545">
      <w:pPr>
        <w:bidi/>
        <w:ind w:firstLine="368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B84545">
        <w:rPr>
          <w:rFonts w:ascii="Traditional Arabic" w:hAnsi="Traditional Arabic" w:cs="Traditional Arabic"/>
          <w:b/>
          <w:bCs/>
          <w:sz w:val="28"/>
          <w:szCs w:val="28"/>
          <w:rtl/>
        </w:rPr>
        <w:t>الكل</w:t>
      </w:r>
      <w:r w:rsidR="00EB56AD" w:rsidRPr="00B8454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ـ</w:t>
      </w:r>
      <w:r w:rsidRPr="00B84545">
        <w:rPr>
          <w:rFonts w:ascii="Traditional Arabic" w:hAnsi="Traditional Arabic" w:cs="Traditional Arabic"/>
          <w:b/>
          <w:bCs/>
          <w:sz w:val="28"/>
          <w:szCs w:val="28"/>
          <w:rtl/>
        </w:rPr>
        <w:t>ية</w:t>
      </w:r>
      <w:r w:rsidR="00B84545" w:rsidRPr="00B8454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/ </w:t>
      </w:r>
      <w:r w:rsidRPr="00B84545">
        <w:rPr>
          <w:rFonts w:ascii="Traditional Arabic" w:hAnsi="Traditional Arabic" w:cs="Traditional Arabic"/>
          <w:b/>
          <w:bCs/>
          <w:sz w:val="28"/>
          <w:szCs w:val="28"/>
          <w:rtl/>
        </w:rPr>
        <w:t>القس</w:t>
      </w:r>
      <w:r w:rsidR="00EB56AD" w:rsidRPr="00B8454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ـ</w:t>
      </w:r>
      <w:r w:rsidRPr="00B84545">
        <w:rPr>
          <w:rFonts w:ascii="Traditional Arabic" w:hAnsi="Traditional Arabic" w:cs="Traditional Arabic"/>
          <w:b/>
          <w:bCs/>
          <w:sz w:val="28"/>
          <w:szCs w:val="28"/>
          <w:rtl/>
        </w:rPr>
        <w:t>م</w:t>
      </w:r>
      <w:r w:rsidR="00B84545" w:rsidRPr="00B8454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B84545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  <w:r w:rsidR="00B84545" w:rsidRPr="00B8454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B84545">
        <w:rPr>
          <w:rFonts w:ascii="Traditional Arabic" w:hAnsi="Traditional Arabic" w:cs="Traditional Arabic"/>
          <w:sz w:val="28"/>
          <w:szCs w:val="28"/>
          <w:rtl/>
        </w:rPr>
        <w:t>الآداب</w:t>
      </w:r>
      <w:r w:rsidR="00B84545" w:rsidRPr="00B84545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B84545">
        <w:rPr>
          <w:rFonts w:ascii="Traditional Arabic" w:hAnsi="Traditional Arabic" w:cs="Traditional Arabic"/>
          <w:sz w:val="28"/>
          <w:szCs w:val="28"/>
          <w:rtl/>
        </w:rPr>
        <w:t>/</w:t>
      </w:r>
      <w:r w:rsidR="00B84545" w:rsidRPr="00B84545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B84545">
        <w:rPr>
          <w:rFonts w:ascii="Traditional Arabic" w:hAnsi="Traditional Arabic" w:cs="Traditional Arabic"/>
          <w:sz w:val="28"/>
          <w:szCs w:val="28"/>
          <w:rtl/>
        </w:rPr>
        <w:t>اللغة العربية</w:t>
      </w:r>
      <w:r w:rsidR="00B84545" w:rsidRPr="00B84545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B84545">
        <w:rPr>
          <w:rFonts w:ascii="Traditional Arabic" w:hAnsi="Traditional Arabic" w:cs="Traditional Arabic"/>
          <w:sz w:val="28"/>
          <w:szCs w:val="28"/>
          <w:rtl/>
        </w:rPr>
        <w:t>.</w:t>
      </w:r>
    </w:p>
    <w:p w:rsidR="00E459D3" w:rsidRDefault="00E459D3" w:rsidP="00B84545">
      <w:pPr>
        <w:bidi/>
        <w:ind w:firstLine="368"/>
        <w:jc w:val="both"/>
        <w:rPr>
          <w:rFonts w:ascii="Arial" w:hAnsi="Arial" w:cs="AL-Mohanad Bold" w:hint="cs"/>
          <w:b/>
          <w:bCs/>
          <w:sz w:val="28"/>
          <w:szCs w:val="28"/>
          <w:rtl/>
        </w:rPr>
      </w:pPr>
    </w:p>
    <w:p w:rsidR="00581FF6" w:rsidRPr="00B84545" w:rsidRDefault="00581FF6" w:rsidP="00B84545">
      <w:pPr>
        <w:bidi/>
        <w:ind w:firstLine="368"/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</w:pPr>
      <w:r w:rsidRPr="00B8454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>أ ) تحديد المقرر</w:t>
      </w:r>
      <w:r w:rsidR="00D41BCD" w:rsidRPr="00B8454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 xml:space="preserve"> </w:t>
      </w:r>
      <w:r w:rsidRPr="00B8454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 xml:space="preserve">والمعلومات العامة </w:t>
      </w:r>
    </w:p>
    <w:p w:rsidR="004626D5" w:rsidRDefault="004626D5" w:rsidP="004626D5">
      <w:pPr>
        <w:bidi/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</w:pPr>
    </w:p>
    <w:tbl>
      <w:tblPr>
        <w:bidiVisual/>
        <w:tblW w:w="7513" w:type="dxa"/>
        <w:jc w:val="center"/>
        <w:tblInd w:w="476" w:type="dxa"/>
        <w:tblBorders>
          <w:top w:val="single" w:sz="12" w:space="0" w:color="008000"/>
          <w:bottom w:val="single" w:sz="12" w:space="0" w:color="008000"/>
        </w:tblBorders>
        <w:tblLook w:val="04A0"/>
      </w:tblPr>
      <w:tblGrid>
        <w:gridCol w:w="681"/>
        <w:gridCol w:w="4564"/>
        <w:gridCol w:w="2268"/>
      </w:tblGrid>
      <w:tr w:rsidR="004626D5" w:rsidRPr="002436E3" w:rsidTr="00B84545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564" w:type="dxa"/>
            <w:tcBorders>
              <w:top w:val="single" w:sz="4" w:space="0" w:color="auto"/>
              <w:bottom w:val="single" w:sz="4" w:space="0" w:color="EAF1DD"/>
              <w:right w:val="single" w:sz="4" w:space="0" w:color="auto"/>
            </w:tcBorders>
            <w:shd w:val="clear" w:color="auto" w:fill="auto"/>
            <w:vAlign w:val="center"/>
          </w:tcPr>
          <w:p w:rsidR="004626D5" w:rsidRPr="00B84545" w:rsidRDefault="004626D5" w:rsidP="00B84545">
            <w:pPr>
              <w:bidi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B8454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اسم المقرر ورمزه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EAF1DD"/>
              <w:right w:val="single" w:sz="4" w:space="0" w:color="auto"/>
            </w:tcBorders>
            <w:shd w:val="clear" w:color="auto" w:fill="auto"/>
            <w:vAlign w:val="center"/>
          </w:tcPr>
          <w:p w:rsidR="00CC2C76" w:rsidRDefault="00CC2C76" w:rsidP="00CC2C76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CC2C7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النحو التطبيقي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CC2C7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(1)</w:t>
            </w:r>
          </w:p>
          <w:p w:rsidR="004626D5" w:rsidRPr="00CC2C76" w:rsidRDefault="00CC2C76" w:rsidP="00CC2C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2C7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151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CC2C7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عرب</w:t>
            </w:r>
          </w:p>
        </w:tc>
      </w:tr>
      <w:tr w:rsidR="004626D5" w:rsidRPr="002436E3" w:rsidTr="00B84545">
        <w:trPr>
          <w:jc w:val="center"/>
        </w:trPr>
        <w:tc>
          <w:tcPr>
            <w:tcW w:w="681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564" w:type="dxa"/>
            <w:tcBorders>
              <w:top w:val="single" w:sz="4" w:space="0" w:color="EAF1DD"/>
              <w:bottom w:val="single" w:sz="4" w:space="0" w:color="EAF1DD"/>
              <w:right w:val="single" w:sz="4" w:space="0" w:color="auto"/>
            </w:tcBorders>
            <w:shd w:val="clear" w:color="auto" w:fill="auto"/>
            <w:vAlign w:val="center"/>
          </w:tcPr>
          <w:p w:rsidR="004626D5" w:rsidRPr="00B84545" w:rsidRDefault="004626D5" w:rsidP="004626D5">
            <w:pPr>
              <w:bidi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B8454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الساعات المعتمدة</w:t>
            </w:r>
          </w:p>
        </w:tc>
        <w:tc>
          <w:tcPr>
            <w:tcW w:w="2268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  <w:right w:val="single" w:sz="4" w:space="0" w:color="auto"/>
            </w:tcBorders>
            <w:shd w:val="clear" w:color="auto" w:fill="auto"/>
            <w:vAlign w:val="center"/>
          </w:tcPr>
          <w:p w:rsidR="004626D5" w:rsidRPr="00560810" w:rsidRDefault="004626D5" w:rsidP="00CC2C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>3 ساعات</w:t>
            </w:r>
          </w:p>
        </w:tc>
      </w:tr>
      <w:tr w:rsidR="004626D5" w:rsidRPr="002436E3" w:rsidTr="00B84545">
        <w:trPr>
          <w:jc w:val="center"/>
        </w:trPr>
        <w:tc>
          <w:tcPr>
            <w:tcW w:w="681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564" w:type="dxa"/>
            <w:tcBorders>
              <w:top w:val="single" w:sz="4" w:space="0" w:color="EAF1DD"/>
              <w:bottom w:val="single" w:sz="4" w:space="0" w:color="EAF1DD"/>
              <w:right w:val="single" w:sz="4" w:space="0" w:color="auto"/>
            </w:tcBorders>
            <w:shd w:val="clear" w:color="auto" w:fill="auto"/>
            <w:vAlign w:val="center"/>
          </w:tcPr>
          <w:p w:rsidR="004626D5" w:rsidRPr="00B84545" w:rsidRDefault="004626D5" w:rsidP="004626D5">
            <w:pPr>
              <w:bidi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B8454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البرنامج أو البرامج التي يتم تقديم المقرر ضمنها</w:t>
            </w:r>
          </w:p>
        </w:tc>
        <w:tc>
          <w:tcPr>
            <w:tcW w:w="2268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  <w:right w:val="single" w:sz="4" w:space="0" w:color="auto"/>
            </w:tcBorders>
            <w:shd w:val="clear" w:color="auto" w:fill="auto"/>
            <w:vAlign w:val="center"/>
          </w:tcPr>
          <w:p w:rsidR="004626D5" w:rsidRPr="00560810" w:rsidRDefault="00560810" w:rsidP="00CC2C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اللغة العربية وآدابها</w:t>
            </w:r>
          </w:p>
        </w:tc>
      </w:tr>
      <w:tr w:rsidR="004626D5" w:rsidRPr="002436E3" w:rsidTr="00B84545">
        <w:trPr>
          <w:jc w:val="center"/>
        </w:trPr>
        <w:tc>
          <w:tcPr>
            <w:tcW w:w="681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564" w:type="dxa"/>
            <w:tcBorders>
              <w:top w:val="single" w:sz="4" w:space="0" w:color="EAF1DD"/>
              <w:bottom w:val="single" w:sz="4" w:space="0" w:color="EAF1DD"/>
              <w:right w:val="single" w:sz="4" w:space="0" w:color="auto"/>
            </w:tcBorders>
            <w:shd w:val="clear" w:color="auto" w:fill="auto"/>
            <w:vAlign w:val="center"/>
          </w:tcPr>
          <w:p w:rsidR="004626D5" w:rsidRPr="00B84545" w:rsidRDefault="00560810" w:rsidP="004626D5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8454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اسم عضو هيئة التدريس المسئول عن تدريس  المقرر</w:t>
            </w:r>
          </w:p>
        </w:tc>
        <w:tc>
          <w:tcPr>
            <w:tcW w:w="2268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  <w:right w:val="single" w:sz="4" w:space="0" w:color="auto"/>
            </w:tcBorders>
            <w:shd w:val="clear" w:color="auto" w:fill="auto"/>
            <w:vAlign w:val="center"/>
          </w:tcPr>
          <w:p w:rsidR="004626D5" w:rsidRPr="00560810" w:rsidRDefault="006B1FF2" w:rsidP="00CC2C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لجنة النحو</w:t>
            </w:r>
          </w:p>
        </w:tc>
      </w:tr>
      <w:tr w:rsidR="004626D5" w:rsidRPr="002436E3" w:rsidTr="00B84545">
        <w:trPr>
          <w:jc w:val="center"/>
        </w:trPr>
        <w:tc>
          <w:tcPr>
            <w:tcW w:w="681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564" w:type="dxa"/>
            <w:tcBorders>
              <w:top w:val="single" w:sz="4" w:space="0" w:color="EAF1DD"/>
              <w:bottom w:val="single" w:sz="4" w:space="0" w:color="EAF1DD"/>
              <w:right w:val="single" w:sz="4" w:space="0" w:color="auto"/>
            </w:tcBorders>
            <w:shd w:val="clear" w:color="auto" w:fill="auto"/>
          </w:tcPr>
          <w:p w:rsidR="004626D5" w:rsidRPr="00B84545" w:rsidRDefault="00560810" w:rsidP="00560810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8454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المستوى أو السنة التي سيتم تقديم هذه المقرر فيه</w:t>
            </w:r>
          </w:p>
        </w:tc>
        <w:tc>
          <w:tcPr>
            <w:tcW w:w="2268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  <w:right w:val="single" w:sz="4" w:space="0" w:color="auto"/>
            </w:tcBorders>
            <w:shd w:val="clear" w:color="auto" w:fill="auto"/>
          </w:tcPr>
          <w:p w:rsidR="004626D5" w:rsidRPr="00560810" w:rsidRDefault="00560810" w:rsidP="00CC2C76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المستوى </w:t>
            </w:r>
            <w:r w:rsidR="00CC2C76" w:rsidRPr="00CC2C7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الثالث</w:t>
            </w:r>
          </w:p>
        </w:tc>
      </w:tr>
      <w:tr w:rsidR="00CC2C76" w:rsidRPr="002436E3" w:rsidTr="00B84545">
        <w:trPr>
          <w:jc w:val="center"/>
        </w:trPr>
        <w:tc>
          <w:tcPr>
            <w:tcW w:w="681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</w:tcBorders>
            <w:shd w:val="clear" w:color="auto" w:fill="auto"/>
          </w:tcPr>
          <w:p w:rsidR="00CC2C76" w:rsidRPr="00FA3F49" w:rsidRDefault="00CC2C76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564" w:type="dxa"/>
            <w:tcBorders>
              <w:top w:val="single" w:sz="4" w:space="0" w:color="EAF1DD"/>
              <w:bottom w:val="single" w:sz="4" w:space="0" w:color="EAF1DD"/>
              <w:right w:val="single" w:sz="4" w:space="0" w:color="auto"/>
            </w:tcBorders>
            <w:shd w:val="clear" w:color="auto" w:fill="auto"/>
          </w:tcPr>
          <w:p w:rsidR="00CC2C76" w:rsidRPr="00B84545" w:rsidRDefault="00CC2C76" w:rsidP="00B84545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8454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المتطلبات المسبقة لهذه المقرر</w:t>
            </w:r>
            <w:r w:rsidRPr="00B84545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  <w:right w:val="single" w:sz="4" w:space="0" w:color="auto"/>
            </w:tcBorders>
            <w:shd w:val="clear" w:color="auto" w:fill="auto"/>
          </w:tcPr>
          <w:p w:rsidR="00CC2C76" w:rsidRPr="00560810" w:rsidRDefault="00CC2C76" w:rsidP="00CC2C76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لا يوجد</w:t>
            </w:r>
          </w:p>
        </w:tc>
      </w:tr>
      <w:tr w:rsidR="00CC2C76" w:rsidRPr="002436E3" w:rsidTr="00B84545">
        <w:trPr>
          <w:jc w:val="center"/>
        </w:trPr>
        <w:tc>
          <w:tcPr>
            <w:tcW w:w="681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</w:tcBorders>
            <w:shd w:val="clear" w:color="auto" w:fill="auto"/>
          </w:tcPr>
          <w:p w:rsidR="00CC2C76" w:rsidRPr="00FA3F49" w:rsidRDefault="00CC2C76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564" w:type="dxa"/>
            <w:tcBorders>
              <w:top w:val="single" w:sz="4" w:space="0" w:color="EAF1DD"/>
              <w:bottom w:val="single" w:sz="4" w:space="0" w:color="EAF1DD"/>
              <w:right w:val="single" w:sz="4" w:space="0" w:color="auto"/>
            </w:tcBorders>
            <w:shd w:val="clear" w:color="auto" w:fill="auto"/>
          </w:tcPr>
          <w:p w:rsidR="00CC2C76" w:rsidRPr="00B84545" w:rsidRDefault="00CC2C76" w:rsidP="00B84545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8454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المتطلبات المصاحبة لهذه المقرر</w:t>
            </w:r>
          </w:p>
        </w:tc>
        <w:tc>
          <w:tcPr>
            <w:tcW w:w="2268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  <w:right w:val="single" w:sz="4" w:space="0" w:color="auto"/>
            </w:tcBorders>
            <w:shd w:val="clear" w:color="auto" w:fill="auto"/>
          </w:tcPr>
          <w:p w:rsidR="00CC2C76" w:rsidRPr="00560810" w:rsidRDefault="00CC2C76" w:rsidP="00CC2C76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لا يوجد</w:t>
            </w:r>
          </w:p>
        </w:tc>
      </w:tr>
      <w:tr w:rsidR="004626D5" w:rsidRPr="002436E3" w:rsidTr="00B84545">
        <w:trPr>
          <w:jc w:val="center"/>
        </w:trPr>
        <w:tc>
          <w:tcPr>
            <w:tcW w:w="681" w:type="dxa"/>
            <w:tcBorders>
              <w:top w:val="single" w:sz="4" w:space="0" w:color="EAF1DD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564" w:type="dxa"/>
            <w:tcBorders>
              <w:top w:val="single" w:sz="4" w:space="0" w:color="EAF1DD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D5" w:rsidRPr="00B84545" w:rsidRDefault="00560810" w:rsidP="00560810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8454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مكان تدريس المقرر إن لم يكن في المقر الرئيسي للمؤسسة التعليمية</w:t>
            </w:r>
          </w:p>
        </w:tc>
        <w:tc>
          <w:tcPr>
            <w:tcW w:w="2268" w:type="dxa"/>
            <w:tcBorders>
              <w:top w:val="single" w:sz="4" w:space="0" w:color="EAF1D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D5" w:rsidRPr="00560810" w:rsidRDefault="006B1FF2" w:rsidP="00CC2C76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الجامعة نفسها</w:t>
            </w:r>
          </w:p>
        </w:tc>
      </w:tr>
    </w:tbl>
    <w:p w:rsidR="004626D5" w:rsidRPr="004626D5" w:rsidRDefault="004626D5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D914B9" w:rsidRPr="00B84545" w:rsidRDefault="00581FF6" w:rsidP="00B84545">
      <w:pPr>
        <w:bidi/>
        <w:ind w:firstLine="368"/>
        <w:jc w:val="both"/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</w:pPr>
      <w:r w:rsidRPr="00B8454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>ب )</w:t>
      </w:r>
      <w:r w:rsidR="00D41BCD" w:rsidRPr="00B8454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 xml:space="preserve"> </w:t>
      </w:r>
      <w:r w:rsidRPr="00B8454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>الأهداف</w:t>
      </w:r>
      <w:r w:rsidR="00D41BCD" w:rsidRPr="00B8454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 xml:space="preserve"> </w:t>
      </w:r>
      <w:r w:rsidR="00560810" w:rsidRPr="00B84545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>:</w:t>
      </w:r>
    </w:p>
    <w:p w:rsidR="00B84545" w:rsidRDefault="00560810" w:rsidP="009208B3">
      <w:pPr>
        <w:numPr>
          <w:ilvl w:val="0"/>
          <w:numId w:val="1"/>
        </w:numPr>
        <w:bidi/>
        <w:ind w:hanging="275"/>
        <w:jc w:val="both"/>
        <w:rPr>
          <w:rFonts w:ascii="Traditional Arabic" w:hAnsi="Traditional Arabic" w:cs="Traditional Arabic" w:hint="cs"/>
          <w:b/>
          <w:bCs/>
          <w:sz w:val="28"/>
          <w:szCs w:val="28"/>
        </w:rPr>
      </w:pPr>
      <w:r w:rsidRPr="00B84545">
        <w:rPr>
          <w:rFonts w:ascii="Traditional Arabic" w:hAnsi="Traditional Arabic" w:cs="Traditional Arabic"/>
          <w:b/>
          <w:bCs/>
          <w:sz w:val="28"/>
          <w:szCs w:val="28"/>
          <w:rtl/>
        </w:rPr>
        <w:t>وصف موجز لن</w:t>
      </w:r>
      <w:r w:rsidRPr="00B8454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واتج</w:t>
      </w:r>
      <w:r w:rsidRPr="00B84545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التعلم الأساسية للطلبة المسجلين في هذا المقرر</w:t>
      </w:r>
      <w:r w:rsidR="00B84545" w:rsidRPr="00B8454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B84545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</w:p>
    <w:p w:rsidR="00CC2C76" w:rsidRPr="00CC2C76" w:rsidRDefault="00CC2C76" w:rsidP="00CC2C76">
      <w:pPr>
        <w:numPr>
          <w:ilvl w:val="0"/>
          <w:numId w:val="3"/>
        </w:numPr>
        <w:bidi/>
        <w:ind w:left="1077" w:hanging="425"/>
        <w:jc w:val="both"/>
        <w:rPr>
          <w:rFonts w:ascii="Traditional Arabic" w:hAnsi="Traditional Arabic" w:cs="Traditional Arabic"/>
          <w:sz w:val="28"/>
          <w:szCs w:val="28"/>
        </w:rPr>
      </w:pPr>
      <w:r w:rsidRPr="00CC2C76">
        <w:rPr>
          <w:rFonts w:ascii="Traditional Arabic" w:hAnsi="Traditional Arabic" w:cs="Traditional Arabic" w:hint="cs"/>
          <w:sz w:val="28"/>
          <w:szCs w:val="28"/>
          <w:rtl/>
        </w:rPr>
        <w:t>إكساب الطالبة المهارات التي تمكنها من التحليل النحوي السليم .</w:t>
      </w:r>
    </w:p>
    <w:p w:rsidR="00CC2C76" w:rsidRPr="00CC2C76" w:rsidRDefault="00CC2C76" w:rsidP="00CC2C76">
      <w:pPr>
        <w:numPr>
          <w:ilvl w:val="0"/>
          <w:numId w:val="3"/>
        </w:numPr>
        <w:bidi/>
        <w:ind w:left="1077" w:hanging="425"/>
        <w:jc w:val="both"/>
        <w:rPr>
          <w:rFonts w:ascii="Traditional Arabic" w:hAnsi="Traditional Arabic" w:cs="Traditional Arabic"/>
          <w:sz w:val="28"/>
          <w:szCs w:val="28"/>
        </w:rPr>
      </w:pPr>
      <w:r w:rsidRPr="00CC2C76">
        <w:rPr>
          <w:rFonts w:ascii="Traditional Arabic" w:hAnsi="Traditional Arabic" w:cs="Traditional Arabic" w:hint="cs"/>
          <w:sz w:val="28"/>
          <w:szCs w:val="28"/>
          <w:rtl/>
        </w:rPr>
        <w:t>تطوير مهارات الطالبة في تدارك الأخطاء الشائعة . وإتقان اللغة العربية  الفصحى نطقاً وكتابة مما يساعدها في متطلب الترجمة بكل أنواعها ومجالاتها .</w:t>
      </w:r>
    </w:p>
    <w:p w:rsidR="00560810" w:rsidRPr="00CC5CA6" w:rsidRDefault="00CC2C76" w:rsidP="00CC2C76">
      <w:pPr>
        <w:numPr>
          <w:ilvl w:val="0"/>
          <w:numId w:val="3"/>
        </w:numPr>
        <w:bidi/>
        <w:spacing w:after="240"/>
        <w:ind w:left="1077" w:hanging="425"/>
        <w:jc w:val="both"/>
        <w:rPr>
          <w:rFonts w:ascii="Traditional Arabic" w:hAnsi="Traditional Arabic" w:cs="Traditional Arabic" w:hint="cs"/>
          <w:sz w:val="28"/>
          <w:szCs w:val="28"/>
        </w:rPr>
      </w:pPr>
      <w:r w:rsidRPr="00CC2C76">
        <w:rPr>
          <w:rFonts w:ascii="Traditional Arabic" w:hAnsi="Traditional Arabic" w:cs="Traditional Arabic" w:hint="cs"/>
          <w:sz w:val="28"/>
          <w:szCs w:val="28"/>
          <w:rtl/>
        </w:rPr>
        <w:t>تطويرمهارات الطالبة في تحليل النصوص من خلال تشجيعها على القراءة اللغوية المتعمقة للنصوص</w:t>
      </w:r>
      <w:r w:rsidR="00CC5CA6" w:rsidRPr="00CC5CA6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560810" w:rsidRPr="00560810" w:rsidRDefault="00560810" w:rsidP="000D1EE5">
      <w:pPr>
        <w:numPr>
          <w:ilvl w:val="0"/>
          <w:numId w:val="1"/>
        </w:numPr>
        <w:bidi/>
        <w:ind w:hanging="275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60810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صف باختصار أية خطط يتم تنفيذها في الوقت الراهن من أجل تطوير وتحسين المقرر  </w:t>
      </w:r>
    </w:p>
    <w:p w:rsidR="00CC2C76" w:rsidRPr="00CC2C76" w:rsidRDefault="00CC2C76" w:rsidP="00CC2C76">
      <w:pPr>
        <w:numPr>
          <w:ilvl w:val="0"/>
          <w:numId w:val="3"/>
        </w:numPr>
        <w:bidi/>
        <w:ind w:left="1077" w:hanging="425"/>
        <w:jc w:val="both"/>
        <w:rPr>
          <w:rFonts w:ascii="Traditional Arabic" w:hAnsi="Traditional Arabic" w:cs="Traditional Arabic" w:hint="cs"/>
          <w:sz w:val="28"/>
          <w:szCs w:val="28"/>
          <w:rtl/>
        </w:rPr>
      </w:pPr>
      <w:r w:rsidRPr="00CC2C76">
        <w:rPr>
          <w:rFonts w:ascii="Traditional Arabic" w:hAnsi="Traditional Arabic" w:cs="Traditional Arabic" w:hint="cs"/>
          <w:sz w:val="28"/>
          <w:szCs w:val="28"/>
          <w:rtl/>
        </w:rPr>
        <w:t xml:space="preserve">إرجاع الطالبة إلى المعاجم اللغوية بالمكتبة أو الشبكة العنكبوتية  للتأكد من معلوماتها </w:t>
      </w:r>
      <w:r>
        <w:rPr>
          <w:rFonts w:ascii="Traditional Arabic" w:hAnsi="Traditional Arabic" w:cs="Traditional Arabic"/>
          <w:sz w:val="28"/>
          <w:szCs w:val="28"/>
          <w:rtl/>
        </w:rPr>
        <w:br/>
      </w:r>
      <w:r w:rsidRPr="00CC2C76">
        <w:rPr>
          <w:rFonts w:ascii="Traditional Arabic" w:hAnsi="Traditional Arabic" w:cs="Traditional Arabic" w:hint="cs"/>
          <w:sz w:val="28"/>
          <w:szCs w:val="28"/>
          <w:rtl/>
        </w:rPr>
        <w:t>أو تصحيحها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CC2C76">
        <w:rPr>
          <w:rFonts w:ascii="Traditional Arabic" w:hAnsi="Traditional Arabic" w:cs="Traditional Arabic" w:hint="cs"/>
          <w:sz w:val="28"/>
          <w:szCs w:val="28"/>
          <w:rtl/>
        </w:rPr>
        <w:t>؛ لدعم الاعتماد على الدراسة الذاتية لطالبة بشكل أكبر .</w:t>
      </w:r>
    </w:p>
    <w:p w:rsidR="00CC2C76" w:rsidRPr="00CC2C76" w:rsidRDefault="00CC2C76" w:rsidP="00CC2C76">
      <w:pPr>
        <w:numPr>
          <w:ilvl w:val="0"/>
          <w:numId w:val="3"/>
        </w:numPr>
        <w:bidi/>
        <w:ind w:left="1077" w:hanging="425"/>
        <w:jc w:val="both"/>
        <w:rPr>
          <w:rFonts w:ascii="Traditional Arabic" w:hAnsi="Traditional Arabic" w:cs="Traditional Arabic" w:hint="cs"/>
          <w:sz w:val="28"/>
          <w:szCs w:val="28"/>
          <w:rtl/>
        </w:rPr>
      </w:pPr>
      <w:r w:rsidRPr="00CC2C76">
        <w:rPr>
          <w:rFonts w:ascii="Traditional Arabic" w:hAnsi="Traditional Arabic" w:cs="Traditional Arabic" w:hint="cs"/>
          <w:sz w:val="28"/>
          <w:szCs w:val="28"/>
          <w:rtl/>
        </w:rPr>
        <w:t>عمل تدريبات تطبيقية عقب الانتهاء من شرح كل وحدة دراسية للتأكد من امتلاك الطالبة المهارة اللغوية المطلوبة .</w:t>
      </w:r>
    </w:p>
    <w:p w:rsidR="00CC2C76" w:rsidRPr="00CC2C76" w:rsidRDefault="00CC2C76" w:rsidP="00CC2C76">
      <w:pPr>
        <w:numPr>
          <w:ilvl w:val="0"/>
          <w:numId w:val="3"/>
        </w:numPr>
        <w:bidi/>
        <w:ind w:left="1077" w:hanging="425"/>
        <w:jc w:val="both"/>
        <w:rPr>
          <w:rFonts w:ascii="Traditional Arabic" w:hAnsi="Traditional Arabic" w:cs="Traditional Arabic" w:hint="cs"/>
          <w:sz w:val="28"/>
          <w:szCs w:val="28"/>
          <w:rtl/>
        </w:rPr>
      </w:pPr>
      <w:r w:rsidRPr="00CC2C76">
        <w:rPr>
          <w:rFonts w:ascii="Traditional Arabic" w:hAnsi="Traditional Arabic" w:cs="Traditional Arabic" w:hint="cs"/>
          <w:sz w:val="28"/>
          <w:szCs w:val="28"/>
          <w:rtl/>
        </w:rPr>
        <w:t>عدم الاكتفاء بالكتاب المقرر في عرض مفردات المقرر .</w:t>
      </w:r>
    </w:p>
    <w:p w:rsidR="00CC2C76" w:rsidRPr="00CC2C76" w:rsidRDefault="00CC2C76" w:rsidP="00CC2C76">
      <w:pPr>
        <w:numPr>
          <w:ilvl w:val="0"/>
          <w:numId w:val="3"/>
        </w:numPr>
        <w:bidi/>
        <w:ind w:left="1077" w:hanging="425"/>
        <w:jc w:val="both"/>
        <w:rPr>
          <w:rFonts w:ascii="Traditional Arabic" w:hAnsi="Traditional Arabic" w:cs="Traditional Arabic" w:hint="cs"/>
          <w:sz w:val="28"/>
          <w:szCs w:val="28"/>
          <w:rtl/>
        </w:rPr>
      </w:pPr>
      <w:r w:rsidRPr="00CC2C76">
        <w:rPr>
          <w:rFonts w:ascii="Traditional Arabic" w:hAnsi="Traditional Arabic" w:cs="Traditional Arabic" w:hint="cs"/>
          <w:sz w:val="28"/>
          <w:szCs w:val="28"/>
          <w:rtl/>
        </w:rPr>
        <w:t xml:space="preserve">تحفيز الطالبة لمعرفة أكبر قدر ممكن من الأخطاء الشائعة وبخاصة المتعلقة بمفردات المقرر . </w:t>
      </w:r>
    </w:p>
    <w:p w:rsidR="0011011F" w:rsidRPr="00CC2C76" w:rsidRDefault="00CC2C76" w:rsidP="00CC2C76">
      <w:pPr>
        <w:numPr>
          <w:ilvl w:val="0"/>
          <w:numId w:val="3"/>
        </w:numPr>
        <w:bidi/>
        <w:ind w:left="1077" w:hanging="425"/>
        <w:jc w:val="both"/>
        <w:rPr>
          <w:rFonts w:ascii="Traditional Arabic" w:hAnsi="Traditional Arabic" w:cs="Traditional Arabic" w:hint="cs"/>
          <w:sz w:val="28"/>
          <w:szCs w:val="28"/>
        </w:rPr>
      </w:pPr>
      <w:r w:rsidRPr="00CC2C76">
        <w:rPr>
          <w:rFonts w:ascii="Traditional Arabic" w:hAnsi="Traditional Arabic" w:cs="Traditional Arabic" w:hint="cs"/>
          <w:sz w:val="28"/>
          <w:szCs w:val="28"/>
          <w:rtl/>
        </w:rPr>
        <w:lastRenderedPageBreak/>
        <w:t>تشجيع الطالبة على المناقشة أثناء المحاضرة ، وإبداء رأيها حتى لو كان مخالفاً للمعلومات المتداولة . وإقناعها بالرأي الصحيح .</w:t>
      </w:r>
    </w:p>
    <w:p w:rsidR="008869E4" w:rsidRDefault="00581FF6" w:rsidP="00F14EE1">
      <w:pPr>
        <w:bidi/>
        <w:spacing w:before="240"/>
        <w:ind w:firstLine="369"/>
        <w:jc w:val="both"/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</w:pPr>
      <w:r w:rsidRPr="00B8454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 xml:space="preserve">ج </w:t>
      </w:r>
      <w:r w:rsidR="00B84545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>)</w:t>
      </w:r>
      <w:r w:rsidRPr="00B8454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 xml:space="preserve"> وصف المقرر</w:t>
      </w:r>
      <w:r w:rsidR="00B84545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 xml:space="preserve"> :</w:t>
      </w:r>
    </w:p>
    <w:p w:rsidR="00726220" w:rsidRDefault="00726220" w:rsidP="00F14EE1">
      <w:pPr>
        <w:bidi/>
        <w:spacing w:before="240"/>
        <w:ind w:firstLine="369"/>
        <w:jc w:val="both"/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</w:pPr>
      <w:r w:rsidRPr="008869E4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 xml:space="preserve">1 </w:t>
      </w:r>
      <w:r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>-</w:t>
      </w:r>
      <w:r w:rsidRPr="008869E4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 xml:space="preserve"> المواضيع المطلوب بحثها وشمولها</w:t>
      </w:r>
      <w:r w:rsidRPr="008869E4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 xml:space="preserve"> </w:t>
      </w:r>
      <w:r w:rsidRPr="008869E4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>:</w:t>
      </w:r>
    </w:p>
    <w:tbl>
      <w:tblPr>
        <w:tblpPr w:leftFromText="180" w:rightFromText="180" w:vertAnchor="text" w:horzAnchor="margin" w:tblpXSpec="center" w:tblpY="234"/>
        <w:bidiVisual/>
        <w:tblW w:w="713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99"/>
        <w:gridCol w:w="4536"/>
        <w:gridCol w:w="850"/>
        <w:gridCol w:w="851"/>
      </w:tblGrid>
      <w:tr w:rsidR="0014534E" w:rsidRPr="008869E4" w:rsidTr="0014534E">
        <w:trPr>
          <w:cantSplit/>
          <w:trHeight w:val="477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14534E" w:rsidRPr="008869E4" w:rsidRDefault="0014534E" w:rsidP="0014534E">
            <w:pPr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 w:rsidRPr="008869E4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الأسبوع</w:t>
            </w:r>
          </w:p>
        </w:tc>
        <w:tc>
          <w:tcPr>
            <w:tcW w:w="453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4534E" w:rsidRPr="008869E4" w:rsidRDefault="0014534E" w:rsidP="0014534E">
            <w:pPr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 w:rsidRPr="008869E4">
              <w:rPr>
                <w:rFonts w:cs="Traditional Arabic" w:hint="cs"/>
                <w:b/>
                <w:bCs/>
                <w:sz w:val="26"/>
                <w:szCs w:val="26"/>
                <w:rtl/>
              </w:rPr>
              <w:t>مفردات المقرر الدراسي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4534E" w:rsidRPr="008869E4" w:rsidRDefault="0014534E" w:rsidP="0014534E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8869E4">
              <w:rPr>
                <w:rFonts w:cs="Traditional Arabic" w:hint="cs"/>
                <w:b/>
                <w:bCs/>
                <w:sz w:val="26"/>
                <w:szCs w:val="26"/>
                <w:rtl/>
              </w:rPr>
              <w:t>عدد الأسابيع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4534E" w:rsidRPr="008869E4" w:rsidRDefault="0014534E" w:rsidP="0014534E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8869E4">
              <w:rPr>
                <w:rFonts w:cs="Traditional Arabic" w:hint="cs"/>
                <w:b/>
                <w:bCs/>
                <w:sz w:val="26"/>
                <w:szCs w:val="26"/>
                <w:rtl/>
              </w:rPr>
              <w:t>ساعات الاتصال</w:t>
            </w:r>
          </w:p>
        </w:tc>
      </w:tr>
      <w:tr w:rsidR="0014534E" w:rsidRPr="008869E4" w:rsidTr="0014534E">
        <w:trPr>
          <w:trHeight w:val="777"/>
        </w:trPr>
        <w:tc>
          <w:tcPr>
            <w:tcW w:w="899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14534E" w:rsidRPr="008869E4" w:rsidRDefault="0014534E" w:rsidP="0014534E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الأول</w:t>
            </w:r>
          </w:p>
        </w:tc>
        <w:tc>
          <w:tcPr>
            <w:tcW w:w="453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4534E" w:rsidRPr="0014534E" w:rsidRDefault="0014534E" w:rsidP="0014534E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م</w:t>
            </w:r>
            <w:r w:rsidRPr="0014534E">
              <w:rPr>
                <w:rFonts w:ascii="Traditional Arabic" w:hAnsi="Traditional Arabic" w:cs="Traditional Arabic"/>
                <w:sz w:val="26"/>
                <w:szCs w:val="26"/>
                <w:rtl/>
              </w:rPr>
              <w:t>حاضرة تعريفية للمحتوى ،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14534E">
              <w:rPr>
                <w:rFonts w:ascii="Traditional Arabic" w:hAnsi="Traditional Arabic" w:cs="Traditional Arabic"/>
                <w:sz w:val="26"/>
                <w:szCs w:val="26"/>
                <w:rtl/>
              </w:rPr>
              <w:t>وأهمية المقرر وعلاقته بما تعرفه الطالبة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4534E" w:rsidRPr="008869E4" w:rsidRDefault="0014534E" w:rsidP="0014534E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4534E" w:rsidRPr="0014534E" w:rsidRDefault="0014534E" w:rsidP="0014534E">
            <w:pPr>
              <w:jc w:val="center"/>
              <w:rPr>
                <w:rFonts w:ascii="Calibri" w:hAnsi="Calibri" w:cs="Traditional Arabic"/>
                <w:sz w:val="26"/>
                <w:szCs w:val="26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14534E" w:rsidRPr="008869E4" w:rsidTr="0014534E">
        <w:trPr>
          <w:trHeight w:val="777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14534E" w:rsidRPr="008869E4" w:rsidRDefault="0014534E" w:rsidP="0014534E">
            <w:pPr>
              <w:ind w:left="113" w:right="113"/>
              <w:jc w:val="center"/>
              <w:rPr>
                <w:rFonts w:cs="Traditional Arabic" w:hint="cs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الثاني</w:t>
            </w:r>
          </w:p>
        </w:tc>
        <w:tc>
          <w:tcPr>
            <w:tcW w:w="453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4534E" w:rsidRDefault="0014534E" w:rsidP="0014534E">
            <w:pPr>
              <w:bidi/>
              <w:jc w:val="center"/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</w:pPr>
            <w:r w:rsidRPr="0014534E">
              <w:rPr>
                <w:rFonts w:ascii="Traditional Arabic" w:hAnsi="Traditional Arabic" w:cs="Traditional Arabic"/>
                <w:sz w:val="26"/>
                <w:szCs w:val="26"/>
                <w:rtl/>
              </w:rPr>
              <w:t>مقدمات أساسية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، </w:t>
            </w:r>
            <w:r w:rsidRPr="0014534E">
              <w:rPr>
                <w:rFonts w:ascii="Traditional Arabic" w:hAnsi="Traditional Arabic" w:cs="Traditional Arabic"/>
                <w:sz w:val="26"/>
                <w:szCs w:val="26"/>
                <w:rtl/>
              </w:rPr>
              <w:t>النكرة والمعرفة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14534E">
              <w:rPr>
                <w:rFonts w:ascii="Traditional Arabic" w:hAnsi="Traditional Arabic" w:cs="Traditional Arabic"/>
                <w:sz w:val="26"/>
                <w:szCs w:val="26"/>
                <w:rtl/>
              </w:rPr>
              <w:t>،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14534E">
              <w:rPr>
                <w:rFonts w:ascii="Traditional Arabic" w:hAnsi="Traditional Arabic" w:cs="Traditional Arabic"/>
                <w:sz w:val="26"/>
                <w:szCs w:val="26"/>
                <w:rtl/>
              </w:rPr>
              <w:t>وأنواع المعرفة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14534E">
              <w:rPr>
                <w:rFonts w:ascii="Traditional Arabic" w:hAnsi="Traditional Arabic" w:cs="Traditional Arabic"/>
                <w:sz w:val="26"/>
                <w:szCs w:val="26"/>
                <w:rtl/>
              </w:rPr>
              <w:t>،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14534E">
              <w:rPr>
                <w:rFonts w:ascii="Traditional Arabic" w:hAnsi="Traditional Arabic" w:cs="Traditional Arabic"/>
                <w:sz w:val="26"/>
                <w:szCs w:val="26"/>
                <w:rtl/>
              </w:rPr>
              <w:t>حل تدريبات تطبيقية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4534E" w:rsidRPr="008869E4" w:rsidRDefault="0014534E" w:rsidP="0014534E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4534E" w:rsidRPr="0014534E" w:rsidRDefault="0014534E" w:rsidP="0014534E">
            <w:pPr>
              <w:jc w:val="center"/>
              <w:rPr>
                <w:rFonts w:ascii="Calibri" w:hAnsi="Calibri" w:cs="Traditional Arabic"/>
                <w:sz w:val="26"/>
                <w:szCs w:val="26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14534E" w:rsidRPr="008869E4" w:rsidTr="0014534E">
        <w:trPr>
          <w:trHeight w:val="777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14534E" w:rsidRPr="008869E4" w:rsidRDefault="0014534E" w:rsidP="0014534E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الثالث</w:t>
            </w:r>
          </w:p>
        </w:tc>
        <w:tc>
          <w:tcPr>
            <w:tcW w:w="4536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4534E" w:rsidRDefault="0014534E" w:rsidP="0014534E">
            <w:pPr>
              <w:bidi/>
              <w:jc w:val="center"/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</w:pPr>
            <w:r w:rsidRPr="0014534E">
              <w:rPr>
                <w:rFonts w:ascii="Traditional Arabic" w:hAnsi="Traditional Arabic" w:cs="Traditional Arabic"/>
                <w:sz w:val="26"/>
                <w:szCs w:val="26"/>
                <w:rtl/>
              </w:rPr>
              <w:t>دلالة الاسم على العدد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14534E">
              <w:rPr>
                <w:rFonts w:ascii="Traditional Arabic" w:hAnsi="Traditional Arabic" w:cs="Traditional Arabic"/>
                <w:sz w:val="26"/>
                <w:szCs w:val="26"/>
                <w:rtl/>
              </w:rPr>
              <w:t>( الإفراد والتثنية والجمع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>
              <w:rPr>
                <w:rFonts w:ascii="Traditional Arabic" w:hAnsi="Traditional Arabic" w:cs="Traditional Arabic"/>
                <w:sz w:val="26"/>
                <w:szCs w:val="26"/>
                <w:rtl/>
              </w:rPr>
              <w:t>)</w:t>
            </w:r>
          </w:p>
          <w:p w:rsidR="0014534E" w:rsidRPr="0014534E" w:rsidRDefault="0014534E" w:rsidP="0014534E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14534E">
              <w:rPr>
                <w:rFonts w:ascii="Traditional Arabic" w:hAnsi="Traditional Arabic" w:cs="Traditional Arabic"/>
                <w:sz w:val="26"/>
                <w:szCs w:val="26"/>
                <w:rtl/>
              </w:rPr>
              <w:t>حل تدريبات تطبيقية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4534E" w:rsidRPr="008869E4" w:rsidRDefault="0014534E" w:rsidP="0014534E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4534E" w:rsidRPr="008869E4" w:rsidRDefault="0014534E" w:rsidP="0014534E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14534E" w:rsidRPr="008869E4" w:rsidTr="00CA375D">
        <w:trPr>
          <w:trHeight w:val="777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14534E" w:rsidRPr="008869E4" w:rsidRDefault="0014534E" w:rsidP="0014534E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الرابع</w:t>
            </w:r>
          </w:p>
        </w:tc>
        <w:tc>
          <w:tcPr>
            <w:tcW w:w="4536" w:type="dxa"/>
            <w:vMerge/>
            <w:shd w:val="clear" w:color="auto" w:fill="auto"/>
            <w:vAlign w:val="center"/>
          </w:tcPr>
          <w:p w:rsidR="0014534E" w:rsidRPr="0014534E" w:rsidRDefault="0014534E" w:rsidP="0014534E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4534E" w:rsidRPr="008869E4" w:rsidRDefault="0014534E" w:rsidP="0014534E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4534E" w:rsidRPr="008869E4" w:rsidRDefault="0014534E" w:rsidP="0014534E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14534E" w:rsidRPr="008869E4" w:rsidTr="0014534E">
        <w:trPr>
          <w:trHeight w:val="891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14534E" w:rsidRPr="008869E4" w:rsidRDefault="0014534E" w:rsidP="0014534E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الخامس</w:t>
            </w:r>
          </w:p>
        </w:tc>
        <w:tc>
          <w:tcPr>
            <w:tcW w:w="453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4534E" w:rsidRDefault="0014534E" w:rsidP="0014534E">
            <w:pPr>
              <w:bidi/>
              <w:jc w:val="center"/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</w:pPr>
            <w:r w:rsidRPr="0014534E">
              <w:rPr>
                <w:rFonts w:ascii="Traditional Arabic" w:hAnsi="Traditional Arabic" w:cs="Traditional Arabic"/>
                <w:sz w:val="26"/>
                <w:szCs w:val="26"/>
                <w:rtl/>
              </w:rPr>
              <w:t>التذكير والتأنيث</w:t>
            </w:r>
          </w:p>
          <w:p w:rsidR="0014534E" w:rsidRPr="0014534E" w:rsidRDefault="0014534E" w:rsidP="0014534E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14534E">
              <w:rPr>
                <w:rFonts w:ascii="Traditional Arabic" w:hAnsi="Traditional Arabic" w:cs="Traditional Arabic"/>
                <w:sz w:val="26"/>
                <w:szCs w:val="26"/>
                <w:rtl/>
              </w:rPr>
              <w:t>حل تدريبات تطبيقية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4534E" w:rsidRPr="008869E4" w:rsidRDefault="0014534E" w:rsidP="0014534E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4534E" w:rsidRPr="008869E4" w:rsidRDefault="0014534E" w:rsidP="0014534E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14534E" w:rsidRPr="008869E4" w:rsidTr="0014534E">
        <w:trPr>
          <w:trHeight w:val="891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14534E" w:rsidRPr="008869E4" w:rsidRDefault="0014534E" w:rsidP="0014534E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السادس</w:t>
            </w:r>
          </w:p>
        </w:tc>
        <w:tc>
          <w:tcPr>
            <w:tcW w:w="453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4534E" w:rsidRPr="0014534E" w:rsidRDefault="0014534E" w:rsidP="0014534E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14534E"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الاختبار الفصلي الأول 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، </w:t>
            </w:r>
            <w:r w:rsidRPr="0014534E">
              <w:rPr>
                <w:rFonts w:ascii="Traditional Arabic" w:hAnsi="Traditional Arabic" w:cs="Traditional Arabic"/>
                <w:sz w:val="26"/>
                <w:szCs w:val="26"/>
                <w:rtl/>
              </w:rPr>
              <w:t>وتصحيحه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4534E" w:rsidRPr="008869E4" w:rsidRDefault="0014534E" w:rsidP="0014534E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4534E" w:rsidRPr="008869E4" w:rsidRDefault="0014534E" w:rsidP="0014534E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14534E" w:rsidRPr="008869E4" w:rsidTr="0014534E">
        <w:trPr>
          <w:trHeight w:val="495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14534E" w:rsidRPr="008869E4" w:rsidRDefault="0014534E" w:rsidP="0014534E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السابع</w:t>
            </w:r>
          </w:p>
        </w:tc>
        <w:tc>
          <w:tcPr>
            <w:tcW w:w="453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4534E" w:rsidRDefault="0014534E" w:rsidP="0014534E">
            <w:pPr>
              <w:bidi/>
              <w:jc w:val="center"/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ا</w:t>
            </w:r>
            <w:r w:rsidRPr="0014534E">
              <w:rPr>
                <w:rFonts w:ascii="Traditional Arabic" w:hAnsi="Traditional Arabic" w:cs="Traditional Arabic"/>
                <w:sz w:val="26"/>
                <w:szCs w:val="26"/>
                <w:rtl/>
              </w:rPr>
              <w:t>لممنوع من الصرف</w:t>
            </w:r>
          </w:p>
          <w:p w:rsidR="0014534E" w:rsidRPr="0014534E" w:rsidRDefault="0014534E" w:rsidP="0014534E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14534E">
              <w:rPr>
                <w:rFonts w:ascii="Traditional Arabic" w:hAnsi="Traditional Arabic" w:cs="Traditional Arabic"/>
                <w:sz w:val="26"/>
                <w:szCs w:val="26"/>
                <w:rtl/>
              </w:rPr>
              <w:t>حل تدريبات تطبيقية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4534E" w:rsidRPr="008869E4" w:rsidRDefault="0014534E" w:rsidP="0014534E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4534E" w:rsidRPr="008869E4" w:rsidRDefault="0014534E" w:rsidP="0014534E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14534E" w:rsidRPr="008869E4" w:rsidTr="0014534E">
        <w:trPr>
          <w:trHeight w:val="857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14534E" w:rsidRPr="008869E4" w:rsidRDefault="0014534E" w:rsidP="0014534E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الثامن</w:t>
            </w:r>
          </w:p>
        </w:tc>
        <w:tc>
          <w:tcPr>
            <w:tcW w:w="453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4534E" w:rsidRDefault="0014534E" w:rsidP="0014534E">
            <w:pPr>
              <w:bidi/>
              <w:jc w:val="center"/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</w:pPr>
            <w:r w:rsidRPr="0014534E">
              <w:rPr>
                <w:rFonts w:ascii="Traditional Arabic" w:hAnsi="Traditional Arabic" w:cs="Traditional Arabic"/>
                <w:sz w:val="26"/>
                <w:szCs w:val="26"/>
                <w:rtl/>
              </w:rPr>
              <w:t>الأسماء الخمسة</w:t>
            </w:r>
          </w:p>
          <w:p w:rsidR="0014534E" w:rsidRPr="0014534E" w:rsidRDefault="0014534E" w:rsidP="0014534E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14534E">
              <w:rPr>
                <w:rFonts w:ascii="Traditional Arabic" w:hAnsi="Traditional Arabic" w:cs="Traditional Arabic"/>
                <w:sz w:val="26"/>
                <w:szCs w:val="26"/>
                <w:rtl/>
              </w:rPr>
              <w:t>حل تدريبات تطبيقية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4534E" w:rsidRPr="008869E4" w:rsidRDefault="0014534E" w:rsidP="0014534E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4534E" w:rsidRPr="008869E4" w:rsidRDefault="0014534E" w:rsidP="0014534E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14534E" w:rsidRPr="008869E4" w:rsidTr="00BC4BA6">
        <w:trPr>
          <w:trHeight w:val="951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14534E" w:rsidRPr="008869E4" w:rsidRDefault="0014534E" w:rsidP="0014534E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التاسع</w:t>
            </w:r>
          </w:p>
        </w:tc>
        <w:tc>
          <w:tcPr>
            <w:tcW w:w="4536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4534E" w:rsidRDefault="0014534E" w:rsidP="0014534E">
            <w:pPr>
              <w:bidi/>
              <w:jc w:val="center"/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</w:pPr>
            <w:r w:rsidRPr="0014534E">
              <w:rPr>
                <w:rFonts w:ascii="Traditional Arabic" w:hAnsi="Traditional Arabic" w:cs="Traditional Arabic"/>
                <w:sz w:val="26"/>
                <w:szCs w:val="26"/>
                <w:rtl/>
              </w:rPr>
              <w:t>أنماط الجملة الاسمية</w:t>
            </w:r>
          </w:p>
          <w:p w:rsidR="0014534E" w:rsidRPr="0014534E" w:rsidRDefault="0014534E" w:rsidP="0014534E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14534E">
              <w:rPr>
                <w:rFonts w:ascii="Traditional Arabic" w:hAnsi="Traditional Arabic" w:cs="Traditional Arabic"/>
                <w:sz w:val="26"/>
                <w:szCs w:val="26"/>
                <w:rtl/>
              </w:rPr>
              <w:t>حل تدريبات تطبيقية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4534E" w:rsidRPr="008869E4" w:rsidRDefault="0014534E" w:rsidP="0014534E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4534E" w:rsidRPr="008869E4" w:rsidRDefault="0014534E" w:rsidP="0014534E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14534E" w:rsidRPr="008869E4" w:rsidTr="00BC4BA6">
        <w:trPr>
          <w:trHeight w:val="951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14534E" w:rsidRPr="008869E4" w:rsidRDefault="0014534E" w:rsidP="0014534E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العاشر</w:t>
            </w:r>
          </w:p>
        </w:tc>
        <w:tc>
          <w:tcPr>
            <w:tcW w:w="4536" w:type="dxa"/>
            <w:vMerge/>
            <w:shd w:val="clear" w:color="auto" w:fill="auto"/>
            <w:vAlign w:val="center"/>
          </w:tcPr>
          <w:p w:rsidR="0014534E" w:rsidRPr="0014534E" w:rsidRDefault="0014534E" w:rsidP="0014534E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4534E" w:rsidRPr="008869E4" w:rsidRDefault="0014534E" w:rsidP="0014534E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4534E" w:rsidRPr="008869E4" w:rsidRDefault="0014534E" w:rsidP="0014534E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14534E" w:rsidRPr="008869E4" w:rsidTr="0014534E">
        <w:trPr>
          <w:trHeight w:val="1284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14534E" w:rsidRPr="008869E4" w:rsidRDefault="0014534E" w:rsidP="0014534E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الحادي عشر</w:t>
            </w:r>
          </w:p>
        </w:tc>
        <w:tc>
          <w:tcPr>
            <w:tcW w:w="4536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4534E" w:rsidRDefault="0014534E" w:rsidP="0014534E">
            <w:pPr>
              <w:bidi/>
              <w:jc w:val="center"/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</w:pPr>
            <w:r w:rsidRPr="0014534E">
              <w:rPr>
                <w:rFonts w:ascii="Traditional Arabic" w:hAnsi="Traditional Arabic" w:cs="Traditional Arabic"/>
                <w:sz w:val="26"/>
                <w:szCs w:val="26"/>
                <w:rtl/>
              </w:rPr>
              <w:t>أنماط الجملة الفعلية</w:t>
            </w:r>
          </w:p>
          <w:p w:rsidR="0014534E" w:rsidRPr="0014534E" w:rsidRDefault="0014534E" w:rsidP="0014534E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14534E">
              <w:rPr>
                <w:rFonts w:ascii="Traditional Arabic" w:hAnsi="Traditional Arabic" w:cs="Traditional Arabic"/>
                <w:sz w:val="26"/>
                <w:szCs w:val="26"/>
                <w:rtl/>
              </w:rPr>
              <w:t>حل تدريبات تطبيقية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4534E" w:rsidRPr="008869E4" w:rsidRDefault="0014534E" w:rsidP="0014534E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4534E" w:rsidRPr="008869E4" w:rsidRDefault="0014534E" w:rsidP="0014534E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14534E" w:rsidRPr="008869E4" w:rsidTr="0014534E">
        <w:trPr>
          <w:trHeight w:val="1045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14534E" w:rsidRPr="008869E4" w:rsidRDefault="0014534E" w:rsidP="0014534E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lastRenderedPageBreak/>
              <w:t>الثاني عشر</w:t>
            </w:r>
          </w:p>
        </w:tc>
        <w:tc>
          <w:tcPr>
            <w:tcW w:w="4536" w:type="dxa"/>
            <w:vMerge/>
            <w:shd w:val="clear" w:color="auto" w:fill="auto"/>
            <w:vAlign w:val="center"/>
          </w:tcPr>
          <w:p w:rsidR="0014534E" w:rsidRPr="00816563" w:rsidRDefault="0014534E" w:rsidP="0014534E">
            <w:pPr>
              <w:bidi/>
              <w:jc w:val="center"/>
              <w:rPr>
                <w:rFonts w:cs="Traditional Arabic"/>
                <w:noProof/>
                <w:sz w:val="29"/>
                <w:szCs w:val="29"/>
                <w:lang w:val="en-US" w:eastAsia="en-US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4534E" w:rsidRPr="008869E4" w:rsidRDefault="0014534E" w:rsidP="0014534E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4534E" w:rsidRPr="008869E4" w:rsidRDefault="0014534E" w:rsidP="0014534E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14534E" w:rsidRPr="008869E4" w:rsidTr="0014534E">
        <w:trPr>
          <w:trHeight w:val="1045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14534E" w:rsidRPr="008869E4" w:rsidRDefault="0014534E" w:rsidP="0014534E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الثالث عشر</w:t>
            </w:r>
          </w:p>
        </w:tc>
        <w:tc>
          <w:tcPr>
            <w:tcW w:w="453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4534E" w:rsidRPr="0014534E" w:rsidRDefault="0014534E" w:rsidP="0014534E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14534E">
              <w:rPr>
                <w:rFonts w:ascii="Traditional Arabic" w:hAnsi="Traditional Arabic" w:cs="Traditional Arabic"/>
                <w:sz w:val="26"/>
                <w:szCs w:val="26"/>
                <w:rtl/>
              </w:rPr>
              <w:t>الاختبار الفصلي الثاني ، وتصحيحه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4534E" w:rsidRPr="008869E4" w:rsidRDefault="0014534E" w:rsidP="0014534E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4534E" w:rsidRPr="008869E4" w:rsidRDefault="0014534E" w:rsidP="0014534E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14534E" w:rsidRPr="008869E4" w:rsidTr="0014534E">
        <w:trPr>
          <w:trHeight w:val="1045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14534E" w:rsidRPr="008869E4" w:rsidRDefault="0014534E" w:rsidP="0014534E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الرابع عشر</w:t>
            </w:r>
          </w:p>
        </w:tc>
        <w:tc>
          <w:tcPr>
            <w:tcW w:w="453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4534E" w:rsidRDefault="0014534E" w:rsidP="0014534E">
            <w:pPr>
              <w:bidi/>
              <w:jc w:val="center"/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</w:pPr>
            <w:r w:rsidRPr="0014534E">
              <w:rPr>
                <w:rFonts w:ascii="Traditional Arabic" w:hAnsi="Traditional Arabic" w:cs="Traditional Arabic"/>
                <w:sz w:val="26"/>
                <w:szCs w:val="26"/>
                <w:rtl/>
              </w:rPr>
              <w:t>بناء الفعل للمجهول</w:t>
            </w:r>
          </w:p>
          <w:p w:rsidR="0014534E" w:rsidRPr="0014534E" w:rsidRDefault="0014534E" w:rsidP="0014534E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14534E">
              <w:rPr>
                <w:rFonts w:ascii="Traditional Arabic" w:hAnsi="Traditional Arabic" w:cs="Traditional Arabic"/>
                <w:sz w:val="26"/>
                <w:szCs w:val="26"/>
                <w:rtl/>
              </w:rPr>
              <w:t>حل تدريبات تطبيقية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4534E" w:rsidRPr="008869E4" w:rsidRDefault="0014534E" w:rsidP="0014534E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4534E" w:rsidRPr="008869E4" w:rsidRDefault="0014534E" w:rsidP="0014534E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14534E" w:rsidRPr="008869E4" w:rsidTr="0014534E">
        <w:tc>
          <w:tcPr>
            <w:tcW w:w="8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4534E" w:rsidRPr="008869E4" w:rsidRDefault="0014534E" w:rsidP="0014534E">
            <w:pPr>
              <w:jc w:val="right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53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4534E" w:rsidRPr="008869E4" w:rsidRDefault="0014534E" w:rsidP="0014534E">
            <w:pPr>
              <w:ind w:left="113" w:right="113"/>
              <w:jc w:val="center"/>
              <w:rPr>
                <w:rFonts w:cs="Traditional Arabic" w:hint="cs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عدد الأسابيع ومجموع ساعات الاتصال في الفصل الدراسي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4534E" w:rsidRPr="008869E4" w:rsidRDefault="0014534E" w:rsidP="0014534E">
            <w:pPr>
              <w:jc w:val="center"/>
              <w:rPr>
                <w:rFonts w:ascii="Arial" w:hAnsi="Arial" w:cs="Arial" w:hint="cs"/>
                <w:sz w:val="26"/>
                <w:szCs w:val="26"/>
                <w:rtl/>
              </w:rPr>
            </w:pPr>
            <w:r w:rsidRPr="008869E4">
              <w:rPr>
                <w:rFonts w:ascii="Arial" w:hAnsi="Arial" w:cs="Arial" w:hint="cs"/>
                <w:sz w:val="26"/>
                <w:szCs w:val="26"/>
                <w:rtl/>
              </w:rPr>
              <w:t>14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4534E" w:rsidRPr="008869E4" w:rsidRDefault="0014534E" w:rsidP="0014534E">
            <w:pPr>
              <w:jc w:val="center"/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42</w:t>
            </w:r>
          </w:p>
        </w:tc>
      </w:tr>
    </w:tbl>
    <w:p w:rsidR="00560810" w:rsidRPr="004626D5" w:rsidRDefault="00560810" w:rsidP="00560810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BB54FB" w:rsidRPr="006646D8" w:rsidRDefault="00BB54FB" w:rsidP="00BB54FB">
      <w:pPr>
        <w:bidi/>
        <w:rPr>
          <w:rFonts w:ascii="Arial" w:hAnsi="Arial" w:cs="Arial" w:hint="cs"/>
          <w:sz w:val="28"/>
          <w:szCs w:val="28"/>
          <w:rtl/>
        </w:rPr>
      </w:pPr>
    </w:p>
    <w:p w:rsidR="000B2639" w:rsidRPr="00726220" w:rsidRDefault="00581FF6" w:rsidP="00726220">
      <w:pPr>
        <w:bidi/>
        <w:ind w:firstLine="369"/>
        <w:jc w:val="both"/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</w:pP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 xml:space="preserve">2 </w:t>
      </w:r>
      <w:r w:rsid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>-</w:t>
      </w: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 xml:space="preserve"> مكونات المقرر</w:t>
      </w:r>
      <w:r w:rsid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 xml:space="preserve"> </w:t>
      </w: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>(</w:t>
      </w:r>
      <w:r w:rsid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 xml:space="preserve"> </w:t>
      </w: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>مجموع ساعات الاتصال</w:t>
      </w:r>
      <w:r w:rsidR="0039262B"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 xml:space="preserve"> في الفصل الدراسي</w:t>
      </w:r>
      <w:r w:rsid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 xml:space="preserve"> </w:t>
      </w: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>)</w:t>
      </w:r>
      <w:r w:rsid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 xml:space="preserve"> </w:t>
      </w: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 xml:space="preserve">: </w:t>
      </w:r>
    </w:p>
    <w:tbl>
      <w:tblPr>
        <w:bidiVisual/>
        <w:tblW w:w="7640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/>
      </w:tblPr>
      <w:tblGrid>
        <w:gridCol w:w="2098"/>
        <w:gridCol w:w="1163"/>
        <w:gridCol w:w="2835"/>
        <w:gridCol w:w="1544"/>
      </w:tblGrid>
      <w:tr w:rsidR="00986B42" w:rsidRPr="00726220" w:rsidTr="00726220">
        <w:trPr>
          <w:trHeight w:val="697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A010AA" w:rsidRPr="00726220" w:rsidRDefault="00A010AA" w:rsidP="00726220">
            <w:pPr>
              <w:ind w:left="113" w:right="113"/>
              <w:jc w:val="center"/>
              <w:rPr>
                <w:rFonts w:cs="Traditional Arabic"/>
                <w:b/>
                <w:bCs/>
                <w:caps/>
                <w:sz w:val="30"/>
                <w:szCs w:val="30"/>
                <w:rtl/>
              </w:rPr>
            </w:pPr>
            <w:r w:rsidRPr="00726220">
              <w:rPr>
                <w:rFonts w:cs="Traditional Arabic" w:hint="cs"/>
                <w:b/>
                <w:bCs/>
                <w:caps/>
                <w:sz w:val="30"/>
                <w:szCs w:val="30"/>
                <w:rtl/>
              </w:rPr>
              <w:t>المحاضرة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A010AA" w:rsidRPr="00726220" w:rsidRDefault="00A010AA" w:rsidP="00726220">
            <w:pPr>
              <w:ind w:left="113" w:right="113"/>
              <w:jc w:val="center"/>
              <w:rPr>
                <w:rFonts w:cs="Traditional Arabic"/>
                <w:b/>
                <w:bCs/>
                <w:caps/>
                <w:sz w:val="30"/>
                <w:szCs w:val="30"/>
                <w:rtl/>
              </w:rPr>
            </w:pPr>
            <w:r w:rsidRPr="00726220">
              <w:rPr>
                <w:rFonts w:cs="Traditional Arabic" w:hint="cs"/>
                <w:b/>
                <w:bCs/>
                <w:caps/>
                <w:sz w:val="30"/>
                <w:szCs w:val="30"/>
                <w:rtl/>
              </w:rPr>
              <w:t>الدروس الخاصة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010AA" w:rsidRPr="00726220" w:rsidRDefault="00A010AA" w:rsidP="00726220">
            <w:pPr>
              <w:ind w:left="113" w:right="113"/>
              <w:jc w:val="center"/>
              <w:rPr>
                <w:rFonts w:cs="Traditional Arabic"/>
                <w:b/>
                <w:bCs/>
                <w:caps/>
                <w:sz w:val="30"/>
                <w:szCs w:val="30"/>
                <w:rtl/>
              </w:rPr>
            </w:pPr>
            <w:r w:rsidRPr="00726220">
              <w:rPr>
                <w:rFonts w:cs="Traditional Arabic"/>
                <w:b/>
                <w:bCs/>
                <w:caps/>
                <w:sz w:val="30"/>
                <w:szCs w:val="30"/>
                <w:rtl/>
              </w:rPr>
              <w:t>العملي / الميداني / التدريب التعاوني أو الامتياز لطلبة التخصصات الصحية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A010AA" w:rsidRPr="00726220" w:rsidRDefault="00A010AA" w:rsidP="00726220">
            <w:pPr>
              <w:ind w:left="113" w:right="113"/>
              <w:jc w:val="center"/>
              <w:rPr>
                <w:rFonts w:cs="Traditional Arabic"/>
                <w:b/>
                <w:bCs/>
                <w:caps/>
                <w:sz w:val="30"/>
                <w:szCs w:val="30"/>
                <w:rtl/>
              </w:rPr>
            </w:pPr>
            <w:r w:rsidRPr="00726220">
              <w:rPr>
                <w:rFonts w:cs="Traditional Arabic"/>
                <w:b/>
                <w:bCs/>
                <w:caps/>
                <w:sz w:val="30"/>
                <w:szCs w:val="30"/>
                <w:rtl/>
              </w:rPr>
              <w:t>أخرى</w:t>
            </w:r>
          </w:p>
        </w:tc>
      </w:tr>
      <w:tr w:rsidR="00986B42" w:rsidRPr="002436E3" w:rsidTr="00726220">
        <w:trPr>
          <w:trHeight w:val="294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726220" w:rsidRPr="00726220" w:rsidRDefault="00A010AA" w:rsidP="00726220">
            <w:pPr>
              <w:bidi/>
              <w:jc w:val="center"/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</w:pPr>
            <w:r w:rsidRPr="00726220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ساعات نظرية وتطبيقية</w:t>
            </w:r>
          </w:p>
          <w:p w:rsidR="00A010AA" w:rsidRPr="00726220" w:rsidRDefault="00726220" w:rsidP="00726220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726220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3 </w:t>
            </w:r>
            <w:r w:rsidR="00A010AA" w:rsidRPr="00726220">
              <w:rPr>
                <w:rFonts w:ascii="Traditional Arabic" w:hAnsi="Traditional Arabic" w:cs="Traditional Arabic"/>
                <w:sz w:val="26"/>
                <w:szCs w:val="26"/>
                <w:rtl/>
              </w:rPr>
              <w:t>×</w:t>
            </w:r>
            <w:r w:rsidR="00A010AA" w:rsidRPr="00726220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13= 42 ساعة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A010AA" w:rsidRPr="00726220" w:rsidRDefault="00726220" w:rsidP="00726220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726220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لا يوجد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010AA" w:rsidRPr="00726220" w:rsidRDefault="00726220" w:rsidP="00726220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726220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لا يوجد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A010AA" w:rsidRPr="00726220" w:rsidRDefault="00A010AA" w:rsidP="00726220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726220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الساعات المكتبية</w:t>
            </w:r>
          </w:p>
        </w:tc>
      </w:tr>
    </w:tbl>
    <w:p w:rsidR="00726220" w:rsidRDefault="00726220" w:rsidP="00726220">
      <w:pPr>
        <w:bidi/>
        <w:cnfStyle w:val="101000000000"/>
        <w:rPr>
          <w:rFonts w:ascii="Traditional Arabic" w:hAnsi="Traditional Arabic" w:cs="Traditional Arabic" w:hint="cs"/>
          <w:b/>
          <w:bCs/>
          <w:sz w:val="30"/>
          <w:szCs w:val="30"/>
          <w:rtl/>
        </w:rPr>
      </w:pPr>
    </w:p>
    <w:p w:rsidR="00FA3CC3" w:rsidRPr="00726220" w:rsidRDefault="00FA3CC3" w:rsidP="00BC4BA6">
      <w:pPr>
        <w:numPr>
          <w:ilvl w:val="0"/>
          <w:numId w:val="1"/>
        </w:numPr>
        <w:bidi/>
        <w:ind w:left="641" w:hanging="357"/>
        <w:jc w:val="both"/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</w:pPr>
      <w:r w:rsidRP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 xml:space="preserve">ساعات </w:t>
      </w: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>دراسة إضافية خاصة</w:t>
      </w:r>
      <w:r w:rsid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 xml:space="preserve"> </w:t>
      </w: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>/ ساعات تعلم متوقعة من الطلبة  في الأسبوع</w:t>
      </w:r>
      <w:r w:rsid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 xml:space="preserve"> </w:t>
      </w:r>
      <w:r w:rsidRP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>:</w:t>
      </w:r>
    </w:p>
    <w:p w:rsidR="00C92959" w:rsidRPr="00C92959" w:rsidRDefault="00C92959" w:rsidP="00C92959">
      <w:pPr>
        <w:bidi/>
        <w:ind w:left="652"/>
        <w:jc w:val="lowKashida"/>
        <w:rPr>
          <w:rFonts w:ascii="Traditional Arabic" w:hAnsi="Traditional Arabic" w:cs="Traditional Arabic" w:hint="cs"/>
          <w:sz w:val="28"/>
          <w:szCs w:val="28"/>
          <w:rtl/>
        </w:rPr>
      </w:pPr>
      <w:r w:rsidRPr="00C92959">
        <w:rPr>
          <w:rFonts w:ascii="Traditional Arabic" w:hAnsi="Traditional Arabic" w:cs="Traditional Arabic" w:hint="cs"/>
          <w:sz w:val="28"/>
          <w:szCs w:val="28"/>
          <w:rtl/>
        </w:rPr>
        <w:t xml:space="preserve">تحتاج الطالبة إلى 6 ساعات أسبوعية في البيت للمذاكرة ، واستيعاب المادة العلمية 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، وإنجاز الواجبات الفردية </w:t>
      </w:r>
      <w:r w:rsidRPr="00C92959">
        <w:rPr>
          <w:rFonts w:ascii="Traditional Arabic" w:hAnsi="Traditional Arabic" w:cs="Traditional Arabic" w:hint="cs"/>
          <w:sz w:val="28"/>
          <w:szCs w:val="28"/>
          <w:rtl/>
        </w:rPr>
        <w:t>( تدريبات تطبيقية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C92959">
        <w:rPr>
          <w:rFonts w:ascii="Traditional Arabic" w:hAnsi="Traditional Arabic" w:cs="Traditional Arabic" w:hint="cs"/>
          <w:sz w:val="28"/>
          <w:szCs w:val="28"/>
          <w:rtl/>
        </w:rPr>
        <w:t>)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.</w:t>
      </w:r>
    </w:p>
    <w:p w:rsidR="00581FF6" w:rsidRPr="00D37DC3" w:rsidRDefault="00581FF6" w:rsidP="00ED6A45">
      <w:pPr>
        <w:bidi/>
        <w:rPr>
          <w:rFonts w:ascii="Arial" w:hAnsi="Arial" w:cs="AL-Mohanad Bold"/>
          <w:sz w:val="28"/>
          <w:szCs w:val="28"/>
          <w:rtl/>
        </w:rPr>
      </w:pPr>
    </w:p>
    <w:p w:rsidR="00C07572" w:rsidRPr="00726220" w:rsidRDefault="00581FF6" w:rsidP="00ED6A45">
      <w:pPr>
        <w:numPr>
          <w:ilvl w:val="0"/>
          <w:numId w:val="1"/>
        </w:num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>تطو</w:t>
      </w:r>
      <w:r w:rsidR="00C07572"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>ي</w:t>
      </w: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>ر ن</w:t>
      </w:r>
      <w:r w:rsidR="00132F3C" w:rsidRP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>واتج</w:t>
      </w: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 xml:space="preserve"> التعلم في </w:t>
      </w:r>
      <w:r w:rsidR="00C07572"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 xml:space="preserve">نطاقات أو </w:t>
      </w: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>مجالات التعلم</w:t>
      </w:r>
      <w:r w:rsidR="00726220" w:rsidRP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 xml:space="preserve"> </w:t>
      </w:r>
      <w:r w:rsidRPr="00726220">
        <w:rPr>
          <w:rFonts w:ascii="Traditional Arabic" w:hAnsi="Traditional Arabic" w:cs="Traditional Arabic"/>
          <w:b/>
          <w:bCs/>
          <w:sz w:val="30"/>
          <w:szCs w:val="30"/>
          <w:rtl/>
        </w:rPr>
        <w:t>لكل مجال من مجالات ال</w:t>
      </w:r>
      <w:r w:rsidR="00DE1132" w:rsidRPr="00726220">
        <w:rPr>
          <w:rFonts w:ascii="Traditional Arabic" w:hAnsi="Traditional Arabic" w:cs="Traditional Arabic"/>
          <w:b/>
          <w:bCs/>
          <w:sz w:val="30"/>
          <w:szCs w:val="30"/>
          <w:rtl/>
        </w:rPr>
        <w:t>تعلم الموضحة فيما يلي يجب توضيح</w:t>
      </w:r>
      <w:r w:rsidRPr="00726220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</w:t>
      </w:r>
      <w:r w:rsidR="00C07572" w:rsidRPr="00726220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:    </w:t>
      </w:r>
    </w:p>
    <w:tbl>
      <w:tblPr>
        <w:bidiVisual/>
        <w:tblW w:w="0" w:type="auto"/>
        <w:jc w:val="center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3606"/>
        <w:gridCol w:w="3782"/>
      </w:tblGrid>
      <w:tr w:rsidR="00ED6A45" w:rsidRPr="00726220" w:rsidTr="00726220">
        <w:tblPrEx>
          <w:tblCellMar>
            <w:top w:w="0" w:type="dxa"/>
            <w:bottom w:w="0" w:type="dxa"/>
          </w:tblCellMar>
        </w:tblPrEx>
        <w:trPr>
          <w:gridAfter w:val="1"/>
          <w:wAfter w:w="3782" w:type="dxa"/>
          <w:trHeight w:val="532"/>
          <w:jc w:val="center"/>
        </w:trPr>
        <w:tc>
          <w:tcPr>
            <w:tcW w:w="3606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  <w:vAlign w:val="center"/>
          </w:tcPr>
          <w:p w:rsidR="00ED6A45" w:rsidRPr="00ED6A45" w:rsidRDefault="00ED6A45" w:rsidP="00726220">
            <w:pPr>
              <w:bidi/>
              <w:ind w:left="108"/>
              <w:jc w:val="both"/>
              <w:rPr>
                <w:rFonts w:cs="SC_DUBAI" w:hint="cs"/>
                <w:sz w:val="26"/>
                <w:szCs w:val="26"/>
                <w:rtl/>
              </w:rPr>
            </w:pPr>
            <w:r w:rsidRPr="00ED6A45">
              <w:rPr>
                <w:rFonts w:cs="SC_DUBAI" w:hint="cs"/>
                <w:sz w:val="30"/>
                <w:szCs w:val="30"/>
                <w:rtl/>
              </w:rPr>
              <w:t>أ-المعرفة</w:t>
            </w:r>
          </w:p>
        </w:tc>
      </w:tr>
      <w:tr w:rsidR="00532D50" w:rsidRPr="00532D50" w:rsidTr="0072622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trHeight w:val="506"/>
          <w:jc w:val="center"/>
        </w:trPr>
        <w:tc>
          <w:tcPr>
            <w:tcW w:w="7388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  <w:vAlign w:val="center"/>
          </w:tcPr>
          <w:p w:rsidR="00532D50" w:rsidRPr="00532D50" w:rsidRDefault="00532D50" w:rsidP="00726220">
            <w:pPr>
              <w:bidi/>
              <w:jc w:val="both"/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="0072622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ED6A4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وصف المعر</w:t>
            </w:r>
            <w:r w:rsidRPr="00ED6A4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فة التي سيتم اكتسابها في المقرر</w:t>
            </w:r>
            <w:r w:rsidR="0072622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ED6A4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32D50" w:rsidRPr="001E3266" w:rsidTr="0072622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jc w:val="center"/>
        </w:trPr>
        <w:tc>
          <w:tcPr>
            <w:tcW w:w="7388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  <w:vAlign w:val="center"/>
          </w:tcPr>
          <w:p w:rsidR="00BC4BA6" w:rsidRPr="00BC4BA6" w:rsidRDefault="00BC4BA6" w:rsidP="00BC4BA6">
            <w:pPr>
              <w:numPr>
                <w:ilvl w:val="0"/>
                <w:numId w:val="8"/>
              </w:numPr>
              <w:bidi/>
              <w:ind w:left="482" w:hanging="426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BC4BA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الارتقاء بمهارات الطالبة في التحليل النحوي للغة العربية في مفردات المقرر.</w:t>
            </w:r>
          </w:p>
          <w:p w:rsidR="00BC4BA6" w:rsidRPr="00BC4BA6" w:rsidRDefault="00BC4BA6" w:rsidP="00BC4BA6">
            <w:pPr>
              <w:numPr>
                <w:ilvl w:val="0"/>
                <w:numId w:val="8"/>
              </w:numPr>
              <w:bidi/>
              <w:ind w:left="482" w:hanging="426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BC4BA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إكساب الطالبة القدرة على إتقان اللغة العربية نطقاً وكتابة . </w:t>
            </w:r>
          </w:p>
          <w:p w:rsidR="00BC4BA6" w:rsidRPr="00BC4BA6" w:rsidRDefault="00BC4BA6" w:rsidP="00BC4BA6">
            <w:pPr>
              <w:numPr>
                <w:ilvl w:val="0"/>
                <w:numId w:val="8"/>
              </w:numPr>
              <w:bidi/>
              <w:ind w:left="482" w:hanging="426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BC4BA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مساعدة الطالبة على امتلاك مهارة التحليل النحوي للنصوص .</w:t>
            </w:r>
          </w:p>
          <w:p w:rsidR="00BC4BA6" w:rsidRPr="00BC4BA6" w:rsidRDefault="00BC4BA6" w:rsidP="00BC4BA6">
            <w:pPr>
              <w:numPr>
                <w:ilvl w:val="0"/>
                <w:numId w:val="8"/>
              </w:numPr>
              <w:bidi/>
              <w:ind w:left="482" w:hanging="426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BC4BA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الارتقاء بمهارة التفكير العلمي المنطقي لدى الطالبة للوصول إلى الاستنتاج الصحيح دون الاعتماد على مهارة الحفظ فقط .</w:t>
            </w:r>
          </w:p>
          <w:p w:rsidR="00532D50" w:rsidRPr="001E3266" w:rsidRDefault="00BC4BA6" w:rsidP="00BC4BA6">
            <w:pPr>
              <w:numPr>
                <w:ilvl w:val="0"/>
                <w:numId w:val="8"/>
              </w:numPr>
              <w:bidi/>
              <w:ind w:left="482" w:hanging="426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BC4BA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إكساب الطالبة القدرة على اكتشاف الأخطاء الشائعة بناء على ما اكتسبته من معلومات في هذا المقرر .</w:t>
            </w:r>
          </w:p>
        </w:tc>
      </w:tr>
      <w:tr w:rsidR="00532D50" w:rsidRPr="00204FF2" w:rsidTr="0072622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jc w:val="center"/>
        </w:trPr>
        <w:tc>
          <w:tcPr>
            <w:tcW w:w="7388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  <w:vAlign w:val="center"/>
          </w:tcPr>
          <w:p w:rsidR="00532D50" w:rsidRPr="00532D50" w:rsidRDefault="00532D50" w:rsidP="0072622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532D5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lastRenderedPageBreak/>
              <w:t>2-ا</w:t>
            </w:r>
            <w:r w:rsidRPr="00532D5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ستراتيجيات التعليم (</w:t>
            </w:r>
            <w:r w:rsidR="00BC4BA6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532D5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التدريس</w:t>
            </w:r>
            <w:r w:rsidR="00BC4BA6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532D5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) المطلوب استخدامها لتطوير تلك المعرفة</w:t>
            </w:r>
            <w:r w:rsidRPr="00532D5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32D50" w:rsidRPr="00327C50" w:rsidTr="0072622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jc w:val="center"/>
        </w:trPr>
        <w:tc>
          <w:tcPr>
            <w:tcW w:w="7388" w:type="dxa"/>
            <w:gridSpan w:val="2"/>
            <w:tcBorders>
              <w:left w:val="single" w:sz="6" w:space="0" w:color="DDD9C3"/>
              <w:right w:val="single" w:sz="6" w:space="0" w:color="DDD9C3"/>
            </w:tcBorders>
            <w:vAlign w:val="center"/>
          </w:tcPr>
          <w:p w:rsidR="00327C50" w:rsidRPr="00327C50" w:rsidRDefault="00327C50" w:rsidP="00327C50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27C5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تتسم استراتيجيات التدريس بالتنوع ، فتشمل :  </w:t>
            </w:r>
          </w:p>
          <w:p w:rsidR="00327C50" w:rsidRPr="00327C50" w:rsidRDefault="00327C50" w:rsidP="00327C50">
            <w:pPr>
              <w:bidi/>
              <w:jc w:val="both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327C5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أ- المحاضرات :</w:t>
            </w:r>
          </w:p>
          <w:p w:rsidR="00327C50" w:rsidRPr="00327C50" w:rsidRDefault="00327C50" w:rsidP="00327C50">
            <w:pPr>
              <w:numPr>
                <w:ilvl w:val="0"/>
                <w:numId w:val="8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27C5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محاضرة تعريفية للمحتوى ، وأهمية المقرر وعلاقته بما تعرفه الطالبات .</w:t>
            </w:r>
          </w:p>
          <w:p w:rsidR="00327C50" w:rsidRPr="00327C50" w:rsidRDefault="00327C50" w:rsidP="00327C50">
            <w:pPr>
              <w:numPr>
                <w:ilvl w:val="0"/>
                <w:numId w:val="8"/>
              </w:numPr>
              <w:bidi/>
              <w:ind w:left="482" w:hanging="426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327C5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ربط كل محاضرة وموضوعها بمحتوى المقرر بشكل عام .</w:t>
            </w:r>
          </w:p>
          <w:p w:rsidR="00327C50" w:rsidRPr="00327C50" w:rsidRDefault="00327C50" w:rsidP="00BC4BA6">
            <w:pPr>
              <w:numPr>
                <w:ilvl w:val="0"/>
                <w:numId w:val="8"/>
              </w:numPr>
              <w:bidi/>
              <w:ind w:left="482" w:hanging="426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327C5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تنظيم مناقشات في قاعات الدرس تهدف إلى إكساب الطالب القدرة على التفكير العلمي السليم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327C5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، والتفاعل مع المعلومات ، وإبداء رأيها بشكل علمي مستقل ، واحترام الآراء العلمية المختلفة في المعلومة الواحدة </w:t>
            </w:r>
          </w:p>
          <w:p w:rsidR="00327C50" w:rsidRPr="00327C50" w:rsidRDefault="00327C50" w:rsidP="00327C50">
            <w:pPr>
              <w:bidi/>
              <w:ind w:left="56"/>
              <w:jc w:val="both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327C5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ب- واجبات فردية :</w:t>
            </w:r>
          </w:p>
          <w:p w:rsidR="00327C50" w:rsidRPr="00327C50" w:rsidRDefault="00327C50" w:rsidP="00BC4BA6">
            <w:pPr>
              <w:numPr>
                <w:ilvl w:val="0"/>
                <w:numId w:val="8"/>
              </w:numPr>
              <w:bidi/>
              <w:ind w:left="482" w:hanging="426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327C5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حل التدريبات التي تكسب الطالب مهارتي التحليل والتطبيق .</w:t>
            </w:r>
          </w:p>
          <w:p w:rsidR="00532D50" w:rsidRPr="00B6212C" w:rsidRDefault="00BC4BA6" w:rsidP="0079767C">
            <w:pPr>
              <w:numPr>
                <w:ilvl w:val="0"/>
                <w:numId w:val="8"/>
              </w:numPr>
              <w:bidi/>
              <w:ind w:left="482" w:hanging="426"/>
              <w:jc w:val="lowKashida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إرجاع الطالب</w:t>
            </w:r>
            <w:r w:rsidR="00327C50" w:rsidRPr="00327C5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إلى مراجع المكتبة</w:t>
            </w:r>
            <w:r w:rsidR="0079767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327C50" w:rsidRPr="00327C5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، أو مواقع الشبكة العنكبوتية لتحديد المعلومات المطلوبة لإكمال المهام .  </w:t>
            </w:r>
          </w:p>
        </w:tc>
      </w:tr>
      <w:tr w:rsidR="00532D50" w:rsidRPr="00204FF2" w:rsidTr="0072622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jc w:val="center"/>
        </w:trPr>
        <w:tc>
          <w:tcPr>
            <w:tcW w:w="7388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  <w:vAlign w:val="center"/>
          </w:tcPr>
          <w:p w:rsidR="00532D50" w:rsidRPr="00B6212C" w:rsidRDefault="00B6212C" w:rsidP="00726220">
            <w:pPr>
              <w:tabs>
                <w:tab w:val="num" w:pos="543"/>
              </w:tabs>
              <w:bidi/>
              <w:ind w:left="482" w:hanging="426"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="00327C5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B6212C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طرق تقييم المعرفة المكتسبة</w:t>
            </w:r>
            <w:r w:rsidR="00327C5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32D50" w:rsidRPr="00204FF2" w:rsidTr="0072622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jc w:val="center"/>
        </w:trPr>
        <w:tc>
          <w:tcPr>
            <w:tcW w:w="7388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  <w:vAlign w:val="center"/>
          </w:tcPr>
          <w:p w:rsidR="00327C50" w:rsidRDefault="00327C50" w:rsidP="00327C50">
            <w:pPr>
              <w:numPr>
                <w:ilvl w:val="0"/>
                <w:numId w:val="8"/>
              </w:numPr>
              <w:bidi/>
              <w:ind w:left="482" w:hanging="426"/>
              <w:jc w:val="both"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 w:rsidRPr="00327C5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المشاركة في قاعات الدرس .  </w:t>
            </w:r>
          </w:p>
          <w:p w:rsidR="00327C50" w:rsidRDefault="00327C50" w:rsidP="00327C50">
            <w:pPr>
              <w:numPr>
                <w:ilvl w:val="0"/>
                <w:numId w:val="8"/>
              </w:numPr>
              <w:bidi/>
              <w:ind w:left="482" w:hanging="426"/>
              <w:jc w:val="both"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 w:rsidRPr="00327C5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واجبات منزلية .    </w:t>
            </w:r>
          </w:p>
          <w:p w:rsidR="00327C50" w:rsidRPr="00327C50" w:rsidRDefault="00327C50" w:rsidP="00327C50">
            <w:pPr>
              <w:numPr>
                <w:ilvl w:val="0"/>
                <w:numId w:val="8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27C5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مقابلات مع الطالبات في الساعات المكتبية.</w:t>
            </w:r>
          </w:p>
          <w:p w:rsidR="00327C50" w:rsidRPr="008942E0" w:rsidRDefault="00327C50" w:rsidP="00327C50">
            <w:pPr>
              <w:numPr>
                <w:ilvl w:val="0"/>
                <w:numId w:val="8"/>
              </w:numPr>
              <w:bidi/>
              <w:ind w:left="482" w:hanging="426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8942E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الامتحانات الفصلية ، وتشكل 30% من الدرجات النهائية . وتحتوي على أسئلة استنتاجية وتطبيقية .</w:t>
            </w:r>
            <w:r w:rsidR="008942E0" w:rsidRPr="008942E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8942E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المشاركة10%</w:t>
            </w:r>
          </w:p>
          <w:p w:rsidR="00532D50" w:rsidRPr="00B6212C" w:rsidRDefault="00327C50" w:rsidP="00327C50">
            <w:pPr>
              <w:numPr>
                <w:ilvl w:val="0"/>
                <w:numId w:val="8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امتحان</w:t>
            </w:r>
            <w:r w:rsidRPr="00327C5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نهائي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، وي</w:t>
            </w:r>
            <w:r w:rsidRPr="00327C5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شكل 60% من الدر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جة .</w:t>
            </w:r>
          </w:p>
        </w:tc>
      </w:tr>
    </w:tbl>
    <w:p w:rsidR="00B6212C" w:rsidRDefault="00B6212C" w:rsidP="00B6212C">
      <w:pPr>
        <w:bidi/>
        <w:jc w:val="both"/>
        <w:rPr>
          <w:rFonts w:ascii="Arial" w:hAnsi="Arial" w:cs="AL-Mohanad Bold" w:hint="cs"/>
          <w:sz w:val="28"/>
          <w:szCs w:val="28"/>
          <w:rtl/>
        </w:rPr>
      </w:pPr>
    </w:p>
    <w:tbl>
      <w:tblPr>
        <w:bidiVisual/>
        <w:tblW w:w="0" w:type="auto"/>
        <w:jc w:val="center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3622"/>
        <w:gridCol w:w="3908"/>
      </w:tblGrid>
      <w:tr w:rsidR="00B6212C" w:rsidRPr="00726220" w:rsidTr="00986B42">
        <w:tblPrEx>
          <w:tblCellMar>
            <w:top w:w="0" w:type="dxa"/>
            <w:bottom w:w="0" w:type="dxa"/>
          </w:tblCellMar>
        </w:tblPrEx>
        <w:trPr>
          <w:gridAfter w:val="1"/>
          <w:wAfter w:w="3908" w:type="dxa"/>
          <w:trHeight w:val="585"/>
          <w:jc w:val="center"/>
        </w:trPr>
        <w:tc>
          <w:tcPr>
            <w:tcW w:w="3622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  <w:vAlign w:val="center"/>
          </w:tcPr>
          <w:p w:rsidR="00B6212C" w:rsidRPr="00B6212C" w:rsidRDefault="00B6212C" w:rsidP="00986B42">
            <w:pPr>
              <w:bidi/>
              <w:ind w:left="108"/>
              <w:jc w:val="both"/>
              <w:rPr>
                <w:rFonts w:cs="SC_DUBAI" w:hint="cs"/>
                <w:sz w:val="30"/>
                <w:szCs w:val="30"/>
                <w:rtl/>
              </w:rPr>
            </w:pPr>
            <w:r w:rsidRPr="00B6212C">
              <w:rPr>
                <w:rFonts w:cs="SC_DUBAI" w:hint="cs"/>
                <w:sz w:val="30"/>
                <w:szCs w:val="30"/>
                <w:rtl/>
              </w:rPr>
              <w:t>ب</w:t>
            </w:r>
            <w:r w:rsidRPr="00B6212C">
              <w:rPr>
                <w:rFonts w:cs="SC_DUBAI"/>
                <w:sz w:val="30"/>
                <w:szCs w:val="30"/>
                <w:rtl/>
              </w:rPr>
              <w:t xml:space="preserve">- المهارات المعرفية </w:t>
            </w:r>
            <w:r w:rsidR="00986B42">
              <w:rPr>
                <w:rFonts w:cs="SC_DUBAI"/>
                <w:sz w:val="30"/>
                <w:szCs w:val="30"/>
                <w:rtl/>
              </w:rPr>
              <w:t>–</w:t>
            </w:r>
            <w:r w:rsidRPr="00B6212C">
              <w:rPr>
                <w:rFonts w:cs="SC_DUBAI" w:hint="cs"/>
                <w:sz w:val="30"/>
                <w:szCs w:val="30"/>
                <w:rtl/>
              </w:rPr>
              <w:t xml:space="preserve"> </w:t>
            </w:r>
            <w:r w:rsidRPr="00B6212C">
              <w:rPr>
                <w:rFonts w:cs="SC_DUBAI"/>
                <w:sz w:val="30"/>
                <w:szCs w:val="30"/>
                <w:rtl/>
              </w:rPr>
              <w:t>الإدراكية</w:t>
            </w:r>
            <w:r w:rsidR="00986B42">
              <w:rPr>
                <w:rFonts w:cs="SC_DUBAI" w:hint="cs"/>
                <w:sz w:val="30"/>
                <w:szCs w:val="30"/>
                <w:rtl/>
              </w:rPr>
              <w:t xml:space="preserve"> </w:t>
            </w:r>
            <w:r w:rsidRPr="00B6212C">
              <w:rPr>
                <w:rFonts w:cs="SC_DUBAI"/>
                <w:sz w:val="30"/>
                <w:szCs w:val="30"/>
                <w:rtl/>
              </w:rPr>
              <w:t>:</w:t>
            </w:r>
          </w:p>
        </w:tc>
      </w:tr>
      <w:tr w:rsidR="00B6212C" w:rsidRPr="00726220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trHeight w:val="506"/>
          <w:jc w:val="center"/>
        </w:trPr>
        <w:tc>
          <w:tcPr>
            <w:tcW w:w="7530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  <w:vAlign w:val="center"/>
          </w:tcPr>
          <w:p w:rsidR="00B6212C" w:rsidRPr="00726220" w:rsidRDefault="00B6212C" w:rsidP="00986B42">
            <w:pPr>
              <w:bidi/>
              <w:jc w:val="both"/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</w:pPr>
            <w:r w:rsidRPr="0072622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72622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المهارات المعرفية</w:t>
            </w:r>
            <w:r w:rsidR="007F30F9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- </w:t>
            </w:r>
            <w:r w:rsidRPr="0072622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الإدراكية</w:t>
            </w:r>
            <w:r w:rsidRPr="0072622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المطلوب تطويرها</w:t>
            </w:r>
            <w:r w:rsidRPr="0072622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B6212C" w:rsidRPr="007F30F9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jc w:val="center"/>
        </w:trPr>
        <w:tc>
          <w:tcPr>
            <w:tcW w:w="7530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  <w:vAlign w:val="center"/>
          </w:tcPr>
          <w:p w:rsidR="007F30F9" w:rsidRPr="007F30F9" w:rsidRDefault="007F30F9" w:rsidP="007F30F9">
            <w:pPr>
              <w:numPr>
                <w:ilvl w:val="0"/>
                <w:numId w:val="10"/>
              </w:numPr>
              <w:bidi/>
              <w:ind w:left="482" w:hanging="425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7F30F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القدرة على الانتهاء من الواجبات الفردية في الموعد المحدد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7F30F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  <w:p w:rsidR="007F30F9" w:rsidRPr="007F30F9" w:rsidRDefault="007F30F9" w:rsidP="007F30F9">
            <w:pPr>
              <w:numPr>
                <w:ilvl w:val="0"/>
                <w:numId w:val="10"/>
              </w:numPr>
              <w:bidi/>
              <w:ind w:left="482" w:hanging="425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7F30F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القدرة على التحليل والنقد البناء والتفكير العلمي المنطقي السليم .</w:t>
            </w:r>
          </w:p>
          <w:p w:rsidR="007F30F9" w:rsidRPr="007F30F9" w:rsidRDefault="007F30F9" w:rsidP="007F30F9">
            <w:pPr>
              <w:numPr>
                <w:ilvl w:val="0"/>
                <w:numId w:val="10"/>
              </w:numPr>
              <w:bidi/>
              <w:ind w:left="482" w:hanging="425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7F30F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القدرة على ممارسة اللغة بطريقة سليمة .</w:t>
            </w:r>
          </w:p>
          <w:p w:rsidR="007F30F9" w:rsidRPr="007F30F9" w:rsidRDefault="007F30F9" w:rsidP="007F30F9">
            <w:pPr>
              <w:numPr>
                <w:ilvl w:val="0"/>
                <w:numId w:val="10"/>
              </w:numPr>
              <w:bidi/>
              <w:ind w:left="482" w:hanging="425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7F30F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القدرة على الربط بين المعلومات والنتائج عن طريق التطبيقات .</w:t>
            </w:r>
          </w:p>
          <w:p w:rsidR="007F30F9" w:rsidRPr="007F30F9" w:rsidRDefault="007F30F9" w:rsidP="007F30F9">
            <w:pPr>
              <w:numPr>
                <w:ilvl w:val="0"/>
                <w:numId w:val="10"/>
              </w:numPr>
              <w:bidi/>
              <w:ind w:left="482" w:hanging="425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7F30F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القدرة على حل المشكلات .</w:t>
            </w:r>
          </w:p>
          <w:p w:rsidR="00986B42" w:rsidRDefault="007F30F9" w:rsidP="007F30F9">
            <w:pPr>
              <w:numPr>
                <w:ilvl w:val="0"/>
                <w:numId w:val="10"/>
              </w:numPr>
              <w:bidi/>
              <w:ind w:left="482" w:hanging="425"/>
              <w:jc w:val="both"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 w:rsidRPr="007F30F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القدرة على الإدراك اللغوي للمنطوق والمكتوب الذي يترتب عليه الفهم الصحيح .</w:t>
            </w:r>
          </w:p>
          <w:p w:rsidR="00BC4BA6" w:rsidRDefault="00BC4BA6" w:rsidP="00BC4BA6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BC4BA6" w:rsidRPr="00726220" w:rsidRDefault="00BC4BA6" w:rsidP="00BC4BA6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</w:tr>
      <w:tr w:rsidR="00B6212C" w:rsidRPr="00726220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jc w:val="center"/>
        </w:trPr>
        <w:tc>
          <w:tcPr>
            <w:tcW w:w="7530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  <w:vAlign w:val="center"/>
          </w:tcPr>
          <w:p w:rsidR="00B6212C" w:rsidRPr="00986B42" w:rsidRDefault="00782E83" w:rsidP="00986B42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86B42">
              <w:rPr>
                <w:rFonts w:ascii="Arial" w:hAnsi="Arial" w:cs="Traditional Arabic" w:hint="cs"/>
                <w:sz w:val="28"/>
                <w:szCs w:val="28"/>
                <w:rtl/>
              </w:rPr>
              <w:lastRenderedPageBreak/>
              <w:t>2</w:t>
            </w:r>
            <w:r w:rsidRPr="00986B4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-</w:t>
            </w:r>
            <w:r w:rsidRPr="00986B4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استراتيجيات التعلم المستخدمة في تطوير المهارات المعرفية</w:t>
            </w:r>
            <w:r w:rsidRPr="00986B4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-الإدراكية</w:t>
            </w:r>
            <w:r w:rsidRPr="00986B4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B6212C" w:rsidRPr="004926B3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trHeight w:val="1369"/>
          <w:jc w:val="center"/>
        </w:trPr>
        <w:tc>
          <w:tcPr>
            <w:tcW w:w="7530" w:type="dxa"/>
            <w:gridSpan w:val="2"/>
            <w:tcBorders>
              <w:left w:val="single" w:sz="6" w:space="0" w:color="DDD9C3"/>
              <w:right w:val="single" w:sz="6" w:space="0" w:color="DDD9C3"/>
            </w:tcBorders>
            <w:vAlign w:val="center"/>
          </w:tcPr>
          <w:p w:rsidR="004926B3" w:rsidRPr="004926B3" w:rsidRDefault="004926B3" w:rsidP="004926B3">
            <w:pPr>
              <w:numPr>
                <w:ilvl w:val="0"/>
                <w:numId w:val="10"/>
              </w:numPr>
              <w:bidi/>
              <w:ind w:left="482" w:hanging="425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926B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شرح مفردات المقرر .</w:t>
            </w:r>
          </w:p>
          <w:p w:rsidR="004926B3" w:rsidRPr="004926B3" w:rsidRDefault="004926B3" w:rsidP="004926B3">
            <w:pPr>
              <w:numPr>
                <w:ilvl w:val="0"/>
                <w:numId w:val="10"/>
              </w:numPr>
              <w:bidi/>
              <w:ind w:left="482" w:hanging="425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4926B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إعطاء توضيحات وأمثلة في المحاضرة .</w:t>
            </w:r>
          </w:p>
          <w:p w:rsidR="004926B3" w:rsidRPr="004926B3" w:rsidRDefault="00BC4BA6" w:rsidP="004926B3">
            <w:pPr>
              <w:numPr>
                <w:ilvl w:val="0"/>
                <w:numId w:val="10"/>
              </w:numPr>
              <w:bidi/>
              <w:ind w:left="482" w:hanging="425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تعريف الطالب</w:t>
            </w:r>
            <w:r w:rsidR="004926B3" w:rsidRPr="004926B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كيفية استخدام طرق التحليل في التطبيقات المختلفة .</w:t>
            </w:r>
          </w:p>
          <w:p w:rsidR="004926B3" w:rsidRPr="004926B3" w:rsidRDefault="004926B3" w:rsidP="004926B3">
            <w:pPr>
              <w:numPr>
                <w:ilvl w:val="0"/>
                <w:numId w:val="10"/>
              </w:numPr>
              <w:bidi/>
              <w:ind w:left="482" w:hanging="425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4926B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حل جماعي فوري لتطبيقات على مفردات المقرر .</w:t>
            </w:r>
          </w:p>
          <w:p w:rsidR="004926B3" w:rsidRPr="004926B3" w:rsidRDefault="004926B3" w:rsidP="004926B3">
            <w:pPr>
              <w:numPr>
                <w:ilvl w:val="0"/>
                <w:numId w:val="10"/>
              </w:numPr>
              <w:bidi/>
              <w:ind w:left="482" w:hanging="425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4926B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أسئلة مفتوحة في قواعد اللغة العربية بصفة عامة .</w:t>
            </w:r>
          </w:p>
          <w:p w:rsidR="004926B3" w:rsidRPr="004926B3" w:rsidRDefault="004926B3" w:rsidP="004926B3">
            <w:pPr>
              <w:numPr>
                <w:ilvl w:val="0"/>
                <w:numId w:val="10"/>
              </w:numPr>
              <w:bidi/>
              <w:ind w:left="482" w:hanging="425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4926B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الواجبات الفردية لحل تطبيقات على مفردات المقرر .</w:t>
            </w:r>
          </w:p>
          <w:p w:rsidR="00B6212C" w:rsidRPr="00726220" w:rsidRDefault="00BC4BA6" w:rsidP="004926B3">
            <w:pPr>
              <w:numPr>
                <w:ilvl w:val="0"/>
                <w:numId w:val="10"/>
              </w:numPr>
              <w:bidi/>
              <w:ind w:left="482" w:hanging="425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إرجاع الطالب</w:t>
            </w:r>
            <w:r w:rsidR="004926B3" w:rsidRPr="004926B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إلى بعض المصادر اللغوية في المكتبة أو مواقع الشبكة العنكبوتية .</w:t>
            </w:r>
          </w:p>
        </w:tc>
      </w:tr>
      <w:tr w:rsidR="00B6212C" w:rsidRPr="00726220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jc w:val="center"/>
        </w:trPr>
        <w:tc>
          <w:tcPr>
            <w:tcW w:w="7530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  <w:vAlign w:val="center"/>
          </w:tcPr>
          <w:p w:rsidR="00B6212C" w:rsidRPr="00726220" w:rsidRDefault="00782E83" w:rsidP="00986B42">
            <w:pPr>
              <w:tabs>
                <w:tab w:val="num" w:pos="543"/>
              </w:tabs>
              <w:bidi/>
              <w:jc w:val="both"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72622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="00986B42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72622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طرق تقييم المهارات المعرفية</w:t>
            </w:r>
            <w:r w:rsidRPr="0072622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-الإدراكية</w:t>
            </w:r>
            <w:r w:rsidRPr="0072622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المكتسبة</w:t>
            </w:r>
            <w:r w:rsidR="00986B42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72622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B6212C" w:rsidRPr="004926B3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jc w:val="center"/>
        </w:trPr>
        <w:tc>
          <w:tcPr>
            <w:tcW w:w="7530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  <w:vAlign w:val="center"/>
          </w:tcPr>
          <w:p w:rsidR="004926B3" w:rsidRPr="004926B3" w:rsidRDefault="004926B3" w:rsidP="004926B3">
            <w:pPr>
              <w:numPr>
                <w:ilvl w:val="0"/>
                <w:numId w:val="10"/>
              </w:numPr>
              <w:bidi/>
              <w:ind w:left="482" w:hanging="425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926B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واجبات فردية وجماعية لتطبيق أدوات التحليل في مهام حل المشكلات .</w:t>
            </w:r>
          </w:p>
          <w:p w:rsidR="00B6212C" w:rsidRPr="00726220" w:rsidRDefault="004926B3" w:rsidP="004926B3">
            <w:pPr>
              <w:numPr>
                <w:ilvl w:val="0"/>
                <w:numId w:val="10"/>
              </w:numPr>
              <w:bidi/>
              <w:ind w:left="482" w:hanging="425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4926B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أسئلة تحليل واستنتاج وتطبيق في الاختبارات الفصلية والنهائية .</w:t>
            </w:r>
          </w:p>
        </w:tc>
      </w:tr>
    </w:tbl>
    <w:p w:rsidR="00426790" w:rsidRDefault="00426790" w:rsidP="00426790">
      <w:pPr>
        <w:bidi/>
        <w:jc w:val="both"/>
        <w:rPr>
          <w:rFonts w:ascii="Arial" w:hAnsi="Arial" w:cs="AL-Mohanad Bold" w:hint="cs"/>
          <w:sz w:val="28"/>
          <w:szCs w:val="28"/>
          <w:rtl/>
        </w:rPr>
      </w:pPr>
    </w:p>
    <w:tbl>
      <w:tblPr>
        <w:bidiVisual/>
        <w:tblW w:w="0" w:type="auto"/>
        <w:jc w:val="center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4573"/>
        <w:gridCol w:w="2956"/>
      </w:tblGrid>
      <w:tr w:rsidR="00426790" w:rsidRPr="00986B42" w:rsidTr="00986B42">
        <w:tblPrEx>
          <w:tblCellMar>
            <w:top w:w="0" w:type="dxa"/>
            <w:bottom w:w="0" w:type="dxa"/>
          </w:tblCellMar>
        </w:tblPrEx>
        <w:trPr>
          <w:gridAfter w:val="1"/>
          <w:wAfter w:w="2956" w:type="dxa"/>
          <w:trHeight w:val="585"/>
          <w:jc w:val="center"/>
        </w:trPr>
        <w:tc>
          <w:tcPr>
            <w:tcW w:w="4573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426790" w:rsidRPr="00B6212C" w:rsidRDefault="00426790" w:rsidP="00986B42">
            <w:pPr>
              <w:bidi/>
              <w:ind w:left="108"/>
              <w:jc w:val="lowKashida"/>
              <w:rPr>
                <w:rFonts w:cs="SC_DUBAI" w:hint="cs"/>
                <w:sz w:val="30"/>
                <w:szCs w:val="30"/>
                <w:rtl/>
              </w:rPr>
            </w:pPr>
            <w:r w:rsidRPr="00426790">
              <w:rPr>
                <w:rFonts w:cs="SC_DUBAI" w:hint="cs"/>
                <w:sz w:val="30"/>
                <w:szCs w:val="30"/>
                <w:rtl/>
              </w:rPr>
              <w:t>ج</w:t>
            </w:r>
            <w:r w:rsidRPr="00426790">
              <w:rPr>
                <w:rFonts w:cs="SC_DUBAI"/>
                <w:sz w:val="30"/>
                <w:szCs w:val="30"/>
                <w:rtl/>
              </w:rPr>
              <w:t xml:space="preserve">- مهارات العلاقات </w:t>
            </w:r>
            <w:r w:rsidR="00F73A9F">
              <w:rPr>
                <w:rFonts w:cs="SC_DUBAI" w:hint="cs"/>
                <w:sz w:val="30"/>
                <w:szCs w:val="30"/>
                <w:rtl/>
              </w:rPr>
              <w:t>البينية(الشخصية والمسؤولية</w:t>
            </w:r>
            <w:r w:rsidRPr="00426790">
              <w:rPr>
                <w:rFonts w:cs="SC_DUBAI"/>
                <w:sz w:val="30"/>
                <w:szCs w:val="30"/>
                <w:rtl/>
              </w:rPr>
              <w:t>:</w:t>
            </w:r>
            <w:r w:rsidRPr="00426790">
              <w:rPr>
                <w:rFonts w:cs="SC_DUBAI" w:hint="cs"/>
                <w:sz w:val="30"/>
                <w:szCs w:val="30"/>
                <w:rtl/>
              </w:rPr>
              <w:t>التواصل مع الآخرين وتحمل المسؤولية.</w:t>
            </w:r>
          </w:p>
        </w:tc>
      </w:tr>
      <w:tr w:rsidR="00426790" w:rsidRPr="00532D50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trHeight w:val="506"/>
          <w:jc w:val="center"/>
        </w:trPr>
        <w:tc>
          <w:tcPr>
            <w:tcW w:w="75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426790" w:rsidRDefault="00426790" w:rsidP="00D60DE7">
            <w:pPr>
              <w:bidi/>
              <w:jc w:val="lowKashida"/>
              <w:rPr>
                <w:rFonts w:ascii="Arial" w:hAnsi="Arial" w:cs="AL-Mohanad Bold" w:hint="cs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="00986B42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42679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وصف لمهارات العلاقات الشخصية مع الآخرين</w:t>
            </w:r>
            <w:r w:rsidR="00D60DE7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42679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، والقدرة على تحمل المس</w:t>
            </w:r>
            <w:r w:rsidR="00986B42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ؤ</w:t>
            </w:r>
            <w:r w:rsidRPr="0042679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ولية المطلوب تطويرها :</w:t>
            </w:r>
          </w:p>
        </w:tc>
      </w:tr>
      <w:tr w:rsidR="00426790" w:rsidRPr="00204FF2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jc w:val="center"/>
        </w:trPr>
        <w:tc>
          <w:tcPr>
            <w:tcW w:w="75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8942E0" w:rsidRPr="008942E0" w:rsidRDefault="008942E0" w:rsidP="008942E0">
            <w:pPr>
              <w:numPr>
                <w:ilvl w:val="0"/>
                <w:numId w:val="10"/>
              </w:numPr>
              <w:bidi/>
              <w:ind w:left="482" w:hanging="425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8942E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إشراك جميع </w:t>
            </w:r>
            <w:r w:rsidR="00BC4BA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الطلاب</w:t>
            </w:r>
            <w:r w:rsidR="00BC4BA6" w:rsidRPr="008942E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8942E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في مناقشات جماعية علمية ، واحترام الرأي الآخر . </w:t>
            </w:r>
          </w:p>
          <w:p w:rsidR="008942E0" w:rsidRPr="008942E0" w:rsidRDefault="008942E0" w:rsidP="00BC4BA6">
            <w:pPr>
              <w:numPr>
                <w:ilvl w:val="0"/>
                <w:numId w:val="10"/>
              </w:numPr>
              <w:bidi/>
              <w:ind w:left="482" w:hanging="425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8942E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تشج</w:t>
            </w:r>
            <w:r w:rsidR="00BC4BA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يع الطالب</w:t>
            </w:r>
            <w:r w:rsidRPr="008942E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على إبداء رأيها ، والتغلب على الانطوائية </w:t>
            </w:r>
            <w:r w:rsidR="00BC4BA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أو الخوف من الخطأ لدى بعض الطلاب</w:t>
            </w:r>
            <w:r w:rsidRPr="008942E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.</w:t>
            </w:r>
          </w:p>
          <w:p w:rsidR="008942E0" w:rsidRPr="008942E0" w:rsidRDefault="008942E0" w:rsidP="00BC4BA6">
            <w:pPr>
              <w:numPr>
                <w:ilvl w:val="0"/>
                <w:numId w:val="10"/>
              </w:numPr>
              <w:bidi/>
              <w:ind w:left="482" w:hanging="425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8942E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تشجيع الطالب على طرح أسئلة تتعلق بقواعد اللغة العربية بصفة عامة .</w:t>
            </w:r>
          </w:p>
          <w:p w:rsidR="008942E0" w:rsidRPr="008942E0" w:rsidRDefault="00BC4BA6" w:rsidP="00BC4BA6">
            <w:pPr>
              <w:numPr>
                <w:ilvl w:val="0"/>
                <w:numId w:val="10"/>
              </w:numPr>
              <w:bidi/>
              <w:ind w:left="482" w:hanging="425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تشجيع الطلاب</w:t>
            </w:r>
            <w:r w:rsidR="008942E0" w:rsidRPr="008942E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على التعاون مع بعضهن البعض .</w:t>
            </w:r>
          </w:p>
          <w:p w:rsidR="008942E0" w:rsidRPr="008942E0" w:rsidRDefault="008942E0" w:rsidP="00BC4BA6">
            <w:pPr>
              <w:numPr>
                <w:ilvl w:val="0"/>
                <w:numId w:val="10"/>
              </w:numPr>
              <w:bidi/>
              <w:ind w:left="482" w:hanging="425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8942E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إكساب </w:t>
            </w:r>
            <w:r w:rsidR="00BC4BA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الطلاب </w:t>
            </w:r>
            <w:r w:rsidRPr="008942E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مهارة التفكير العلمي المنطقي، والقدرة على المناقشة العلمية البناءة الموضوعية.</w:t>
            </w:r>
          </w:p>
          <w:p w:rsidR="008942E0" w:rsidRPr="008942E0" w:rsidRDefault="008942E0" w:rsidP="008942E0">
            <w:pPr>
              <w:numPr>
                <w:ilvl w:val="0"/>
                <w:numId w:val="10"/>
              </w:numPr>
              <w:bidi/>
              <w:ind w:left="482" w:hanging="425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8942E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إكساب </w:t>
            </w:r>
            <w:r w:rsidR="00BC4BA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الطلاب</w:t>
            </w:r>
            <w:r w:rsidRPr="008942E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القدرة على التحليل النحوي .</w:t>
            </w:r>
          </w:p>
          <w:p w:rsidR="00426790" w:rsidRPr="00782E83" w:rsidRDefault="00BC4BA6" w:rsidP="008942E0">
            <w:pPr>
              <w:numPr>
                <w:ilvl w:val="0"/>
                <w:numId w:val="10"/>
              </w:numPr>
              <w:bidi/>
              <w:ind w:left="482" w:hanging="425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إكساب الطالب</w:t>
            </w:r>
            <w:r w:rsidR="008942E0" w:rsidRPr="008942E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الالتزام بالقيام بما يطلب منها من واجبات منزلية والانتهاء منه في الموعد المحدد.</w:t>
            </w:r>
          </w:p>
        </w:tc>
      </w:tr>
      <w:tr w:rsidR="00426790" w:rsidRPr="00204FF2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jc w:val="center"/>
        </w:trPr>
        <w:tc>
          <w:tcPr>
            <w:tcW w:w="75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426790" w:rsidRDefault="00426790" w:rsidP="00986B42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</w:t>
            </w:r>
            <w:r w:rsidR="00986B42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42679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استراتيجيات التعليم المستخدمة في تطوير هذه المهارات والقدرات :</w:t>
            </w:r>
          </w:p>
        </w:tc>
      </w:tr>
      <w:tr w:rsidR="00426790" w:rsidRPr="00204FF2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trHeight w:val="1369"/>
          <w:jc w:val="center"/>
        </w:trPr>
        <w:tc>
          <w:tcPr>
            <w:tcW w:w="75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5E298F" w:rsidRPr="005E298F" w:rsidRDefault="005E298F" w:rsidP="005E298F">
            <w:pPr>
              <w:numPr>
                <w:ilvl w:val="0"/>
                <w:numId w:val="10"/>
              </w:numPr>
              <w:bidi/>
              <w:ind w:left="482" w:hanging="425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E298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إدارة المحاضرات على نحو يظهر أهمية عنصر الوقت .</w:t>
            </w:r>
          </w:p>
          <w:p w:rsidR="005E298F" w:rsidRDefault="005E298F" w:rsidP="005E298F">
            <w:pPr>
              <w:numPr>
                <w:ilvl w:val="0"/>
                <w:numId w:val="10"/>
              </w:numPr>
              <w:bidi/>
              <w:ind w:left="482" w:hanging="425"/>
              <w:jc w:val="both"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 w:rsidRPr="005E298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واجب جماعي بحيث يعتمد 25% من الواجب على المساهمة الفردية لمهمة المجموعة ، وتقابل أستاذة المادة كل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</w:t>
            </w:r>
            <w:r w:rsidRPr="005E298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جموعة خلال عملها في التدريب للمناقشة وتقديم النصح في الطريقة المستخدمة للمهمة .</w:t>
            </w:r>
          </w:p>
          <w:p w:rsidR="00BC4BA6" w:rsidRPr="005E298F" w:rsidRDefault="00BC4BA6" w:rsidP="00BC4BA6">
            <w:pPr>
              <w:bidi/>
              <w:ind w:left="482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5E298F" w:rsidRPr="005E298F" w:rsidRDefault="005E298F" w:rsidP="005E298F">
            <w:pPr>
              <w:numPr>
                <w:ilvl w:val="0"/>
                <w:numId w:val="10"/>
              </w:numPr>
              <w:bidi/>
              <w:ind w:left="482" w:hanging="425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5E298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واجبات فردية تتطلب استخدام المكتبة أو الشبكة العنكبوتية بوصفها وسيلة لتطوير مهارات </w:t>
            </w:r>
            <w:r w:rsidRPr="005E298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الدراسة الذاتية .</w:t>
            </w:r>
          </w:p>
          <w:p w:rsidR="005E298F" w:rsidRPr="005E298F" w:rsidRDefault="005E298F" w:rsidP="005E298F">
            <w:pPr>
              <w:numPr>
                <w:ilvl w:val="0"/>
                <w:numId w:val="10"/>
              </w:numPr>
              <w:bidi/>
              <w:ind w:left="482" w:hanging="425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5E298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مناقشة </w:t>
            </w:r>
            <w:r w:rsidR="00BC4BA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الطلاب</w:t>
            </w:r>
            <w:r w:rsidR="00BC4BA6" w:rsidRPr="008942E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5E298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في الجوانب الأخلاقية الواجب إتباعها في التعامل مع بعضهن البعض ، واحترام الرأي الآخر ، وتقدير ظروف الأخريات . </w:t>
            </w:r>
          </w:p>
          <w:p w:rsidR="005E298F" w:rsidRPr="005E298F" w:rsidRDefault="005E298F" w:rsidP="005E298F">
            <w:pPr>
              <w:numPr>
                <w:ilvl w:val="0"/>
                <w:numId w:val="10"/>
              </w:numPr>
              <w:bidi/>
              <w:ind w:left="482" w:hanging="425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5E298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الالتزام بالأمانة العلمية في الحصول على المعلومات وإعطائها ، وتحري الدقة . </w:t>
            </w:r>
          </w:p>
          <w:p w:rsidR="00F73A9F" w:rsidRPr="00426790" w:rsidRDefault="005E298F" w:rsidP="005E298F">
            <w:pPr>
              <w:numPr>
                <w:ilvl w:val="0"/>
                <w:numId w:val="10"/>
              </w:numPr>
              <w:bidi/>
              <w:ind w:left="482" w:hanging="425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E298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خلق روح المنافسة الإيجابية الشريفة في قاعة الدرس .</w:t>
            </w:r>
          </w:p>
        </w:tc>
      </w:tr>
      <w:tr w:rsidR="00426790" w:rsidRPr="00204FF2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jc w:val="center"/>
        </w:trPr>
        <w:tc>
          <w:tcPr>
            <w:tcW w:w="75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8304A4" w:rsidRDefault="008304A4" w:rsidP="00D60DE7">
            <w:pPr>
              <w:tabs>
                <w:tab w:val="num" w:pos="543"/>
              </w:tabs>
              <w:bidi/>
              <w:jc w:val="highKashida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8304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lastRenderedPageBreak/>
              <w:t>3-</w:t>
            </w:r>
            <w:r w:rsidR="00D60DE7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طرق تقييم اكتساب الطلبة لمهارات العلاقا</w:t>
            </w:r>
            <w:r w:rsidR="00D60DE7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ت الشخصية وقدرتهم على تحمل المس</w:t>
            </w:r>
            <w:r w:rsidR="00D60DE7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ؤ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ولية</w:t>
            </w:r>
            <w:r w:rsidR="00D60DE7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:</w:t>
            </w:r>
          </w:p>
        </w:tc>
      </w:tr>
      <w:tr w:rsidR="00426790" w:rsidRPr="00204FF2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jc w:val="center"/>
        </w:trPr>
        <w:tc>
          <w:tcPr>
            <w:tcW w:w="75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DF097C" w:rsidRPr="00DF097C" w:rsidRDefault="00DF097C" w:rsidP="00DF097C">
            <w:pPr>
              <w:numPr>
                <w:ilvl w:val="0"/>
                <w:numId w:val="10"/>
              </w:numPr>
              <w:bidi/>
              <w:ind w:left="482" w:hanging="425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DF097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تقييم القدرة على الدراسة الذاتية في الواجبات الفردية .</w:t>
            </w:r>
          </w:p>
          <w:p w:rsidR="00DF097C" w:rsidRPr="00DF097C" w:rsidRDefault="00DF097C" w:rsidP="00DF097C">
            <w:pPr>
              <w:numPr>
                <w:ilvl w:val="0"/>
                <w:numId w:val="10"/>
              </w:numPr>
              <w:bidi/>
              <w:ind w:left="482" w:hanging="425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DF097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تعبر المشاركة الفاعلة في قاعة الدرس عن قدرة الطالبة على المناقشة والتحليل ، ومدى استيعابها لمهارات التحليل .</w:t>
            </w:r>
          </w:p>
          <w:p w:rsidR="00DF097C" w:rsidRPr="00DF097C" w:rsidRDefault="00DF097C" w:rsidP="00DF097C">
            <w:pPr>
              <w:numPr>
                <w:ilvl w:val="0"/>
                <w:numId w:val="10"/>
              </w:numPr>
              <w:bidi/>
              <w:ind w:left="482" w:hanging="425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DF097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التزام الطالبة بموعد المحاضرة يعبر عن التزامها الأخلاقي . </w:t>
            </w:r>
          </w:p>
          <w:p w:rsidR="00DF097C" w:rsidRPr="00DF097C" w:rsidRDefault="00DF097C" w:rsidP="00DF097C">
            <w:pPr>
              <w:numPr>
                <w:ilvl w:val="0"/>
                <w:numId w:val="10"/>
              </w:numPr>
              <w:bidi/>
              <w:ind w:left="482" w:hanging="425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DF097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حرص الطالبة على حضور المحاضرة يعبر عن حرصها على تلقي العلم والإفادة منه .</w:t>
            </w:r>
          </w:p>
          <w:p w:rsidR="00DF097C" w:rsidRPr="00DF097C" w:rsidRDefault="00DF097C" w:rsidP="00DF097C">
            <w:pPr>
              <w:numPr>
                <w:ilvl w:val="0"/>
                <w:numId w:val="10"/>
              </w:numPr>
              <w:bidi/>
              <w:ind w:left="482" w:hanging="425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DF097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حرص الطالبة على الإفادة من الساعات المكتبية يعبر عن انتمائها لوطنها وإخلاصها في عملها ، ووعيها بأهمية دورها في المجتمع .</w:t>
            </w:r>
          </w:p>
          <w:p w:rsidR="00DF097C" w:rsidRPr="00DF097C" w:rsidRDefault="00DF097C" w:rsidP="00DF097C">
            <w:pPr>
              <w:numPr>
                <w:ilvl w:val="0"/>
                <w:numId w:val="10"/>
              </w:numPr>
              <w:bidi/>
              <w:ind w:left="482" w:hanging="425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DF097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تعاون الطالبة مع زميلاتها ومساعدتهن وحرصها على مصلحتهن  يؤكد أنها شخصية اجتماعية إيجابية .</w:t>
            </w:r>
          </w:p>
          <w:p w:rsidR="00426790" w:rsidRPr="008304A4" w:rsidRDefault="00DF097C" w:rsidP="00DF097C">
            <w:pPr>
              <w:numPr>
                <w:ilvl w:val="0"/>
                <w:numId w:val="10"/>
              </w:numPr>
              <w:bidi/>
              <w:ind w:left="482" w:hanging="425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F097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تعبر درجات الطالبة في الاختبارات الفصلية والنهائية عن مدى اكتساب الطالبة مهارة فهم أسلوب كتب النحو التراثية والتحليل النحوي ، وجدية شخصيتها .</w:t>
            </w:r>
          </w:p>
        </w:tc>
      </w:tr>
    </w:tbl>
    <w:p w:rsidR="00E24107" w:rsidRDefault="00E24107" w:rsidP="00E24107">
      <w:pPr>
        <w:bidi/>
        <w:jc w:val="both"/>
        <w:rPr>
          <w:rFonts w:ascii="Arial" w:hAnsi="Arial" w:cs="AL-Mohanad Bold" w:hint="cs"/>
          <w:sz w:val="28"/>
          <w:szCs w:val="28"/>
          <w:rtl/>
        </w:rPr>
      </w:pPr>
    </w:p>
    <w:tbl>
      <w:tblPr>
        <w:bidiVisual/>
        <w:tblW w:w="0" w:type="auto"/>
        <w:jc w:val="center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4345"/>
        <w:gridCol w:w="3266"/>
      </w:tblGrid>
      <w:tr w:rsidR="008304A4" w:rsidRPr="00D60DE7" w:rsidTr="00D60DE7">
        <w:tblPrEx>
          <w:tblCellMar>
            <w:top w:w="0" w:type="dxa"/>
            <w:bottom w:w="0" w:type="dxa"/>
          </w:tblCellMar>
        </w:tblPrEx>
        <w:trPr>
          <w:gridAfter w:val="1"/>
          <w:wAfter w:w="3266" w:type="dxa"/>
          <w:trHeight w:val="585"/>
          <w:jc w:val="center"/>
        </w:trPr>
        <w:tc>
          <w:tcPr>
            <w:tcW w:w="4345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8304A4" w:rsidRPr="00B6212C" w:rsidRDefault="008304A4" w:rsidP="00986B42">
            <w:pPr>
              <w:bidi/>
              <w:ind w:left="108"/>
              <w:jc w:val="both"/>
              <w:rPr>
                <w:rFonts w:cs="SC_DUBAI" w:hint="cs"/>
                <w:sz w:val="30"/>
                <w:szCs w:val="30"/>
                <w:rtl/>
              </w:rPr>
            </w:pPr>
            <w:r w:rsidRPr="008304A4">
              <w:rPr>
                <w:rFonts w:cs="SC_DUBAI" w:hint="cs"/>
                <w:sz w:val="30"/>
                <w:szCs w:val="30"/>
                <w:rtl/>
              </w:rPr>
              <w:t>د</w:t>
            </w:r>
            <w:r w:rsidRPr="008304A4">
              <w:rPr>
                <w:rFonts w:cs="SC_DUBAI"/>
                <w:sz w:val="30"/>
                <w:szCs w:val="30"/>
                <w:rtl/>
              </w:rPr>
              <w:t>- مهارات الاتصال ، وتقنية المعلومات، والمهارات الحسابية (العددية):</w:t>
            </w:r>
          </w:p>
        </w:tc>
      </w:tr>
      <w:tr w:rsidR="008304A4" w:rsidRPr="00532D50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trHeight w:val="506"/>
          <w:jc w:val="center"/>
        </w:trPr>
        <w:tc>
          <w:tcPr>
            <w:tcW w:w="7611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D60DE7" w:rsidRDefault="008304A4" w:rsidP="00D60DE7">
            <w:pPr>
              <w:bidi/>
              <w:jc w:val="lowKashida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1-</w:t>
            </w:r>
            <w:r w:rsidRPr="00D60DE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وصف المهارات العددية ومهارات الاتصال المطلوب تطويرها</w:t>
            </w:r>
            <w:r w:rsid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D60DE7"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8304A4" w:rsidRPr="00204FF2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jc w:val="center"/>
        </w:trPr>
        <w:tc>
          <w:tcPr>
            <w:tcW w:w="7611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8304A4" w:rsidRPr="00D60DE7" w:rsidRDefault="00A5428D" w:rsidP="00986B42">
            <w:pPr>
              <w:numPr>
                <w:ilvl w:val="0"/>
                <w:numId w:val="23"/>
              </w:numPr>
              <w:bidi/>
              <w:ind w:left="482" w:hanging="426"/>
              <w:jc w:val="both"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 w:rsidRPr="00D60DE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تنمية قدرة الطالب على التعامل مع وسائل التقنية.</w:t>
            </w:r>
          </w:p>
          <w:p w:rsidR="00A5428D" w:rsidRPr="00D60DE7" w:rsidRDefault="00A5428D" w:rsidP="00986B42">
            <w:pPr>
              <w:numPr>
                <w:ilvl w:val="0"/>
                <w:numId w:val="23"/>
              </w:numPr>
              <w:bidi/>
              <w:ind w:left="482" w:hanging="426"/>
              <w:jc w:val="both"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 w:rsidRPr="00D60DE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تنمية قدرة الطالب على التعامل مع الإنترنت .</w:t>
            </w:r>
          </w:p>
          <w:p w:rsidR="00A5428D" w:rsidRPr="00D60DE7" w:rsidRDefault="00A5428D" w:rsidP="00986B42">
            <w:pPr>
              <w:numPr>
                <w:ilvl w:val="0"/>
                <w:numId w:val="23"/>
              </w:numPr>
              <w:bidi/>
              <w:ind w:left="482" w:hanging="426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D60DE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تنمية قدرة الطالب على التعامل مع الوسائل المتعددة .</w:t>
            </w:r>
          </w:p>
        </w:tc>
      </w:tr>
      <w:tr w:rsidR="008304A4" w:rsidRPr="00204FF2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jc w:val="center"/>
        </w:trPr>
        <w:tc>
          <w:tcPr>
            <w:tcW w:w="7611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D60DE7" w:rsidRDefault="008304A4" w:rsidP="00D60DE7">
            <w:pPr>
              <w:bidi/>
              <w:jc w:val="lowKashida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2-</w:t>
            </w:r>
            <w:r w:rsid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D60DE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استراتيجيات التعليم المستخدمة في تطوير هذه المهارات :</w:t>
            </w:r>
          </w:p>
        </w:tc>
      </w:tr>
      <w:tr w:rsidR="005B0EC1" w:rsidRPr="00204FF2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trHeight w:val="452"/>
          <w:jc w:val="center"/>
        </w:trPr>
        <w:tc>
          <w:tcPr>
            <w:tcW w:w="7611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A5428D" w:rsidRPr="00D60DE7" w:rsidRDefault="00A5428D" w:rsidP="00986B42">
            <w:pPr>
              <w:numPr>
                <w:ilvl w:val="0"/>
                <w:numId w:val="24"/>
              </w:numPr>
              <w:bidi/>
              <w:ind w:left="482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D60DE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إدارة الحوار والمناقشة عن طريق الإنترنت.</w:t>
            </w:r>
          </w:p>
          <w:p w:rsidR="00A5428D" w:rsidRPr="00D60DE7" w:rsidRDefault="00A5428D" w:rsidP="00986B42">
            <w:pPr>
              <w:numPr>
                <w:ilvl w:val="0"/>
                <w:numId w:val="24"/>
              </w:numPr>
              <w:bidi/>
              <w:ind w:left="482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D60DE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التواصل مع الزملاء إلكترونياً .</w:t>
            </w:r>
          </w:p>
        </w:tc>
      </w:tr>
      <w:tr w:rsidR="008304A4" w:rsidRPr="00204FF2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jc w:val="center"/>
        </w:trPr>
        <w:tc>
          <w:tcPr>
            <w:tcW w:w="7611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D60DE7" w:rsidRDefault="005B0EC1" w:rsidP="00BC4BA6">
            <w:pPr>
              <w:pageBreakBefore/>
              <w:tabs>
                <w:tab w:val="num" w:pos="543"/>
              </w:tabs>
              <w:bidi/>
              <w:jc w:val="lowKashida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lastRenderedPageBreak/>
              <w:t>3-</w:t>
            </w:r>
            <w:r w:rsid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D60DE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طرق تقييم اكتساب الطلبة لمهارات الاتصال ، وتقنية المعلومات</w:t>
            </w:r>
            <w:r w:rsid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D60DE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، والمهارات الحسابية (العددية) </w:t>
            </w:r>
            <w:r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8304A4" w:rsidRPr="00204FF2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jc w:val="center"/>
        </w:trPr>
        <w:tc>
          <w:tcPr>
            <w:tcW w:w="7611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8304A4" w:rsidRPr="00D60DE7" w:rsidRDefault="00A5428D" w:rsidP="00986B42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D60DE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المشاركة الفاعلة في إدارة الحوار .</w:t>
            </w:r>
          </w:p>
          <w:p w:rsidR="00A5428D" w:rsidRPr="00D60DE7" w:rsidRDefault="00A5428D" w:rsidP="00986B42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D60DE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الملاحظة .</w:t>
            </w:r>
          </w:p>
          <w:p w:rsidR="00A5428D" w:rsidRPr="00D60DE7" w:rsidRDefault="00A5428D" w:rsidP="00986B42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60DE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المتابعة.</w:t>
            </w:r>
          </w:p>
        </w:tc>
      </w:tr>
    </w:tbl>
    <w:p w:rsidR="00BF6889" w:rsidRDefault="00BF6889" w:rsidP="00BF6889">
      <w:pPr>
        <w:bidi/>
        <w:jc w:val="both"/>
        <w:rPr>
          <w:rFonts w:ascii="Arial" w:hAnsi="Arial" w:cs="AL-Mohanad Bold" w:hint="cs"/>
          <w:sz w:val="28"/>
          <w:szCs w:val="28"/>
          <w:rtl/>
        </w:rPr>
      </w:pPr>
    </w:p>
    <w:tbl>
      <w:tblPr>
        <w:bidiVisual/>
        <w:tblW w:w="0" w:type="auto"/>
        <w:jc w:val="center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3880"/>
        <w:gridCol w:w="3731"/>
      </w:tblGrid>
      <w:tr w:rsidR="005B0EC1" w:rsidRPr="00D60DE7" w:rsidTr="00D60DE7">
        <w:tblPrEx>
          <w:tblCellMar>
            <w:top w:w="0" w:type="dxa"/>
            <w:bottom w:w="0" w:type="dxa"/>
          </w:tblCellMar>
        </w:tblPrEx>
        <w:trPr>
          <w:gridAfter w:val="1"/>
          <w:wAfter w:w="3731" w:type="dxa"/>
          <w:trHeight w:val="585"/>
          <w:jc w:val="center"/>
        </w:trPr>
        <w:tc>
          <w:tcPr>
            <w:tcW w:w="3880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5B0EC1" w:rsidRPr="00B6212C" w:rsidRDefault="005B0EC1" w:rsidP="00D60DE7">
            <w:pPr>
              <w:bidi/>
              <w:jc w:val="both"/>
              <w:rPr>
                <w:rFonts w:cs="SC_DUBAI" w:hint="cs"/>
                <w:sz w:val="30"/>
                <w:szCs w:val="30"/>
                <w:rtl/>
              </w:rPr>
            </w:pPr>
            <w:r w:rsidRPr="005B0EC1">
              <w:rPr>
                <w:rFonts w:cs="SC_DUBAI" w:hint="cs"/>
                <w:sz w:val="30"/>
                <w:szCs w:val="30"/>
                <w:rtl/>
              </w:rPr>
              <w:t>هـ</w:t>
            </w:r>
            <w:r w:rsidR="00D60DE7">
              <w:rPr>
                <w:rFonts w:cs="SC_DUBAI" w:hint="cs"/>
                <w:sz w:val="30"/>
                <w:szCs w:val="30"/>
                <w:rtl/>
              </w:rPr>
              <w:t xml:space="preserve"> </w:t>
            </w:r>
            <w:r w:rsidRPr="005B0EC1">
              <w:rPr>
                <w:rFonts w:cs="SC_DUBAI"/>
                <w:sz w:val="30"/>
                <w:szCs w:val="30"/>
                <w:rtl/>
              </w:rPr>
              <w:t xml:space="preserve">- المهارات الحركية </w:t>
            </w:r>
            <w:r w:rsidR="00D60DE7">
              <w:rPr>
                <w:rFonts w:cs="SC_DUBAI" w:hint="cs"/>
                <w:sz w:val="30"/>
                <w:szCs w:val="30"/>
                <w:rtl/>
              </w:rPr>
              <w:t>:</w:t>
            </w:r>
          </w:p>
        </w:tc>
      </w:tr>
      <w:tr w:rsidR="005B0EC1" w:rsidRPr="00D60DE7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trHeight w:val="506"/>
          <w:jc w:val="center"/>
        </w:trPr>
        <w:tc>
          <w:tcPr>
            <w:tcW w:w="7611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D60DE7" w:rsidRDefault="005B0EC1" w:rsidP="00D60DE7">
            <w:pPr>
              <w:bidi/>
              <w:jc w:val="both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1-</w:t>
            </w:r>
            <w:r w:rsidRPr="00D60DE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 وصف للمهارات الحركية (</w:t>
            </w:r>
            <w:r w:rsid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D60DE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مهارات عضلية ذات منشأ نفسي</w:t>
            </w:r>
            <w:r w:rsid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D60DE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) المطلوب تطويرها في هذا المج</w:t>
            </w:r>
            <w:r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</w:t>
            </w:r>
            <w:r w:rsidRPr="00D60DE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5B0EC1" w:rsidRPr="00D60DE7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jc w:val="center"/>
        </w:trPr>
        <w:tc>
          <w:tcPr>
            <w:tcW w:w="7611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5B0EC1" w:rsidRPr="00D60DE7" w:rsidRDefault="00A5428D" w:rsidP="00D60DE7">
            <w:pPr>
              <w:numPr>
                <w:ilvl w:val="0"/>
                <w:numId w:val="26"/>
              </w:numPr>
              <w:bidi/>
              <w:ind w:left="482" w:hanging="482"/>
              <w:jc w:val="both"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 w:rsidRPr="00D60DE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تنمية قدرة الطالب على المحاورة باللغة العربية الفصحى </w:t>
            </w:r>
            <w:r w:rsidRPr="00D60DE7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 w:rsidRPr="00D60DE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القدرة على الكتابة الصحيحة.</w:t>
            </w:r>
          </w:p>
          <w:p w:rsidR="00A5428D" w:rsidRPr="00D60DE7" w:rsidRDefault="00A5428D" w:rsidP="00D60DE7">
            <w:pPr>
              <w:numPr>
                <w:ilvl w:val="0"/>
                <w:numId w:val="26"/>
              </w:numPr>
              <w:bidi/>
              <w:ind w:left="482" w:hanging="482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D60DE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تنمية قدرة الطالب على التعبير عن نفسه باللغة العربية الفصحى </w:t>
            </w:r>
            <w:r w:rsidRPr="00D60DE7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 w:rsidRPr="00D60DE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التعبير بلغة الجسد عن موضوع معين .</w:t>
            </w:r>
          </w:p>
        </w:tc>
      </w:tr>
      <w:tr w:rsidR="005B0EC1" w:rsidRPr="00D60DE7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jc w:val="center"/>
        </w:trPr>
        <w:tc>
          <w:tcPr>
            <w:tcW w:w="7611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D60DE7" w:rsidRDefault="005B0EC1" w:rsidP="00D60DE7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2-</w:t>
            </w:r>
            <w:r w:rsidRPr="00D60DE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استراتيجيات التعلم المستخدمة في تطوير المهارات الحركية </w:t>
            </w:r>
            <w:r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5B0EC1" w:rsidRPr="00D60DE7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trHeight w:val="452"/>
          <w:jc w:val="center"/>
        </w:trPr>
        <w:tc>
          <w:tcPr>
            <w:tcW w:w="7611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5B0EC1" w:rsidRPr="00D60DE7" w:rsidRDefault="00A5428D" w:rsidP="00D60DE7">
            <w:pPr>
              <w:numPr>
                <w:ilvl w:val="0"/>
                <w:numId w:val="26"/>
              </w:numPr>
              <w:bidi/>
              <w:ind w:left="482" w:hanging="482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D60DE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المحاضرة ، الندوات العلمية ، المنتديات ، الحفلات .</w:t>
            </w:r>
          </w:p>
        </w:tc>
      </w:tr>
      <w:tr w:rsidR="005B0EC1" w:rsidRPr="00D60DE7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jc w:val="center"/>
        </w:trPr>
        <w:tc>
          <w:tcPr>
            <w:tcW w:w="7611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D60DE7" w:rsidRDefault="005B0EC1" w:rsidP="00D60DE7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3-طرق </w:t>
            </w:r>
            <w:r w:rsidR="00B42B22"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تقييم اكتساب الطلبة للمهارات الحركية</w:t>
            </w:r>
          </w:p>
        </w:tc>
      </w:tr>
      <w:tr w:rsidR="005B0EC1" w:rsidRPr="00D60DE7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jc w:val="center"/>
        </w:trPr>
        <w:tc>
          <w:tcPr>
            <w:tcW w:w="7611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5B0EC1" w:rsidRPr="00D60DE7" w:rsidRDefault="00A5428D" w:rsidP="00D60DE7">
            <w:pPr>
              <w:numPr>
                <w:ilvl w:val="0"/>
                <w:numId w:val="27"/>
              </w:numPr>
              <w:bidi/>
              <w:ind w:left="482" w:hanging="482"/>
              <w:jc w:val="both"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 w:rsidRPr="00D60DE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مدى المشاركة والقدرة على التعبير .</w:t>
            </w:r>
          </w:p>
          <w:p w:rsidR="00A5428D" w:rsidRPr="00D60DE7" w:rsidRDefault="00A5428D" w:rsidP="00D60DE7">
            <w:pPr>
              <w:numPr>
                <w:ilvl w:val="0"/>
                <w:numId w:val="27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60DE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الملاحظة</w:t>
            </w:r>
          </w:p>
        </w:tc>
      </w:tr>
    </w:tbl>
    <w:p w:rsidR="008304A4" w:rsidRDefault="008304A4" w:rsidP="008304A4">
      <w:pPr>
        <w:bidi/>
        <w:jc w:val="both"/>
        <w:rPr>
          <w:rFonts w:ascii="Arial" w:hAnsi="Arial" w:cs="AL-Mohanad Bold" w:hint="cs"/>
          <w:sz w:val="28"/>
          <w:szCs w:val="28"/>
          <w:rtl/>
        </w:rPr>
      </w:pPr>
    </w:p>
    <w:p w:rsidR="00A5428D" w:rsidRPr="00D60DE7" w:rsidRDefault="00D60DE7" w:rsidP="00BC4BA6">
      <w:pPr>
        <w:numPr>
          <w:ilvl w:val="0"/>
          <w:numId w:val="1"/>
        </w:numPr>
        <w:bidi/>
        <w:ind w:left="641" w:hanging="357"/>
        <w:jc w:val="both"/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</w:pPr>
      <w:r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>ت</w:t>
      </w:r>
      <w:r w:rsidRPr="00D60DE7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>حديد الجدول الزمني لمهام التقويم التي يتم تقييم الطلبة وفقها خلال الفصل الدراسي</w:t>
      </w:r>
      <w:r w:rsidRPr="00D60DE7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>:</w:t>
      </w:r>
    </w:p>
    <w:tbl>
      <w:tblPr>
        <w:bidiVisual/>
        <w:tblW w:w="0" w:type="auto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/>
      </w:tblPr>
      <w:tblGrid>
        <w:gridCol w:w="689"/>
        <w:gridCol w:w="3658"/>
        <w:gridCol w:w="1792"/>
        <w:gridCol w:w="1477"/>
      </w:tblGrid>
      <w:tr w:rsidR="000B176B" w:rsidRPr="00D60DE7" w:rsidTr="000B176B">
        <w:trPr>
          <w:jc w:val="center"/>
        </w:trPr>
        <w:tc>
          <w:tcPr>
            <w:tcW w:w="689" w:type="dxa"/>
            <w:shd w:val="clear" w:color="auto" w:fill="auto"/>
            <w:vAlign w:val="center"/>
          </w:tcPr>
          <w:p w:rsidR="00AB42F5" w:rsidRPr="00D60DE7" w:rsidRDefault="00AB42F5" w:rsidP="00D60DE7">
            <w:pPr>
              <w:pStyle w:val="a7"/>
              <w:jc w:val="center"/>
              <w:rPr>
                <w:rFonts w:cs="Traditional Arabic"/>
                <w:caps/>
                <w:sz w:val="28"/>
                <w:rtl/>
              </w:rPr>
            </w:pPr>
            <w:r w:rsidRPr="00D60DE7">
              <w:rPr>
                <w:rFonts w:cs="Traditional Arabic" w:hint="cs"/>
                <w:caps/>
                <w:sz w:val="28"/>
                <w:rtl/>
              </w:rPr>
              <w:t>رقم التقييم</w:t>
            </w:r>
          </w:p>
        </w:tc>
        <w:tc>
          <w:tcPr>
            <w:tcW w:w="3658" w:type="dxa"/>
            <w:shd w:val="clear" w:color="auto" w:fill="auto"/>
            <w:vAlign w:val="center"/>
          </w:tcPr>
          <w:p w:rsidR="00AB42F5" w:rsidRPr="00D60DE7" w:rsidRDefault="00AB42F5" w:rsidP="00D60DE7">
            <w:pPr>
              <w:pStyle w:val="a7"/>
              <w:jc w:val="center"/>
              <w:rPr>
                <w:rFonts w:cs="Traditional Arabic"/>
                <w:caps/>
                <w:sz w:val="28"/>
                <w:rtl/>
              </w:rPr>
            </w:pPr>
            <w:r w:rsidRPr="00D60DE7">
              <w:rPr>
                <w:rFonts w:cs="Traditional Arabic"/>
                <w:caps/>
                <w:sz w:val="28"/>
                <w:rtl/>
              </w:rPr>
              <w:t>طبيعة مهمة التقييم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AB42F5" w:rsidRPr="00D60DE7" w:rsidRDefault="00AB42F5" w:rsidP="00D60DE7">
            <w:pPr>
              <w:bidi/>
              <w:jc w:val="center"/>
              <w:rPr>
                <w:rFonts w:ascii="Arial" w:hAnsi="Arial" w:cs="Traditional Arabic"/>
                <w:b/>
                <w:bCs/>
                <w:caps/>
                <w:sz w:val="28"/>
                <w:szCs w:val="28"/>
                <w:rtl/>
              </w:rPr>
            </w:pPr>
            <w:r w:rsidRPr="00D60DE7">
              <w:rPr>
                <w:rFonts w:cs="Traditional Arabic"/>
                <w:b/>
                <w:bCs/>
                <w:caps/>
                <w:sz w:val="28"/>
                <w:szCs w:val="28"/>
                <w:rtl/>
              </w:rPr>
              <w:t>الأسبوع المستحق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AB42F5" w:rsidRPr="00D60DE7" w:rsidRDefault="00AB42F5" w:rsidP="00D60DE7">
            <w:pPr>
              <w:bidi/>
              <w:jc w:val="center"/>
              <w:rPr>
                <w:rFonts w:cs="Traditional Arabic"/>
                <w:b/>
                <w:bCs/>
                <w:caps/>
                <w:sz w:val="28"/>
                <w:szCs w:val="28"/>
                <w:rtl/>
              </w:rPr>
            </w:pPr>
            <w:r w:rsidRPr="00D60DE7">
              <w:rPr>
                <w:rFonts w:cs="Traditional Arabic"/>
                <w:b/>
                <w:bCs/>
                <w:caps/>
                <w:sz w:val="28"/>
                <w:szCs w:val="28"/>
                <w:rtl/>
              </w:rPr>
              <w:t>نسبة الدرجة إلى درجة  التقييم النهائي</w:t>
            </w:r>
          </w:p>
        </w:tc>
      </w:tr>
      <w:tr w:rsidR="000B176B" w:rsidRPr="002436E3" w:rsidTr="000B176B">
        <w:trPr>
          <w:jc w:val="center"/>
        </w:trPr>
        <w:tc>
          <w:tcPr>
            <w:tcW w:w="689" w:type="dxa"/>
            <w:shd w:val="clear" w:color="auto" w:fill="auto"/>
            <w:vAlign w:val="center"/>
          </w:tcPr>
          <w:p w:rsidR="00AB42F5" w:rsidRPr="000B176B" w:rsidRDefault="00AB42F5" w:rsidP="00D60DE7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0B176B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3658" w:type="dxa"/>
            <w:shd w:val="clear" w:color="auto" w:fill="auto"/>
            <w:vAlign w:val="center"/>
          </w:tcPr>
          <w:p w:rsidR="00AB42F5" w:rsidRPr="000B176B" w:rsidRDefault="00AB42F5" w:rsidP="00D60DE7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B176B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الاختبار الفصلي الأول</w:t>
            </w:r>
            <w:r w:rsidR="00D60DE7" w:rsidRPr="000B176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A5428D" w:rsidRPr="000B176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(</w:t>
            </w:r>
            <w:r w:rsidR="00D60DE7" w:rsidRPr="000B176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A5428D" w:rsidRPr="000B176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جماعي</w:t>
            </w:r>
            <w:r w:rsidR="00D60DE7" w:rsidRPr="000B176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A5428D" w:rsidRPr="000B176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)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AB42F5" w:rsidRPr="000B176B" w:rsidRDefault="00AB42F5" w:rsidP="00D60DE7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B176B">
              <w:rPr>
                <w:rFonts w:ascii="Traditional Arabic" w:hAnsi="Traditional Arabic" w:cs="Traditional Arabic"/>
                <w:sz w:val="28"/>
                <w:szCs w:val="28"/>
                <w:rtl/>
              </w:rPr>
              <w:t>منتصف الفصل الدراسي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AB42F5" w:rsidRPr="000B176B" w:rsidRDefault="00AB42F5" w:rsidP="000B176B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B176B">
              <w:rPr>
                <w:rFonts w:ascii="Traditional Arabic" w:hAnsi="Traditional Arabic" w:cs="Traditional Arabic"/>
                <w:sz w:val="28"/>
                <w:szCs w:val="28"/>
                <w:rtl/>
              </w:rPr>
              <w:t>15%</w:t>
            </w:r>
          </w:p>
        </w:tc>
      </w:tr>
      <w:tr w:rsidR="000B176B" w:rsidRPr="002436E3" w:rsidTr="000B176B">
        <w:trPr>
          <w:jc w:val="center"/>
        </w:trPr>
        <w:tc>
          <w:tcPr>
            <w:tcW w:w="689" w:type="dxa"/>
            <w:shd w:val="clear" w:color="auto" w:fill="auto"/>
            <w:vAlign w:val="center"/>
          </w:tcPr>
          <w:p w:rsidR="00AB42F5" w:rsidRPr="000B176B" w:rsidRDefault="00D60D80" w:rsidP="00D60DE7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3658" w:type="dxa"/>
            <w:shd w:val="clear" w:color="auto" w:fill="auto"/>
            <w:vAlign w:val="center"/>
          </w:tcPr>
          <w:p w:rsidR="00AB42F5" w:rsidRPr="000B176B" w:rsidRDefault="00AB42F5" w:rsidP="00D60DE7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B176B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الاختبار الفصلي الثاني</w:t>
            </w:r>
            <w:r w:rsidR="00D60DE7" w:rsidRPr="000B176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A5428D" w:rsidRPr="000B176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( جماعي</w:t>
            </w:r>
            <w:r w:rsidR="00D60DE7" w:rsidRPr="000B176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A5428D" w:rsidRPr="000B176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)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AB42F5" w:rsidRPr="000B176B" w:rsidRDefault="000B176B" w:rsidP="00D60DE7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الأسبوع الثاني عشر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AB42F5" w:rsidRPr="000B176B" w:rsidRDefault="00AB42F5" w:rsidP="000B176B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B176B">
              <w:rPr>
                <w:rFonts w:ascii="Traditional Arabic" w:hAnsi="Traditional Arabic" w:cs="Traditional Arabic"/>
                <w:sz w:val="28"/>
                <w:szCs w:val="28"/>
                <w:rtl/>
              </w:rPr>
              <w:t>15%</w:t>
            </w:r>
          </w:p>
        </w:tc>
      </w:tr>
      <w:tr w:rsidR="00D60D80" w:rsidRPr="002436E3" w:rsidTr="00974056">
        <w:trPr>
          <w:jc w:val="center"/>
        </w:trPr>
        <w:tc>
          <w:tcPr>
            <w:tcW w:w="689" w:type="dxa"/>
            <w:shd w:val="clear" w:color="auto" w:fill="auto"/>
            <w:vAlign w:val="center"/>
          </w:tcPr>
          <w:p w:rsidR="00D60D80" w:rsidRPr="000B176B" w:rsidRDefault="00D60D80" w:rsidP="00D60DE7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</w:t>
            </w:r>
          </w:p>
        </w:tc>
        <w:tc>
          <w:tcPr>
            <w:tcW w:w="3658" w:type="dxa"/>
            <w:shd w:val="clear" w:color="auto" w:fill="auto"/>
          </w:tcPr>
          <w:p w:rsidR="00D60D80" w:rsidRPr="00D60D80" w:rsidRDefault="00D60D80" w:rsidP="00D60D80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D60D80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المشاركة</w:t>
            </w:r>
          </w:p>
        </w:tc>
        <w:tc>
          <w:tcPr>
            <w:tcW w:w="1792" w:type="dxa"/>
            <w:shd w:val="clear" w:color="auto" w:fill="auto"/>
          </w:tcPr>
          <w:p w:rsidR="00D60D80" w:rsidRPr="00D60D80" w:rsidRDefault="00D60D80" w:rsidP="00D60D80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D60D80">
              <w:rPr>
                <w:rFonts w:ascii="Traditional Arabic" w:hAnsi="Traditional Arabic" w:cs="Traditional Arabic"/>
                <w:sz w:val="28"/>
                <w:szCs w:val="28"/>
                <w:rtl/>
              </w:rPr>
              <w:t>ممتدة</w:t>
            </w:r>
          </w:p>
        </w:tc>
        <w:tc>
          <w:tcPr>
            <w:tcW w:w="1477" w:type="dxa"/>
            <w:shd w:val="clear" w:color="auto" w:fill="auto"/>
          </w:tcPr>
          <w:p w:rsidR="00D60D80" w:rsidRPr="00D60D80" w:rsidRDefault="00D60D80" w:rsidP="00D60D80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D60D80">
              <w:rPr>
                <w:rFonts w:ascii="Traditional Arabic" w:hAnsi="Traditional Arabic" w:cs="Traditional Arabic"/>
                <w:sz w:val="28"/>
                <w:szCs w:val="28"/>
                <w:rtl/>
              </w:rPr>
              <w:t>10%</w:t>
            </w:r>
          </w:p>
        </w:tc>
      </w:tr>
      <w:tr w:rsidR="000B176B" w:rsidRPr="002436E3" w:rsidTr="000B176B">
        <w:trPr>
          <w:jc w:val="center"/>
        </w:trPr>
        <w:tc>
          <w:tcPr>
            <w:tcW w:w="689" w:type="dxa"/>
            <w:shd w:val="clear" w:color="auto" w:fill="auto"/>
            <w:vAlign w:val="center"/>
          </w:tcPr>
          <w:p w:rsidR="00126072" w:rsidRPr="000B176B" w:rsidRDefault="00D60D80" w:rsidP="00D60DE7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3658" w:type="dxa"/>
            <w:shd w:val="clear" w:color="auto" w:fill="auto"/>
            <w:vAlign w:val="center"/>
          </w:tcPr>
          <w:p w:rsidR="00126072" w:rsidRPr="000B176B" w:rsidRDefault="00126072" w:rsidP="00D60DE7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B176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الامتحان النهائي </w:t>
            </w:r>
            <w:r w:rsidR="00D60DE7" w:rsidRPr="000B176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(</w:t>
            </w:r>
            <w:r w:rsidR="00A5428D" w:rsidRPr="000B176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جماعي</w:t>
            </w:r>
            <w:r w:rsidR="00D60DE7" w:rsidRPr="000B176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A5428D" w:rsidRPr="000B176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)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126072" w:rsidRPr="000B176B" w:rsidRDefault="00126072" w:rsidP="00D60DE7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B176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الأسبوع الرابع عشر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126072" w:rsidRPr="000B176B" w:rsidRDefault="00126072" w:rsidP="000B176B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B176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60%</w:t>
            </w:r>
          </w:p>
        </w:tc>
      </w:tr>
      <w:tr w:rsidR="00A5428D" w:rsidRPr="00D60DE7" w:rsidTr="000B176B">
        <w:trPr>
          <w:gridBefore w:val="3"/>
          <w:wBefore w:w="6139" w:type="dxa"/>
          <w:trHeight w:val="600"/>
          <w:jc w:val="center"/>
        </w:trPr>
        <w:tc>
          <w:tcPr>
            <w:tcW w:w="1477" w:type="dxa"/>
            <w:shd w:val="clear" w:color="auto" w:fill="auto"/>
            <w:vAlign w:val="center"/>
          </w:tcPr>
          <w:p w:rsidR="00A5428D" w:rsidRPr="000B176B" w:rsidRDefault="00A5428D" w:rsidP="000B176B">
            <w:pPr>
              <w:bidi/>
              <w:jc w:val="center"/>
              <w:rPr>
                <w:rFonts w:ascii="Arial" w:hAnsi="Arial" w:cs="Traditional Arabic" w:hint="cs"/>
                <w:sz w:val="28"/>
                <w:szCs w:val="28"/>
                <w:rtl/>
              </w:rPr>
            </w:pPr>
            <w:r w:rsidRPr="000B176B">
              <w:rPr>
                <w:rFonts w:ascii="Arial" w:hAnsi="Arial" w:cs="Traditional Arabic" w:hint="cs"/>
                <w:sz w:val="28"/>
                <w:szCs w:val="28"/>
                <w:rtl/>
              </w:rPr>
              <w:t>100%</w:t>
            </w:r>
          </w:p>
        </w:tc>
      </w:tr>
    </w:tbl>
    <w:p w:rsidR="000E5B69" w:rsidRPr="000B176B" w:rsidRDefault="000E5B69" w:rsidP="00BC4BA6">
      <w:pPr>
        <w:pageBreakBefore/>
        <w:bidi/>
        <w:spacing w:before="360"/>
        <w:ind w:firstLine="369"/>
        <w:jc w:val="both"/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</w:pPr>
      <w:r w:rsidRPr="000B176B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lastRenderedPageBreak/>
        <w:t>د</w:t>
      </w:r>
      <w:r w:rsidR="00C819C9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>-</w:t>
      </w:r>
      <w:r w:rsidRPr="000B176B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 xml:space="preserve"> </w:t>
      </w:r>
      <w:r w:rsidRPr="000B176B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>الدعم المقدم للطلبة</w:t>
      </w:r>
      <w:r w:rsidR="00C819C9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 xml:space="preserve"> </w:t>
      </w:r>
      <w:r w:rsidRPr="000B176B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>:</w:t>
      </w:r>
    </w:p>
    <w:p w:rsidR="004C6E39" w:rsidRPr="000B176B" w:rsidRDefault="00A5428D" w:rsidP="000B176B">
      <w:pPr>
        <w:bidi/>
        <w:ind w:firstLine="368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0B176B">
        <w:rPr>
          <w:rFonts w:ascii="Traditional Arabic" w:hAnsi="Traditional Arabic" w:cs="Traditional Arabic" w:hint="cs"/>
          <w:sz w:val="28"/>
          <w:szCs w:val="28"/>
          <w:rtl/>
        </w:rPr>
        <w:t>وجود</w:t>
      </w:r>
      <w:r w:rsidR="004C6E39" w:rsidRPr="000B176B">
        <w:rPr>
          <w:rFonts w:ascii="Traditional Arabic" w:hAnsi="Traditional Arabic" w:cs="Traditional Arabic"/>
          <w:sz w:val="28"/>
          <w:szCs w:val="28"/>
          <w:rtl/>
        </w:rPr>
        <w:t xml:space="preserve"> أعضاء هيئة التدريس لتقديم المشورة والنصح</w:t>
      </w:r>
      <w:r w:rsidRPr="000B176B">
        <w:rPr>
          <w:rFonts w:ascii="Traditional Arabic" w:hAnsi="Traditional Arabic" w:cs="Traditional Arabic" w:hint="cs"/>
          <w:sz w:val="28"/>
          <w:szCs w:val="28"/>
          <w:rtl/>
        </w:rPr>
        <w:t xml:space="preserve"> والإرشاد الأكاديمي للطالب المحتاج لذلك .</w:t>
      </w:r>
    </w:p>
    <w:p w:rsidR="00486C7F" w:rsidRPr="000B176B" w:rsidRDefault="008803BA" w:rsidP="000B176B">
      <w:pPr>
        <w:numPr>
          <w:ilvl w:val="0"/>
          <w:numId w:val="3"/>
        </w:numPr>
        <w:bidi/>
        <w:ind w:left="652" w:hanging="284"/>
        <w:jc w:val="both"/>
        <w:rPr>
          <w:rFonts w:ascii="Traditional Arabic" w:hAnsi="Traditional Arabic" w:cs="Traditional Arabic" w:hint="cs"/>
          <w:sz w:val="28"/>
          <w:szCs w:val="28"/>
        </w:rPr>
      </w:pPr>
      <w:r w:rsidRPr="000B176B">
        <w:rPr>
          <w:rFonts w:ascii="Traditional Arabic" w:hAnsi="Traditional Arabic" w:cs="Traditional Arabic"/>
          <w:sz w:val="28"/>
          <w:szCs w:val="28"/>
          <w:rtl/>
        </w:rPr>
        <w:t>ست ساعات أسبوعية مفتوحة لكل الطلاب</w:t>
      </w:r>
      <w:r w:rsidR="004A47BC" w:rsidRPr="000B176B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4A47BC" w:rsidRPr="000B176B" w:rsidRDefault="004A47BC" w:rsidP="000B176B">
      <w:pPr>
        <w:numPr>
          <w:ilvl w:val="0"/>
          <w:numId w:val="3"/>
        </w:numPr>
        <w:bidi/>
        <w:ind w:left="652" w:hanging="284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0B176B">
        <w:rPr>
          <w:rFonts w:ascii="Traditional Arabic" w:hAnsi="Traditional Arabic" w:cs="Traditional Arabic" w:hint="cs"/>
          <w:sz w:val="28"/>
          <w:szCs w:val="28"/>
          <w:rtl/>
        </w:rPr>
        <w:t>تحديد مواعيد إضافية مع الطلاب الذين يحتاجون لذلك خارج نطاق الساعات المكتبية (</w:t>
      </w:r>
      <w:r w:rsidR="00C819C9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0B176B">
        <w:rPr>
          <w:rFonts w:ascii="Traditional Arabic" w:hAnsi="Traditional Arabic" w:cs="Traditional Arabic" w:hint="cs"/>
          <w:sz w:val="28"/>
          <w:szCs w:val="28"/>
          <w:rtl/>
        </w:rPr>
        <w:t>الموهوبون ، الضعفاء</w:t>
      </w:r>
      <w:r w:rsidR="00C819C9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0B176B">
        <w:rPr>
          <w:rFonts w:ascii="Traditional Arabic" w:hAnsi="Traditional Arabic" w:cs="Traditional Arabic" w:hint="cs"/>
          <w:sz w:val="28"/>
          <w:szCs w:val="28"/>
          <w:rtl/>
        </w:rPr>
        <w:t>)</w:t>
      </w:r>
      <w:r w:rsidR="00C819C9">
        <w:rPr>
          <w:rFonts w:ascii="Traditional Arabic" w:hAnsi="Traditional Arabic" w:cs="Traditional Arabic" w:hint="cs"/>
          <w:sz w:val="28"/>
          <w:szCs w:val="28"/>
          <w:rtl/>
        </w:rPr>
        <w:t xml:space="preserve"> .</w:t>
      </w:r>
    </w:p>
    <w:p w:rsidR="000B176B" w:rsidRPr="000B176B" w:rsidRDefault="004A201F" w:rsidP="00C819C9">
      <w:pPr>
        <w:bidi/>
        <w:spacing w:before="360"/>
        <w:ind w:firstLine="369"/>
        <w:jc w:val="both"/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</w:pPr>
      <w:r w:rsidRPr="000B176B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 xml:space="preserve">هـ </w:t>
      </w:r>
      <w:r w:rsidR="00C819C9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>-</w:t>
      </w:r>
      <w:r w:rsidRPr="000B176B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 xml:space="preserve"> مصادر التعلم</w:t>
      </w:r>
      <w:r w:rsidRPr="000B176B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>:</w:t>
      </w:r>
      <w:r w:rsidR="000B176B" w:rsidRPr="000B176B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 xml:space="preserve"> </w:t>
      </w:r>
    </w:p>
    <w:p w:rsidR="000B176B" w:rsidRPr="000B176B" w:rsidRDefault="000B176B" w:rsidP="000B176B">
      <w:pPr>
        <w:bidi/>
        <w:ind w:firstLine="368"/>
        <w:jc w:val="both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1-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الكتاب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أو 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>الكتب الرئيسة المطلوبة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: </w:t>
      </w:r>
    </w:p>
    <w:p w:rsidR="00BC4BA6" w:rsidRPr="00EC0A41" w:rsidRDefault="00BC4BA6" w:rsidP="00BC4BA6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EC0A41">
        <w:rPr>
          <w:rFonts w:ascii="Traditional Arabic" w:hAnsi="Traditional Arabic" w:cs="Traditional Arabic" w:hint="cs"/>
          <w:sz w:val="30"/>
          <w:szCs w:val="30"/>
          <w:rtl/>
        </w:rPr>
        <w:t xml:space="preserve">النحو الأساسي </w:t>
      </w:r>
      <w:r>
        <w:rPr>
          <w:rFonts w:ascii="Traditional Arabic" w:hAnsi="Traditional Arabic" w:cs="Traditional Arabic" w:hint="cs"/>
          <w:sz w:val="30"/>
          <w:szCs w:val="30"/>
          <w:rtl/>
        </w:rPr>
        <w:t>، د</w:t>
      </w:r>
      <w:r w:rsidRPr="00EC0A41">
        <w:rPr>
          <w:rFonts w:ascii="Traditional Arabic" w:hAnsi="Traditional Arabic" w:cs="Traditional Arabic" w:hint="cs"/>
          <w:sz w:val="30"/>
          <w:szCs w:val="30"/>
          <w:rtl/>
        </w:rPr>
        <w:t xml:space="preserve">. أحمد مختار </w:t>
      </w:r>
      <w:r>
        <w:rPr>
          <w:rFonts w:ascii="Traditional Arabic" w:hAnsi="Traditional Arabic" w:cs="Traditional Arabic" w:hint="cs"/>
          <w:sz w:val="30"/>
          <w:szCs w:val="30"/>
          <w:rtl/>
        </w:rPr>
        <w:t>عمر ، د</w:t>
      </w:r>
      <w:r w:rsidRPr="00EC0A41">
        <w:rPr>
          <w:rFonts w:ascii="Traditional Arabic" w:hAnsi="Traditional Arabic" w:cs="Traditional Arabic" w:hint="cs"/>
          <w:sz w:val="30"/>
          <w:szCs w:val="30"/>
          <w:rtl/>
        </w:rPr>
        <w:t>. محمد حماسة عبد اللطيف ، د.مصطفى النحاس .</w:t>
      </w:r>
    </w:p>
    <w:p w:rsidR="000B176B" w:rsidRPr="000B176B" w:rsidRDefault="000B176B" w:rsidP="000B176B">
      <w:pPr>
        <w:bidi/>
        <w:spacing w:before="240"/>
        <w:ind w:firstLine="369"/>
        <w:jc w:val="both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2- 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>المراجع الأساسية</w:t>
      </w: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(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التي يجب إ</w:t>
      </w: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تاحتها للطلاب للرجوع إليها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)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</w:p>
    <w:p w:rsidR="00BC4BA6" w:rsidRPr="00BC4BA6" w:rsidRDefault="00BC4BA6" w:rsidP="00BC4BA6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BC4BA6">
        <w:rPr>
          <w:rFonts w:ascii="Traditional Arabic" w:hAnsi="Traditional Arabic" w:cs="Traditional Arabic"/>
          <w:sz w:val="30"/>
          <w:szCs w:val="30"/>
          <w:rtl/>
        </w:rPr>
        <w:t>النحو الواضح في قواعد اللغة العربية. الجزء الأول ،</w:t>
      </w:r>
      <w:r w:rsidR="00E9672B"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BC4BA6">
        <w:rPr>
          <w:rFonts w:ascii="Traditional Arabic" w:hAnsi="Traditional Arabic" w:cs="Traditional Arabic"/>
          <w:sz w:val="30"/>
          <w:szCs w:val="30"/>
          <w:rtl/>
        </w:rPr>
        <w:t>أ. علي الجارم ، أ. مصطفى أمين .</w:t>
      </w:r>
    </w:p>
    <w:p w:rsidR="00BC4BA6" w:rsidRPr="00BC4BA6" w:rsidRDefault="00BC4BA6" w:rsidP="00BC4BA6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BC4BA6">
        <w:rPr>
          <w:rFonts w:ascii="Traditional Arabic" w:hAnsi="Traditional Arabic" w:cs="Traditional Arabic" w:hint="cs"/>
          <w:sz w:val="30"/>
          <w:szCs w:val="30"/>
          <w:rtl/>
        </w:rPr>
        <w:t xml:space="preserve">النحو الوظيفي . أ . عبد العليم إبراهيم . </w:t>
      </w:r>
    </w:p>
    <w:p w:rsidR="000B176B" w:rsidRPr="00BC4BA6" w:rsidRDefault="00BC4BA6" w:rsidP="000B176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BC4BA6">
        <w:rPr>
          <w:rFonts w:ascii="Traditional Arabic" w:hAnsi="Traditional Arabic" w:cs="Traditional Arabic"/>
          <w:sz w:val="30"/>
          <w:szCs w:val="30"/>
          <w:rtl/>
        </w:rPr>
        <w:t xml:space="preserve">أخطاء اللغة العربية المعاصرة عند الكتاب والإذاعيين . د. أحمد مختار عمر .  </w:t>
      </w:r>
    </w:p>
    <w:p w:rsidR="000B176B" w:rsidRPr="000B176B" w:rsidRDefault="000B176B" w:rsidP="000B176B">
      <w:pPr>
        <w:bidi/>
        <w:spacing w:before="240"/>
        <w:ind w:firstLine="369"/>
        <w:jc w:val="both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3- 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>الكتب والمراجع الموصى بها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: </w:t>
      </w:r>
    </w:p>
    <w:p w:rsidR="00EC0A41" w:rsidRPr="00EC0A41" w:rsidRDefault="00EC0A41" w:rsidP="00EC0A41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EC0A41">
        <w:rPr>
          <w:rFonts w:ascii="Traditional Arabic" w:hAnsi="Traditional Arabic" w:cs="Traditional Arabic" w:hint="cs"/>
          <w:sz w:val="30"/>
          <w:szCs w:val="30"/>
          <w:rtl/>
        </w:rPr>
        <w:t>مجلات مجامع اللغة العربية في العالم العربي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EC0A41">
        <w:rPr>
          <w:rFonts w:ascii="Traditional Arabic" w:hAnsi="Traditional Arabic" w:cs="Traditional Arabic" w:hint="cs"/>
          <w:sz w:val="30"/>
          <w:szCs w:val="30"/>
          <w:rtl/>
        </w:rPr>
        <w:t>،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EC0A41">
        <w:rPr>
          <w:rFonts w:ascii="Traditional Arabic" w:hAnsi="Traditional Arabic" w:cs="Traditional Arabic" w:hint="cs"/>
          <w:sz w:val="30"/>
          <w:szCs w:val="30"/>
          <w:rtl/>
        </w:rPr>
        <w:t>التي تحوي قرارات في المسائل النحوية المختلفة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EC0A41">
        <w:rPr>
          <w:rFonts w:ascii="Traditional Arabic" w:hAnsi="Traditional Arabic" w:cs="Traditional Arabic" w:hint="cs"/>
          <w:sz w:val="30"/>
          <w:szCs w:val="30"/>
          <w:rtl/>
        </w:rPr>
        <w:t xml:space="preserve">. </w:t>
      </w:r>
    </w:p>
    <w:p w:rsidR="000B176B" w:rsidRPr="000B176B" w:rsidRDefault="000B176B" w:rsidP="000B176B">
      <w:pPr>
        <w:bidi/>
        <w:spacing w:before="240"/>
        <w:ind w:firstLine="369"/>
        <w:jc w:val="both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4- 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>المواد ال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>لكترونية و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>مواقع ال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نترنت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</w:p>
    <w:p w:rsidR="000B176B" w:rsidRPr="005B7118" w:rsidRDefault="000B176B" w:rsidP="000B176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5B7118">
        <w:rPr>
          <w:rFonts w:ascii="Traditional Arabic" w:hAnsi="Traditional Arabic" w:cs="Traditional Arabic" w:hint="cs"/>
          <w:sz w:val="30"/>
          <w:szCs w:val="30"/>
          <w:rtl/>
        </w:rPr>
        <w:t>موقع اللغة العربية تعلما</w:t>
      </w:r>
      <w:r>
        <w:rPr>
          <w:rFonts w:ascii="Traditional Arabic" w:hAnsi="Traditional Arabic" w:cs="Traditional Arabic" w:hint="cs"/>
          <w:sz w:val="30"/>
          <w:szCs w:val="30"/>
          <w:rtl/>
        </w:rPr>
        <w:t>ً</w:t>
      </w:r>
      <w:r w:rsidRPr="005B7118">
        <w:rPr>
          <w:rFonts w:ascii="Traditional Arabic" w:hAnsi="Traditional Arabic" w:cs="Traditional Arabic" w:hint="cs"/>
          <w:sz w:val="30"/>
          <w:szCs w:val="30"/>
          <w:rtl/>
        </w:rPr>
        <w:t xml:space="preserve"> وتعليما</w:t>
      </w:r>
      <w:r>
        <w:rPr>
          <w:rFonts w:ascii="Traditional Arabic" w:hAnsi="Traditional Arabic" w:cs="Traditional Arabic" w:hint="cs"/>
          <w:sz w:val="30"/>
          <w:szCs w:val="30"/>
          <w:rtl/>
        </w:rPr>
        <w:t>ً</w:t>
      </w:r>
      <w:r w:rsidRPr="005B7118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0B176B" w:rsidRPr="005B7118" w:rsidRDefault="000B176B" w:rsidP="000B176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5B7118">
        <w:rPr>
          <w:rFonts w:ascii="Traditional Arabic" w:hAnsi="Traditional Arabic" w:cs="Traditional Arabic" w:hint="cs"/>
          <w:sz w:val="30"/>
          <w:szCs w:val="30"/>
          <w:rtl/>
        </w:rPr>
        <w:t>عجائب من العربية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5B7118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0B176B" w:rsidRPr="005B7118" w:rsidRDefault="000B176B" w:rsidP="000B176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5B7118">
        <w:rPr>
          <w:rFonts w:ascii="Traditional Arabic" w:hAnsi="Traditional Arabic" w:cs="Traditional Arabic" w:hint="cs"/>
          <w:sz w:val="30"/>
          <w:szCs w:val="30"/>
          <w:rtl/>
        </w:rPr>
        <w:t>فنون اللغة العربية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5B7118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0B176B" w:rsidRDefault="000B176B" w:rsidP="000B176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</w:rPr>
      </w:pPr>
      <w:r w:rsidRPr="005B7118">
        <w:rPr>
          <w:rFonts w:ascii="Traditional Arabic" w:hAnsi="Traditional Arabic" w:cs="Traditional Arabic" w:hint="cs"/>
          <w:sz w:val="30"/>
          <w:szCs w:val="30"/>
          <w:rtl/>
        </w:rPr>
        <w:t>مقهى اللغة العربية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5B7118">
        <w:rPr>
          <w:rFonts w:ascii="Traditional Arabic" w:hAnsi="Traditional Arabic" w:cs="Traditional Arabic" w:hint="cs"/>
          <w:sz w:val="30"/>
          <w:szCs w:val="30"/>
          <w:rtl/>
        </w:rPr>
        <w:t xml:space="preserve">.    </w:t>
      </w:r>
    </w:p>
    <w:p w:rsidR="00A60722" w:rsidRDefault="00A60722" w:rsidP="00A60722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</w:rPr>
      </w:pPr>
      <w:r>
        <w:rPr>
          <w:rFonts w:ascii="Traditional Arabic" w:hAnsi="Traditional Arabic" w:cs="Traditional Arabic" w:hint="cs"/>
          <w:sz w:val="30"/>
          <w:szCs w:val="30"/>
          <w:rtl/>
        </w:rPr>
        <w:t>منتدى الإيوان .</w:t>
      </w:r>
    </w:p>
    <w:tbl>
      <w:tblPr>
        <w:bidiVisual/>
        <w:tblW w:w="0" w:type="auto"/>
        <w:jc w:val="center"/>
        <w:tblBorders>
          <w:top w:val="single" w:sz="8" w:space="0" w:color="8064A2"/>
          <w:bottom w:val="single" w:sz="8" w:space="0" w:color="8064A2"/>
        </w:tblBorders>
        <w:tblLook w:val="01E0"/>
      </w:tblPr>
      <w:tblGrid>
        <w:gridCol w:w="5475"/>
        <w:gridCol w:w="2089"/>
      </w:tblGrid>
      <w:tr w:rsidR="000B176B" w:rsidRPr="00671BB9" w:rsidTr="000B176B">
        <w:trPr>
          <w:jc w:val="center"/>
        </w:trPr>
        <w:tc>
          <w:tcPr>
            <w:tcW w:w="5475" w:type="dxa"/>
            <w:tcBorders>
              <w:top w:val="single" w:sz="8" w:space="0" w:color="8064A2"/>
              <w:left w:val="nil"/>
              <w:bottom w:val="single" w:sz="4" w:space="0" w:color="FFFFFF"/>
              <w:right w:val="nil"/>
            </w:tcBorders>
            <w:vAlign w:val="center"/>
          </w:tcPr>
          <w:p w:rsidR="000B176B" w:rsidRPr="000B176B" w:rsidRDefault="000B176B" w:rsidP="000B176B">
            <w:pPr>
              <w:rPr>
                <w:rFonts w:ascii="Calibri" w:hAnsi="Calibri" w:cs="Traditional Arabic"/>
                <w:sz w:val="30"/>
                <w:szCs w:val="30"/>
              </w:rPr>
            </w:pPr>
            <w:hyperlink r:id="rId10" w:history="1">
              <w:r w:rsidRPr="00986902">
                <w:rPr>
                  <w:rStyle w:val="Hyperlink"/>
                  <w:rFonts w:ascii="Traditional Arabic" w:hAnsi="Traditional Arabic" w:cs="Traditional Arabic"/>
                  <w:color w:val="auto"/>
                  <w:sz w:val="30"/>
                  <w:szCs w:val="30"/>
                </w:rPr>
                <w:t>http://www.al-mostafa.com/index.htm</w:t>
              </w:r>
            </w:hyperlink>
          </w:p>
        </w:tc>
        <w:tc>
          <w:tcPr>
            <w:tcW w:w="2089" w:type="dxa"/>
            <w:tcBorders>
              <w:top w:val="single" w:sz="8" w:space="0" w:color="8064A2"/>
              <w:left w:val="nil"/>
              <w:bottom w:val="single" w:sz="4" w:space="0" w:color="FFFFFF"/>
              <w:right w:val="nil"/>
            </w:tcBorders>
          </w:tcPr>
          <w:p w:rsidR="000B176B" w:rsidRPr="00986902" w:rsidRDefault="000B176B" w:rsidP="000B176B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  <w:rtl/>
              </w:rPr>
              <w:t>مكتبة المصطفى</w:t>
            </w:r>
          </w:p>
        </w:tc>
      </w:tr>
      <w:tr w:rsidR="000B176B" w:rsidRPr="00671BB9" w:rsidTr="000B176B">
        <w:trPr>
          <w:jc w:val="center"/>
        </w:trPr>
        <w:tc>
          <w:tcPr>
            <w:tcW w:w="5475" w:type="dxa"/>
            <w:tcBorders>
              <w:top w:val="single" w:sz="4" w:space="0" w:color="FFFFFF"/>
              <w:left w:val="nil"/>
              <w:right w:val="nil"/>
            </w:tcBorders>
            <w:shd w:val="clear" w:color="auto" w:fill="F2EFF5"/>
            <w:vAlign w:val="center"/>
          </w:tcPr>
          <w:p w:rsidR="000B176B" w:rsidRPr="00986902" w:rsidRDefault="000B176B" w:rsidP="000B176B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hyperlink r:id="rId11" w:history="1">
              <w:r w:rsidRPr="00986902">
                <w:rPr>
                  <w:rStyle w:val="Hyperlink"/>
                  <w:rFonts w:ascii="Traditional Arabic" w:hAnsi="Traditional Arabic" w:cs="Traditional Arabic"/>
                  <w:color w:val="auto"/>
                  <w:sz w:val="30"/>
                  <w:szCs w:val="30"/>
                </w:rPr>
                <w:t>http://www.alwaraq.net/index</w:t>
              </w:r>
            </w:hyperlink>
          </w:p>
        </w:tc>
        <w:tc>
          <w:tcPr>
            <w:tcW w:w="2089" w:type="dxa"/>
            <w:tcBorders>
              <w:top w:val="single" w:sz="4" w:space="0" w:color="FFFFFF"/>
              <w:left w:val="nil"/>
              <w:right w:val="nil"/>
            </w:tcBorders>
            <w:shd w:val="clear" w:color="auto" w:fill="F2EFF5"/>
          </w:tcPr>
          <w:p w:rsidR="000B176B" w:rsidRPr="00986902" w:rsidRDefault="000B176B" w:rsidP="000B176B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  <w:rtl/>
              </w:rPr>
              <w:t>موقع الوراق</w:t>
            </w:r>
          </w:p>
        </w:tc>
      </w:tr>
      <w:tr w:rsidR="000B176B" w:rsidRPr="00671BB9" w:rsidTr="000B176B">
        <w:trPr>
          <w:jc w:val="center"/>
        </w:trPr>
        <w:tc>
          <w:tcPr>
            <w:tcW w:w="5475" w:type="dxa"/>
            <w:vAlign w:val="center"/>
          </w:tcPr>
          <w:p w:rsidR="000B176B" w:rsidRPr="00986902" w:rsidRDefault="000B176B" w:rsidP="000B176B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</w:rPr>
              <w:t>http://www.almeshkat.net/books/index.php</w:t>
            </w:r>
          </w:p>
        </w:tc>
        <w:tc>
          <w:tcPr>
            <w:tcW w:w="2089" w:type="dxa"/>
          </w:tcPr>
          <w:p w:rsidR="000B176B" w:rsidRPr="00986902" w:rsidRDefault="000B176B" w:rsidP="000B176B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  <w:rtl/>
              </w:rPr>
              <w:t>مكتبة مشكاة الإسلام</w:t>
            </w:r>
          </w:p>
        </w:tc>
      </w:tr>
      <w:tr w:rsidR="000B176B" w:rsidRPr="00671BB9" w:rsidTr="000B176B">
        <w:trPr>
          <w:jc w:val="center"/>
        </w:trPr>
        <w:tc>
          <w:tcPr>
            <w:tcW w:w="5475" w:type="dxa"/>
            <w:tcBorders>
              <w:left w:val="nil"/>
              <w:right w:val="nil"/>
            </w:tcBorders>
            <w:shd w:val="clear" w:color="auto" w:fill="F2EFF5"/>
            <w:vAlign w:val="center"/>
          </w:tcPr>
          <w:p w:rsidR="000B176B" w:rsidRPr="00986902" w:rsidRDefault="000B176B" w:rsidP="000B176B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hyperlink r:id="rId12" w:history="1">
              <w:r w:rsidRPr="00986902">
                <w:rPr>
                  <w:rStyle w:val="Hyperlink"/>
                  <w:rFonts w:ascii="Traditional Arabic" w:hAnsi="Traditional Arabic" w:cs="Traditional Arabic"/>
                  <w:color w:val="auto"/>
                  <w:sz w:val="30"/>
                  <w:szCs w:val="30"/>
                </w:rPr>
                <w:t>http://www.imamu.edu.sa/arabiyah</w:t>
              </w:r>
              <w:r w:rsidRPr="00986902">
                <w:rPr>
                  <w:rStyle w:val="Hyperlink"/>
                  <w:rFonts w:ascii="Traditional Arabic" w:hAnsi="Traditional Arabic" w:cs="Traditional Arabic"/>
                  <w:color w:val="auto"/>
                  <w:sz w:val="30"/>
                  <w:szCs w:val="30"/>
                  <w:rtl/>
                </w:rPr>
                <w:t>/</w:t>
              </w:r>
            </w:hyperlink>
          </w:p>
        </w:tc>
        <w:tc>
          <w:tcPr>
            <w:tcW w:w="2089" w:type="dxa"/>
            <w:tcBorders>
              <w:left w:val="nil"/>
              <w:right w:val="nil"/>
            </w:tcBorders>
            <w:shd w:val="clear" w:color="auto" w:fill="F2EFF5"/>
          </w:tcPr>
          <w:p w:rsidR="000B176B" w:rsidRPr="00986902" w:rsidRDefault="000B176B" w:rsidP="000B176B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  <w:rtl/>
              </w:rPr>
              <w:t>الجمعية العلمية السعودية للغة العربية</w:t>
            </w:r>
          </w:p>
        </w:tc>
      </w:tr>
      <w:tr w:rsidR="000B176B" w:rsidRPr="00671BB9" w:rsidTr="000B176B">
        <w:trPr>
          <w:jc w:val="center"/>
        </w:trPr>
        <w:tc>
          <w:tcPr>
            <w:tcW w:w="5475" w:type="dxa"/>
            <w:vAlign w:val="center"/>
          </w:tcPr>
          <w:p w:rsidR="000B176B" w:rsidRPr="00986902" w:rsidRDefault="000B176B" w:rsidP="000B176B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hyperlink r:id="rId13" w:history="1">
              <w:r w:rsidRPr="00986902">
                <w:rPr>
                  <w:rStyle w:val="Hyperlink"/>
                  <w:rFonts w:ascii="Traditional Arabic" w:hAnsi="Traditional Arabic" w:cs="Traditional Arabic"/>
                  <w:color w:val="auto"/>
                  <w:sz w:val="30"/>
                  <w:szCs w:val="30"/>
                </w:rPr>
                <w:t>http://www.alukah.net</w:t>
              </w:r>
              <w:r w:rsidRPr="00986902">
                <w:rPr>
                  <w:rStyle w:val="Hyperlink"/>
                  <w:rFonts w:ascii="Traditional Arabic" w:hAnsi="Traditional Arabic" w:cs="Traditional Arabic"/>
                  <w:color w:val="auto"/>
                  <w:sz w:val="30"/>
                  <w:szCs w:val="30"/>
                  <w:rtl/>
                </w:rPr>
                <w:t>/</w:t>
              </w:r>
            </w:hyperlink>
          </w:p>
        </w:tc>
        <w:tc>
          <w:tcPr>
            <w:tcW w:w="2089" w:type="dxa"/>
          </w:tcPr>
          <w:p w:rsidR="000B176B" w:rsidRPr="00986902" w:rsidRDefault="000B176B" w:rsidP="000B176B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  <w:rtl/>
              </w:rPr>
              <w:t>الألوكة</w:t>
            </w:r>
          </w:p>
        </w:tc>
      </w:tr>
      <w:tr w:rsidR="000B176B" w:rsidRPr="00671BB9" w:rsidTr="000B176B">
        <w:trPr>
          <w:jc w:val="center"/>
        </w:trPr>
        <w:tc>
          <w:tcPr>
            <w:tcW w:w="5475" w:type="dxa"/>
            <w:vAlign w:val="center"/>
          </w:tcPr>
          <w:p w:rsidR="000B176B" w:rsidRPr="00A60722" w:rsidRDefault="000B176B" w:rsidP="000B176B">
            <w:pPr>
              <w:rPr>
                <w:rStyle w:val="Hyperlink"/>
                <w:color w:val="auto"/>
                <w:rtl/>
              </w:rPr>
            </w:pPr>
            <w:hyperlink r:id="rId14" w:history="1">
              <w:r w:rsidRPr="00A60722">
                <w:rPr>
                  <w:rStyle w:val="Hyperlink"/>
                  <w:rFonts w:ascii="Traditional Arabic" w:hAnsi="Traditional Arabic" w:cs="Traditional Arabic"/>
                  <w:color w:val="auto"/>
                  <w:sz w:val="30"/>
                  <w:szCs w:val="30"/>
                </w:rPr>
                <w:t>http://www.iwan.fajjal.com</w:t>
              </w:r>
              <w:r w:rsidRPr="00A60722">
                <w:rPr>
                  <w:rStyle w:val="Hyperlink"/>
                  <w:rFonts w:ascii="Traditional Arabic" w:hAnsi="Traditional Arabic" w:cs="Traditional Arabic"/>
                  <w:color w:val="auto"/>
                  <w:sz w:val="30"/>
                  <w:szCs w:val="30"/>
                  <w:rtl/>
                </w:rPr>
                <w:t>/</w:t>
              </w:r>
            </w:hyperlink>
          </w:p>
        </w:tc>
        <w:tc>
          <w:tcPr>
            <w:tcW w:w="2089" w:type="dxa"/>
          </w:tcPr>
          <w:p w:rsidR="000B176B" w:rsidRPr="000B176B" w:rsidRDefault="000B176B" w:rsidP="000B176B">
            <w:pPr>
              <w:jc w:val="center"/>
              <w:rPr>
                <w:rFonts w:ascii="Calibri" w:hAnsi="Calibri" w:cs="Traditional Arabic" w:hint="cs"/>
                <w:sz w:val="30"/>
                <w:szCs w:val="30"/>
                <w:rtl/>
              </w:rPr>
            </w:pPr>
            <w:r>
              <w:rPr>
                <w:rFonts w:ascii="Calibri" w:hAnsi="Calibri" w:cs="Traditional Arabic" w:hint="cs"/>
                <w:sz w:val="30"/>
                <w:szCs w:val="30"/>
                <w:rtl/>
              </w:rPr>
              <w:t>الإيوان</w:t>
            </w:r>
          </w:p>
        </w:tc>
      </w:tr>
      <w:tr w:rsidR="000B176B" w:rsidRPr="00671BB9" w:rsidTr="000B176B">
        <w:trPr>
          <w:jc w:val="center"/>
        </w:trPr>
        <w:tc>
          <w:tcPr>
            <w:tcW w:w="5475" w:type="dxa"/>
            <w:tcBorders>
              <w:left w:val="nil"/>
              <w:right w:val="nil"/>
            </w:tcBorders>
            <w:shd w:val="clear" w:color="auto" w:fill="F2EFF5"/>
            <w:vAlign w:val="center"/>
          </w:tcPr>
          <w:p w:rsidR="000B176B" w:rsidRPr="00986902" w:rsidRDefault="000B176B" w:rsidP="000B176B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hyperlink r:id="rId15" w:history="1">
              <w:r w:rsidRPr="00986902">
                <w:rPr>
                  <w:rStyle w:val="Hyperlink"/>
                  <w:rFonts w:ascii="Traditional Arabic" w:hAnsi="Traditional Arabic" w:cs="Traditional Arabic"/>
                  <w:color w:val="auto"/>
                  <w:sz w:val="30"/>
                  <w:szCs w:val="30"/>
                </w:rPr>
                <w:t>http://www.alarabiyah.ws</w:t>
              </w:r>
              <w:r w:rsidRPr="00986902">
                <w:rPr>
                  <w:rStyle w:val="Hyperlink"/>
                  <w:rFonts w:ascii="Traditional Arabic" w:hAnsi="Traditional Arabic" w:cs="Traditional Arabic"/>
                  <w:color w:val="auto"/>
                  <w:sz w:val="30"/>
                  <w:szCs w:val="30"/>
                  <w:rtl/>
                </w:rPr>
                <w:t>/</w:t>
              </w:r>
            </w:hyperlink>
          </w:p>
        </w:tc>
        <w:tc>
          <w:tcPr>
            <w:tcW w:w="2089" w:type="dxa"/>
            <w:tcBorders>
              <w:left w:val="nil"/>
              <w:right w:val="nil"/>
            </w:tcBorders>
            <w:shd w:val="clear" w:color="auto" w:fill="F2EFF5"/>
          </w:tcPr>
          <w:p w:rsidR="000B176B" w:rsidRPr="00986902" w:rsidRDefault="000B176B" w:rsidP="000B176B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  <w:rtl/>
              </w:rPr>
              <w:t>صوت العربية</w:t>
            </w:r>
          </w:p>
        </w:tc>
      </w:tr>
      <w:tr w:rsidR="000B176B" w:rsidRPr="00671BB9" w:rsidTr="000B176B">
        <w:trPr>
          <w:jc w:val="center"/>
        </w:trPr>
        <w:tc>
          <w:tcPr>
            <w:tcW w:w="5475" w:type="dxa"/>
            <w:tcBorders>
              <w:bottom w:val="single" w:sz="4" w:space="0" w:color="FFFFFF"/>
            </w:tcBorders>
            <w:vAlign w:val="center"/>
          </w:tcPr>
          <w:p w:rsidR="000B176B" w:rsidRPr="00986902" w:rsidRDefault="000B176B" w:rsidP="000B176B">
            <w:pPr>
              <w:rPr>
                <w:rFonts w:ascii="Traditional Arabic" w:hAnsi="Traditional Arabic" w:cs="Traditional Arabic"/>
                <w:sz w:val="30"/>
                <w:szCs w:val="30"/>
              </w:rPr>
            </w:pPr>
            <w:hyperlink r:id="rId16" w:history="1">
              <w:r w:rsidRPr="00986902">
                <w:rPr>
                  <w:rStyle w:val="Hyperlink"/>
                  <w:rFonts w:ascii="Traditional Arabic" w:hAnsi="Traditional Arabic" w:cs="Traditional Arabic"/>
                  <w:color w:val="auto"/>
                  <w:sz w:val="30"/>
                  <w:szCs w:val="30"/>
                </w:rPr>
                <w:t>http://www.alfaseeh.com/vb/index.php</w:t>
              </w:r>
            </w:hyperlink>
          </w:p>
        </w:tc>
        <w:tc>
          <w:tcPr>
            <w:tcW w:w="2089" w:type="dxa"/>
            <w:tcBorders>
              <w:bottom w:val="single" w:sz="4" w:space="0" w:color="FFFFFF"/>
            </w:tcBorders>
          </w:tcPr>
          <w:p w:rsidR="000B176B" w:rsidRPr="00986902" w:rsidRDefault="000B176B" w:rsidP="000B176B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  <w:rtl/>
              </w:rPr>
              <w:t>شبكة الفصيح</w:t>
            </w:r>
          </w:p>
        </w:tc>
      </w:tr>
      <w:tr w:rsidR="000B176B" w:rsidRPr="00671BB9" w:rsidTr="000B176B">
        <w:trPr>
          <w:jc w:val="center"/>
        </w:trPr>
        <w:tc>
          <w:tcPr>
            <w:tcW w:w="5475" w:type="dxa"/>
            <w:tcBorders>
              <w:top w:val="single" w:sz="4" w:space="0" w:color="FFFFFF"/>
              <w:left w:val="nil"/>
              <w:bottom w:val="single" w:sz="8" w:space="0" w:color="8064A2"/>
              <w:right w:val="nil"/>
            </w:tcBorders>
            <w:shd w:val="clear" w:color="auto" w:fill="F2EFF5"/>
            <w:vAlign w:val="center"/>
          </w:tcPr>
          <w:p w:rsidR="000B176B" w:rsidRPr="00986902" w:rsidRDefault="000B176B" w:rsidP="000B176B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</w:rPr>
              <w:t>http://pdfbooks.net/vb/login.php</w:t>
            </w:r>
          </w:p>
        </w:tc>
        <w:tc>
          <w:tcPr>
            <w:tcW w:w="2089" w:type="dxa"/>
            <w:tcBorders>
              <w:top w:val="single" w:sz="4" w:space="0" w:color="FFFFFF"/>
              <w:left w:val="nil"/>
              <w:bottom w:val="single" w:sz="8" w:space="0" w:color="8064A2"/>
              <w:right w:val="nil"/>
            </w:tcBorders>
            <w:shd w:val="clear" w:color="auto" w:fill="F2EFF5"/>
          </w:tcPr>
          <w:p w:rsidR="000B176B" w:rsidRPr="00986902" w:rsidRDefault="000B176B" w:rsidP="000B176B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  <w:rtl/>
              </w:rPr>
              <w:t>منتديات الكتب المصورة</w:t>
            </w:r>
          </w:p>
        </w:tc>
      </w:tr>
    </w:tbl>
    <w:p w:rsidR="000B176B" w:rsidRPr="000B176B" w:rsidRDefault="000B176B" w:rsidP="000B176B">
      <w:pPr>
        <w:bidi/>
        <w:spacing w:before="240"/>
        <w:ind w:left="652" w:hanging="283"/>
        <w:jc w:val="both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5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-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>مواد تعلم أخرى مثل البرامج التي تعتمد على الكمبيوتر أو الأقراص المضغوطة أو المعايير المهنية أو الأنظمة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</w:p>
    <w:p w:rsidR="000B176B" w:rsidRPr="000B176B" w:rsidRDefault="000B176B" w:rsidP="000B176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0B176B">
        <w:rPr>
          <w:rFonts w:ascii="Traditional Arabic" w:hAnsi="Traditional Arabic" w:cs="Traditional Arabic" w:hint="cs"/>
          <w:sz w:val="30"/>
          <w:szCs w:val="30"/>
          <w:rtl/>
        </w:rPr>
        <w:t>أقراص ممغنطة (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0B176B">
        <w:rPr>
          <w:rFonts w:ascii="Traditional Arabic" w:hAnsi="Traditional Arabic" w:cs="Traditional Arabic"/>
          <w:sz w:val="30"/>
          <w:szCs w:val="30"/>
        </w:rPr>
        <w:t>(</w:t>
      </w:r>
      <w:r>
        <w:rPr>
          <w:rFonts w:ascii="Traditional Arabic" w:hAnsi="Traditional Arabic" w:cs="Traditional Arabic"/>
          <w:sz w:val="30"/>
          <w:szCs w:val="30"/>
        </w:rPr>
        <w:t xml:space="preserve"> </w:t>
      </w:r>
      <w:r w:rsidRPr="000B176B">
        <w:rPr>
          <w:rFonts w:ascii="Traditional Arabic" w:hAnsi="Traditional Arabic" w:cs="Traditional Arabic"/>
          <w:sz w:val="30"/>
          <w:szCs w:val="30"/>
        </w:rPr>
        <w:t>CD</w:t>
      </w:r>
      <w:r w:rsidRPr="000B176B">
        <w:rPr>
          <w:rFonts w:ascii="Traditional Arabic" w:hAnsi="Traditional Arabic" w:cs="Traditional Arabic" w:hint="cs"/>
          <w:sz w:val="30"/>
          <w:szCs w:val="30"/>
          <w:rtl/>
        </w:rPr>
        <w:t xml:space="preserve"> الموسوعة الشاملة.</w:t>
      </w:r>
    </w:p>
    <w:p w:rsidR="007E2BA5" w:rsidRPr="000B176B" w:rsidRDefault="000B176B" w:rsidP="000B176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0B176B">
        <w:rPr>
          <w:rFonts w:ascii="Traditional Arabic" w:hAnsi="Traditional Arabic" w:cs="Traditional Arabic" w:hint="cs"/>
          <w:sz w:val="30"/>
          <w:szCs w:val="30"/>
          <w:rtl/>
        </w:rPr>
        <w:t>أقراص ممغنطة (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0B176B">
        <w:rPr>
          <w:rFonts w:ascii="Traditional Arabic" w:hAnsi="Traditional Arabic" w:cs="Traditional Arabic"/>
          <w:sz w:val="30"/>
          <w:szCs w:val="30"/>
        </w:rPr>
        <w:t xml:space="preserve"> (</w:t>
      </w:r>
      <w:r>
        <w:rPr>
          <w:rFonts w:ascii="Traditional Arabic" w:hAnsi="Traditional Arabic" w:cs="Traditional Arabic"/>
          <w:sz w:val="30"/>
          <w:szCs w:val="30"/>
        </w:rPr>
        <w:t xml:space="preserve"> </w:t>
      </w:r>
      <w:r w:rsidRPr="000B176B">
        <w:rPr>
          <w:rFonts w:ascii="Traditional Arabic" w:hAnsi="Traditional Arabic" w:cs="Traditional Arabic"/>
          <w:sz w:val="30"/>
          <w:szCs w:val="30"/>
        </w:rPr>
        <w:t>CD</w:t>
      </w:r>
      <w:r w:rsidRPr="000B176B">
        <w:rPr>
          <w:rFonts w:ascii="Traditional Arabic" w:hAnsi="Traditional Arabic" w:cs="Traditional Arabic" w:hint="cs"/>
          <w:sz w:val="30"/>
          <w:szCs w:val="30"/>
          <w:rtl/>
        </w:rPr>
        <w:t>الموسوعة النحوية.</w:t>
      </w:r>
    </w:p>
    <w:p w:rsidR="005B7118" w:rsidRPr="000B176B" w:rsidRDefault="00D37DC3" w:rsidP="00A60722">
      <w:pPr>
        <w:bidi/>
        <w:spacing w:before="360"/>
        <w:ind w:firstLine="369"/>
        <w:jc w:val="both"/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</w:pPr>
      <w:r w:rsidRPr="000B176B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 xml:space="preserve">و </w:t>
      </w:r>
      <w:r w:rsidR="00A60722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>-</w:t>
      </w:r>
      <w:r w:rsidRPr="000B176B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 xml:space="preserve"> المرافق المطلوبة</w:t>
      </w:r>
      <w:r w:rsidR="005B7118" w:rsidRPr="000B176B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 xml:space="preserve"> :</w:t>
      </w:r>
    </w:p>
    <w:p w:rsidR="000B176B" w:rsidRPr="004314E5" w:rsidRDefault="000B176B" w:rsidP="004314E5">
      <w:pPr>
        <w:numPr>
          <w:ilvl w:val="0"/>
          <w:numId w:val="31"/>
        </w:numPr>
        <w:bidi/>
        <w:spacing w:before="240"/>
        <w:jc w:val="both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 w:rsidRPr="004314E5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المرافق </w:t>
      </w:r>
      <w:r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التعليمية:</w:t>
      </w:r>
    </w:p>
    <w:p w:rsidR="00E9672B" w:rsidRPr="00E9672B" w:rsidRDefault="00E9672B" w:rsidP="00E9672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E9672B">
        <w:rPr>
          <w:rFonts w:ascii="Traditional Arabic" w:hAnsi="Traditional Arabic" w:cs="Traditional Arabic" w:hint="cs"/>
          <w:sz w:val="30"/>
          <w:szCs w:val="30"/>
          <w:rtl/>
        </w:rPr>
        <w:t xml:space="preserve">حجم المختبر لا يقل عن 25 طالبة ولا يزيد . </w:t>
      </w:r>
    </w:p>
    <w:p w:rsidR="00E9672B" w:rsidRPr="00E9672B" w:rsidRDefault="00E9672B" w:rsidP="00E9672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E9672B">
        <w:rPr>
          <w:rFonts w:ascii="Traditional Arabic" w:hAnsi="Traditional Arabic" w:cs="Traditional Arabic" w:hint="cs"/>
          <w:sz w:val="30"/>
          <w:szCs w:val="30"/>
          <w:rtl/>
        </w:rPr>
        <w:t xml:space="preserve">لا يقل عدد المختبرات عن ( 4 ) مختبرات . </w:t>
      </w:r>
    </w:p>
    <w:p w:rsidR="00E9672B" w:rsidRPr="00E9672B" w:rsidRDefault="00E9672B" w:rsidP="00E9672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E9672B">
        <w:rPr>
          <w:rFonts w:ascii="Traditional Arabic" w:hAnsi="Traditional Arabic" w:cs="Traditional Arabic" w:hint="cs"/>
          <w:sz w:val="30"/>
          <w:szCs w:val="30"/>
          <w:rtl/>
        </w:rPr>
        <w:t>توفير أوفر هيد بروجيكتور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E9672B">
        <w:rPr>
          <w:rFonts w:ascii="Traditional Arabic" w:hAnsi="Traditional Arabic" w:cs="Traditional Arabic" w:hint="cs"/>
          <w:sz w:val="30"/>
          <w:szCs w:val="30"/>
          <w:rtl/>
        </w:rPr>
        <w:t xml:space="preserve">( العارض الرأسي )  لعرض المادة العلمية </w:t>
      </w:r>
      <w:r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E9672B" w:rsidRPr="00E9672B" w:rsidRDefault="00E9672B" w:rsidP="00E9672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E9672B">
        <w:rPr>
          <w:rFonts w:ascii="Traditional Arabic" w:hAnsi="Traditional Arabic" w:cs="Traditional Arabic" w:hint="cs"/>
          <w:sz w:val="30"/>
          <w:szCs w:val="30"/>
          <w:rtl/>
        </w:rPr>
        <w:t xml:space="preserve">تركيب السبورات الذكية . </w:t>
      </w:r>
    </w:p>
    <w:p w:rsidR="00E9672B" w:rsidRPr="00E9672B" w:rsidRDefault="00E9672B" w:rsidP="00E9672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E9672B">
        <w:rPr>
          <w:rFonts w:ascii="Traditional Arabic" w:hAnsi="Traditional Arabic" w:cs="Traditional Arabic" w:hint="cs"/>
          <w:sz w:val="30"/>
          <w:szCs w:val="30"/>
          <w:rtl/>
        </w:rPr>
        <w:t xml:space="preserve">حجرات المحاضرات يراعى فيها النظافة </w:t>
      </w:r>
      <w:r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E9672B" w:rsidRPr="00E9672B" w:rsidRDefault="00E9672B" w:rsidP="00E9672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E9672B">
        <w:rPr>
          <w:rFonts w:ascii="Traditional Arabic" w:hAnsi="Traditional Arabic" w:cs="Traditional Arabic" w:hint="cs"/>
          <w:sz w:val="30"/>
          <w:szCs w:val="30"/>
          <w:rtl/>
        </w:rPr>
        <w:t>تبدل المنصة بمكتب مسطح لحجبها رؤية الطال</w:t>
      </w:r>
      <w:r>
        <w:rPr>
          <w:rFonts w:ascii="Traditional Arabic" w:hAnsi="Traditional Arabic" w:cs="Traditional Arabic" w:hint="cs"/>
          <w:sz w:val="30"/>
          <w:szCs w:val="30"/>
          <w:rtl/>
        </w:rPr>
        <w:t>بات للسبورة .</w:t>
      </w:r>
    </w:p>
    <w:p w:rsidR="00E9672B" w:rsidRPr="00E9672B" w:rsidRDefault="00E9672B" w:rsidP="00E9672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</w:rPr>
      </w:pPr>
      <w:r w:rsidRPr="00E9672B">
        <w:rPr>
          <w:rFonts w:ascii="Traditional Arabic" w:hAnsi="Traditional Arabic" w:cs="Traditional Arabic" w:hint="cs"/>
          <w:sz w:val="30"/>
          <w:szCs w:val="30"/>
          <w:rtl/>
        </w:rPr>
        <w:t xml:space="preserve">مراعاة صيانة التكييف المركزي لسوئه في كثير من القاعات مما يسبب تذمر الطالبات . </w:t>
      </w:r>
    </w:p>
    <w:p w:rsidR="00E9672B" w:rsidRPr="00E9672B" w:rsidRDefault="00E9672B" w:rsidP="00E9672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</w:rPr>
      </w:pPr>
      <w:r w:rsidRPr="00E9672B">
        <w:rPr>
          <w:rFonts w:ascii="Traditional Arabic" w:hAnsi="Traditional Arabic" w:cs="Traditional Arabic" w:hint="cs"/>
          <w:sz w:val="30"/>
          <w:szCs w:val="30"/>
          <w:rtl/>
        </w:rPr>
        <w:t xml:space="preserve">تخصيص ما لا يقل عن أربع غرف ، وعدد ( 25 ) مقعداً تجهز بتلفاز ومكتبة فيديو تعليمية لتنمية مهارات المشاهدة والتحليل والنقد . </w:t>
      </w:r>
    </w:p>
    <w:p w:rsidR="00E9672B" w:rsidRPr="00E9672B" w:rsidRDefault="00E9672B" w:rsidP="00E9672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</w:rPr>
      </w:pPr>
      <w:r w:rsidRPr="00E9672B">
        <w:rPr>
          <w:rFonts w:ascii="Traditional Arabic" w:hAnsi="Traditional Arabic" w:cs="Traditional Arabic" w:hint="cs"/>
          <w:sz w:val="30"/>
          <w:szCs w:val="30"/>
          <w:rtl/>
        </w:rPr>
        <w:t xml:space="preserve">من المفترض ألا يزيد عدد الطلاب في المقررات التطبيقية عن 30 طالبة </w:t>
      </w:r>
      <w:r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0B176B" w:rsidRPr="00E9672B" w:rsidRDefault="004314E5" w:rsidP="00E9672B">
      <w:pPr>
        <w:numPr>
          <w:ilvl w:val="0"/>
          <w:numId w:val="31"/>
        </w:numPr>
        <w:bidi/>
        <w:spacing w:before="240"/>
        <w:jc w:val="both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 w:rsidRPr="00E9672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</w:t>
      </w:r>
      <w:r w:rsidR="000B176B" w:rsidRPr="00E9672B">
        <w:rPr>
          <w:rFonts w:ascii="Traditional Arabic" w:hAnsi="Traditional Arabic" w:cs="Traditional Arabic"/>
          <w:b/>
          <w:bCs/>
          <w:sz w:val="28"/>
          <w:szCs w:val="28"/>
          <w:rtl/>
        </w:rPr>
        <w:t>جهزة الكمبيوتر</w:t>
      </w:r>
      <w:r w:rsidR="000B176B" w:rsidRPr="00E9672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</w:p>
    <w:p w:rsidR="000B176B" w:rsidRPr="004314E5" w:rsidRDefault="000B176B" w:rsidP="004314E5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4314E5">
        <w:rPr>
          <w:rFonts w:ascii="Traditional Arabic" w:hAnsi="Traditional Arabic" w:cs="Traditional Arabic" w:hint="cs"/>
          <w:sz w:val="30"/>
          <w:szCs w:val="30"/>
          <w:rtl/>
        </w:rPr>
        <w:t>معمل الحاسب الآلي يجب ألا تقل سعته عن25 مقعدا</w:t>
      </w:r>
      <w:r w:rsidR="00E9672B">
        <w:rPr>
          <w:rFonts w:ascii="Traditional Arabic" w:hAnsi="Traditional Arabic" w:cs="Traditional Arabic" w:hint="cs"/>
          <w:sz w:val="30"/>
          <w:szCs w:val="30"/>
          <w:rtl/>
        </w:rPr>
        <w:t>ً</w:t>
      </w:r>
      <w:r w:rsidRPr="004314E5">
        <w:rPr>
          <w:rFonts w:ascii="Traditional Arabic" w:hAnsi="Traditional Arabic" w:cs="Traditional Arabic" w:hint="cs"/>
          <w:sz w:val="30"/>
          <w:szCs w:val="30"/>
          <w:rtl/>
        </w:rPr>
        <w:t xml:space="preserve"> وينبغي توفير مالا يقل عن 4 معامل في القسم مزودة بأقراص مضغوطة. </w:t>
      </w:r>
    </w:p>
    <w:p w:rsidR="000B176B" w:rsidRPr="004314E5" w:rsidRDefault="004314E5" w:rsidP="00E9672B">
      <w:pPr>
        <w:numPr>
          <w:ilvl w:val="0"/>
          <w:numId w:val="31"/>
        </w:numPr>
        <w:bidi/>
        <w:spacing w:before="240"/>
        <w:jc w:val="both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</w:t>
      </w:r>
      <w:r w:rsidR="000B176B"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صادر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أخرى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</w:p>
    <w:p w:rsidR="000B176B" w:rsidRPr="004314E5" w:rsidRDefault="000B176B" w:rsidP="004314E5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4314E5">
        <w:rPr>
          <w:rFonts w:ascii="Traditional Arabic" w:hAnsi="Traditional Arabic" w:cs="Traditional Arabic" w:hint="cs"/>
          <w:sz w:val="30"/>
          <w:szCs w:val="30"/>
          <w:rtl/>
        </w:rPr>
        <w:t>برامج تدريب لغوي</w:t>
      </w:r>
      <w:r w:rsidR="004314E5"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4314E5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0B176B" w:rsidRPr="004314E5" w:rsidRDefault="000B176B" w:rsidP="004314E5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4314E5">
        <w:rPr>
          <w:rFonts w:ascii="Traditional Arabic" w:hAnsi="Traditional Arabic" w:cs="Traditional Arabic" w:hint="cs"/>
          <w:sz w:val="30"/>
          <w:szCs w:val="30"/>
          <w:rtl/>
        </w:rPr>
        <w:t>أفلام تسجيلية</w:t>
      </w:r>
      <w:r w:rsidR="004314E5"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4314E5">
        <w:rPr>
          <w:rFonts w:ascii="Traditional Arabic" w:hAnsi="Traditional Arabic" w:cs="Traditional Arabic" w:hint="cs"/>
          <w:sz w:val="30"/>
          <w:szCs w:val="30"/>
          <w:rtl/>
        </w:rPr>
        <w:t>:</w:t>
      </w:r>
      <w:r w:rsidR="004314E5"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4314E5">
        <w:rPr>
          <w:rFonts w:ascii="Traditional Arabic" w:hAnsi="Traditional Arabic" w:cs="Traditional Arabic" w:hint="cs"/>
          <w:sz w:val="30"/>
          <w:szCs w:val="30"/>
          <w:rtl/>
        </w:rPr>
        <w:t>فيديو وتلفاز في قاعات مجهزة للتدريب والتطبيق</w:t>
      </w:r>
      <w:r w:rsidR="004314E5"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4314E5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6201ED" w:rsidRDefault="00A60722" w:rsidP="00E9672B">
      <w:pPr>
        <w:pageBreakBefore/>
        <w:bidi/>
        <w:spacing w:before="360"/>
        <w:ind w:firstLine="369"/>
        <w:jc w:val="both"/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</w:pPr>
      <w:r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lastRenderedPageBreak/>
        <w:t>ز -</w:t>
      </w:r>
      <w:r w:rsidR="006201ED" w:rsidRPr="004314E5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 xml:space="preserve"> </w:t>
      </w:r>
      <w:r w:rsidR="006201ED" w:rsidRPr="004314E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>تقييم المقرر</w:t>
      </w:r>
      <w:r w:rsidR="006201ED" w:rsidRPr="004314E5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 xml:space="preserve"> </w:t>
      </w:r>
      <w:r w:rsidR="006201ED" w:rsidRPr="004314E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>وعمليات التحسين</w:t>
      </w:r>
      <w:r w:rsidR="004314E5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 xml:space="preserve"> </w:t>
      </w:r>
      <w:r w:rsidR="006201ED" w:rsidRPr="004314E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>:</w:t>
      </w:r>
    </w:p>
    <w:p w:rsidR="004314E5" w:rsidRPr="004314E5" w:rsidRDefault="004314E5" w:rsidP="004314E5">
      <w:pPr>
        <w:numPr>
          <w:ilvl w:val="0"/>
          <w:numId w:val="32"/>
        </w:numPr>
        <w:bidi/>
        <w:spacing w:before="240"/>
        <w:jc w:val="both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 w:rsidRPr="004314E5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استراتيجيات الحصول على </w:t>
      </w:r>
      <w:r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نتائج الطالب وفعالية التعليم :</w:t>
      </w:r>
    </w:p>
    <w:p w:rsidR="00E9672B" w:rsidRPr="00E9672B" w:rsidRDefault="00E9672B" w:rsidP="00E9672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E9672B">
        <w:rPr>
          <w:rFonts w:ascii="Traditional Arabic" w:hAnsi="Traditional Arabic" w:cs="Traditional Arabic" w:hint="cs"/>
          <w:sz w:val="30"/>
          <w:szCs w:val="30"/>
          <w:rtl/>
        </w:rPr>
        <w:t>اختبارات فصلية تحريرية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.</w:t>
      </w:r>
    </w:p>
    <w:p w:rsidR="00E9672B" w:rsidRPr="00E9672B" w:rsidRDefault="00E9672B" w:rsidP="00E9672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E9672B">
        <w:rPr>
          <w:rFonts w:ascii="Traditional Arabic" w:hAnsi="Traditional Arabic" w:cs="Traditional Arabic" w:hint="cs"/>
          <w:sz w:val="30"/>
          <w:szCs w:val="30"/>
          <w:rtl/>
        </w:rPr>
        <w:t xml:space="preserve">اختبارات مجموعات ( ورش عمل لتحليل النصوص ) </w:t>
      </w:r>
      <w:r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E9672B" w:rsidRPr="00E9672B" w:rsidRDefault="00E9672B" w:rsidP="00E9672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E9672B">
        <w:rPr>
          <w:rFonts w:ascii="Traditional Arabic" w:hAnsi="Traditional Arabic" w:cs="Traditional Arabic" w:hint="cs"/>
          <w:sz w:val="30"/>
          <w:szCs w:val="30"/>
          <w:rtl/>
        </w:rPr>
        <w:t xml:space="preserve">اختبارات تقويمية وحلقات نقاش بالفصحى بين الاختبارين الفصليين </w:t>
      </w:r>
      <w:r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E9672B" w:rsidRPr="00E9672B" w:rsidRDefault="00E9672B" w:rsidP="00E9672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E9672B">
        <w:rPr>
          <w:rFonts w:ascii="Traditional Arabic" w:hAnsi="Traditional Arabic" w:cs="Traditional Arabic" w:hint="cs"/>
          <w:sz w:val="30"/>
          <w:szCs w:val="30"/>
          <w:rtl/>
        </w:rPr>
        <w:t>تصحيح الاختبارات وتحليل أخطاء الطلاب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.</w:t>
      </w:r>
    </w:p>
    <w:p w:rsidR="00E9672B" w:rsidRPr="00E9672B" w:rsidRDefault="00E9672B" w:rsidP="00E9672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E9672B">
        <w:rPr>
          <w:rFonts w:ascii="Traditional Arabic" w:hAnsi="Traditional Arabic" w:cs="Traditional Arabic" w:hint="cs"/>
          <w:sz w:val="30"/>
          <w:szCs w:val="30"/>
          <w:rtl/>
        </w:rPr>
        <w:t>تبادل الاختبارات ومناقشتها مع الزملاء الذين يدرسون المقرر نفسه .</w:t>
      </w:r>
    </w:p>
    <w:p w:rsidR="00E9672B" w:rsidRPr="00E9672B" w:rsidRDefault="00E9672B" w:rsidP="00E9672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E9672B">
        <w:rPr>
          <w:rFonts w:ascii="Traditional Arabic" w:hAnsi="Traditional Arabic" w:cs="Traditional Arabic" w:hint="cs"/>
          <w:sz w:val="30"/>
          <w:szCs w:val="30"/>
          <w:rtl/>
        </w:rPr>
        <w:t>أنشطة من</w:t>
      </w:r>
      <w:r>
        <w:rPr>
          <w:rFonts w:ascii="Traditional Arabic" w:hAnsi="Traditional Arabic" w:cs="Traditional Arabic" w:hint="cs"/>
          <w:sz w:val="30"/>
          <w:szCs w:val="30"/>
          <w:rtl/>
        </w:rPr>
        <w:t>ـ</w:t>
      </w:r>
      <w:r w:rsidRPr="00E9672B">
        <w:rPr>
          <w:rFonts w:ascii="Traditional Arabic" w:hAnsi="Traditional Arabic" w:cs="Traditional Arabic" w:hint="cs"/>
          <w:sz w:val="30"/>
          <w:szCs w:val="30"/>
          <w:rtl/>
        </w:rPr>
        <w:t xml:space="preserve">زلية 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، </w:t>
      </w:r>
      <w:r w:rsidRPr="00E9672B">
        <w:rPr>
          <w:rFonts w:ascii="Traditional Arabic" w:hAnsi="Traditional Arabic" w:cs="Traditional Arabic" w:hint="cs"/>
          <w:sz w:val="30"/>
          <w:szCs w:val="30"/>
          <w:rtl/>
        </w:rPr>
        <w:t>وبحث على الشبكة العنكبوتية .</w:t>
      </w:r>
    </w:p>
    <w:p w:rsidR="00E9672B" w:rsidRPr="00E9672B" w:rsidRDefault="00E9672B" w:rsidP="00E9672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</w:rPr>
      </w:pPr>
      <w:r>
        <w:rPr>
          <w:rFonts w:ascii="Traditional Arabic" w:hAnsi="Traditional Arabic" w:cs="Traditional Arabic" w:hint="cs"/>
          <w:sz w:val="30"/>
          <w:szCs w:val="30"/>
          <w:rtl/>
        </w:rPr>
        <w:t>تدريبات على مفردات المقرر .</w:t>
      </w:r>
    </w:p>
    <w:p w:rsidR="004314E5" w:rsidRPr="004314E5" w:rsidRDefault="004314E5" w:rsidP="00E9672B">
      <w:pPr>
        <w:numPr>
          <w:ilvl w:val="0"/>
          <w:numId w:val="32"/>
        </w:numPr>
        <w:bidi/>
        <w:spacing w:before="240"/>
        <w:jc w:val="both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 w:rsidRPr="004314E5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الاستراتيجيات الأخرى </w:t>
      </w:r>
      <w:r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المتبعة في </w:t>
      </w:r>
      <w:r w:rsidRPr="004314E5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تقييم </w:t>
      </w:r>
      <w:r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عملية </w:t>
      </w:r>
      <w:r w:rsidRPr="004314E5">
        <w:rPr>
          <w:rFonts w:ascii="Traditional Arabic" w:hAnsi="Traditional Arabic" w:cs="Traditional Arabic"/>
          <w:b/>
          <w:bCs/>
          <w:sz w:val="28"/>
          <w:szCs w:val="28"/>
          <w:rtl/>
        </w:rPr>
        <w:t>التعليم</w:t>
      </w:r>
      <w:r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إما عن طريق الأستاذ أو عن طريق القسم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:  </w:t>
      </w:r>
    </w:p>
    <w:p w:rsidR="00E9672B" w:rsidRPr="00E9672B" w:rsidRDefault="00E9672B" w:rsidP="00E9672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E9672B">
        <w:rPr>
          <w:rFonts w:ascii="Traditional Arabic" w:hAnsi="Traditional Arabic" w:cs="Traditional Arabic" w:hint="cs"/>
          <w:sz w:val="30"/>
          <w:szCs w:val="30"/>
          <w:rtl/>
        </w:rPr>
        <w:t>أولا</w:t>
      </w:r>
      <w:r>
        <w:rPr>
          <w:rFonts w:ascii="Traditional Arabic" w:hAnsi="Traditional Arabic" w:cs="Traditional Arabic" w:hint="cs"/>
          <w:sz w:val="30"/>
          <w:szCs w:val="30"/>
          <w:rtl/>
        </w:rPr>
        <w:t>ً</w:t>
      </w:r>
      <w:r w:rsidRPr="00E9672B">
        <w:rPr>
          <w:rFonts w:ascii="Traditional Arabic" w:hAnsi="Traditional Arabic" w:cs="Traditional Arabic" w:hint="cs"/>
          <w:sz w:val="30"/>
          <w:szCs w:val="30"/>
          <w:rtl/>
        </w:rPr>
        <w:t xml:space="preserve"> : التقييم الذاتي : يقوم على المشاورة وتبادل الخبرات مع أساتذة المقرر عينه </w:t>
      </w:r>
    </w:p>
    <w:p w:rsidR="004314E5" w:rsidRPr="004314E5" w:rsidRDefault="00E9672B" w:rsidP="00E9672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E9672B">
        <w:rPr>
          <w:rFonts w:ascii="Traditional Arabic" w:hAnsi="Traditional Arabic" w:cs="Traditional Arabic" w:hint="cs"/>
          <w:sz w:val="30"/>
          <w:szCs w:val="30"/>
          <w:rtl/>
        </w:rPr>
        <w:t>ثانيا</w:t>
      </w:r>
      <w:r>
        <w:rPr>
          <w:rFonts w:ascii="Traditional Arabic" w:hAnsi="Traditional Arabic" w:cs="Traditional Arabic" w:hint="cs"/>
          <w:sz w:val="30"/>
          <w:szCs w:val="30"/>
          <w:rtl/>
        </w:rPr>
        <w:t>ً</w:t>
      </w:r>
      <w:r w:rsidRPr="00E9672B">
        <w:rPr>
          <w:rFonts w:ascii="Traditional Arabic" w:hAnsi="Traditional Arabic" w:cs="Traditional Arabic" w:hint="cs"/>
          <w:sz w:val="30"/>
          <w:szCs w:val="30"/>
          <w:rtl/>
        </w:rPr>
        <w:t xml:space="preserve"> : تقييم القسم : يتم تقييم العملية التدريسية لكل مقرر بالتعرف على آراء الطلاب وما شاب العملية التدريسية من قصور وذلك من قبل عمادة التطوير</w:t>
      </w:r>
      <w:r w:rsidR="00A60722">
        <w:rPr>
          <w:rFonts w:ascii="Traditional Arabic" w:hAnsi="Traditional Arabic" w:cs="Traditional Arabic"/>
          <w:sz w:val="30"/>
          <w:szCs w:val="30"/>
          <w:rtl/>
        </w:rPr>
        <w:t xml:space="preserve"> .</w:t>
      </w:r>
    </w:p>
    <w:p w:rsidR="004314E5" w:rsidRPr="004314E5" w:rsidRDefault="004314E5" w:rsidP="00E9672B">
      <w:pPr>
        <w:numPr>
          <w:ilvl w:val="0"/>
          <w:numId w:val="32"/>
        </w:numPr>
        <w:bidi/>
        <w:spacing w:before="240"/>
        <w:jc w:val="both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 w:rsidRPr="004314E5">
        <w:rPr>
          <w:rFonts w:ascii="Traditional Arabic" w:hAnsi="Traditional Arabic" w:cs="Traditional Arabic"/>
          <w:b/>
          <w:bCs/>
          <w:sz w:val="28"/>
          <w:szCs w:val="28"/>
          <w:rtl/>
        </w:rPr>
        <w:t>عمليات تحسين التعليم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</w:p>
    <w:p w:rsidR="004314E5" w:rsidRPr="004314E5" w:rsidRDefault="004314E5" w:rsidP="004314E5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4314E5">
        <w:rPr>
          <w:rFonts w:ascii="Traditional Arabic" w:hAnsi="Traditional Arabic" w:cs="Traditional Arabic" w:hint="cs"/>
          <w:sz w:val="30"/>
          <w:szCs w:val="30"/>
          <w:rtl/>
        </w:rPr>
        <w:t>دورات تدريبية لأعضاء هيئة التدريس .</w:t>
      </w:r>
    </w:p>
    <w:p w:rsidR="004314E5" w:rsidRPr="004314E5" w:rsidRDefault="004314E5" w:rsidP="004314E5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4314E5">
        <w:rPr>
          <w:rFonts w:ascii="Traditional Arabic" w:hAnsi="Traditional Arabic" w:cs="Traditional Arabic" w:hint="cs"/>
          <w:sz w:val="30"/>
          <w:szCs w:val="30"/>
          <w:rtl/>
        </w:rPr>
        <w:t>تنظيم ورش عمل لتبادل الخبرات والآراء بين أعضاء هيئة التدريس.</w:t>
      </w:r>
    </w:p>
    <w:p w:rsidR="004314E5" w:rsidRPr="004314E5" w:rsidRDefault="004314E5" w:rsidP="004314E5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4314E5">
        <w:rPr>
          <w:rFonts w:ascii="Traditional Arabic" w:hAnsi="Traditional Arabic" w:cs="Traditional Arabic" w:hint="cs"/>
          <w:sz w:val="30"/>
          <w:szCs w:val="30"/>
          <w:rtl/>
        </w:rPr>
        <w:t>عقد لقاءات منظمة في بداية كل فصل دراسي لمناقشة مشكلات الفصل السابق وطرح الحلول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4314E5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4314E5" w:rsidRPr="004314E5" w:rsidRDefault="004314E5" w:rsidP="004314E5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4314E5">
        <w:rPr>
          <w:rFonts w:ascii="Traditional Arabic" w:hAnsi="Traditional Arabic" w:cs="Traditional Arabic" w:hint="cs"/>
          <w:sz w:val="30"/>
          <w:szCs w:val="30"/>
          <w:rtl/>
        </w:rPr>
        <w:t>تشجيع أعضاء هيئة التدريس على حضور المؤتمرات الهادفة إلى تطوير الآداء.</w:t>
      </w:r>
    </w:p>
    <w:p w:rsidR="004314E5" w:rsidRPr="004314E5" w:rsidRDefault="004314E5" w:rsidP="00E9672B">
      <w:pPr>
        <w:numPr>
          <w:ilvl w:val="0"/>
          <w:numId w:val="32"/>
        </w:numPr>
        <w:bidi/>
        <w:spacing w:before="240"/>
        <w:jc w:val="both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</w:t>
      </w:r>
      <w:r w:rsidRPr="004314E5">
        <w:rPr>
          <w:rFonts w:ascii="Traditional Arabic" w:hAnsi="Traditional Arabic" w:cs="Traditional Arabic"/>
          <w:b/>
          <w:bCs/>
          <w:sz w:val="28"/>
          <w:szCs w:val="28"/>
          <w:rtl/>
        </w:rPr>
        <w:t>مليات التحقق من مستويات إنجاز الط</w:t>
      </w:r>
      <w:r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لبة:</w:t>
      </w:r>
    </w:p>
    <w:p w:rsidR="004314E5" w:rsidRPr="004314E5" w:rsidRDefault="00E9672B" w:rsidP="004314E5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</w:rPr>
      </w:pPr>
      <w:r w:rsidRPr="00E9672B">
        <w:rPr>
          <w:rFonts w:ascii="Traditional Arabic" w:hAnsi="Traditional Arabic" w:cs="Traditional Arabic" w:hint="cs"/>
          <w:sz w:val="30"/>
          <w:szCs w:val="30"/>
          <w:rtl/>
        </w:rPr>
        <w:t>تتم عملية تبادل الخبرات بين الأستاذات اللاتي يدرسن هذا المقرر بالنسبة للاختبارات  في عملية إجرائها ووضعها وتصحيحها وتقييم نتائجها في نفس المؤسسة التعليمية</w:t>
      </w:r>
      <w:r w:rsidR="004314E5" w:rsidRPr="004314E5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4314E5" w:rsidRPr="004314E5" w:rsidRDefault="004314E5" w:rsidP="00E9672B">
      <w:pPr>
        <w:numPr>
          <w:ilvl w:val="0"/>
          <w:numId w:val="32"/>
        </w:numPr>
        <w:bidi/>
        <w:spacing w:before="240"/>
        <w:jc w:val="both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العمليات والخطط المعدة لمراجعة التغذية الراجعة لجودة المقرر والتخطيط </w:t>
      </w:r>
      <w:r w:rsidRPr="004314E5">
        <w:rPr>
          <w:rFonts w:ascii="Traditional Arabic" w:hAnsi="Traditional Arabic" w:cs="Traditional Arabic"/>
          <w:b/>
          <w:bCs/>
          <w:sz w:val="28"/>
          <w:szCs w:val="28"/>
          <w:rtl/>
        </w:rPr>
        <w:t>للتحسين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</w:p>
    <w:p w:rsidR="00E9672B" w:rsidRPr="00E9672B" w:rsidRDefault="00E9672B" w:rsidP="00E9672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</w:rPr>
      </w:pPr>
      <w:r w:rsidRPr="00E9672B">
        <w:rPr>
          <w:rFonts w:ascii="Traditional Arabic" w:hAnsi="Traditional Arabic" w:cs="Traditional Arabic" w:hint="cs"/>
          <w:sz w:val="30"/>
          <w:szCs w:val="30"/>
          <w:rtl/>
        </w:rPr>
        <w:t xml:space="preserve">لجنة فحص مخرجات التدريس للمقررات تتلقى مقترحات الأساتذة سلبا أو إيجابا ، وتعمل على تعزيز الإيجابي منها ومعالجة السلبيات . </w:t>
      </w:r>
    </w:p>
    <w:p w:rsidR="00E9672B" w:rsidRPr="00E9672B" w:rsidRDefault="00E9672B" w:rsidP="00E9672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</w:rPr>
      </w:pPr>
      <w:r w:rsidRPr="00E9672B">
        <w:rPr>
          <w:rFonts w:ascii="Traditional Arabic" w:hAnsi="Traditional Arabic" w:cs="Traditional Arabic" w:hint="cs"/>
          <w:sz w:val="30"/>
          <w:szCs w:val="30"/>
          <w:rtl/>
        </w:rPr>
        <w:t xml:space="preserve">عقد لقاءات نصف سنوية لمناقشة سبل التطوير . </w:t>
      </w:r>
    </w:p>
    <w:p w:rsidR="00E9672B" w:rsidRPr="00E9672B" w:rsidRDefault="00E9672B" w:rsidP="00E9672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</w:rPr>
      </w:pPr>
      <w:r w:rsidRPr="00E9672B">
        <w:rPr>
          <w:rFonts w:ascii="Traditional Arabic" w:hAnsi="Traditional Arabic" w:cs="Traditional Arabic" w:hint="cs"/>
          <w:sz w:val="30"/>
          <w:szCs w:val="30"/>
          <w:rtl/>
        </w:rPr>
        <w:t xml:space="preserve">ورش عمل لكل مقرر لمناقشة ما تم ، وما ينتظر . </w:t>
      </w:r>
    </w:p>
    <w:p w:rsidR="00AF6A4C" w:rsidRPr="004314E5" w:rsidRDefault="00E9672B" w:rsidP="00E9672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 w:hint="cs"/>
          <w:sz w:val="30"/>
          <w:szCs w:val="30"/>
          <w:rtl/>
        </w:rPr>
      </w:pPr>
      <w:r w:rsidRPr="00E9672B">
        <w:rPr>
          <w:rFonts w:ascii="Traditional Arabic" w:hAnsi="Traditional Arabic" w:cs="Traditional Arabic" w:hint="cs"/>
          <w:sz w:val="30"/>
          <w:szCs w:val="30"/>
          <w:rtl/>
        </w:rPr>
        <w:t>الاستف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ادة من نظم الجامعات المناظرة . </w:t>
      </w:r>
    </w:p>
    <w:sectPr w:rsidR="00AF6A4C" w:rsidRPr="004314E5" w:rsidSect="00212E36">
      <w:headerReference w:type="even" r:id="rId17"/>
      <w:headerReference w:type="default" r:id="rId18"/>
      <w:footerReference w:type="default" r:id="rId19"/>
      <w:pgSz w:w="11907" w:h="16840" w:code="9"/>
      <w:pgMar w:top="1418" w:right="1871" w:bottom="1418" w:left="1871" w:header="624" w:footer="624" w:gutter="0"/>
      <w:pgBorders>
        <w:top w:val="crazyMaze" w:sz="9" w:space="5" w:color="4A442A"/>
        <w:left w:val="crazyMaze" w:sz="9" w:space="5" w:color="4A442A"/>
        <w:bottom w:val="crazyMaze" w:sz="9" w:space="5" w:color="4A442A"/>
        <w:right w:val="crazyMaze" w:sz="9" w:space="5" w:color="4A442A"/>
      </w:pgBorders>
      <w:cols w:space="720"/>
      <w:titlePg/>
      <w:bidi/>
      <w:rtlGutter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4DA" w:rsidRDefault="00BC04DA">
      <w:r>
        <w:separator/>
      </w:r>
    </w:p>
  </w:endnote>
  <w:endnote w:type="continuationSeparator" w:id="0">
    <w:p w:rsidR="00BC04DA" w:rsidRDefault="00BC0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FS_Future">
    <w:charset w:val="B2"/>
    <w:family w:val="auto"/>
    <w:pitch w:val="variable"/>
    <w:sig w:usb0="00002001" w:usb1="00000000" w:usb2="00000000" w:usb3="00000000" w:csb0="00000040" w:csb1="00000000"/>
  </w:font>
  <w:font w:name="AGA Sindibad Regular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sham Cortoba">
    <w:charset w:val="B2"/>
    <w:family w:val="auto"/>
    <w:pitch w:val="variable"/>
    <w:sig w:usb0="00002001" w:usb1="00000000" w:usb2="00000000" w:usb3="00000000" w:csb0="00000040" w:csb1="00000000"/>
  </w:font>
  <w:font w:name="SC_DUBAI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76B" w:rsidRDefault="000B176B">
    <w:pPr>
      <w:pStyle w:val="a6"/>
    </w:pPr>
    <w:r>
      <w:rPr>
        <w:noProof/>
      </w:rPr>
      <w:pict>
        <v:group id="_x0000_s2053" style="position:absolute;margin-left:0;margin-top:-5.3pt;width:43.2pt;height:18.7pt;z-index:251657728;mso-position-horizontal:center" coordorigin="614,660" coordsize="864,374" o:allowincell="f">
          <v:roundrect id="_x0000_s2054" style="position:absolute;left:859;top:415;width:374;height:864;rotation:-90" arcsize="10923f" strokecolor="#c4bc96"/>
          <v:roundrect id="_x0000_s2055" style="position:absolute;left:898;top:451;width:296;height:792;rotation:-90" arcsize="10923f" fillcolor="#c4bc96" strokecolor="#c4bc96"/>
          <v:shapetype id="_x0000_t202" coordsize="21600,21600" o:spt="202" path="m,l,21600r21600,l21600,xe">
            <v:stroke joinstyle="miter"/>
            <v:path gradientshapeok="t" o:connecttype="rect"/>
          </v:shapetype>
          <v:shape id="_x0000_s2056" type="#_x0000_t202" style="position:absolute;left:732;top:716;width:659;height:288" filled="f" stroked="f">
            <v:textbox style="mso-next-textbox:#_x0000_s2056" inset="0,0,0,0">
              <w:txbxContent>
                <w:p w:rsidR="000B176B" w:rsidRPr="004A5EEB" w:rsidRDefault="000B176B" w:rsidP="004A5EEB">
                  <w:pPr>
                    <w:bidi/>
                    <w:jc w:val="center"/>
                    <w:rPr>
                      <w:rFonts w:cs="Traditional Arabic"/>
                    </w:rPr>
                  </w:pPr>
                  <w:r w:rsidRPr="004A5EEB">
                    <w:rPr>
                      <w:rFonts w:cs="Traditional Arabic"/>
                    </w:rPr>
                    <w:fldChar w:fldCharType="begin"/>
                  </w:r>
                  <w:r w:rsidRPr="004A5EEB">
                    <w:rPr>
                      <w:rFonts w:cs="Traditional Arabic"/>
                    </w:rPr>
                    <w:instrText xml:space="preserve"> PAGE    \* MERGEFORMAT </w:instrText>
                  </w:r>
                  <w:r w:rsidRPr="004A5EEB">
                    <w:rPr>
                      <w:rFonts w:cs="Traditional Arabic"/>
                    </w:rPr>
                    <w:fldChar w:fldCharType="separate"/>
                  </w:r>
                  <w:r w:rsidR="009563F2" w:rsidRPr="009563F2">
                    <w:rPr>
                      <w:rFonts w:cs="Traditional Arabic"/>
                      <w:b/>
                      <w:bCs/>
                      <w:noProof/>
                      <w:color w:val="FFFFFF"/>
                      <w:rtl/>
                      <w:lang w:val="ar-SA"/>
                    </w:rPr>
                    <w:t>11</w:t>
                  </w:r>
                  <w:r w:rsidRPr="004A5EEB">
                    <w:rPr>
                      <w:rFonts w:cs="Traditional Arabic"/>
                    </w:rPr>
                    <w:fldChar w:fldCharType="end"/>
                  </w:r>
                </w:p>
              </w:txbxContent>
            </v:textbox>
          </v:shape>
          <w10:wrap type="square" anchorx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4DA" w:rsidRDefault="00BC04DA">
      <w:r>
        <w:separator/>
      </w:r>
    </w:p>
  </w:footnote>
  <w:footnote w:type="continuationSeparator" w:id="0">
    <w:p w:rsidR="00BC04DA" w:rsidRDefault="00BC04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76B" w:rsidRDefault="000B176B" w:rsidP="00213F01">
    <w:pPr>
      <w:pStyle w:val="a4"/>
      <w:framePr w:wrap="around" w:vAnchor="text" w:hAnchor="tex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B176B" w:rsidRDefault="000B176B" w:rsidP="009C0C84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76B" w:rsidRDefault="000B176B">
    <w:pPr>
      <w:pStyle w:val="a4"/>
      <w:jc w:val="center"/>
    </w:pPr>
  </w:p>
  <w:p w:rsidR="000B176B" w:rsidRDefault="000B176B" w:rsidP="009C0C84">
    <w:pPr>
      <w:pStyle w:val="a4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BD14981_"/>
      </v:shape>
    </w:pict>
  </w:numPicBullet>
  <w:abstractNum w:abstractNumId="0">
    <w:nsid w:val="00171B6E"/>
    <w:multiLevelType w:val="hybridMultilevel"/>
    <w:tmpl w:val="F66643AC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C4A79"/>
    <w:multiLevelType w:val="hybridMultilevel"/>
    <w:tmpl w:val="951CBE9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3215C5"/>
    <w:multiLevelType w:val="hybridMultilevel"/>
    <w:tmpl w:val="9E9EC1B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062DF2"/>
    <w:multiLevelType w:val="hybridMultilevel"/>
    <w:tmpl w:val="9CB8DA98"/>
    <w:lvl w:ilvl="0" w:tplc="6B482016">
      <w:start w:val="1"/>
      <w:numFmt w:val="bullet"/>
      <w:lvlText w:val=""/>
      <w:lvlPicBulletId w:val="0"/>
      <w:lvlJc w:val="left"/>
      <w:pPr>
        <w:ind w:left="13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4">
    <w:nsid w:val="0B0E4B93"/>
    <w:multiLevelType w:val="hybridMultilevel"/>
    <w:tmpl w:val="125A6CA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102126"/>
    <w:multiLevelType w:val="hybridMultilevel"/>
    <w:tmpl w:val="D4B81564"/>
    <w:lvl w:ilvl="0" w:tplc="6B482016">
      <w:start w:val="1"/>
      <w:numFmt w:val="bullet"/>
      <w:lvlText w:val=""/>
      <w:lvlPicBulletId w:val="0"/>
      <w:lvlJc w:val="left"/>
      <w:pPr>
        <w:ind w:left="94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6">
    <w:nsid w:val="0C97357F"/>
    <w:multiLevelType w:val="hybridMultilevel"/>
    <w:tmpl w:val="C43CD0F2"/>
    <w:lvl w:ilvl="0" w:tplc="7114A97E">
      <w:start w:val="1"/>
      <w:numFmt w:val="decimal"/>
      <w:lvlText w:val="%1-"/>
      <w:lvlJc w:val="left"/>
      <w:pPr>
        <w:ind w:left="7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9" w:hanging="360"/>
      </w:pPr>
    </w:lvl>
    <w:lvl w:ilvl="2" w:tplc="0409001B" w:tentative="1">
      <w:start w:val="1"/>
      <w:numFmt w:val="lowerRoman"/>
      <w:lvlText w:val="%3."/>
      <w:lvlJc w:val="right"/>
      <w:pPr>
        <w:ind w:left="2169" w:hanging="180"/>
      </w:pPr>
    </w:lvl>
    <w:lvl w:ilvl="3" w:tplc="0409000F" w:tentative="1">
      <w:start w:val="1"/>
      <w:numFmt w:val="decimal"/>
      <w:lvlText w:val="%4."/>
      <w:lvlJc w:val="left"/>
      <w:pPr>
        <w:ind w:left="2889" w:hanging="360"/>
      </w:pPr>
    </w:lvl>
    <w:lvl w:ilvl="4" w:tplc="04090019" w:tentative="1">
      <w:start w:val="1"/>
      <w:numFmt w:val="lowerLetter"/>
      <w:lvlText w:val="%5."/>
      <w:lvlJc w:val="left"/>
      <w:pPr>
        <w:ind w:left="3609" w:hanging="360"/>
      </w:pPr>
    </w:lvl>
    <w:lvl w:ilvl="5" w:tplc="0409001B" w:tentative="1">
      <w:start w:val="1"/>
      <w:numFmt w:val="lowerRoman"/>
      <w:lvlText w:val="%6."/>
      <w:lvlJc w:val="right"/>
      <w:pPr>
        <w:ind w:left="4329" w:hanging="180"/>
      </w:pPr>
    </w:lvl>
    <w:lvl w:ilvl="6" w:tplc="0409000F" w:tentative="1">
      <w:start w:val="1"/>
      <w:numFmt w:val="decimal"/>
      <w:lvlText w:val="%7."/>
      <w:lvlJc w:val="left"/>
      <w:pPr>
        <w:ind w:left="5049" w:hanging="360"/>
      </w:pPr>
    </w:lvl>
    <w:lvl w:ilvl="7" w:tplc="04090019" w:tentative="1">
      <w:start w:val="1"/>
      <w:numFmt w:val="lowerLetter"/>
      <w:lvlText w:val="%8."/>
      <w:lvlJc w:val="left"/>
      <w:pPr>
        <w:ind w:left="5769" w:hanging="360"/>
      </w:pPr>
    </w:lvl>
    <w:lvl w:ilvl="8" w:tplc="040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7">
    <w:nsid w:val="0CD754B5"/>
    <w:multiLevelType w:val="hybridMultilevel"/>
    <w:tmpl w:val="D8EC672E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18995F8A"/>
    <w:multiLevelType w:val="hybridMultilevel"/>
    <w:tmpl w:val="409C3164"/>
    <w:lvl w:ilvl="0" w:tplc="F140B292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AC2405"/>
    <w:multiLevelType w:val="hybridMultilevel"/>
    <w:tmpl w:val="9A2633B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C7F77A2"/>
    <w:multiLevelType w:val="hybridMultilevel"/>
    <w:tmpl w:val="C57A7750"/>
    <w:lvl w:ilvl="0" w:tplc="A46EB964">
      <w:start w:val="3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Arial" w:eastAsia="Times New Roman" w:hAnsi="Arial" w:cs="AL-Mohanad Bold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11">
    <w:nsid w:val="1DB02DD7"/>
    <w:multiLevelType w:val="hybridMultilevel"/>
    <w:tmpl w:val="90E2CFB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BB2558"/>
    <w:multiLevelType w:val="hybridMultilevel"/>
    <w:tmpl w:val="CEE47804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515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3">
    <w:nsid w:val="1FA47C4A"/>
    <w:multiLevelType w:val="hybridMultilevel"/>
    <w:tmpl w:val="C43CD0F2"/>
    <w:lvl w:ilvl="0" w:tplc="7114A97E">
      <w:start w:val="1"/>
      <w:numFmt w:val="decimal"/>
      <w:lvlText w:val="%1-"/>
      <w:lvlJc w:val="left"/>
      <w:pPr>
        <w:ind w:left="7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9" w:hanging="360"/>
      </w:pPr>
    </w:lvl>
    <w:lvl w:ilvl="2" w:tplc="0409001B" w:tentative="1">
      <w:start w:val="1"/>
      <w:numFmt w:val="lowerRoman"/>
      <w:lvlText w:val="%3."/>
      <w:lvlJc w:val="right"/>
      <w:pPr>
        <w:ind w:left="2169" w:hanging="180"/>
      </w:pPr>
    </w:lvl>
    <w:lvl w:ilvl="3" w:tplc="0409000F" w:tentative="1">
      <w:start w:val="1"/>
      <w:numFmt w:val="decimal"/>
      <w:lvlText w:val="%4."/>
      <w:lvlJc w:val="left"/>
      <w:pPr>
        <w:ind w:left="2889" w:hanging="360"/>
      </w:pPr>
    </w:lvl>
    <w:lvl w:ilvl="4" w:tplc="04090019" w:tentative="1">
      <w:start w:val="1"/>
      <w:numFmt w:val="lowerLetter"/>
      <w:lvlText w:val="%5."/>
      <w:lvlJc w:val="left"/>
      <w:pPr>
        <w:ind w:left="3609" w:hanging="360"/>
      </w:pPr>
    </w:lvl>
    <w:lvl w:ilvl="5" w:tplc="0409001B" w:tentative="1">
      <w:start w:val="1"/>
      <w:numFmt w:val="lowerRoman"/>
      <w:lvlText w:val="%6."/>
      <w:lvlJc w:val="right"/>
      <w:pPr>
        <w:ind w:left="4329" w:hanging="180"/>
      </w:pPr>
    </w:lvl>
    <w:lvl w:ilvl="6" w:tplc="0409000F" w:tentative="1">
      <w:start w:val="1"/>
      <w:numFmt w:val="decimal"/>
      <w:lvlText w:val="%7."/>
      <w:lvlJc w:val="left"/>
      <w:pPr>
        <w:ind w:left="5049" w:hanging="360"/>
      </w:pPr>
    </w:lvl>
    <w:lvl w:ilvl="7" w:tplc="04090019" w:tentative="1">
      <w:start w:val="1"/>
      <w:numFmt w:val="lowerLetter"/>
      <w:lvlText w:val="%8."/>
      <w:lvlJc w:val="left"/>
      <w:pPr>
        <w:ind w:left="5769" w:hanging="360"/>
      </w:pPr>
    </w:lvl>
    <w:lvl w:ilvl="8" w:tplc="040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4">
    <w:nsid w:val="21CF417D"/>
    <w:multiLevelType w:val="hybridMultilevel"/>
    <w:tmpl w:val="C43CD0F2"/>
    <w:lvl w:ilvl="0" w:tplc="7114A97E">
      <w:start w:val="1"/>
      <w:numFmt w:val="decimal"/>
      <w:lvlText w:val="%1-"/>
      <w:lvlJc w:val="left"/>
      <w:pPr>
        <w:ind w:left="7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9" w:hanging="360"/>
      </w:pPr>
    </w:lvl>
    <w:lvl w:ilvl="2" w:tplc="0409001B" w:tentative="1">
      <w:start w:val="1"/>
      <w:numFmt w:val="lowerRoman"/>
      <w:lvlText w:val="%3."/>
      <w:lvlJc w:val="right"/>
      <w:pPr>
        <w:ind w:left="2169" w:hanging="180"/>
      </w:pPr>
    </w:lvl>
    <w:lvl w:ilvl="3" w:tplc="0409000F" w:tentative="1">
      <w:start w:val="1"/>
      <w:numFmt w:val="decimal"/>
      <w:lvlText w:val="%4."/>
      <w:lvlJc w:val="left"/>
      <w:pPr>
        <w:ind w:left="2889" w:hanging="360"/>
      </w:pPr>
    </w:lvl>
    <w:lvl w:ilvl="4" w:tplc="04090019" w:tentative="1">
      <w:start w:val="1"/>
      <w:numFmt w:val="lowerLetter"/>
      <w:lvlText w:val="%5."/>
      <w:lvlJc w:val="left"/>
      <w:pPr>
        <w:ind w:left="3609" w:hanging="360"/>
      </w:pPr>
    </w:lvl>
    <w:lvl w:ilvl="5" w:tplc="0409001B" w:tentative="1">
      <w:start w:val="1"/>
      <w:numFmt w:val="lowerRoman"/>
      <w:lvlText w:val="%6."/>
      <w:lvlJc w:val="right"/>
      <w:pPr>
        <w:ind w:left="4329" w:hanging="180"/>
      </w:pPr>
    </w:lvl>
    <w:lvl w:ilvl="6" w:tplc="0409000F" w:tentative="1">
      <w:start w:val="1"/>
      <w:numFmt w:val="decimal"/>
      <w:lvlText w:val="%7."/>
      <w:lvlJc w:val="left"/>
      <w:pPr>
        <w:ind w:left="5049" w:hanging="360"/>
      </w:pPr>
    </w:lvl>
    <w:lvl w:ilvl="7" w:tplc="04090019" w:tentative="1">
      <w:start w:val="1"/>
      <w:numFmt w:val="lowerLetter"/>
      <w:lvlText w:val="%8."/>
      <w:lvlJc w:val="left"/>
      <w:pPr>
        <w:ind w:left="5769" w:hanging="360"/>
      </w:pPr>
    </w:lvl>
    <w:lvl w:ilvl="8" w:tplc="040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5">
    <w:nsid w:val="224C677C"/>
    <w:multiLevelType w:val="hybridMultilevel"/>
    <w:tmpl w:val="82904D5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5D7A9C5E">
      <w:numFmt w:val="bullet"/>
      <w:lvlText w:val="-"/>
      <w:lvlJc w:val="left"/>
      <w:pPr>
        <w:ind w:left="1440" w:hanging="360"/>
      </w:pPr>
      <w:rPr>
        <w:rFonts w:ascii="Traditional Arabic" w:eastAsia="Times New Roman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AF33F2"/>
    <w:multiLevelType w:val="hybridMultilevel"/>
    <w:tmpl w:val="21983A8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F2275C"/>
    <w:multiLevelType w:val="hybridMultilevel"/>
    <w:tmpl w:val="49FA519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9D1371"/>
    <w:multiLevelType w:val="hybridMultilevel"/>
    <w:tmpl w:val="03144D7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6F257A1"/>
    <w:multiLevelType w:val="hybridMultilevel"/>
    <w:tmpl w:val="E3D02A0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CFF7C31"/>
    <w:multiLevelType w:val="hybridMultilevel"/>
    <w:tmpl w:val="7EF29E7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A4602B"/>
    <w:multiLevelType w:val="hybridMultilevel"/>
    <w:tmpl w:val="5BB22C6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3767DA"/>
    <w:multiLevelType w:val="hybridMultilevel"/>
    <w:tmpl w:val="F896165E"/>
    <w:lvl w:ilvl="0" w:tplc="29A28BF6">
      <w:start w:val="1"/>
      <w:numFmt w:val="bullet"/>
      <w:lvlText w:val="-"/>
      <w:lvlJc w:val="left"/>
      <w:pPr>
        <w:ind w:left="525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23">
    <w:nsid w:val="47084290"/>
    <w:multiLevelType w:val="hybridMultilevel"/>
    <w:tmpl w:val="DF509ED6"/>
    <w:lvl w:ilvl="0" w:tplc="A46C5C14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6C7FCF"/>
    <w:multiLevelType w:val="hybridMultilevel"/>
    <w:tmpl w:val="03D080B8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5">
    <w:nsid w:val="4D9A6381"/>
    <w:multiLevelType w:val="hybridMultilevel"/>
    <w:tmpl w:val="1F462D9E"/>
    <w:lvl w:ilvl="0" w:tplc="6B482016">
      <w:start w:val="1"/>
      <w:numFmt w:val="bullet"/>
      <w:lvlText w:val=""/>
      <w:lvlPicBulletId w:val="0"/>
      <w:lvlJc w:val="left"/>
      <w:pPr>
        <w:ind w:left="1003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6">
    <w:nsid w:val="560D7DA1"/>
    <w:multiLevelType w:val="hybridMultilevel"/>
    <w:tmpl w:val="D9CAC1F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3A2DB7"/>
    <w:multiLevelType w:val="hybridMultilevel"/>
    <w:tmpl w:val="B2285A5A"/>
    <w:lvl w:ilvl="0" w:tplc="70BEBBBC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L-Mohanad Bold" w:hint="default"/>
      </w:rPr>
    </w:lvl>
    <w:lvl w:ilvl="1" w:tplc="04090003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03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090005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28">
    <w:nsid w:val="5A774537"/>
    <w:multiLevelType w:val="hybridMultilevel"/>
    <w:tmpl w:val="404CF4B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221C03"/>
    <w:multiLevelType w:val="hybridMultilevel"/>
    <w:tmpl w:val="991E9904"/>
    <w:lvl w:ilvl="0" w:tplc="914A5AD0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B2907"/>
    <w:multiLevelType w:val="hybridMultilevel"/>
    <w:tmpl w:val="C43CD0F2"/>
    <w:lvl w:ilvl="0" w:tplc="7114A97E">
      <w:start w:val="1"/>
      <w:numFmt w:val="decimal"/>
      <w:lvlText w:val="%1-"/>
      <w:lvlJc w:val="left"/>
      <w:pPr>
        <w:ind w:left="7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9" w:hanging="360"/>
      </w:pPr>
    </w:lvl>
    <w:lvl w:ilvl="2" w:tplc="0409001B" w:tentative="1">
      <w:start w:val="1"/>
      <w:numFmt w:val="lowerRoman"/>
      <w:lvlText w:val="%3."/>
      <w:lvlJc w:val="right"/>
      <w:pPr>
        <w:ind w:left="2169" w:hanging="180"/>
      </w:pPr>
    </w:lvl>
    <w:lvl w:ilvl="3" w:tplc="0409000F" w:tentative="1">
      <w:start w:val="1"/>
      <w:numFmt w:val="decimal"/>
      <w:lvlText w:val="%4."/>
      <w:lvlJc w:val="left"/>
      <w:pPr>
        <w:ind w:left="2889" w:hanging="360"/>
      </w:pPr>
    </w:lvl>
    <w:lvl w:ilvl="4" w:tplc="04090019" w:tentative="1">
      <w:start w:val="1"/>
      <w:numFmt w:val="lowerLetter"/>
      <w:lvlText w:val="%5."/>
      <w:lvlJc w:val="left"/>
      <w:pPr>
        <w:ind w:left="3609" w:hanging="360"/>
      </w:pPr>
    </w:lvl>
    <w:lvl w:ilvl="5" w:tplc="0409001B" w:tentative="1">
      <w:start w:val="1"/>
      <w:numFmt w:val="lowerRoman"/>
      <w:lvlText w:val="%6."/>
      <w:lvlJc w:val="right"/>
      <w:pPr>
        <w:ind w:left="4329" w:hanging="180"/>
      </w:pPr>
    </w:lvl>
    <w:lvl w:ilvl="6" w:tplc="0409000F" w:tentative="1">
      <w:start w:val="1"/>
      <w:numFmt w:val="decimal"/>
      <w:lvlText w:val="%7."/>
      <w:lvlJc w:val="left"/>
      <w:pPr>
        <w:ind w:left="5049" w:hanging="360"/>
      </w:pPr>
    </w:lvl>
    <w:lvl w:ilvl="7" w:tplc="04090019" w:tentative="1">
      <w:start w:val="1"/>
      <w:numFmt w:val="lowerLetter"/>
      <w:lvlText w:val="%8."/>
      <w:lvlJc w:val="left"/>
      <w:pPr>
        <w:ind w:left="5769" w:hanging="360"/>
      </w:pPr>
    </w:lvl>
    <w:lvl w:ilvl="8" w:tplc="040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31">
    <w:nsid w:val="626047DF"/>
    <w:multiLevelType w:val="hybridMultilevel"/>
    <w:tmpl w:val="DBEC6B6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DC5426"/>
    <w:multiLevelType w:val="hybridMultilevel"/>
    <w:tmpl w:val="200CB6B2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4E67C4"/>
    <w:multiLevelType w:val="hybridMultilevel"/>
    <w:tmpl w:val="546E7FC8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>
    <w:nsid w:val="660640E6"/>
    <w:multiLevelType w:val="hybridMultilevel"/>
    <w:tmpl w:val="E392E8A0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EE3BA2"/>
    <w:multiLevelType w:val="hybridMultilevel"/>
    <w:tmpl w:val="98929BF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397697"/>
    <w:multiLevelType w:val="hybridMultilevel"/>
    <w:tmpl w:val="B9824AA2"/>
    <w:lvl w:ilvl="0" w:tplc="146CC1A0">
      <w:start w:val="1"/>
      <w:numFmt w:val="decimal"/>
      <w:lvlText w:val="%1-"/>
      <w:lvlJc w:val="left"/>
      <w:pPr>
        <w:ind w:left="43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E4A5AC1"/>
    <w:multiLevelType w:val="hybridMultilevel"/>
    <w:tmpl w:val="C608B0C0"/>
    <w:lvl w:ilvl="0" w:tplc="9C608850">
      <w:start w:val="1"/>
      <w:numFmt w:val="decimal"/>
      <w:lvlText w:val="%1-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8">
    <w:nsid w:val="6E7A7B3A"/>
    <w:multiLevelType w:val="hybridMultilevel"/>
    <w:tmpl w:val="7BD875EA"/>
    <w:lvl w:ilvl="0" w:tplc="6B482016">
      <w:start w:val="1"/>
      <w:numFmt w:val="bullet"/>
      <w:lvlText w:val=""/>
      <w:lvlPicBulletId w:val="0"/>
      <w:lvlJc w:val="left"/>
      <w:pPr>
        <w:ind w:left="643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DA1C5E"/>
    <w:multiLevelType w:val="hybridMultilevel"/>
    <w:tmpl w:val="C43CD0F2"/>
    <w:lvl w:ilvl="0" w:tplc="7114A97E">
      <w:start w:val="1"/>
      <w:numFmt w:val="decimal"/>
      <w:lvlText w:val="%1-"/>
      <w:lvlJc w:val="left"/>
      <w:pPr>
        <w:ind w:left="7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9" w:hanging="360"/>
      </w:pPr>
    </w:lvl>
    <w:lvl w:ilvl="2" w:tplc="0409001B" w:tentative="1">
      <w:start w:val="1"/>
      <w:numFmt w:val="lowerRoman"/>
      <w:lvlText w:val="%3."/>
      <w:lvlJc w:val="right"/>
      <w:pPr>
        <w:ind w:left="2169" w:hanging="180"/>
      </w:pPr>
    </w:lvl>
    <w:lvl w:ilvl="3" w:tplc="0409000F" w:tentative="1">
      <w:start w:val="1"/>
      <w:numFmt w:val="decimal"/>
      <w:lvlText w:val="%4."/>
      <w:lvlJc w:val="left"/>
      <w:pPr>
        <w:ind w:left="2889" w:hanging="360"/>
      </w:pPr>
    </w:lvl>
    <w:lvl w:ilvl="4" w:tplc="04090019" w:tentative="1">
      <w:start w:val="1"/>
      <w:numFmt w:val="lowerLetter"/>
      <w:lvlText w:val="%5."/>
      <w:lvlJc w:val="left"/>
      <w:pPr>
        <w:ind w:left="3609" w:hanging="360"/>
      </w:pPr>
    </w:lvl>
    <w:lvl w:ilvl="5" w:tplc="0409001B" w:tentative="1">
      <w:start w:val="1"/>
      <w:numFmt w:val="lowerRoman"/>
      <w:lvlText w:val="%6."/>
      <w:lvlJc w:val="right"/>
      <w:pPr>
        <w:ind w:left="4329" w:hanging="180"/>
      </w:pPr>
    </w:lvl>
    <w:lvl w:ilvl="6" w:tplc="0409000F" w:tentative="1">
      <w:start w:val="1"/>
      <w:numFmt w:val="decimal"/>
      <w:lvlText w:val="%7."/>
      <w:lvlJc w:val="left"/>
      <w:pPr>
        <w:ind w:left="5049" w:hanging="360"/>
      </w:pPr>
    </w:lvl>
    <w:lvl w:ilvl="7" w:tplc="04090019" w:tentative="1">
      <w:start w:val="1"/>
      <w:numFmt w:val="lowerLetter"/>
      <w:lvlText w:val="%8."/>
      <w:lvlJc w:val="left"/>
      <w:pPr>
        <w:ind w:left="5769" w:hanging="360"/>
      </w:pPr>
    </w:lvl>
    <w:lvl w:ilvl="8" w:tplc="040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40">
    <w:nsid w:val="724879F1"/>
    <w:multiLevelType w:val="hybridMultilevel"/>
    <w:tmpl w:val="DA1869E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15"/>
  </w:num>
  <w:num w:numId="4">
    <w:abstractNumId w:val="38"/>
  </w:num>
  <w:num w:numId="5">
    <w:abstractNumId w:val="21"/>
  </w:num>
  <w:num w:numId="6">
    <w:abstractNumId w:val="3"/>
  </w:num>
  <w:num w:numId="7">
    <w:abstractNumId w:val="25"/>
  </w:num>
  <w:num w:numId="8">
    <w:abstractNumId w:val="0"/>
  </w:num>
  <w:num w:numId="9">
    <w:abstractNumId w:val="12"/>
  </w:num>
  <w:num w:numId="10">
    <w:abstractNumId w:val="40"/>
  </w:num>
  <w:num w:numId="11">
    <w:abstractNumId w:val="31"/>
  </w:num>
  <w:num w:numId="12">
    <w:abstractNumId w:val="19"/>
  </w:num>
  <w:num w:numId="13">
    <w:abstractNumId w:val="28"/>
  </w:num>
  <w:num w:numId="14">
    <w:abstractNumId w:val="32"/>
  </w:num>
  <w:num w:numId="15">
    <w:abstractNumId w:val="11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  <w:num w:numId="20">
    <w:abstractNumId w:val="24"/>
  </w:num>
  <w:num w:numId="21">
    <w:abstractNumId w:val="26"/>
  </w:num>
  <w:num w:numId="22">
    <w:abstractNumId w:val="35"/>
  </w:num>
  <w:num w:numId="23">
    <w:abstractNumId w:val="34"/>
  </w:num>
  <w:num w:numId="24">
    <w:abstractNumId w:val="4"/>
  </w:num>
  <w:num w:numId="25">
    <w:abstractNumId w:val="17"/>
  </w:num>
  <w:num w:numId="26">
    <w:abstractNumId w:val="16"/>
  </w:num>
  <w:num w:numId="27">
    <w:abstractNumId w:val="20"/>
  </w:num>
  <w:num w:numId="28">
    <w:abstractNumId w:val="5"/>
  </w:num>
  <w:num w:numId="29">
    <w:abstractNumId w:val="33"/>
  </w:num>
  <w:num w:numId="30">
    <w:abstractNumId w:val="22"/>
  </w:num>
  <w:num w:numId="31">
    <w:abstractNumId w:val="13"/>
  </w:num>
  <w:num w:numId="32">
    <w:abstractNumId w:val="6"/>
  </w:num>
  <w:num w:numId="3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  <w:num w:numId="36">
    <w:abstractNumId w:val="30"/>
  </w:num>
  <w:num w:numId="3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</w:num>
  <w:num w:numId="39">
    <w:abstractNumId w:val="14"/>
  </w:num>
  <w:num w:numId="40">
    <w:abstractNumId w:val="39"/>
  </w:num>
  <w:num w:numId="41">
    <w:abstractNumId w:val="10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720"/>
  <w:drawingGridHorizontalSpacing w:val="120"/>
  <w:drawingGridVerticalSpacing w:val="435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81FF6"/>
    <w:rsid w:val="00010BA0"/>
    <w:rsid w:val="00046042"/>
    <w:rsid w:val="0007374E"/>
    <w:rsid w:val="00076110"/>
    <w:rsid w:val="00077470"/>
    <w:rsid w:val="00086739"/>
    <w:rsid w:val="00096172"/>
    <w:rsid w:val="0009619D"/>
    <w:rsid w:val="000A3794"/>
    <w:rsid w:val="000B176B"/>
    <w:rsid w:val="000B2639"/>
    <w:rsid w:val="000C5666"/>
    <w:rsid w:val="000D07DC"/>
    <w:rsid w:val="000D1AC5"/>
    <w:rsid w:val="000D1EE5"/>
    <w:rsid w:val="000D2FF3"/>
    <w:rsid w:val="000D3B08"/>
    <w:rsid w:val="000D658D"/>
    <w:rsid w:val="000E3751"/>
    <w:rsid w:val="000E5B69"/>
    <w:rsid w:val="000F1643"/>
    <w:rsid w:val="001058E5"/>
    <w:rsid w:val="0011011F"/>
    <w:rsid w:val="001147BF"/>
    <w:rsid w:val="00126072"/>
    <w:rsid w:val="00127A1F"/>
    <w:rsid w:val="00132F3C"/>
    <w:rsid w:val="0014534E"/>
    <w:rsid w:val="00176FDB"/>
    <w:rsid w:val="00196751"/>
    <w:rsid w:val="001A620D"/>
    <w:rsid w:val="001C57E8"/>
    <w:rsid w:val="001C70EE"/>
    <w:rsid w:val="001D74B3"/>
    <w:rsid w:val="001E3266"/>
    <w:rsid w:val="001F276B"/>
    <w:rsid w:val="001F290C"/>
    <w:rsid w:val="002012FB"/>
    <w:rsid w:val="002035A0"/>
    <w:rsid w:val="00212E36"/>
    <w:rsid w:val="00213F01"/>
    <w:rsid w:val="0022771E"/>
    <w:rsid w:val="0023487F"/>
    <w:rsid w:val="0024680B"/>
    <w:rsid w:val="00257479"/>
    <w:rsid w:val="002811CB"/>
    <w:rsid w:val="00281AF9"/>
    <w:rsid w:val="00282CFD"/>
    <w:rsid w:val="002935E0"/>
    <w:rsid w:val="00294C9B"/>
    <w:rsid w:val="00294ECB"/>
    <w:rsid w:val="0029716F"/>
    <w:rsid w:val="002975C4"/>
    <w:rsid w:val="002B08CB"/>
    <w:rsid w:val="002B2F0E"/>
    <w:rsid w:val="002C7B41"/>
    <w:rsid w:val="002D39B3"/>
    <w:rsid w:val="002D6EA3"/>
    <w:rsid w:val="002E2434"/>
    <w:rsid w:val="00300F81"/>
    <w:rsid w:val="00321B1E"/>
    <w:rsid w:val="00327C50"/>
    <w:rsid w:val="00335AE1"/>
    <w:rsid w:val="003413EA"/>
    <w:rsid w:val="003477DD"/>
    <w:rsid w:val="003611AB"/>
    <w:rsid w:val="00386BA3"/>
    <w:rsid w:val="0039262B"/>
    <w:rsid w:val="003D46FE"/>
    <w:rsid w:val="003E3753"/>
    <w:rsid w:val="003F7686"/>
    <w:rsid w:val="003F7E04"/>
    <w:rsid w:val="00404810"/>
    <w:rsid w:val="00407381"/>
    <w:rsid w:val="00415DC1"/>
    <w:rsid w:val="00426790"/>
    <w:rsid w:val="00427FDC"/>
    <w:rsid w:val="004314E5"/>
    <w:rsid w:val="00435BD8"/>
    <w:rsid w:val="004624F5"/>
    <w:rsid w:val="004626D5"/>
    <w:rsid w:val="004663A7"/>
    <w:rsid w:val="00472D21"/>
    <w:rsid w:val="00486C7F"/>
    <w:rsid w:val="0048702F"/>
    <w:rsid w:val="0049094F"/>
    <w:rsid w:val="004926B3"/>
    <w:rsid w:val="00493F5C"/>
    <w:rsid w:val="004A201F"/>
    <w:rsid w:val="004A47BC"/>
    <w:rsid w:val="004A5EEB"/>
    <w:rsid w:val="004C52B2"/>
    <w:rsid w:val="004C6E39"/>
    <w:rsid w:val="004E232A"/>
    <w:rsid w:val="004E64C6"/>
    <w:rsid w:val="004F0013"/>
    <w:rsid w:val="00520815"/>
    <w:rsid w:val="00532D50"/>
    <w:rsid w:val="0053415D"/>
    <w:rsid w:val="00553754"/>
    <w:rsid w:val="00554B3F"/>
    <w:rsid w:val="00560810"/>
    <w:rsid w:val="0057702B"/>
    <w:rsid w:val="00581FF6"/>
    <w:rsid w:val="00593CA6"/>
    <w:rsid w:val="005B04C0"/>
    <w:rsid w:val="005B0EC1"/>
    <w:rsid w:val="005B3602"/>
    <w:rsid w:val="005B7118"/>
    <w:rsid w:val="005C57DA"/>
    <w:rsid w:val="005D6943"/>
    <w:rsid w:val="005E298F"/>
    <w:rsid w:val="005E7BCD"/>
    <w:rsid w:val="005F051A"/>
    <w:rsid w:val="005F1FB6"/>
    <w:rsid w:val="006201ED"/>
    <w:rsid w:val="00623418"/>
    <w:rsid w:val="006270A9"/>
    <w:rsid w:val="006443ED"/>
    <w:rsid w:val="006455F5"/>
    <w:rsid w:val="0065686E"/>
    <w:rsid w:val="006646D8"/>
    <w:rsid w:val="00671BB9"/>
    <w:rsid w:val="00685638"/>
    <w:rsid w:val="006875DD"/>
    <w:rsid w:val="006B0ADC"/>
    <w:rsid w:val="006B1FF2"/>
    <w:rsid w:val="006B4C7F"/>
    <w:rsid w:val="006B55E3"/>
    <w:rsid w:val="006B5E7F"/>
    <w:rsid w:val="006C282D"/>
    <w:rsid w:val="006D106E"/>
    <w:rsid w:val="006E1089"/>
    <w:rsid w:val="006E402D"/>
    <w:rsid w:val="006E4E83"/>
    <w:rsid w:val="006F244A"/>
    <w:rsid w:val="006F6053"/>
    <w:rsid w:val="00702BE0"/>
    <w:rsid w:val="00710421"/>
    <w:rsid w:val="007229C2"/>
    <w:rsid w:val="00726220"/>
    <w:rsid w:val="0073043E"/>
    <w:rsid w:val="00737C94"/>
    <w:rsid w:val="00763DE1"/>
    <w:rsid w:val="00767AD4"/>
    <w:rsid w:val="00771B06"/>
    <w:rsid w:val="0077667E"/>
    <w:rsid w:val="00782E83"/>
    <w:rsid w:val="0079568C"/>
    <w:rsid w:val="0079767C"/>
    <w:rsid w:val="007B753C"/>
    <w:rsid w:val="007C57F7"/>
    <w:rsid w:val="007C7436"/>
    <w:rsid w:val="007D54C7"/>
    <w:rsid w:val="007E2BA5"/>
    <w:rsid w:val="007E2F4B"/>
    <w:rsid w:val="007E46AD"/>
    <w:rsid w:val="007F13E3"/>
    <w:rsid w:val="007F30F9"/>
    <w:rsid w:val="00802E12"/>
    <w:rsid w:val="00816563"/>
    <w:rsid w:val="008222BE"/>
    <w:rsid w:val="008238E9"/>
    <w:rsid w:val="008263DF"/>
    <w:rsid w:val="008304A4"/>
    <w:rsid w:val="00836DCC"/>
    <w:rsid w:val="00840505"/>
    <w:rsid w:val="00843391"/>
    <w:rsid w:val="008803BA"/>
    <w:rsid w:val="008823E1"/>
    <w:rsid w:val="008869E4"/>
    <w:rsid w:val="00890181"/>
    <w:rsid w:val="008942E0"/>
    <w:rsid w:val="008A4CA8"/>
    <w:rsid w:val="008E0EFA"/>
    <w:rsid w:val="008E1B70"/>
    <w:rsid w:val="008E453E"/>
    <w:rsid w:val="008F2738"/>
    <w:rsid w:val="008F3CB7"/>
    <w:rsid w:val="008F6306"/>
    <w:rsid w:val="00910A4A"/>
    <w:rsid w:val="009208B3"/>
    <w:rsid w:val="00931B83"/>
    <w:rsid w:val="009330D5"/>
    <w:rsid w:val="00941D12"/>
    <w:rsid w:val="00943F17"/>
    <w:rsid w:val="0095488F"/>
    <w:rsid w:val="009550F6"/>
    <w:rsid w:val="009563F2"/>
    <w:rsid w:val="00957230"/>
    <w:rsid w:val="00962FBC"/>
    <w:rsid w:val="00974056"/>
    <w:rsid w:val="00976876"/>
    <w:rsid w:val="009825F6"/>
    <w:rsid w:val="00986902"/>
    <w:rsid w:val="00986B42"/>
    <w:rsid w:val="00996923"/>
    <w:rsid w:val="009C0C84"/>
    <w:rsid w:val="009D03AC"/>
    <w:rsid w:val="009E5E32"/>
    <w:rsid w:val="009F3B90"/>
    <w:rsid w:val="00A010AA"/>
    <w:rsid w:val="00A20306"/>
    <w:rsid w:val="00A21D4D"/>
    <w:rsid w:val="00A32539"/>
    <w:rsid w:val="00A32D26"/>
    <w:rsid w:val="00A5428D"/>
    <w:rsid w:val="00A60722"/>
    <w:rsid w:val="00A60E91"/>
    <w:rsid w:val="00A67FDD"/>
    <w:rsid w:val="00A707D8"/>
    <w:rsid w:val="00A729C4"/>
    <w:rsid w:val="00A911BC"/>
    <w:rsid w:val="00A9184E"/>
    <w:rsid w:val="00AA1A2C"/>
    <w:rsid w:val="00AB2A95"/>
    <w:rsid w:val="00AB42F5"/>
    <w:rsid w:val="00AB7286"/>
    <w:rsid w:val="00AC1CC6"/>
    <w:rsid w:val="00AE2C9B"/>
    <w:rsid w:val="00AE3838"/>
    <w:rsid w:val="00AF5E77"/>
    <w:rsid w:val="00AF6A4C"/>
    <w:rsid w:val="00B231E7"/>
    <w:rsid w:val="00B42B22"/>
    <w:rsid w:val="00B50CD4"/>
    <w:rsid w:val="00B54774"/>
    <w:rsid w:val="00B55758"/>
    <w:rsid w:val="00B6212C"/>
    <w:rsid w:val="00B832AC"/>
    <w:rsid w:val="00B84545"/>
    <w:rsid w:val="00B93801"/>
    <w:rsid w:val="00B93F5F"/>
    <w:rsid w:val="00BA738D"/>
    <w:rsid w:val="00BA7618"/>
    <w:rsid w:val="00BB54FB"/>
    <w:rsid w:val="00BC04DA"/>
    <w:rsid w:val="00BC3C54"/>
    <w:rsid w:val="00BC4BA6"/>
    <w:rsid w:val="00BE4EB3"/>
    <w:rsid w:val="00BE7A6B"/>
    <w:rsid w:val="00BF190F"/>
    <w:rsid w:val="00BF6889"/>
    <w:rsid w:val="00C03211"/>
    <w:rsid w:val="00C07572"/>
    <w:rsid w:val="00C15594"/>
    <w:rsid w:val="00C205FE"/>
    <w:rsid w:val="00C52506"/>
    <w:rsid w:val="00C56E23"/>
    <w:rsid w:val="00C74421"/>
    <w:rsid w:val="00C77DE0"/>
    <w:rsid w:val="00C819C9"/>
    <w:rsid w:val="00C8407D"/>
    <w:rsid w:val="00C84C3A"/>
    <w:rsid w:val="00C92959"/>
    <w:rsid w:val="00CA375D"/>
    <w:rsid w:val="00CB6674"/>
    <w:rsid w:val="00CC2A3D"/>
    <w:rsid w:val="00CC2C76"/>
    <w:rsid w:val="00CC5CA6"/>
    <w:rsid w:val="00CD717F"/>
    <w:rsid w:val="00CE0A0F"/>
    <w:rsid w:val="00CE0FF3"/>
    <w:rsid w:val="00CF3A12"/>
    <w:rsid w:val="00D00EF1"/>
    <w:rsid w:val="00D078B2"/>
    <w:rsid w:val="00D07FF3"/>
    <w:rsid w:val="00D1104B"/>
    <w:rsid w:val="00D31207"/>
    <w:rsid w:val="00D362A6"/>
    <w:rsid w:val="00D37DC3"/>
    <w:rsid w:val="00D41BCD"/>
    <w:rsid w:val="00D507B5"/>
    <w:rsid w:val="00D60D80"/>
    <w:rsid w:val="00D60DE7"/>
    <w:rsid w:val="00D84444"/>
    <w:rsid w:val="00D914B9"/>
    <w:rsid w:val="00D92D05"/>
    <w:rsid w:val="00DA00B4"/>
    <w:rsid w:val="00DA22AF"/>
    <w:rsid w:val="00DA2EEB"/>
    <w:rsid w:val="00DA3ED9"/>
    <w:rsid w:val="00DD2DC4"/>
    <w:rsid w:val="00DD4E31"/>
    <w:rsid w:val="00DE0D83"/>
    <w:rsid w:val="00DE1132"/>
    <w:rsid w:val="00DF097C"/>
    <w:rsid w:val="00DF5FDB"/>
    <w:rsid w:val="00E00077"/>
    <w:rsid w:val="00E0738B"/>
    <w:rsid w:val="00E1030F"/>
    <w:rsid w:val="00E140A3"/>
    <w:rsid w:val="00E24107"/>
    <w:rsid w:val="00E303FD"/>
    <w:rsid w:val="00E40C75"/>
    <w:rsid w:val="00E459D3"/>
    <w:rsid w:val="00E54919"/>
    <w:rsid w:val="00E820AC"/>
    <w:rsid w:val="00E83C0D"/>
    <w:rsid w:val="00E9166F"/>
    <w:rsid w:val="00E9672B"/>
    <w:rsid w:val="00EA4C94"/>
    <w:rsid w:val="00EB56AD"/>
    <w:rsid w:val="00EB5AD9"/>
    <w:rsid w:val="00EC0A41"/>
    <w:rsid w:val="00EC0EA4"/>
    <w:rsid w:val="00EC0FD9"/>
    <w:rsid w:val="00ED6A45"/>
    <w:rsid w:val="00F024D1"/>
    <w:rsid w:val="00F056CD"/>
    <w:rsid w:val="00F14EE1"/>
    <w:rsid w:val="00F472B6"/>
    <w:rsid w:val="00F6323A"/>
    <w:rsid w:val="00F73A9F"/>
    <w:rsid w:val="00F917B5"/>
    <w:rsid w:val="00F92FBC"/>
    <w:rsid w:val="00F9729F"/>
    <w:rsid w:val="00FA09A2"/>
    <w:rsid w:val="00FA32E6"/>
    <w:rsid w:val="00FA3CC3"/>
    <w:rsid w:val="00FC7E46"/>
    <w:rsid w:val="00FE1533"/>
    <w:rsid w:val="00FE5AFE"/>
    <w:rsid w:val="00FE7CAF"/>
    <w:rsid w:val="00FF1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1FF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81F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9C0C8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9C0C84"/>
  </w:style>
  <w:style w:type="paragraph" w:styleId="a6">
    <w:name w:val="footer"/>
    <w:basedOn w:val="a"/>
    <w:link w:val="Char0"/>
    <w:uiPriority w:val="99"/>
    <w:rsid w:val="00D078B2"/>
    <w:pPr>
      <w:tabs>
        <w:tab w:val="center" w:pos="4153"/>
        <w:tab w:val="right" w:pos="8306"/>
      </w:tabs>
    </w:pPr>
  </w:style>
  <w:style w:type="character" w:styleId="Hyperlink">
    <w:name w:val="Hyperlink"/>
    <w:basedOn w:val="a0"/>
    <w:rsid w:val="00B50CD4"/>
    <w:rPr>
      <w:color w:val="0000FF"/>
      <w:u w:val="single"/>
    </w:rPr>
  </w:style>
  <w:style w:type="paragraph" w:styleId="a7">
    <w:name w:val="Body Text"/>
    <w:basedOn w:val="a"/>
    <w:link w:val="Char1"/>
    <w:unhideWhenUsed/>
    <w:rsid w:val="004626D5"/>
    <w:pPr>
      <w:bidi/>
      <w:jc w:val="lowKashida"/>
    </w:pPr>
    <w:rPr>
      <w:rFonts w:cs="Simplified Arabic"/>
      <w:b/>
      <w:bCs/>
      <w:sz w:val="20"/>
      <w:szCs w:val="28"/>
    </w:rPr>
  </w:style>
  <w:style w:type="character" w:customStyle="1" w:styleId="Char1">
    <w:name w:val="نص أساسي Char"/>
    <w:basedOn w:val="a0"/>
    <w:link w:val="a7"/>
    <w:rsid w:val="004626D5"/>
    <w:rPr>
      <w:rFonts w:cs="Simplified Arabic"/>
      <w:b/>
      <w:bCs/>
      <w:szCs w:val="28"/>
    </w:rPr>
  </w:style>
  <w:style w:type="table" w:styleId="-2">
    <w:name w:val="Light List Accent 2"/>
    <w:basedOn w:val="a1"/>
    <w:uiPriority w:val="61"/>
    <w:rsid w:val="00BB54FB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4">
    <w:name w:val="Light Shading Accent 4"/>
    <w:basedOn w:val="a1"/>
    <w:uiPriority w:val="60"/>
    <w:rsid w:val="005B7118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Char">
    <w:name w:val="رأس صفحة Char"/>
    <w:basedOn w:val="a0"/>
    <w:link w:val="a4"/>
    <w:uiPriority w:val="99"/>
    <w:rsid w:val="00671BB9"/>
    <w:rPr>
      <w:sz w:val="24"/>
      <w:szCs w:val="24"/>
    </w:rPr>
  </w:style>
  <w:style w:type="paragraph" w:styleId="a8">
    <w:name w:val="Balloon Text"/>
    <w:basedOn w:val="a"/>
    <w:link w:val="Char2"/>
    <w:rsid w:val="00B84545"/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8"/>
    <w:rsid w:val="00B84545"/>
    <w:rPr>
      <w:rFonts w:ascii="Tahoma" w:hAnsi="Tahoma" w:cs="Tahoma"/>
      <w:sz w:val="16"/>
      <w:szCs w:val="16"/>
    </w:rPr>
  </w:style>
  <w:style w:type="table" w:styleId="a9">
    <w:name w:val="Table Elegant"/>
    <w:basedOn w:val="a1"/>
    <w:rsid w:val="008869E4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0">
    <w:name w:val="تذييل صفحة Char"/>
    <w:basedOn w:val="a0"/>
    <w:link w:val="a6"/>
    <w:uiPriority w:val="99"/>
    <w:rsid w:val="004A5EE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8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alukah.net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www.imamu.edu.sa/arabiyah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alfaseeh.com/vb/index.php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alwaraq.net/index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alarabiyah.ws/" TargetMode="External"/><Relationship Id="rId10" Type="http://schemas.openxmlformats.org/officeDocument/2006/relationships/hyperlink" Target="http://www.al-mostafa.com/index.htm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iwan.fajjal.com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42823DE43F2FB147A7AAB739F36512D6" ma:contentTypeVersion="0" ma:contentTypeDescription="إنشاء مستند جديد." ma:contentTypeScope="" ma:versionID="47ce90433e4eed754410fcf079f6677a">
  <xsd:schema xmlns:xsd="http://www.w3.org/2001/XMLSchema" xmlns:p="http://schemas.microsoft.com/office/2006/metadata/properties" targetNamespace="http://schemas.microsoft.com/office/2006/metadata/properties" ma:root="true" ma:fieldsID="24ea8475c9dab94f65afdeb9954b211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 ma:readOnly="true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AFC5910-AFD9-4961-A73A-62133EF4AA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4C362B-46AB-41D4-BEC9-83A5C6EA20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AECA6B7-4731-42FB-9783-FBF59632091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1941</Words>
  <Characters>11070</Characters>
  <Application>Microsoft Office Word</Application>
  <DocSecurity>0</DocSecurity>
  <Lines>92</Lines>
  <Paragraphs>25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5</vt:lpstr>
      <vt:lpstr>5</vt:lpstr>
    </vt:vector>
  </TitlesOfParts>
  <Company>Hewlett-Packard Company</Company>
  <LinksUpToDate>false</LinksUpToDate>
  <CharactersWithSpaces>12986</CharactersWithSpaces>
  <SharedDoc>false</SharedDoc>
  <HLinks>
    <vt:vector size="42" baseType="variant">
      <vt:variant>
        <vt:i4>4390986</vt:i4>
      </vt:variant>
      <vt:variant>
        <vt:i4>18</vt:i4>
      </vt:variant>
      <vt:variant>
        <vt:i4>0</vt:i4>
      </vt:variant>
      <vt:variant>
        <vt:i4>5</vt:i4>
      </vt:variant>
      <vt:variant>
        <vt:lpwstr>http://www.alfaseeh.com/vb/index.php</vt:lpwstr>
      </vt:variant>
      <vt:variant>
        <vt:lpwstr/>
      </vt:variant>
      <vt:variant>
        <vt:i4>2031690</vt:i4>
      </vt:variant>
      <vt:variant>
        <vt:i4>15</vt:i4>
      </vt:variant>
      <vt:variant>
        <vt:i4>0</vt:i4>
      </vt:variant>
      <vt:variant>
        <vt:i4>5</vt:i4>
      </vt:variant>
      <vt:variant>
        <vt:lpwstr>http://www.alarabiyah.ws/</vt:lpwstr>
      </vt:variant>
      <vt:variant>
        <vt:lpwstr/>
      </vt:variant>
      <vt:variant>
        <vt:i4>6553701</vt:i4>
      </vt:variant>
      <vt:variant>
        <vt:i4>12</vt:i4>
      </vt:variant>
      <vt:variant>
        <vt:i4>0</vt:i4>
      </vt:variant>
      <vt:variant>
        <vt:i4>5</vt:i4>
      </vt:variant>
      <vt:variant>
        <vt:lpwstr>http://www.iwan.fajjal.com/</vt:lpwstr>
      </vt:variant>
      <vt:variant>
        <vt:lpwstr/>
      </vt:variant>
      <vt:variant>
        <vt:i4>3801125</vt:i4>
      </vt:variant>
      <vt:variant>
        <vt:i4>9</vt:i4>
      </vt:variant>
      <vt:variant>
        <vt:i4>0</vt:i4>
      </vt:variant>
      <vt:variant>
        <vt:i4>5</vt:i4>
      </vt:variant>
      <vt:variant>
        <vt:lpwstr>http://www.alukah.net/</vt:lpwstr>
      </vt:variant>
      <vt:variant>
        <vt:lpwstr/>
      </vt:variant>
      <vt:variant>
        <vt:i4>1769565</vt:i4>
      </vt:variant>
      <vt:variant>
        <vt:i4>6</vt:i4>
      </vt:variant>
      <vt:variant>
        <vt:i4>0</vt:i4>
      </vt:variant>
      <vt:variant>
        <vt:i4>5</vt:i4>
      </vt:variant>
      <vt:variant>
        <vt:lpwstr>http://www.imamu.edu.sa/arabiyah/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http://www.alwaraq.net/index</vt:lpwstr>
      </vt:variant>
      <vt:variant>
        <vt:lpwstr/>
      </vt:variant>
      <vt:variant>
        <vt:i4>2424881</vt:i4>
      </vt:variant>
      <vt:variant>
        <vt:i4>0</vt:i4>
      </vt:variant>
      <vt:variant>
        <vt:i4>0</vt:i4>
      </vt:variant>
      <vt:variant>
        <vt:i4>5</vt:i4>
      </vt:variant>
      <vt:variant>
        <vt:lpwstr>http://www.al-mostafa.com/index.htm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creator>SAAD</dc:creator>
  <cp:lastModifiedBy>Administrator</cp:lastModifiedBy>
  <cp:revision>2</cp:revision>
  <cp:lastPrinted>2009-02-23T09:51:00Z</cp:lastPrinted>
  <dcterms:created xsi:type="dcterms:W3CDTF">2011-12-03T08:21:00Z</dcterms:created>
  <dcterms:modified xsi:type="dcterms:W3CDTF">2011-12-03T08:21:00Z</dcterms:modified>
</cp:coreProperties>
</file>