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4B1B" w:rsidRDefault="00310CD5" w:rsidP="00310CD5">
      <w:pPr>
        <w:tabs>
          <w:tab w:val="left" w:pos="1795"/>
        </w:tabs>
        <w:jc w:val="center"/>
        <w:rPr>
          <w:rStyle w:val="Strong"/>
          <w:rFonts w:cs="ACS  Fayrouz"/>
          <w:color w:val="74005E" w:themeColor="accent3" w:themeShade="BF"/>
          <w:sz w:val="52"/>
          <w:szCs w:val="52"/>
          <w:rtl/>
        </w:rPr>
      </w:pPr>
      <w:r w:rsidRPr="00310CD5">
        <w:rPr>
          <w:rStyle w:val="Strong"/>
          <w:rFonts w:cs="ACS  Fayrouz" w:hint="cs"/>
          <w:color w:val="74005E" w:themeColor="accent3" w:themeShade="BF"/>
          <w:sz w:val="52"/>
          <w:szCs w:val="52"/>
          <w:rtl/>
        </w:rPr>
        <w:t>هديل فهد المسند</w:t>
      </w:r>
    </w:p>
    <w:p w:rsidR="00310CD5" w:rsidRDefault="00D1481B" w:rsidP="00D1481B">
      <w:pPr>
        <w:tabs>
          <w:tab w:val="left" w:pos="1795"/>
        </w:tabs>
        <w:jc w:val="center"/>
        <w:rPr>
          <w:rStyle w:val="Strong"/>
          <w:rFonts w:asciiTheme="minorBidi" w:hAnsiTheme="minorBidi"/>
          <w:b w:val="0"/>
          <w:bCs w:val="0"/>
          <w:color w:val="74005E" w:themeColor="accent3" w:themeShade="BF"/>
          <w:sz w:val="52"/>
          <w:szCs w:val="52"/>
        </w:rPr>
      </w:pPr>
      <w:proofErr w:type="spellStart"/>
      <w:r>
        <w:rPr>
          <w:rStyle w:val="Strong"/>
          <w:rFonts w:asciiTheme="minorBidi" w:hAnsiTheme="minorBidi"/>
          <w:b w:val="0"/>
          <w:bCs w:val="0"/>
          <w:color w:val="74005E" w:themeColor="accent3" w:themeShade="BF"/>
          <w:sz w:val="52"/>
          <w:szCs w:val="52"/>
        </w:rPr>
        <w:t>Hadeel</w:t>
      </w:r>
      <w:proofErr w:type="spellEnd"/>
      <w:r>
        <w:rPr>
          <w:rStyle w:val="Strong"/>
          <w:rFonts w:asciiTheme="minorBidi" w:hAnsiTheme="minorBidi"/>
          <w:b w:val="0"/>
          <w:bCs w:val="0"/>
          <w:color w:val="74005E" w:themeColor="accent3" w:themeShade="BF"/>
          <w:sz w:val="52"/>
          <w:szCs w:val="52"/>
        </w:rPr>
        <w:t xml:space="preserve"> </w:t>
      </w:r>
      <w:proofErr w:type="spellStart"/>
      <w:r>
        <w:rPr>
          <w:rStyle w:val="Strong"/>
          <w:rFonts w:asciiTheme="minorBidi" w:hAnsiTheme="minorBidi"/>
          <w:b w:val="0"/>
          <w:bCs w:val="0"/>
          <w:color w:val="74005E" w:themeColor="accent3" w:themeShade="BF"/>
          <w:sz w:val="52"/>
          <w:szCs w:val="52"/>
        </w:rPr>
        <w:t>fahad</w:t>
      </w:r>
      <w:proofErr w:type="spellEnd"/>
      <w:r>
        <w:rPr>
          <w:rStyle w:val="Strong"/>
          <w:rFonts w:asciiTheme="minorBidi" w:hAnsiTheme="minorBidi"/>
          <w:b w:val="0"/>
          <w:bCs w:val="0"/>
          <w:color w:val="74005E" w:themeColor="accent3" w:themeShade="BF"/>
          <w:sz w:val="52"/>
          <w:szCs w:val="52"/>
        </w:rPr>
        <w:t xml:space="preserve"> </w:t>
      </w:r>
      <w:proofErr w:type="spellStart"/>
      <w:r>
        <w:rPr>
          <w:rStyle w:val="Strong"/>
          <w:rFonts w:asciiTheme="minorBidi" w:hAnsiTheme="minorBidi"/>
          <w:b w:val="0"/>
          <w:bCs w:val="0"/>
          <w:color w:val="74005E" w:themeColor="accent3" w:themeShade="BF"/>
          <w:sz w:val="52"/>
          <w:szCs w:val="52"/>
        </w:rPr>
        <w:t>al.misned</w:t>
      </w:r>
      <w:proofErr w:type="spellEnd"/>
      <w:r>
        <w:rPr>
          <w:rStyle w:val="Strong"/>
          <w:rFonts w:asciiTheme="minorBidi" w:hAnsiTheme="minorBidi"/>
          <w:b w:val="0"/>
          <w:bCs w:val="0"/>
          <w:color w:val="74005E" w:themeColor="accent3" w:themeShade="BF"/>
          <w:sz w:val="52"/>
          <w:szCs w:val="52"/>
        </w:rPr>
        <w:t xml:space="preserve"> </w:t>
      </w:r>
    </w:p>
    <w:p w:rsidR="00D1481B" w:rsidRDefault="00D1481B" w:rsidP="00D1481B">
      <w:pPr>
        <w:tabs>
          <w:tab w:val="left" w:pos="1795"/>
        </w:tabs>
        <w:jc w:val="center"/>
        <w:rPr>
          <w:rStyle w:val="Strong"/>
          <w:rFonts w:asciiTheme="minorBidi" w:hAnsiTheme="minorBidi"/>
          <w:b w:val="0"/>
          <w:bCs w:val="0"/>
          <w:color w:val="74005E" w:themeColor="accent3" w:themeShade="BF"/>
          <w:sz w:val="44"/>
          <w:szCs w:val="44"/>
          <w:rtl/>
        </w:rPr>
      </w:pPr>
      <w:r>
        <w:rPr>
          <w:rStyle w:val="Strong"/>
          <w:rFonts w:asciiTheme="minorBidi" w:hAnsiTheme="minorBidi" w:hint="cs"/>
          <w:b w:val="0"/>
          <w:bCs w:val="0"/>
          <w:color w:val="74005E" w:themeColor="accent3" w:themeShade="BF"/>
          <w:sz w:val="44"/>
          <w:szCs w:val="44"/>
          <w:rtl/>
        </w:rPr>
        <w:t xml:space="preserve">معيده بقسم التربية الفنية </w:t>
      </w:r>
    </w:p>
    <w:p w:rsidR="00D1481B" w:rsidRDefault="00D1481B" w:rsidP="00D1481B">
      <w:pPr>
        <w:tabs>
          <w:tab w:val="left" w:pos="1795"/>
        </w:tabs>
        <w:jc w:val="center"/>
        <w:rPr>
          <w:rStyle w:val="Strong"/>
          <w:rFonts w:asciiTheme="minorBidi" w:hAnsiTheme="minorBidi"/>
          <w:b w:val="0"/>
          <w:bCs w:val="0"/>
          <w:color w:val="74005E" w:themeColor="accent3" w:themeShade="BF"/>
          <w:sz w:val="44"/>
          <w:szCs w:val="44"/>
          <w:rtl/>
        </w:rPr>
      </w:pPr>
      <w:r>
        <w:rPr>
          <w:rStyle w:val="Strong"/>
          <w:rFonts w:asciiTheme="minorBidi" w:hAnsiTheme="minorBidi" w:hint="cs"/>
          <w:b w:val="0"/>
          <w:bCs w:val="0"/>
          <w:color w:val="74005E" w:themeColor="accent3" w:themeShade="BF"/>
          <w:sz w:val="44"/>
          <w:szCs w:val="44"/>
          <w:rtl/>
        </w:rPr>
        <w:t xml:space="preserve">كلية الدراسات التطبيقية وخدمة المجتمع </w:t>
      </w:r>
    </w:p>
    <w:p w:rsidR="00D1481B" w:rsidRDefault="00D1481B" w:rsidP="00D1481B">
      <w:pPr>
        <w:tabs>
          <w:tab w:val="left" w:pos="1795"/>
        </w:tabs>
        <w:jc w:val="center"/>
        <w:rPr>
          <w:rStyle w:val="Strong"/>
          <w:rFonts w:asciiTheme="minorBidi" w:hAnsiTheme="minorBidi"/>
          <w:b w:val="0"/>
          <w:bCs w:val="0"/>
          <w:color w:val="74005E" w:themeColor="accent3" w:themeShade="BF"/>
          <w:sz w:val="44"/>
          <w:szCs w:val="44"/>
          <w:rtl/>
        </w:rPr>
      </w:pPr>
      <w:r>
        <w:rPr>
          <w:rStyle w:val="Strong"/>
          <w:rFonts w:asciiTheme="minorBidi" w:hAnsiTheme="minorBidi" w:hint="cs"/>
          <w:b w:val="0"/>
          <w:bCs w:val="0"/>
          <w:color w:val="74005E" w:themeColor="accent3" w:themeShade="BF"/>
          <w:sz w:val="44"/>
          <w:szCs w:val="44"/>
          <w:rtl/>
        </w:rPr>
        <w:t>جامعة الملك سعود</w:t>
      </w:r>
    </w:p>
    <w:p w:rsidR="00164B0A" w:rsidRDefault="00164B0A" w:rsidP="00D1481B">
      <w:pPr>
        <w:tabs>
          <w:tab w:val="left" w:pos="1795"/>
        </w:tabs>
        <w:jc w:val="center"/>
        <w:rPr>
          <w:rStyle w:val="Strong"/>
          <w:rFonts w:asciiTheme="minorBidi" w:hAnsiTheme="minorBidi"/>
          <w:b w:val="0"/>
          <w:bCs w:val="0"/>
          <w:color w:val="74005E" w:themeColor="accent3" w:themeShade="BF"/>
          <w:sz w:val="44"/>
          <w:szCs w:val="44"/>
          <w:rtl/>
        </w:rPr>
      </w:pPr>
      <w:r>
        <w:rPr>
          <w:rStyle w:val="Strong"/>
          <w:rFonts w:asciiTheme="minorBidi" w:hAnsiTheme="minorBidi" w:hint="cs"/>
          <w:b w:val="0"/>
          <w:bCs w:val="0"/>
          <w:color w:val="74005E" w:themeColor="accent3" w:themeShade="BF"/>
          <w:sz w:val="44"/>
          <w:szCs w:val="44"/>
          <w:rtl/>
        </w:rPr>
        <w:t>البريد الالكتروني:</w:t>
      </w:r>
    </w:p>
    <w:p w:rsidR="00164B0A" w:rsidRDefault="005569D9" w:rsidP="00D1481B">
      <w:pPr>
        <w:tabs>
          <w:tab w:val="left" w:pos="1795"/>
        </w:tabs>
        <w:jc w:val="center"/>
        <w:rPr>
          <w:rStyle w:val="Strong"/>
          <w:rFonts w:asciiTheme="minorBidi" w:hAnsiTheme="minorBidi"/>
          <w:b w:val="0"/>
          <w:bCs w:val="0"/>
          <w:color w:val="74005E" w:themeColor="accent3" w:themeShade="BF"/>
          <w:sz w:val="44"/>
          <w:szCs w:val="44"/>
        </w:rPr>
      </w:pPr>
      <w:hyperlink r:id="rId7" w:history="1">
        <w:r w:rsidR="00164B0A" w:rsidRPr="001639EB">
          <w:rPr>
            <w:rStyle w:val="Hyperlink"/>
            <w:rFonts w:asciiTheme="minorBidi" w:hAnsiTheme="minorBidi"/>
            <w:sz w:val="44"/>
            <w:szCs w:val="44"/>
          </w:rPr>
          <w:t>halmisned@ksu.edu.sa</w:t>
        </w:r>
      </w:hyperlink>
    </w:p>
    <w:p w:rsidR="00164B0A" w:rsidRDefault="00164B0A" w:rsidP="00D1481B">
      <w:pPr>
        <w:tabs>
          <w:tab w:val="left" w:pos="1795"/>
        </w:tabs>
        <w:jc w:val="center"/>
        <w:rPr>
          <w:rStyle w:val="Strong"/>
          <w:rFonts w:asciiTheme="minorBidi" w:hAnsiTheme="minorBidi"/>
          <w:b w:val="0"/>
          <w:bCs w:val="0"/>
          <w:color w:val="74005E" w:themeColor="accent3" w:themeShade="BF"/>
          <w:sz w:val="44"/>
          <w:szCs w:val="44"/>
        </w:rPr>
      </w:pPr>
    </w:p>
    <w:p w:rsidR="00164B0A" w:rsidRDefault="00164B0A" w:rsidP="00D1481B">
      <w:pPr>
        <w:tabs>
          <w:tab w:val="left" w:pos="1795"/>
        </w:tabs>
        <w:jc w:val="center"/>
        <w:rPr>
          <w:rStyle w:val="Strong"/>
          <w:rFonts w:asciiTheme="minorBidi" w:hAnsiTheme="minorBidi"/>
          <w:b w:val="0"/>
          <w:bCs w:val="0"/>
          <w:color w:val="74005E" w:themeColor="accent3" w:themeShade="BF"/>
          <w:sz w:val="44"/>
          <w:szCs w:val="44"/>
        </w:rPr>
      </w:pPr>
    </w:p>
    <w:p w:rsidR="00164B0A" w:rsidRDefault="00164B0A" w:rsidP="00D1481B">
      <w:pPr>
        <w:tabs>
          <w:tab w:val="left" w:pos="1795"/>
        </w:tabs>
        <w:jc w:val="center"/>
        <w:rPr>
          <w:rStyle w:val="Strong"/>
          <w:rFonts w:asciiTheme="minorBidi" w:hAnsiTheme="minorBidi"/>
          <w:b w:val="0"/>
          <w:bCs w:val="0"/>
          <w:color w:val="74005E" w:themeColor="accent3" w:themeShade="BF"/>
          <w:sz w:val="44"/>
          <w:szCs w:val="44"/>
        </w:rPr>
      </w:pPr>
    </w:p>
    <w:p w:rsidR="00164B0A" w:rsidRDefault="00164B0A" w:rsidP="00D1481B">
      <w:pPr>
        <w:tabs>
          <w:tab w:val="left" w:pos="1795"/>
        </w:tabs>
        <w:jc w:val="center"/>
        <w:rPr>
          <w:rStyle w:val="Strong"/>
          <w:rFonts w:asciiTheme="minorBidi" w:hAnsiTheme="minorBidi"/>
          <w:b w:val="0"/>
          <w:bCs w:val="0"/>
          <w:color w:val="74005E" w:themeColor="accent3" w:themeShade="BF"/>
          <w:sz w:val="44"/>
          <w:szCs w:val="44"/>
        </w:rPr>
      </w:pPr>
    </w:p>
    <w:p w:rsidR="00164B0A" w:rsidRDefault="00164B0A" w:rsidP="00D1481B">
      <w:pPr>
        <w:tabs>
          <w:tab w:val="left" w:pos="1795"/>
        </w:tabs>
        <w:jc w:val="center"/>
        <w:rPr>
          <w:rStyle w:val="Strong"/>
          <w:rFonts w:asciiTheme="minorBidi" w:hAnsiTheme="minorBidi"/>
          <w:b w:val="0"/>
          <w:bCs w:val="0"/>
          <w:color w:val="74005E" w:themeColor="accent3" w:themeShade="BF"/>
          <w:sz w:val="44"/>
          <w:szCs w:val="44"/>
        </w:rPr>
      </w:pPr>
    </w:p>
    <w:p w:rsidR="00164B0A" w:rsidRDefault="00164B0A" w:rsidP="00D1481B">
      <w:pPr>
        <w:tabs>
          <w:tab w:val="left" w:pos="1795"/>
        </w:tabs>
        <w:jc w:val="center"/>
        <w:rPr>
          <w:rStyle w:val="Strong"/>
          <w:rFonts w:asciiTheme="minorBidi" w:hAnsiTheme="minorBidi"/>
          <w:b w:val="0"/>
          <w:bCs w:val="0"/>
          <w:color w:val="74005E" w:themeColor="accent3" w:themeShade="BF"/>
          <w:sz w:val="44"/>
          <w:szCs w:val="44"/>
        </w:rPr>
      </w:pPr>
    </w:p>
    <w:p w:rsidR="00164B0A" w:rsidRDefault="00164B0A" w:rsidP="00D1481B">
      <w:pPr>
        <w:tabs>
          <w:tab w:val="left" w:pos="1795"/>
        </w:tabs>
        <w:jc w:val="center"/>
        <w:rPr>
          <w:rStyle w:val="Strong"/>
          <w:rFonts w:asciiTheme="minorBidi" w:hAnsiTheme="minorBidi"/>
          <w:b w:val="0"/>
          <w:bCs w:val="0"/>
          <w:color w:val="74005E" w:themeColor="accent3" w:themeShade="BF"/>
          <w:sz w:val="44"/>
          <w:szCs w:val="44"/>
        </w:rPr>
      </w:pPr>
    </w:p>
    <w:p w:rsidR="00164B0A" w:rsidRDefault="00164B0A" w:rsidP="00D1481B">
      <w:pPr>
        <w:tabs>
          <w:tab w:val="left" w:pos="1795"/>
        </w:tabs>
        <w:jc w:val="center"/>
        <w:rPr>
          <w:rStyle w:val="Strong"/>
          <w:rFonts w:asciiTheme="minorBidi" w:hAnsiTheme="minorBidi"/>
          <w:b w:val="0"/>
          <w:bCs w:val="0"/>
          <w:color w:val="74005E" w:themeColor="accent3" w:themeShade="BF"/>
          <w:sz w:val="44"/>
          <w:szCs w:val="44"/>
        </w:rPr>
      </w:pPr>
    </w:p>
    <w:p w:rsidR="00164B0A" w:rsidRDefault="00164B0A" w:rsidP="00D1481B">
      <w:pPr>
        <w:tabs>
          <w:tab w:val="left" w:pos="1795"/>
        </w:tabs>
        <w:jc w:val="center"/>
        <w:rPr>
          <w:rStyle w:val="Strong"/>
          <w:rFonts w:asciiTheme="minorBidi" w:hAnsiTheme="minorBidi"/>
          <w:b w:val="0"/>
          <w:bCs w:val="0"/>
          <w:color w:val="74005E" w:themeColor="accent3" w:themeShade="BF"/>
          <w:sz w:val="44"/>
          <w:szCs w:val="44"/>
        </w:rPr>
      </w:pPr>
    </w:p>
    <w:p w:rsidR="00164B0A" w:rsidRDefault="00164B0A" w:rsidP="00D1481B">
      <w:pPr>
        <w:tabs>
          <w:tab w:val="left" w:pos="1795"/>
        </w:tabs>
        <w:jc w:val="center"/>
        <w:rPr>
          <w:rStyle w:val="Strong"/>
          <w:rFonts w:asciiTheme="minorBidi" w:hAnsiTheme="minorBidi"/>
          <w:b w:val="0"/>
          <w:bCs w:val="0"/>
          <w:color w:val="74005E" w:themeColor="accent3" w:themeShade="BF"/>
          <w:sz w:val="44"/>
          <w:szCs w:val="44"/>
        </w:rPr>
      </w:pPr>
    </w:p>
    <w:p w:rsidR="00164B0A" w:rsidRDefault="00164B0A" w:rsidP="00D1481B">
      <w:pPr>
        <w:tabs>
          <w:tab w:val="left" w:pos="1795"/>
        </w:tabs>
        <w:jc w:val="center"/>
        <w:rPr>
          <w:rStyle w:val="Strong"/>
          <w:rFonts w:asciiTheme="minorBidi" w:hAnsiTheme="minorBidi"/>
          <w:b w:val="0"/>
          <w:bCs w:val="0"/>
          <w:color w:val="74005E" w:themeColor="accent3" w:themeShade="BF"/>
          <w:sz w:val="44"/>
          <w:szCs w:val="44"/>
          <w:rtl/>
        </w:rPr>
      </w:pPr>
      <w:r>
        <w:rPr>
          <w:rStyle w:val="Strong"/>
          <w:rFonts w:asciiTheme="minorBidi" w:hAnsiTheme="minorBidi" w:hint="cs"/>
          <w:b w:val="0"/>
          <w:bCs w:val="0"/>
          <w:color w:val="74005E" w:themeColor="accent3" w:themeShade="BF"/>
          <w:sz w:val="44"/>
          <w:szCs w:val="44"/>
          <w:rtl/>
        </w:rPr>
        <w:t xml:space="preserve">بسم الله الرحمن الرحيم </w:t>
      </w:r>
    </w:p>
    <w:p w:rsidR="00164B0A" w:rsidRDefault="00164B0A" w:rsidP="00D1481B">
      <w:pPr>
        <w:tabs>
          <w:tab w:val="left" w:pos="1795"/>
        </w:tabs>
        <w:jc w:val="center"/>
        <w:rPr>
          <w:rStyle w:val="Strong"/>
          <w:rFonts w:asciiTheme="minorBidi" w:hAnsiTheme="minorBidi"/>
          <w:b w:val="0"/>
          <w:bCs w:val="0"/>
          <w:color w:val="74005E" w:themeColor="accent3" w:themeShade="BF"/>
          <w:sz w:val="44"/>
          <w:szCs w:val="44"/>
          <w:u w:val="single"/>
          <w:rtl/>
        </w:rPr>
      </w:pPr>
      <w:r>
        <w:rPr>
          <w:rStyle w:val="Strong"/>
          <w:rFonts w:asciiTheme="minorBidi" w:hAnsiTheme="minorBidi" w:hint="cs"/>
          <w:b w:val="0"/>
          <w:bCs w:val="0"/>
          <w:color w:val="74005E" w:themeColor="accent3" w:themeShade="BF"/>
          <w:sz w:val="44"/>
          <w:szCs w:val="44"/>
          <w:u w:val="single"/>
          <w:rtl/>
        </w:rPr>
        <w:t xml:space="preserve">سيرة ذاتية </w:t>
      </w:r>
    </w:p>
    <w:p w:rsidR="00164B0A" w:rsidRDefault="00164B0A" w:rsidP="00164B0A">
      <w:pPr>
        <w:tabs>
          <w:tab w:val="left" w:pos="1795"/>
        </w:tabs>
        <w:rPr>
          <w:rStyle w:val="Strong"/>
          <w:rFonts w:asciiTheme="minorBidi" w:hAnsiTheme="minorBidi"/>
          <w:b w:val="0"/>
          <w:bCs w:val="0"/>
          <w:color w:val="74005E" w:themeColor="accent3" w:themeShade="BF"/>
          <w:sz w:val="44"/>
          <w:szCs w:val="44"/>
          <w:u w:val="single"/>
          <w:rtl/>
        </w:rPr>
      </w:pPr>
      <w:r>
        <w:rPr>
          <w:rStyle w:val="Strong"/>
          <w:rFonts w:asciiTheme="minorBidi" w:hAnsiTheme="minorBidi" w:hint="cs"/>
          <w:b w:val="0"/>
          <w:bCs w:val="0"/>
          <w:color w:val="74005E" w:themeColor="accent3" w:themeShade="BF"/>
          <w:sz w:val="44"/>
          <w:szCs w:val="44"/>
          <w:u w:val="single"/>
          <w:rtl/>
        </w:rPr>
        <w:t>معلومات شخصية :</w:t>
      </w:r>
    </w:p>
    <w:p w:rsidR="002F086D" w:rsidRDefault="002F086D" w:rsidP="00164B0A">
      <w:pPr>
        <w:tabs>
          <w:tab w:val="left" w:pos="1795"/>
        </w:tabs>
        <w:rPr>
          <w:rStyle w:val="Strong"/>
          <w:rFonts w:asciiTheme="minorBidi" w:hAnsiTheme="minorBidi"/>
          <w:b w:val="0"/>
          <w:bCs w:val="0"/>
          <w:color w:val="74005E" w:themeColor="accent3" w:themeShade="BF"/>
          <w:sz w:val="36"/>
          <w:szCs w:val="36"/>
          <w:rtl/>
        </w:rPr>
      </w:pPr>
      <w:r>
        <w:rPr>
          <w:rStyle w:val="Strong"/>
          <w:rFonts w:asciiTheme="minorBidi" w:hAnsiTheme="minorBidi"/>
          <w:b w:val="0"/>
          <w:bCs w:val="0"/>
          <w:color w:val="74005E" w:themeColor="accent3" w:themeShade="BF"/>
          <w:sz w:val="36"/>
          <w:szCs w:val="36"/>
          <w:rtl/>
        </w:rPr>
        <w:t>●</w:t>
      </w:r>
      <w:r>
        <w:rPr>
          <w:rStyle w:val="Strong"/>
          <w:rFonts w:asciiTheme="minorBidi" w:hAnsiTheme="minorBidi" w:hint="cs"/>
          <w:b w:val="0"/>
          <w:bCs w:val="0"/>
          <w:color w:val="74005E" w:themeColor="accent3" w:themeShade="BF"/>
          <w:sz w:val="36"/>
          <w:szCs w:val="36"/>
          <w:rtl/>
        </w:rPr>
        <w:t xml:space="preserve"> الاسم :  هديل فهد المسند </w:t>
      </w:r>
    </w:p>
    <w:p w:rsidR="00164B0A" w:rsidRDefault="002F086D" w:rsidP="00164B0A">
      <w:pPr>
        <w:tabs>
          <w:tab w:val="left" w:pos="1795"/>
        </w:tabs>
        <w:rPr>
          <w:rStyle w:val="Strong"/>
          <w:rFonts w:asciiTheme="minorBidi" w:hAnsiTheme="minorBidi"/>
          <w:b w:val="0"/>
          <w:bCs w:val="0"/>
          <w:color w:val="74005E" w:themeColor="accent3" w:themeShade="BF"/>
          <w:sz w:val="36"/>
          <w:szCs w:val="36"/>
          <w:rtl/>
        </w:rPr>
      </w:pPr>
      <w:r>
        <w:rPr>
          <w:rStyle w:val="Strong"/>
          <w:rFonts w:asciiTheme="minorBidi" w:hAnsiTheme="minorBidi"/>
          <w:b w:val="0"/>
          <w:bCs w:val="0"/>
          <w:color w:val="74005E" w:themeColor="accent3" w:themeShade="BF"/>
          <w:sz w:val="36"/>
          <w:szCs w:val="36"/>
          <w:rtl/>
        </w:rPr>
        <w:t>●</w:t>
      </w:r>
      <w:r>
        <w:rPr>
          <w:rStyle w:val="Strong"/>
          <w:rFonts w:asciiTheme="minorBidi" w:hAnsiTheme="minorBidi" w:hint="cs"/>
          <w:b w:val="0"/>
          <w:bCs w:val="0"/>
          <w:color w:val="74005E" w:themeColor="accent3" w:themeShade="BF"/>
          <w:sz w:val="36"/>
          <w:szCs w:val="36"/>
          <w:rtl/>
        </w:rPr>
        <w:t xml:space="preserve"> تاريخ الميلاد :</w:t>
      </w:r>
      <w:r>
        <w:rPr>
          <w:rStyle w:val="Strong"/>
          <w:rFonts w:asciiTheme="minorBidi" w:hAnsiTheme="minorBidi"/>
          <w:b w:val="0"/>
          <w:bCs w:val="0"/>
          <w:color w:val="74005E" w:themeColor="accent3" w:themeShade="BF"/>
          <w:sz w:val="36"/>
          <w:szCs w:val="36"/>
        </w:rPr>
        <w:t>13</w:t>
      </w:r>
      <w:r>
        <w:rPr>
          <w:rStyle w:val="Strong"/>
          <w:rFonts w:asciiTheme="minorBidi" w:hAnsiTheme="minorBidi" w:hint="cs"/>
          <w:b w:val="0"/>
          <w:bCs w:val="0"/>
          <w:color w:val="74005E" w:themeColor="accent3" w:themeShade="BF"/>
          <w:sz w:val="36"/>
          <w:szCs w:val="36"/>
          <w:rtl/>
        </w:rPr>
        <w:t>/</w:t>
      </w:r>
      <w:r>
        <w:rPr>
          <w:rStyle w:val="Strong"/>
          <w:rFonts w:asciiTheme="minorBidi" w:hAnsiTheme="minorBidi"/>
          <w:b w:val="0"/>
          <w:bCs w:val="0"/>
          <w:color w:val="74005E" w:themeColor="accent3" w:themeShade="BF"/>
          <w:sz w:val="36"/>
          <w:szCs w:val="36"/>
        </w:rPr>
        <w:t>9</w:t>
      </w:r>
      <w:r>
        <w:rPr>
          <w:rStyle w:val="Strong"/>
          <w:rFonts w:asciiTheme="minorBidi" w:hAnsiTheme="minorBidi" w:hint="cs"/>
          <w:b w:val="0"/>
          <w:bCs w:val="0"/>
          <w:color w:val="74005E" w:themeColor="accent3" w:themeShade="BF"/>
          <w:sz w:val="36"/>
          <w:szCs w:val="36"/>
          <w:rtl/>
        </w:rPr>
        <w:t>/</w:t>
      </w:r>
      <w:r>
        <w:rPr>
          <w:rStyle w:val="Strong"/>
          <w:rFonts w:asciiTheme="minorBidi" w:hAnsiTheme="minorBidi"/>
          <w:b w:val="0"/>
          <w:bCs w:val="0"/>
          <w:color w:val="74005E" w:themeColor="accent3" w:themeShade="BF"/>
          <w:sz w:val="36"/>
          <w:szCs w:val="36"/>
        </w:rPr>
        <w:t>1987</w:t>
      </w:r>
      <w:r>
        <w:rPr>
          <w:rStyle w:val="Strong"/>
          <w:rFonts w:asciiTheme="minorBidi" w:hAnsiTheme="minorBidi" w:hint="cs"/>
          <w:b w:val="0"/>
          <w:bCs w:val="0"/>
          <w:color w:val="74005E" w:themeColor="accent3" w:themeShade="BF"/>
          <w:sz w:val="36"/>
          <w:szCs w:val="36"/>
          <w:rtl/>
        </w:rPr>
        <w:t>م.</w:t>
      </w:r>
    </w:p>
    <w:p w:rsidR="002F086D" w:rsidRDefault="002F086D" w:rsidP="00164B0A">
      <w:pPr>
        <w:tabs>
          <w:tab w:val="left" w:pos="1795"/>
        </w:tabs>
        <w:rPr>
          <w:rStyle w:val="Strong"/>
          <w:rFonts w:asciiTheme="minorBidi" w:hAnsiTheme="minorBidi"/>
          <w:b w:val="0"/>
          <w:bCs w:val="0"/>
          <w:color w:val="74005E" w:themeColor="accent3" w:themeShade="BF"/>
          <w:sz w:val="36"/>
          <w:szCs w:val="36"/>
          <w:rtl/>
        </w:rPr>
      </w:pPr>
      <w:r>
        <w:rPr>
          <w:rStyle w:val="Strong"/>
          <w:rFonts w:asciiTheme="minorBidi" w:hAnsiTheme="minorBidi"/>
          <w:b w:val="0"/>
          <w:bCs w:val="0"/>
          <w:color w:val="74005E" w:themeColor="accent3" w:themeShade="BF"/>
          <w:sz w:val="36"/>
          <w:szCs w:val="36"/>
          <w:rtl/>
        </w:rPr>
        <w:t>●</w:t>
      </w:r>
      <w:r>
        <w:rPr>
          <w:rStyle w:val="Strong"/>
          <w:rFonts w:asciiTheme="minorBidi" w:hAnsiTheme="minorBidi" w:hint="cs"/>
          <w:b w:val="0"/>
          <w:bCs w:val="0"/>
          <w:color w:val="74005E" w:themeColor="accent3" w:themeShade="BF"/>
          <w:sz w:val="36"/>
          <w:szCs w:val="36"/>
          <w:rtl/>
        </w:rPr>
        <w:t xml:space="preserve"> مكان الميلاد : انجلترا .</w:t>
      </w:r>
    </w:p>
    <w:p w:rsidR="002F086D" w:rsidRDefault="002F086D" w:rsidP="00164B0A">
      <w:pPr>
        <w:tabs>
          <w:tab w:val="left" w:pos="1795"/>
        </w:tabs>
        <w:rPr>
          <w:rStyle w:val="Strong"/>
          <w:rFonts w:asciiTheme="minorBidi" w:hAnsiTheme="minorBidi"/>
          <w:b w:val="0"/>
          <w:bCs w:val="0"/>
          <w:color w:val="74005E" w:themeColor="accent3" w:themeShade="BF"/>
          <w:sz w:val="36"/>
          <w:szCs w:val="36"/>
          <w:rtl/>
        </w:rPr>
      </w:pPr>
      <w:r>
        <w:rPr>
          <w:rStyle w:val="Strong"/>
          <w:rFonts w:asciiTheme="minorBidi" w:hAnsiTheme="minorBidi"/>
          <w:b w:val="0"/>
          <w:bCs w:val="0"/>
          <w:color w:val="74005E" w:themeColor="accent3" w:themeShade="BF"/>
          <w:sz w:val="36"/>
          <w:szCs w:val="36"/>
          <w:rtl/>
        </w:rPr>
        <w:t>●</w:t>
      </w:r>
      <w:r>
        <w:rPr>
          <w:rStyle w:val="Strong"/>
          <w:rFonts w:asciiTheme="minorBidi" w:hAnsiTheme="minorBidi" w:hint="cs"/>
          <w:b w:val="0"/>
          <w:bCs w:val="0"/>
          <w:color w:val="74005E" w:themeColor="accent3" w:themeShade="BF"/>
          <w:sz w:val="36"/>
          <w:szCs w:val="36"/>
          <w:rtl/>
        </w:rPr>
        <w:t xml:space="preserve"> الحالة الاجتماعية : عزباء .</w:t>
      </w:r>
    </w:p>
    <w:p w:rsidR="002F086D" w:rsidRDefault="002F086D" w:rsidP="00164B0A">
      <w:pPr>
        <w:tabs>
          <w:tab w:val="left" w:pos="1795"/>
        </w:tabs>
        <w:rPr>
          <w:rStyle w:val="Strong"/>
          <w:rFonts w:asciiTheme="minorBidi" w:hAnsiTheme="minorBidi"/>
          <w:b w:val="0"/>
          <w:bCs w:val="0"/>
          <w:color w:val="74005E" w:themeColor="accent3" w:themeShade="BF"/>
          <w:sz w:val="36"/>
          <w:szCs w:val="36"/>
          <w:rtl/>
        </w:rPr>
      </w:pPr>
    </w:p>
    <w:p w:rsidR="002F086D" w:rsidRDefault="007B7708" w:rsidP="00164B0A">
      <w:pPr>
        <w:tabs>
          <w:tab w:val="left" w:pos="1795"/>
        </w:tabs>
        <w:rPr>
          <w:rStyle w:val="Strong"/>
          <w:rFonts w:asciiTheme="minorBidi" w:hAnsiTheme="minorBidi"/>
          <w:b w:val="0"/>
          <w:bCs w:val="0"/>
          <w:color w:val="74005E" w:themeColor="accent3" w:themeShade="BF"/>
          <w:sz w:val="36"/>
          <w:szCs w:val="36"/>
          <w:u w:val="single"/>
          <w:rtl/>
        </w:rPr>
      </w:pPr>
      <w:r>
        <w:rPr>
          <w:rStyle w:val="Strong"/>
          <w:rFonts w:asciiTheme="minorBidi" w:hAnsiTheme="minorBidi" w:hint="cs"/>
          <w:b w:val="0"/>
          <w:bCs w:val="0"/>
          <w:color w:val="74005E" w:themeColor="accent3" w:themeShade="BF"/>
          <w:sz w:val="36"/>
          <w:szCs w:val="36"/>
          <w:u w:val="single"/>
          <w:rtl/>
        </w:rPr>
        <w:t>الاتصال</w:t>
      </w:r>
      <w:r w:rsidR="00802464">
        <w:rPr>
          <w:rStyle w:val="Strong"/>
          <w:rFonts w:asciiTheme="minorBidi" w:hAnsiTheme="minorBidi" w:hint="cs"/>
          <w:b w:val="0"/>
          <w:bCs w:val="0"/>
          <w:color w:val="74005E" w:themeColor="accent3" w:themeShade="BF"/>
          <w:sz w:val="36"/>
          <w:szCs w:val="36"/>
          <w:u w:val="single"/>
          <w:rtl/>
        </w:rPr>
        <w:t>:</w:t>
      </w:r>
    </w:p>
    <w:p w:rsidR="00802464" w:rsidRDefault="00802464" w:rsidP="00164B0A">
      <w:pPr>
        <w:tabs>
          <w:tab w:val="left" w:pos="1795"/>
        </w:tabs>
        <w:rPr>
          <w:rStyle w:val="Strong"/>
          <w:rFonts w:asciiTheme="minorBidi" w:hAnsiTheme="minorBidi"/>
          <w:b w:val="0"/>
          <w:bCs w:val="0"/>
          <w:color w:val="74005E" w:themeColor="accent3" w:themeShade="BF"/>
          <w:sz w:val="36"/>
          <w:szCs w:val="36"/>
          <w:rtl/>
        </w:rPr>
      </w:pPr>
      <w:r>
        <w:rPr>
          <w:rStyle w:val="Strong"/>
          <w:rFonts w:asciiTheme="minorBidi" w:hAnsiTheme="minorBidi" w:hint="cs"/>
          <w:b w:val="0"/>
          <w:bCs w:val="0"/>
          <w:color w:val="74005E" w:themeColor="accent3" w:themeShade="BF"/>
          <w:sz w:val="36"/>
          <w:szCs w:val="36"/>
          <w:rtl/>
        </w:rPr>
        <w:t xml:space="preserve">المملكة العربية السعودية </w:t>
      </w:r>
    </w:p>
    <w:p w:rsidR="00802464" w:rsidRDefault="00802464" w:rsidP="00164B0A">
      <w:pPr>
        <w:tabs>
          <w:tab w:val="left" w:pos="1795"/>
        </w:tabs>
        <w:rPr>
          <w:rStyle w:val="Strong"/>
          <w:rFonts w:asciiTheme="minorBidi" w:hAnsiTheme="minorBidi"/>
          <w:b w:val="0"/>
          <w:bCs w:val="0"/>
          <w:color w:val="74005E" w:themeColor="accent3" w:themeShade="BF"/>
          <w:sz w:val="36"/>
          <w:szCs w:val="36"/>
          <w:rtl/>
        </w:rPr>
      </w:pPr>
      <w:r>
        <w:rPr>
          <w:rStyle w:val="Strong"/>
          <w:rFonts w:asciiTheme="minorBidi" w:hAnsiTheme="minorBidi" w:hint="cs"/>
          <w:b w:val="0"/>
          <w:bCs w:val="0"/>
          <w:color w:val="74005E" w:themeColor="accent3" w:themeShade="BF"/>
          <w:sz w:val="36"/>
          <w:szCs w:val="36"/>
          <w:rtl/>
        </w:rPr>
        <w:t>ص.ب :</w:t>
      </w:r>
    </w:p>
    <w:p w:rsidR="00802464" w:rsidRDefault="00802464" w:rsidP="00164B0A">
      <w:pPr>
        <w:tabs>
          <w:tab w:val="left" w:pos="1795"/>
        </w:tabs>
        <w:rPr>
          <w:rStyle w:val="Strong"/>
          <w:rFonts w:asciiTheme="minorBidi" w:hAnsiTheme="minorBidi"/>
          <w:b w:val="0"/>
          <w:bCs w:val="0"/>
          <w:color w:val="74005E" w:themeColor="accent3" w:themeShade="BF"/>
          <w:sz w:val="36"/>
          <w:szCs w:val="36"/>
          <w:rtl/>
        </w:rPr>
      </w:pPr>
      <w:r>
        <w:rPr>
          <w:rStyle w:val="Strong"/>
          <w:rFonts w:asciiTheme="minorBidi" w:hAnsiTheme="minorBidi" w:hint="cs"/>
          <w:b w:val="0"/>
          <w:bCs w:val="0"/>
          <w:color w:val="74005E" w:themeColor="accent3" w:themeShade="BF"/>
          <w:sz w:val="36"/>
          <w:szCs w:val="36"/>
          <w:rtl/>
        </w:rPr>
        <w:t xml:space="preserve">        الرياض </w:t>
      </w:r>
    </w:p>
    <w:p w:rsidR="00802464" w:rsidRDefault="00802464" w:rsidP="00164B0A">
      <w:pPr>
        <w:tabs>
          <w:tab w:val="left" w:pos="1795"/>
        </w:tabs>
        <w:rPr>
          <w:rStyle w:val="Strong"/>
          <w:rFonts w:asciiTheme="minorBidi" w:hAnsiTheme="minorBidi"/>
          <w:b w:val="0"/>
          <w:bCs w:val="0"/>
          <w:color w:val="74005E" w:themeColor="accent3" w:themeShade="BF"/>
          <w:sz w:val="36"/>
          <w:szCs w:val="36"/>
          <w:rtl/>
        </w:rPr>
      </w:pPr>
      <w:r>
        <w:rPr>
          <w:rStyle w:val="Strong"/>
          <w:rFonts w:asciiTheme="minorBidi" w:hAnsiTheme="minorBidi" w:hint="cs"/>
          <w:b w:val="0"/>
          <w:bCs w:val="0"/>
          <w:color w:val="74005E" w:themeColor="accent3" w:themeShade="BF"/>
          <w:sz w:val="36"/>
          <w:szCs w:val="36"/>
          <w:rtl/>
        </w:rPr>
        <w:t>الرمز البريدي :</w:t>
      </w:r>
    </w:p>
    <w:p w:rsidR="00802464" w:rsidRDefault="00802464" w:rsidP="00164B0A">
      <w:pPr>
        <w:tabs>
          <w:tab w:val="left" w:pos="1795"/>
        </w:tabs>
        <w:rPr>
          <w:rStyle w:val="Strong"/>
          <w:rFonts w:asciiTheme="minorBidi" w:hAnsiTheme="minorBidi"/>
          <w:b w:val="0"/>
          <w:bCs w:val="0"/>
          <w:color w:val="74005E" w:themeColor="accent3" w:themeShade="BF"/>
          <w:sz w:val="36"/>
          <w:szCs w:val="36"/>
          <w:rtl/>
        </w:rPr>
      </w:pPr>
      <w:r>
        <w:rPr>
          <w:rStyle w:val="Strong"/>
          <w:rFonts w:asciiTheme="minorBidi" w:hAnsiTheme="minorBidi" w:hint="cs"/>
          <w:b w:val="0"/>
          <w:bCs w:val="0"/>
          <w:color w:val="74005E" w:themeColor="accent3" w:themeShade="BF"/>
          <w:sz w:val="36"/>
          <w:szCs w:val="36"/>
          <w:rtl/>
        </w:rPr>
        <w:t xml:space="preserve">عنوان البريد الإلكتروني </w:t>
      </w:r>
      <w:hyperlink r:id="rId8" w:history="1">
        <w:r w:rsidRPr="001639EB">
          <w:rPr>
            <w:rStyle w:val="Hyperlink"/>
            <w:rFonts w:asciiTheme="minorBidi" w:hAnsiTheme="minorBidi" w:hint="cs"/>
            <w:sz w:val="36"/>
            <w:szCs w:val="36"/>
            <w:rtl/>
          </w:rPr>
          <w:t>/</w:t>
        </w:r>
        <w:r w:rsidRPr="001639EB">
          <w:rPr>
            <w:rStyle w:val="Hyperlink"/>
            <w:rFonts w:asciiTheme="minorBidi" w:hAnsiTheme="minorBidi"/>
            <w:sz w:val="36"/>
            <w:szCs w:val="36"/>
          </w:rPr>
          <w:t>halmisned@ksu.edu.sa</w:t>
        </w:r>
      </w:hyperlink>
      <w:r>
        <w:rPr>
          <w:rStyle w:val="Strong"/>
          <w:rFonts w:asciiTheme="minorBidi" w:hAnsiTheme="minorBidi"/>
          <w:b w:val="0"/>
          <w:bCs w:val="0"/>
          <w:color w:val="74005E" w:themeColor="accent3" w:themeShade="BF"/>
          <w:sz w:val="36"/>
          <w:szCs w:val="36"/>
        </w:rPr>
        <w:t xml:space="preserve">    </w:t>
      </w:r>
    </w:p>
    <w:p w:rsidR="00802464" w:rsidRDefault="00802464" w:rsidP="00164B0A">
      <w:pPr>
        <w:tabs>
          <w:tab w:val="left" w:pos="1795"/>
        </w:tabs>
        <w:rPr>
          <w:rStyle w:val="Strong"/>
          <w:rFonts w:asciiTheme="minorBidi" w:hAnsiTheme="minorBidi"/>
          <w:b w:val="0"/>
          <w:bCs w:val="0"/>
          <w:color w:val="74005E" w:themeColor="accent3" w:themeShade="BF"/>
          <w:sz w:val="36"/>
          <w:szCs w:val="36"/>
          <w:rtl/>
        </w:rPr>
      </w:pPr>
    </w:p>
    <w:p w:rsidR="00802464" w:rsidRDefault="00802464" w:rsidP="00164B0A">
      <w:pPr>
        <w:tabs>
          <w:tab w:val="left" w:pos="1795"/>
        </w:tabs>
        <w:rPr>
          <w:rStyle w:val="Strong"/>
          <w:rFonts w:asciiTheme="minorBidi" w:hAnsiTheme="minorBidi"/>
          <w:b w:val="0"/>
          <w:bCs w:val="0"/>
          <w:color w:val="74005E" w:themeColor="accent3" w:themeShade="BF"/>
          <w:sz w:val="36"/>
          <w:szCs w:val="36"/>
          <w:u w:val="single"/>
          <w:rtl/>
        </w:rPr>
      </w:pPr>
      <w:r>
        <w:rPr>
          <w:rStyle w:val="Strong"/>
          <w:rFonts w:asciiTheme="minorBidi" w:hAnsiTheme="minorBidi" w:hint="cs"/>
          <w:b w:val="0"/>
          <w:bCs w:val="0"/>
          <w:color w:val="74005E" w:themeColor="accent3" w:themeShade="BF"/>
          <w:sz w:val="36"/>
          <w:szCs w:val="36"/>
          <w:u w:val="single"/>
          <w:rtl/>
        </w:rPr>
        <w:t>المؤهل العلمي :</w:t>
      </w:r>
    </w:p>
    <w:p w:rsidR="00802464" w:rsidRDefault="00802464" w:rsidP="00164B0A">
      <w:pPr>
        <w:tabs>
          <w:tab w:val="left" w:pos="1795"/>
        </w:tabs>
        <w:rPr>
          <w:rStyle w:val="Strong"/>
          <w:rFonts w:asciiTheme="minorBidi" w:hAnsiTheme="minorBidi"/>
          <w:b w:val="0"/>
          <w:bCs w:val="0"/>
          <w:color w:val="74005E" w:themeColor="accent3" w:themeShade="BF"/>
          <w:sz w:val="36"/>
          <w:szCs w:val="36"/>
          <w:rtl/>
        </w:rPr>
      </w:pPr>
      <w:r>
        <w:rPr>
          <w:rStyle w:val="Strong"/>
          <w:rFonts w:asciiTheme="minorBidi" w:hAnsiTheme="minorBidi"/>
          <w:b w:val="0"/>
          <w:bCs w:val="0"/>
          <w:color w:val="74005E" w:themeColor="accent3" w:themeShade="BF"/>
          <w:sz w:val="36"/>
          <w:szCs w:val="36"/>
          <w:rtl/>
        </w:rPr>
        <w:t>●</w:t>
      </w:r>
      <w:r>
        <w:rPr>
          <w:rStyle w:val="Strong"/>
          <w:rFonts w:asciiTheme="minorBidi" w:hAnsiTheme="minorBidi" w:hint="cs"/>
          <w:b w:val="0"/>
          <w:bCs w:val="0"/>
          <w:color w:val="74005E" w:themeColor="accent3" w:themeShade="BF"/>
          <w:sz w:val="36"/>
          <w:szCs w:val="36"/>
          <w:rtl/>
        </w:rPr>
        <w:t xml:space="preserve"> بكالوريوس في الفنون /تخصص تربية فنية .</w:t>
      </w:r>
    </w:p>
    <w:p w:rsidR="00802464" w:rsidRDefault="00802464" w:rsidP="00164B0A">
      <w:pPr>
        <w:tabs>
          <w:tab w:val="left" w:pos="1795"/>
        </w:tabs>
        <w:rPr>
          <w:rStyle w:val="Strong"/>
          <w:rFonts w:asciiTheme="minorBidi" w:hAnsiTheme="minorBidi"/>
          <w:b w:val="0"/>
          <w:bCs w:val="0"/>
          <w:color w:val="74005E" w:themeColor="accent3" w:themeShade="BF"/>
          <w:sz w:val="36"/>
          <w:szCs w:val="36"/>
          <w:rtl/>
        </w:rPr>
      </w:pPr>
      <w:r>
        <w:rPr>
          <w:rStyle w:val="Strong"/>
          <w:rFonts w:asciiTheme="minorBidi" w:hAnsiTheme="minorBidi" w:hint="cs"/>
          <w:b w:val="0"/>
          <w:bCs w:val="0"/>
          <w:color w:val="74005E" w:themeColor="accent3" w:themeShade="BF"/>
          <w:sz w:val="36"/>
          <w:szCs w:val="36"/>
          <w:rtl/>
        </w:rPr>
        <w:t xml:space="preserve">   كلية التربية/جامعة الملك سعود بالرياض .</w:t>
      </w:r>
    </w:p>
    <w:p w:rsidR="00802464" w:rsidRDefault="00802464" w:rsidP="00164B0A">
      <w:pPr>
        <w:tabs>
          <w:tab w:val="left" w:pos="1795"/>
        </w:tabs>
        <w:rPr>
          <w:rStyle w:val="Strong"/>
          <w:rFonts w:asciiTheme="minorBidi" w:hAnsiTheme="minorBidi"/>
          <w:b w:val="0"/>
          <w:bCs w:val="0"/>
          <w:color w:val="74005E" w:themeColor="accent3" w:themeShade="BF"/>
          <w:sz w:val="36"/>
          <w:szCs w:val="36"/>
          <w:rtl/>
        </w:rPr>
      </w:pPr>
    </w:p>
    <w:p w:rsidR="00802464" w:rsidRDefault="00802464" w:rsidP="00802464">
      <w:pPr>
        <w:tabs>
          <w:tab w:val="left" w:pos="1795"/>
        </w:tabs>
        <w:rPr>
          <w:rStyle w:val="Strong"/>
          <w:rFonts w:asciiTheme="minorBidi" w:hAnsiTheme="minorBidi"/>
          <w:b w:val="0"/>
          <w:bCs w:val="0"/>
          <w:color w:val="74005E" w:themeColor="accent3" w:themeShade="BF"/>
          <w:sz w:val="36"/>
          <w:szCs w:val="36"/>
          <w:u w:val="single"/>
          <w:rtl/>
        </w:rPr>
      </w:pPr>
      <w:r>
        <w:rPr>
          <w:rStyle w:val="Strong"/>
          <w:rFonts w:asciiTheme="minorBidi" w:hAnsiTheme="minorBidi" w:hint="cs"/>
          <w:b w:val="0"/>
          <w:bCs w:val="0"/>
          <w:color w:val="74005E" w:themeColor="accent3" w:themeShade="BF"/>
          <w:sz w:val="36"/>
          <w:szCs w:val="36"/>
          <w:u w:val="single"/>
          <w:rtl/>
        </w:rPr>
        <w:lastRenderedPageBreak/>
        <w:t>الخبرات المهنية :</w:t>
      </w:r>
    </w:p>
    <w:p w:rsidR="00802464" w:rsidRDefault="00805555" w:rsidP="00802464">
      <w:pPr>
        <w:tabs>
          <w:tab w:val="left" w:pos="1795"/>
        </w:tabs>
        <w:rPr>
          <w:rStyle w:val="Strong"/>
          <w:rFonts w:asciiTheme="minorBidi" w:hAnsiTheme="minorBidi"/>
          <w:b w:val="0"/>
          <w:bCs w:val="0"/>
          <w:color w:val="74005E" w:themeColor="accent3" w:themeShade="BF"/>
          <w:sz w:val="36"/>
          <w:szCs w:val="36"/>
          <w:rtl/>
        </w:rPr>
      </w:pPr>
      <w:r>
        <w:rPr>
          <w:rStyle w:val="Strong"/>
          <w:rFonts w:asciiTheme="minorBidi" w:hAnsiTheme="minorBidi"/>
          <w:b w:val="0"/>
          <w:bCs w:val="0"/>
          <w:color w:val="74005E" w:themeColor="accent3" w:themeShade="BF"/>
          <w:sz w:val="36"/>
          <w:szCs w:val="36"/>
          <w:rtl/>
        </w:rPr>
        <w:t>●</w:t>
      </w:r>
      <w:r>
        <w:rPr>
          <w:rStyle w:val="Strong"/>
          <w:rFonts w:asciiTheme="minorBidi" w:hAnsiTheme="minorBidi" w:hint="cs"/>
          <w:b w:val="0"/>
          <w:bCs w:val="0"/>
          <w:color w:val="74005E" w:themeColor="accent3" w:themeShade="BF"/>
          <w:sz w:val="36"/>
          <w:szCs w:val="36"/>
          <w:rtl/>
        </w:rPr>
        <w:t xml:space="preserve"> تدريب ميداني من قبل جامعة الملك سعود للمراحل المتوسطة في مدرسة الثالثة عشر بعد المائة .</w:t>
      </w:r>
    </w:p>
    <w:p w:rsidR="00805555" w:rsidRDefault="00805555" w:rsidP="00802464">
      <w:pPr>
        <w:tabs>
          <w:tab w:val="left" w:pos="1795"/>
        </w:tabs>
        <w:rPr>
          <w:rStyle w:val="Strong"/>
          <w:rFonts w:asciiTheme="minorBidi" w:hAnsiTheme="minorBidi"/>
          <w:b w:val="0"/>
          <w:bCs w:val="0"/>
          <w:color w:val="74005E" w:themeColor="accent3" w:themeShade="BF"/>
          <w:sz w:val="36"/>
          <w:szCs w:val="36"/>
          <w:rtl/>
        </w:rPr>
      </w:pPr>
      <w:r>
        <w:rPr>
          <w:rStyle w:val="Strong"/>
          <w:rFonts w:asciiTheme="minorBidi" w:hAnsiTheme="minorBidi"/>
          <w:b w:val="0"/>
          <w:bCs w:val="0"/>
          <w:color w:val="74005E" w:themeColor="accent3" w:themeShade="BF"/>
          <w:sz w:val="36"/>
          <w:szCs w:val="36"/>
          <w:rtl/>
        </w:rPr>
        <w:t>●</w:t>
      </w:r>
      <w:r>
        <w:rPr>
          <w:rStyle w:val="Strong"/>
          <w:rFonts w:asciiTheme="minorBidi" w:hAnsiTheme="minorBidi" w:hint="cs"/>
          <w:b w:val="0"/>
          <w:bCs w:val="0"/>
          <w:color w:val="74005E" w:themeColor="accent3" w:themeShade="BF"/>
          <w:sz w:val="36"/>
          <w:szCs w:val="36"/>
          <w:rtl/>
        </w:rPr>
        <w:t xml:space="preserve"> إقامة معرض خاص في نفس المدرسة المذكورة .</w:t>
      </w:r>
    </w:p>
    <w:p w:rsidR="00805555" w:rsidRDefault="00805555" w:rsidP="00802464">
      <w:pPr>
        <w:tabs>
          <w:tab w:val="left" w:pos="1795"/>
        </w:tabs>
        <w:rPr>
          <w:rStyle w:val="Strong"/>
          <w:rFonts w:asciiTheme="minorBidi" w:hAnsiTheme="minorBidi"/>
          <w:b w:val="0"/>
          <w:bCs w:val="0"/>
          <w:color w:val="74005E" w:themeColor="accent3" w:themeShade="BF"/>
          <w:sz w:val="36"/>
          <w:szCs w:val="36"/>
          <w:rtl/>
        </w:rPr>
      </w:pPr>
    </w:p>
    <w:p w:rsidR="00805555" w:rsidRDefault="0093474E" w:rsidP="00802464">
      <w:pPr>
        <w:tabs>
          <w:tab w:val="left" w:pos="1795"/>
        </w:tabs>
        <w:rPr>
          <w:rStyle w:val="Strong"/>
          <w:rFonts w:asciiTheme="minorBidi" w:hAnsiTheme="minorBidi"/>
          <w:b w:val="0"/>
          <w:bCs w:val="0"/>
          <w:color w:val="74005E" w:themeColor="accent3" w:themeShade="BF"/>
          <w:sz w:val="36"/>
          <w:szCs w:val="36"/>
          <w:u w:val="single"/>
          <w:rtl/>
        </w:rPr>
      </w:pPr>
      <w:r>
        <w:rPr>
          <w:rStyle w:val="Strong"/>
          <w:rFonts w:asciiTheme="minorBidi" w:hAnsiTheme="minorBidi" w:hint="cs"/>
          <w:b w:val="0"/>
          <w:bCs w:val="0"/>
          <w:color w:val="74005E" w:themeColor="accent3" w:themeShade="BF"/>
          <w:sz w:val="36"/>
          <w:szCs w:val="36"/>
          <w:u w:val="single"/>
          <w:rtl/>
        </w:rPr>
        <w:t>شهادات الشكر :</w:t>
      </w:r>
    </w:p>
    <w:p w:rsidR="0093474E" w:rsidRDefault="0093474E" w:rsidP="00802464">
      <w:pPr>
        <w:tabs>
          <w:tab w:val="left" w:pos="1795"/>
        </w:tabs>
        <w:rPr>
          <w:rStyle w:val="Strong"/>
          <w:rFonts w:asciiTheme="minorBidi" w:hAnsiTheme="minorBidi"/>
          <w:b w:val="0"/>
          <w:bCs w:val="0"/>
          <w:color w:val="74005E" w:themeColor="accent3" w:themeShade="BF"/>
          <w:sz w:val="36"/>
          <w:szCs w:val="36"/>
          <w:rtl/>
        </w:rPr>
      </w:pPr>
      <w:r>
        <w:rPr>
          <w:rStyle w:val="Strong"/>
          <w:rFonts w:asciiTheme="minorBidi" w:hAnsiTheme="minorBidi"/>
          <w:b w:val="0"/>
          <w:bCs w:val="0"/>
          <w:color w:val="74005E" w:themeColor="accent3" w:themeShade="BF"/>
          <w:sz w:val="36"/>
          <w:szCs w:val="36"/>
          <w:rtl/>
        </w:rPr>
        <w:t>●</w:t>
      </w:r>
      <w:r>
        <w:rPr>
          <w:rStyle w:val="Strong"/>
          <w:rFonts w:asciiTheme="minorBidi" w:hAnsiTheme="minorBidi" w:hint="cs"/>
          <w:b w:val="0"/>
          <w:bCs w:val="0"/>
          <w:color w:val="74005E" w:themeColor="accent3" w:themeShade="BF"/>
          <w:sz w:val="36"/>
          <w:szCs w:val="36"/>
          <w:rtl/>
        </w:rPr>
        <w:t xml:space="preserve"> شهادة شكر وتقدير من قبل دار أم أيمن لتحفيظ القران الكريم بعرقه لعام (1431)</w:t>
      </w:r>
    </w:p>
    <w:p w:rsidR="0093474E" w:rsidRDefault="0093474E" w:rsidP="00802464">
      <w:pPr>
        <w:tabs>
          <w:tab w:val="left" w:pos="1795"/>
        </w:tabs>
        <w:rPr>
          <w:rStyle w:val="Strong"/>
          <w:rFonts w:asciiTheme="minorBidi" w:hAnsiTheme="minorBidi"/>
          <w:b w:val="0"/>
          <w:bCs w:val="0"/>
          <w:color w:val="74005E" w:themeColor="accent3" w:themeShade="BF"/>
          <w:sz w:val="36"/>
          <w:szCs w:val="36"/>
          <w:rtl/>
        </w:rPr>
      </w:pPr>
      <w:r>
        <w:rPr>
          <w:rStyle w:val="Strong"/>
          <w:rFonts w:asciiTheme="minorBidi" w:hAnsiTheme="minorBidi"/>
          <w:b w:val="0"/>
          <w:bCs w:val="0"/>
          <w:color w:val="74005E" w:themeColor="accent3" w:themeShade="BF"/>
          <w:sz w:val="36"/>
          <w:szCs w:val="36"/>
          <w:rtl/>
        </w:rPr>
        <w:t>●</w:t>
      </w:r>
      <w:r w:rsidR="00820C42">
        <w:rPr>
          <w:rStyle w:val="Strong"/>
          <w:rFonts w:asciiTheme="minorBidi" w:hAnsiTheme="minorBidi" w:hint="cs"/>
          <w:b w:val="0"/>
          <w:bCs w:val="0"/>
          <w:color w:val="74005E" w:themeColor="accent3" w:themeShade="BF"/>
          <w:sz w:val="36"/>
          <w:szCs w:val="36"/>
          <w:rtl/>
        </w:rPr>
        <w:t xml:space="preserve"> </w:t>
      </w:r>
      <w:r>
        <w:rPr>
          <w:rStyle w:val="Strong"/>
          <w:rFonts w:asciiTheme="minorBidi" w:hAnsiTheme="minorBidi" w:hint="cs"/>
          <w:b w:val="0"/>
          <w:bCs w:val="0"/>
          <w:color w:val="74005E" w:themeColor="accent3" w:themeShade="BF"/>
          <w:sz w:val="36"/>
          <w:szCs w:val="36"/>
          <w:rtl/>
        </w:rPr>
        <w:t>شهادة شكر وتقدير من قبل دار مكة لتحفيظ القران الكريم بسكن جامعة الملك سعود لعام (1428-1429-1430-1431)</w:t>
      </w:r>
    </w:p>
    <w:p w:rsidR="0093474E" w:rsidRDefault="0093474E" w:rsidP="00802464">
      <w:pPr>
        <w:tabs>
          <w:tab w:val="left" w:pos="1795"/>
        </w:tabs>
        <w:rPr>
          <w:rStyle w:val="Strong"/>
          <w:rFonts w:asciiTheme="minorBidi" w:hAnsiTheme="minorBidi"/>
          <w:b w:val="0"/>
          <w:bCs w:val="0"/>
          <w:color w:val="74005E" w:themeColor="accent3" w:themeShade="BF"/>
          <w:sz w:val="36"/>
          <w:szCs w:val="36"/>
          <w:rtl/>
        </w:rPr>
      </w:pPr>
      <w:r>
        <w:rPr>
          <w:rStyle w:val="Strong"/>
          <w:rFonts w:asciiTheme="minorBidi" w:hAnsiTheme="minorBidi"/>
          <w:b w:val="0"/>
          <w:bCs w:val="0"/>
          <w:color w:val="74005E" w:themeColor="accent3" w:themeShade="BF"/>
          <w:sz w:val="36"/>
          <w:szCs w:val="36"/>
          <w:rtl/>
        </w:rPr>
        <w:t>●</w:t>
      </w:r>
      <w:r w:rsidR="00820C42">
        <w:rPr>
          <w:rStyle w:val="Strong"/>
          <w:rFonts w:asciiTheme="minorBidi" w:hAnsiTheme="minorBidi" w:hint="cs"/>
          <w:b w:val="0"/>
          <w:bCs w:val="0"/>
          <w:color w:val="74005E" w:themeColor="accent3" w:themeShade="BF"/>
          <w:sz w:val="36"/>
          <w:szCs w:val="36"/>
          <w:rtl/>
        </w:rPr>
        <w:t xml:space="preserve"> </w:t>
      </w:r>
      <w:r>
        <w:rPr>
          <w:rStyle w:val="Strong"/>
          <w:rFonts w:asciiTheme="minorBidi" w:hAnsiTheme="minorBidi" w:hint="cs"/>
          <w:b w:val="0"/>
          <w:bCs w:val="0"/>
          <w:color w:val="74005E" w:themeColor="accent3" w:themeShade="BF"/>
          <w:sz w:val="36"/>
          <w:szCs w:val="36"/>
          <w:rtl/>
        </w:rPr>
        <w:t xml:space="preserve">شهادة شكر وتقدير من قبل </w:t>
      </w:r>
      <w:r w:rsidR="00820C42">
        <w:rPr>
          <w:rStyle w:val="Strong"/>
          <w:rFonts w:asciiTheme="minorBidi" w:hAnsiTheme="minorBidi" w:hint="cs"/>
          <w:b w:val="0"/>
          <w:bCs w:val="0"/>
          <w:color w:val="74005E" w:themeColor="accent3" w:themeShade="BF"/>
          <w:sz w:val="36"/>
          <w:szCs w:val="36"/>
          <w:rtl/>
        </w:rPr>
        <w:t xml:space="preserve">(لجنة التنمية الاجتماعية الأهلية ) بحي   المصيف </w:t>
      </w:r>
      <w:r w:rsidR="007B7708">
        <w:rPr>
          <w:rStyle w:val="Strong"/>
          <w:rFonts w:asciiTheme="minorBidi" w:hAnsiTheme="minorBidi" w:hint="cs"/>
          <w:b w:val="0"/>
          <w:bCs w:val="0"/>
          <w:color w:val="74005E" w:themeColor="accent3" w:themeShade="BF"/>
          <w:sz w:val="36"/>
          <w:szCs w:val="36"/>
          <w:rtl/>
        </w:rPr>
        <w:t xml:space="preserve">وذلك لتعاون في برنامج </w:t>
      </w:r>
      <w:r w:rsidR="00820C42">
        <w:rPr>
          <w:rStyle w:val="Strong"/>
          <w:rFonts w:asciiTheme="minorBidi" w:hAnsiTheme="minorBidi" w:hint="cs"/>
          <w:b w:val="0"/>
          <w:bCs w:val="0"/>
          <w:color w:val="74005E" w:themeColor="accent3" w:themeShade="BF"/>
          <w:sz w:val="36"/>
          <w:szCs w:val="36"/>
          <w:rtl/>
        </w:rPr>
        <w:t xml:space="preserve">أطفال </w:t>
      </w:r>
      <w:r w:rsidR="007B7708">
        <w:rPr>
          <w:rStyle w:val="Strong"/>
          <w:rFonts w:asciiTheme="minorBidi" w:hAnsiTheme="minorBidi" w:hint="cs"/>
          <w:b w:val="0"/>
          <w:bCs w:val="0"/>
          <w:color w:val="74005E" w:themeColor="accent3" w:themeShade="BF"/>
          <w:sz w:val="36"/>
          <w:szCs w:val="36"/>
          <w:rtl/>
        </w:rPr>
        <w:t>(</w:t>
      </w:r>
      <w:r w:rsidR="00820C42">
        <w:rPr>
          <w:rStyle w:val="Strong"/>
          <w:rFonts w:asciiTheme="minorBidi" w:hAnsiTheme="minorBidi" w:hint="cs"/>
          <w:b w:val="0"/>
          <w:bCs w:val="0"/>
          <w:color w:val="74005E" w:themeColor="accent3" w:themeShade="BF"/>
          <w:sz w:val="36"/>
          <w:szCs w:val="36"/>
          <w:rtl/>
        </w:rPr>
        <w:t>بيدي ابني شخصيتي)</w:t>
      </w:r>
    </w:p>
    <w:p w:rsidR="00820C42" w:rsidRDefault="00820C42" w:rsidP="00802464">
      <w:pPr>
        <w:tabs>
          <w:tab w:val="left" w:pos="1795"/>
        </w:tabs>
        <w:rPr>
          <w:rStyle w:val="Strong"/>
          <w:rFonts w:asciiTheme="minorBidi" w:hAnsiTheme="minorBidi"/>
          <w:b w:val="0"/>
          <w:bCs w:val="0"/>
          <w:color w:val="74005E" w:themeColor="accent3" w:themeShade="BF"/>
          <w:sz w:val="36"/>
          <w:szCs w:val="36"/>
          <w:rtl/>
        </w:rPr>
      </w:pPr>
      <w:r>
        <w:rPr>
          <w:rStyle w:val="Strong"/>
          <w:rFonts w:asciiTheme="minorBidi" w:hAnsiTheme="minorBidi"/>
          <w:b w:val="0"/>
          <w:bCs w:val="0"/>
          <w:color w:val="74005E" w:themeColor="accent3" w:themeShade="BF"/>
          <w:sz w:val="36"/>
          <w:szCs w:val="36"/>
          <w:rtl/>
        </w:rPr>
        <w:t>●</w:t>
      </w:r>
      <w:r>
        <w:rPr>
          <w:rStyle w:val="Strong"/>
          <w:rFonts w:asciiTheme="minorBidi" w:hAnsiTheme="minorBidi" w:hint="cs"/>
          <w:b w:val="0"/>
          <w:bCs w:val="0"/>
          <w:color w:val="74005E" w:themeColor="accent3" w:themeShade="BF"/>
          <w:sz w:val="36"/>
          <w:szCs w:val="36"/>
          <w:rtl/>
        </w:rPr>
        <w:t xml:space="preserve"> شهادة شكر وتقدير من قبل جمعية الإعاقة الحركية على النشاط في رمضان أقيم في الندوة العالمية لشباب الإسلامي .</w:t>
      </w:r>
    </w:p>
    <w:p w:rsidR="00820C42" w:rsidRDefault="00820C42" w:rsidP="00802464">
      <w:pPr>
        <w:tabs>
          <w:tab w:val="left" w:pos="1795"/>
        </w:tabs>
        <w:rPr>
          <w:rStyle w:val="Strong"/>
          <w:rFonts w:asciiTheme="minorBidi" w:hAnsiTheme="minorBidi"/>
          <w:b w:val="0"/>
          <w:bCs w:val="0"/>
          <w:color w:val="74005E" w:themeColor="accent3" w:themeShade="BF"/>
          <w:sz w:val="36"/>
          <w:szCs w:val="36"/>
          <w:rtl/>
        </w:rPr>
      </w:pPr>
      <w:r>
        <w:rPr>
          <w:rStyle w:val="Strong"/>
          <w:rFonts w:asciiTheme="minorBidi" w:hAnsiTheme="minorBidi"/>
          <w:b w:val="0"/>
          <w:bCs w:val="0"/>
          <w:color w:val="74005E" w:themeColor="accent3" w:themeShade="BF"/>
          <w:sz w:val="36"/>
          <w:szCs w:val="36"/>
          <w:rtl/>
        </w:rPr>
        <w:t>●</w:t>
      </w:r>
      <w:r>
        <w:rPr>
          <w:rStyle w:val="Strong"/>
          <w:rFonts w:asciiTheme="minorBidi" w:hAnsiTheme="minorBidi" w:hint="cs"/>
          <w:b w:val="0"/>
          <w:bCs w:val="0"/>
          <w:color w:val="74005E" w:themeColor="accent3" w:themeShade="BF"/>
          <w:sz w:val="36"/>
          <w:szCs w:val="36"/>
          <w:rtl/>
        </w:rPr>
        <w:t xml:space="preserve"> شهادة وشكر من قبل الحملة التطوعية (شباب وبنات الرياض </w:t>
      </w:r>
      <w:r w:rsidR="00AD0745">
        <w:rPr>
          <w:rStyle w:val="Strong"/>
          <w:rFonts w:asciiTheme="minorBidi" w:hAnsiTheme="minorBidi" w:hint="cs"/>
          <w:b w:val="0"/>
          <w:bCs w:val="0"/>
          <w:color w:val="74005E" w:themeColor="accent3" w:themeShade="BF"/>
          <w:sz w:val="36"/>
          <w:szCs w:val="36"/>
          <w:rtl/>
        </w:rPr>
        <w:t>التطوعية</w:t>
      </w:r>
      <w:r>
        <w:rPr>
          <w:rStyle w:val="Strong"/>
          <w:rFonts w:asciiTheme="minorBidi" w:hAnsiTheme="minorBidi" w:hint="cs"/>
          <w:b w:val="0"/>
          <w:bCs w:val="0"/>
          <w:color w:val="74005E" w:themeColor="accent3" w:themeShade="BF"/>
          <w:sz w:val="36"/>
          <w:szCs w:val="36"/>
          <w:rtl/>
        </w:rPr>
        <w:t>)</w:t>
      </w:r>
    </w:p>
    <w:p w:rsidR="007B7708" w:rsidRDefault="007B7708" w:rsidP="00802464">
      <w:pPr>
        <w:tabs>
          <w:tab w:val="left" w:pos="1795"/>
        </w:tabs>
        <w:rPr>
          <w:rStyle w:val="Strong"/>
          <w:rFonts w:asciiTheme="minorBidi" w:hAnsiTheme="minorBidi"/>
          <w:b w:val="0"/>
          <w:bCs w:val="0"/>
          <w:color w:val="74005E" w:themeColor="accent3" w:themeShade="BF"/>
          <w:sz w:val="36"/>
          <w:szCs w:val="36"/>
          <w:rtl/>
        </w:rPr>
      </w:pPr>
    </w:p>
    <w:p w:rsidR="00BB120A" w:rsidRDefault="00BB120A" w:rsidP="00802464">
      <w:pPr>
        <w:tabs>
          <w:tab w:val="left" w:pos="1795"/>
        </w:tabs>
        <w:rPr>
          <w:rStyle w:val="Strong"/>
          <w:rFonts w:asciiTheme="minorBidi" w:hAnsiTheme="minorBidi"/>
          <w:b w:val="0"/>
          <w:bCs w:val="0"/>
          <w:color w:val="74005E" w:themeColor="accent3" w:themeShade="BF"/>
          <w:sz w:val="36"/>
          <w:szCs w:val="36"/>
          <w:rtl/>
        </w:rPr>
      </w:pPr>
    </w:p>
    <w:p w:rsidR="00BB120A" w:rsidRDefault="00BB120A" w:rsidP="00802464">
      <w:pPr>
        <w:tabs>
          <w:tab w:val="left" w:pos="1795"/>
        </w:tabs>
        <w:rPr>
          <w:rStyle w:val="Strong"/>
          <w:rFonts w:asciiTheme="minorBidi" w:hAnsiTheme="minorBidi"/>
          <w:b w:val="0"/>
          <w:bCs w:val="0"/>
          <w:color w:val="74005E" w:themeColor="accent3" w:themeShade="BF"/>
          <w:sz w:val="36"/>
          <w:szCs w:val="36"/>
          <w:rtl/>
        </w:rPr>
      </w:pPr>
    </w:p>
    <w:p w:rsidR="00BB120A" w:rsidRDefault="00BB120A" w:rsidP="00802464">
      <w:pPr>
        <w:tabs>
          <w:tab w:val="left" w:pos="1795"/>
        </w:tabs>
        <w:rPr>
          <w:rStyle w:val="Strong"/>
          <w:rFonts w:asciiTheme="minorBidi" w:hAnsiTheme="minorBidi"/>
          <w:b w:val="0"/>
          <w:bCs w:val="0"/>
          <w:color w:val="74005E" w:themeColor="accent3" w:themeShade="BF"/>
          <w:sz w:val="36"/>
          <w:szCs w:val="36"/>
          <w:rtl/>
        </w:rPr>
      </w:pPr>
    </w:p>
    <w:p w:rsidR="00BB120A" w:rsidRDefault="00BB120A" w:rsidP="00802464">
      <w:pPr>
        <w:tabs>
          <w:tab w:val="left" w:pos="1795"/>
        </w:tabs>
        <w:rPr>
          <w:rStyle w:val="Strong"/>
          <w:rFonts w:asciiTheme="minorBidi" w:hAnsiTheme="minorBidi"/>
          <w:b w:val="0"/>
          <w:bCs w:val="0"/>
          <w:color w:val="74005E" w:themeColor="accent3" w:themeShade="BF"/>
          <w:sz w:val="36"/>
          <w:szCs w:val="36"/>
          <w:rtl/>
        </w:rPr>
      </w:pPr>
    </w:p>
    <w:p w:rsidR="00BB120A" w:rsidRDefault="00BB120A" w:rsidP="00802464">
      <w:pPr>
        <w:tabs>
          <w:tab w:val="left" w:pos="1795"/>
        </w:tabs>
        <w:rPr>
          <w:rStyle w:val="Strong"/>
          <w:rFonts w:asciiTheme="minorBidi" w:hAnsiTheme="minorBidi"/>
          <w:b w:val="0"/>
          <w:bCs w:val="0"/>
          <w:color w:val="74005E" w:themeColor="accent3" w:themeShade="BF"/>
          <w:sz w:val="36"/>
          <w:szCs w:val="36"/>
          <w:rtl/>
        </w:rPr>
      </w:pPr>
    </w:p>
    <w:p w:rsidR="003348FA" w:rsidRPr="00616707" w:rsidRDefault="003348FA" w:rsidP="003348FA">
      <w:pPr>
        <w:jc w:val="center"/>
        <w:rPr>
          <w:rFonts w:ascii="Arabic Typesetting" w:hAnsi="Arabic Typesetting" w:cs="Arabic Typesetting"/>
          <w:b/>
          <w:bCs/>
          <w:i/>
          <w:iCs/>
          <w:sz w:val="52"/>
          <w:szCs w:val="52"/>
          <w:rtl/>
        </w:rPr>
      </w:pPr>
      <w:r w:rsidRPr="00616707">
        <w:rPr>
          <w:rFonts w:ascii="Arabic Typesetting" w:hAnsi="Arabic Typesetting" w:cs="Arabic Typesetting"/>
          <w:b/>
          <w:bCs/>
          <w:i/>
          <w:iCs/>
          <w:sz w:val="52"/>
          <w:szCs w:val="52"/>
          <w:rtl/>
        </w:rPr>
        <w:lastRenderedPageBreak/>
        <w:t>الجد</w:t>
      </w:r>
      <w:r w:rsidRPr="00616707">
        <w:rPr>
          <w:rFonts w:ascii="Arabic Typesetting" w:hAnsi="Arabic Typesetting" w:cs="Arabic Typesetting" w:hint="cs"/>
          <w:b/>
          <w:bCs/>
          <w:i/>
          <w:iCs/>
          <w:sz w:val="52"/>
          <w:szCs w:val="52"/>
          <w:rtl/>
        </w:rPr>
        <w:t xml:space="preserve">ول الدراسي </w:t>
      </w:r>
    </w:p>
    <w:p w:rsidR="003348FA" w:rsidRPr="000605E2" w:rsidRDefault="003348FA" w:rsidP="003348FA">
      <w:pPr>
        <w:jc w:val="center"/>
        <w:rPr>
          <w:rFonts w:ascii="Arabic Typesetting" w:hAnsi="Arabic Typesetting" w:cs="Arabic Typesetting"/>
          <w:i/>
          <w:iCs/>
          <w:color w:val="00439E" w:themeColor="accent5" w:themeShade="BF"/>
          <w:sz w:val="52"/>
          <w:szCs w:val="52"/>
          <w:rtl/>
        </w:rPr>
      </w:pPr>
      <w:r>
        <w:rPr>
          <w:rFonts w:asciiTheme="majorBidi" w:hAnsiTheme="majorBidi" w:cstheme="majorBidi" w:hint="cs"/>
          <w:color w:val="00439E" w:themeColor="accent5" w:themeShade="BF"/>
          <w:sz w:val="32"/>
          <w:szCs w:val="32"/>
          <w:rtl/>
        </w:rPr>
        <w:t>عضو هيئة التدريس :أ.هديل المسند</w:t>
      </w:r>
      <w:r w:rsidRPr="000605E2">
        <w:rPr>
          <w:rFonts w:asciiTheme="majorBidi" w:hAnsiTheme="majorBidi" w:cstheme="majorBidi"/>
          <w:color w:val="00439E" w:themeColor="accent5" w:themeShade="BF"/>
          <w:sz w:val="32"/>
          <w:szCs w:val="32"/>
          <w:rtl/>
        </w:rPr>
        <w:t xml:space="preserve"> – تربية فنية – الفصل الدراسي الثاني 1432هـ</w:t>
      </w:r>
    </w:p>
    <w:tbl>
      <w:tblPr>
        <w:tblStyle w:val="LightGrid-Accent5"/>
        <w:bidiVisual/>
        <w:tblW w:w="9900" w:type="dxa"/>
        <w:tblInd w:w="-800" w:type="dxa"/>
        <w:tblLook w:val="04A0"/>
      </w:tblPr>
      <w:tblGrid>
        <w:gridCol w:w="2520"/>
        <w:gridCol w:w="3780"/>
        <w:gridCol w:w="3600"/>
      </w:tblGrid>
      <w:tr w:rsidR="003348FA" w:rsidTr="003348FA">
        <w:trPr>
          <w:cnfStyle w:val="100000000000"/>
          <w:trHeight w:val="1092"/>
        </w:trPr>
        <w:tc>
          <w:tcPr>
            <w:cnfStyle w:val="001000000000"/>
            <w:tcW w:w="2520" w:type="dxa"/>
          </w:tcPr>
          <w:p w:rsidR="003348FA" w:rsidRPr="00616707" w:rsidRDefault="003348FA" w:rsidP="00E83360">
            <w:pPr>
              <w:jc w:val="center"/>
              <w:rPr>
                <w:rFonts w:ascii="Arabic Typesetting" w:hAnsi="Arabic Typesetting" w:cs="Arabic Typesetting"/>
                <w:i/>
                <w:iCs/>
                <w:color w:val="000000" w:themeColor="text1"/>
                <w:sz w:val="40"/>
                <w:szCs w:val="40"/>
                <w:rtl/>
                <w:lang w:bidi="ar-SA"/>
              </w:rPr>
            </w:pPr>
            <w:r w:rsidRPr="00616707">
              <w:rPr>
                <w:rFonts w:ascii="Arabic Typesetting" w:hAnsi="Arabic Typesetting" w:cs="Arabic Typesetting" w:hint="cs"/>
                <w:color w:val="000000" w:themeColor="text1"/>
                <w:sz w:val="40"/>
                <w:szCs w:val="40"/>
                <w:rtl/>
                <w:lang w:bidi="ar-SA"/>
              </w:rPr>
              <w:t>الأيام</w:t>
            </w:r>
          </w:p>
        </w:tc>
        <w:tc>
          <w:tcPr>
            <w:tcW w:w="3780" w:type="dxa"/>
          </w:tcPr>
          <w:p w:rsidR="003348FA" w:rsidRPr="00616707" w:rsidRDefault="003348FA" w:rsidP="00E83360">
            <w:pPr>
              <w:jc w:val="center"/>
              <w:cnfStyle w:val="100000000000"/>
              <w:rPr>
                <w:rFonts w:ascii="Arabic Typesetting" w:hAnsi="Arabic Typesetting" w:cs="Arabic Typesetting"/>
                <w:i/>
                <w:iCs/>
                <w:color w:val="000000" w:themeColor="text1"/>
                <w:sz w:val="40"/>
                <w:szCs w:val="40"/>
                <w:rtl/>
                <w:lang w:bidi="ar-SA"/>
              </w:rPr>
            </w:pPr>
            <w:r w:rsidRPr="00616707">
              <w:rPr>
                <w:rFonts w:ascii="Arabic Typesetting" w:hAnsi="Arabic Typesetting" w:cs="Arabic Typesetting"/>
                <w:color w:val="000000" w:themeColor="text1"/>
                <w:sz w:val="40"/>
                <w:szCs w:val="40"/>
                <w:rtl/>
                <w:lang w:bidi="ar-SA"/>
              </w:rPr>
              <w:t>8-10</w:t>
            </w:r>
          </w:p>
        </w:tc>
        <w:tc>
          <w:tcPr>
            <w:tcW w:w="3600" w:type="dxa"/>
          </w:tcPr>
          <w:p w:rsidR="003348FA" w:rsidRPr="00616707" w:rsidRDefault="003348FA" w:rsidP="00E83360">
            <w:pPr>
              <w:jc w:val="center"/>
              <w:cnfStyle w:val="100000000000"/>
              <w:rPr>
                <w:rFonts w:ascii="Arabic Typesetting" w:hAnsi="Arabic Typesetting" w:cs="Arabic Typesetting"/>
                <w:i/>
                <w:iCs/>
                <w:color w:val="000000" w:themeColor="text1"/>
                <w:sz w:val="40"/>
                <w:szCs w:val="40"/>
                <w:rtl/>
                <w:lang w:bidi="ar-SA"/>
              </w:rPr>
            </w:pPr>
            <w:r w:rsidRPr="00616707">
              <w:rPr>
                <w:rFonts w:ascii="Arabic Typesetting" w:hAnsi="Arabic Typesetting" w:cs="Arabic Typesetting"/>
                <w:color w:val="000000" w:themeColor="text1"/>
                <w:sz w:val="40"/>
                <w:szCs w:val="40"/>
                <w:rtl/>
                <w:lang w:bidi="ar-SA"/>
              </w:rPr>
              <w:t>10-12</w:t>
            </w:r>
          </w:p>
        </w:tc>
      </w:tr>
      <w:tr w:rsidR="003348FA" w:rsidTr="003348FA">
        <w:trPr>
          <w:cnfStyle w:val="000000100000"/>
          <w:trHeight w:val="1092"/>
        </w:trPr>
        <w:tc>
          <w:tcPr>
            <w:cnfStyle w:val="001000000000"/>
            <w:tcW w:w="2520" w:type="dxa"/>
          </w:tcPr>
          <w:p w:rsidR="003348FA" w:rsidRPr="00616707" w:rsidRDefault="003348FA" w:rsidP="00E83360">
            <w:pPr>
              <w:jc w:val="center"/>
              <w:rPr>
                <w:rFonts w:ascii="Arabic Typesetting" w:hAnsi="Arabic Typesetting" w:cs="Arabic Typesetting"/>
                <w:i/>
                <w:iCs/>
                <w:color w:val="000000" w:themeColor="text1"/>
                <w:sz w:val="44"/>
                <w:szCs w:val="44"/>
                <w:rtl/>
                <w:lang w:bidi="ar-SA"/>
              </w:rPr>
            </w:pPr>
            <w:r w:rsidRPr="00616707">
              <w:rPr>
                <w:rFonts w:ascii="Arabic Typesetting" w:hAnsi="Arabic Typesetting" w:cs="Arabic Typesetting"/>
                <w:color w:val="000000" w:themeColor="text1"/>
                <w:sz w:val="44"/>
                <w:szCs w:val="44"/>
                <w:rtl/>
                <w:lang w:bidi="ar-SA"/>
              </w:rPr>
              <w:t>السبت</w:t>
            </w:r>
          </w:p>
        </w:tc>
        <w:tc>
          <w:tcPr>
            <w:tcW w:w="3780" w:type="dxa"/>
          </w:tcPr>
          <w:p w:rsidR="003348FA" w:rsidRPr="000605E2" w:rsidRDefault="003348FA" w:rsidP="00E83360">
            <w:pPr>
              <w:jc w:val="center"/>
              <w:cnfStyle w:val="000000100000"/>
              <w:rPr>
                <w:rFonts w:ascii="Arabic Typesetting" w:hAnsi="Arabic Typesetting" w:cs="Arabic Typesetting"/>
                <w:i/>
                <w:iCs/>
                <w:color w:val="000000" w:themeColor="text1"/>
                <w:sz w:val="40"/>
                <w:szCs w:val="40"/>
                <w:rtl/>
                <w:lang w:bidi="ar-SA"/>
              </w:rPr>
            </w:pPr>
          </w:p>
        </w:tc>
        <w:tc>
          <w:tcPr>
            <w:tcW w:w="3600" w:type="dxa"/>
          </w:tcPr>
          <w:p w:rsidR="003348FA" w:rsidRPr="000605E2" w:rsidRDefault="003348FA" w:rsidP="00E83360">
            <w:pPr>
              <w:jc w:val="center"/>
              <w:cnfStyle w:val="000000100000"/>
              <w:rPr>
                <w:rFonts w:ascii="Arabic Typesetting" w:hAnsi="Arabic Typesetting" w:cs="Arabic Typesetting"/>
                <w:i/>
                <w:iCs/>
                <w:color w:val="000000" w:themeColor="text1"/>
                <w:sz w:val="40"/>
                <w:szCs w:val="40"/>
                <w:rtl/>
                <w:lang w:bidi="ar-SA"/>
              </w:rPr>
            </w:pPr>
          </w:p>
        </w:tc>
      </w:tr>
      <w:tr w:rsidR="003348FA" w:rsidTr="003348FA">
        <w:trPr>
          <w:cnfStyle w:val="000000010000"/>
          <w:trHeight w:val="1024"/>
        </w:trPr>
        <w:tc>
          <w:tcPr>
            <w:cnfStyle w:val="001000000000"/>
            <w:tcW w:w="2520" w:type="dxa"/>
          </w:tcPr>
          <w:p w:rsidR="003348FA" w:rsidRPr="00616707" w:rsidRDefault="003348FA" w:rsidP="00E83360">
            <w:pPr>
              <w:jc w:val="center"/>
              <w:rPr>
                <w:rFonts w:ascii="Arabic Typesetting" w:hAnsi="Arabic Typesetting" w:cs="Arabic Typesetting"/>
                <w:i/>
                <w:iCs/>
                <w:color w:val="000000" w:themeColor="text1"/>
                <w:sz w:val="44"/>
                <w:szCs w:val="44"/>
                <w:rtl/>
                <w:lang w:bidi="ar-SA"/>
              </w:rPr>
            </w:pPr>
            <w:r w:rsidRPr="00616707">
              <w:rPr>
                <w:rFonts w:ascii="Arabic Typesetting" w:hAnsi="Arabic Typesetting" w:cs="Arabic Typesetting" w:hint="cs"/>
                <w:color w:val="000000" w:themeColor="text1"/>
                <w:sz w:val="44"/>
                <w:szCs w:val="44"/>
                <w:rtl/>
                <w:lang w:bidi="ar-SA"/>
              </w:rPr>
              <w:t>الأحد</w:t>
            </w:r>
          </w:p>
        </w:tc>
        <w:tc>
          <w:tcPr>
            <w:tcW w:w="3780" w:type="dxa"/>
          </w:tcPr>
          <w:p w:rsidR="003348FA" w:rsidRDefault="003348FA" w:rsidP="00E83360">
            <w:pPr>
              <w:jc w:val="center"/>
              <w:cnfStyle w:val="000000010000"/>
              <w:rPr>
                <w:rFonts w:ascii="Arabic Typesetting" w:hAnsi="Arabic Typesetting" w:cs="Arabic Typesetting"/>
                <w:i/>
                <w:iCs/>
                <w:color w:val="000000" w:themeColor="text1"/>
                <w:sz w:val="40"/>
                <w:szCs w:val="40"/>
                <w:rtl/>
                <w:lang w:bidi="ar-SA"/>
              </w:rPr>
            </w:pPr>
            <w:r>
              <w:rPr>
                <w:rFonts w:ascii="Arabic Typesetting" w:hAnsi="Arabic Typesetting" w:cs="Arabic Typesetting" w:hint="cs"/>
                <w:color w:val="000000" w:themeColor="text1"/>
                <w:sz w:val="40"/>
                <w:szCs w:val="40"/>
                <w:rtl/>
                <w:lang w:bidi="ar-SA"/>
              </w:rPr>
              <w:t>رسوم الأطفال ومراحل نموها</w:t>
            </w:r>
          </w:p>
          <w:p w:rsidR="003348FA" w:rsidRDefault="003348FA" w:rsidP="00E83360">
            <w:pPr>
              <w:cnfStyle w:val="000000010000"/>
              <w:rPr>
                <w:rFonts w:ascii="Arabic Typesetting" w:hAnsi="Arabic Typesetting" w:cs="Arabic Typesetting"/>
                <w:i/>
                <w:iCs/>
                <w:color w:val="000000" w:themeColor="text1"/>
                <w:sz w:val="40"/>
                <w:szCs w:val="40"/>
                <w:rtl/>
                <w:lang w:bidi="ar-SA"/>
              </w:rPr>
            </w:pPr>
            <w:r>
              <w:rPr>
                <w:rFonts w:ascii="Arabic Typesetting" w:hAnsi="Arabic Typesetting" w:cs="Arabic Typesetting" w:hint="cs"/>
                <w:color w:val="000000" w:themeColor="text1"/>
                <w:sz w:val="40"/>
                <w:szCs w:val="40"/>
                <w:rtl/>
                <w:lang w:bidi="ar-SA"/>
              </w:rPr>
              <w:t xml:space="preserve">    ترف 201-البديعة قاعة 69 ب</w:t>
            </w:r>
          </w:p>
          <w:p w:rsidR="003348FA" w:rsidRPr="000605E2" w:rsidRDefault="003348FA" w:rsidP="00E83360">
            <w:pPr>
              <w:cnfStyle w:val="000000010000"/>
              <w:rPr>
                <w:rFonts w:ascii="Arabic Typesetting" w:hAnsi="Arabic Typesetting" w:cs="Arabic Typesetting"/>
                <w:i/>
                <w:iCs/>
                <w:color w:val="000000" w:themeColor="text1"/>
                <w:sz w:val="40"/>
                <w:szCs w:val="40"/>
                <w:rtl/>
                <w:lang w:bidi="ar-SA"/>
              </w:rPr>
            </w:pPr>
            <w:r>
              <w:rPr>
                <w:rFonts w:ascii="Arabic Typesetting" w:hAnsi="Arabic Typesetting" w:cs="Arabic Typesetting" w:hint="cs"/>
                <w:color w:val="000000" w:themeColor="text1"/>
                <w:sz w:val="40"/>
                <w:szCs w:val="40"/>
                <w:rtl/>
                <w:lang w:bidi="ar-SA"/>
              </w:rPr>
              <w:t xml:space="preserve">         361  شعبة-29طالبة</w:t>
            </w:r>
          </w:p>
        </w:tc>
        <w:tc>
          <w:tcPr>
            <w:tcW w:w="3600" w:type="dxa"/>
          </w:tcPr>
          <w:p w:rsidR="003348FA" w:rsidRPr="000605E2" w:rsidRDefault="003348FA" w:rsidP="00E83360">
            <w:pPr>
              <w:jc w:val="center"/>
              <w:cnfStyle w:val="000000010000"/>
              <w:rPr>
                <w:rFonts w:ascii="Arabic Typesetting" w:hAnsi="Arabic Typesetting" w:cs="Arabic Typesetting"/>
                <w:i/>
                <w:iCs/>
                <w:color w:val="000000" w:themeColor="text1"/>
                <w:sz w:val="40"/>
                <w:szCs w:val="40"/>
                <w:rtl/>
                <w:lang w:bidi="ar-SA"/>
              </w:rPr>
            </w:pPr>
          </w:p>
        </w:tc>
      </w:tr>
      <w:tr w:rsidR="003348FA" w:rsidTr="003348FA">
        <w:trPr>
          <w:cnfStyle w:val="000000100000"/>
          <w:trHeight w:val="1024"/>
        </w:trPr>
        <w:tc>
          <w:tcPr>
            <w:cnfStyle w:val="001000000000"/>
            <w:tcW w:w="2520" w:type="dxa"/>
          </w:tcPr>
          <w:p w:rsidR="003348FA" w:rsidRPr="00616707" w:rsidRDefault="003348FA" w:rsidP="00E83360">
            <w:pPr>
              <w:jc w:val="center"/>
              <w:rPr>
                <w:rFonts w:ascii="Arabic Typesetting" w:hAnsi="Arabic Typesetting" w:cs="Arabic Typesetting"/>
                <w:i/>
                <w:iCs/>
                <w:color w:val="000000" w:themeColor="text1"/>
                <w:sz w:val="44"/>
                <w:szCs w:val="44"/>
                <w:rtl/>
                <w:lang w:bidi="ar-SA"/>
              </w:rPr>
            </w:pPr>
            <w:r w:rsidRPr="00616707">
              <w:rPr>
                <w:rFonts w:ascii="Arabic Typesetting" w:hAnsi="Arabic Typesetting" w:cs="Arabic Typesetting"/>
                <w:color w:val="000000" w:themeColor="text1"/>
                <w:sz w:val="44"/>
                <w:szCs w:val="44"/>
                <w:rtl/>
                <w:lang w:bidi="ar-SA"/>
              </w:rPr>
              <w:t>الاثنين</w:t>
            </w:r>
          </w:p>
        </w:tc>
        <w:tc>
          <w:tcPr>
            <w:tcW w:w="3780" w:type="dxa"/>
          </w:tcPr>
          <w:p w:rsidR="003348FA" w:rsidRPr="000605E2" w:rsidRDefault="003348FA" w:rsidP="00E83360">
            <w:pPr>
              <w:jc w:val="center"/>
              <w:cnfStyle w:val="000000100000"/>
              <w:rPr>
                <w:rFonts w:ascii="Arabic Typesetting" w:hAnsi="Arabic Typesetting" w:cs="Arabic Typesetting"/>
                <w:i/>
                <w:iCs/>
                <w:color w:val="000000" w:themeColor="text1"/>
                <w:sz w:val="40"/>
                <w:szCs w:val="40"/>
                <w:rtl/>
                <w:lang w:bidi="ar-SA"/>
              </w:rPr>
            </w:pPr>
          </w:p>
        </w:tc>
        <w:tc>
          <w:tcPr>
            <w:tcW w:w="3600" w:type="dxa"/>
          </w:tcPr>
          <w:p w:rsidR="003348FA" w:rsidRPr="000605E2" w:rsidRDefault="003348FA" w:rsidP="00E83360">
            <w:pPr>
              <w:jc w:val="center"/>
              <w:cnfStyle w:val="000000100000"/>
              <w:rPr>
                <w:rFonts w:ascii="Arabic Typesetting" w:hAnsi="Arabic Typesetting" w:cs="Arabic Typesetting"/>
                <w:i/>
                <w:iCs/>
                <w:color w:val="000000" w:themeColor="text1"/>
                <w:sz w:val="40"/>
                <w:szCs w:val="40"/>
                <w:rtl/>
                <w:lang w:bidi="ar-SA"/>
              </w:rPr>
            </w:pPr>
          </w:p>
        </w:tc>
      </w:tr>
      <w:tr w:rsidR="003348FA" w:rsidTr="003348FA">
        <w:trPr>
          <w:cnfStyle w:val="000000010000"/>
          <w:trHeight w:val="1024"/>
        </w:trPr>
        <w:tc>
          <w:tcPr>
            <w:cnfStyle w:val="001000000000"/>
            <w:tcW w:w="2520" w:type="dxa"/>
          </w:tcPr>
          <w:p w:rsidR="003348FA" w:rsidRPr="00616707" w:rsidRDefault="003348FA" w:rsidP="00E83360">
            <w:pPr>
              <w:jc w:val="center"/>
              <w:rPr>
                <w:rFonts w:ascii="Arabic Typesetting" w:hAnsi="Arabic Typesetting" w:cs="Arabic Typesetting"/>
                <w:i/>
                <w:iCs/>
                <w:color w:val="000000" w:themeColor="text1"/>
                <w:sz w:val="40"/>
                <w:szCs w:val="40"/>
                <w:rtl/>
                <w:lang w:bidi="ar-SA"/>
              </w:rPr>
            </w:pPr>
            <w:r w:rsidRPr="00616707">
              <w:rPr>
                <w:rFonts w:ascii="Arabic Typesetting" w:hAnsi="Arabic Typesetting" w:cs="Arabic Typesetting"/>
                <w:color w:val="000000" w:themeColor="text1"/>
                <w:sz w:val="40"/>
                <w:szCs w:val="40"/>
                <w:rtl/>
                <w:lang w:bidi="ar-SA"/>
              </w:rPr>
              <w:t>الثلاثاء</w:t>
            </w:r>
          </w:p>
        </w:tc>
        <w:tc>
          <w:tcPr>
            <w:tcW w:w="3780" w:type="dxa"/>
          </w:tcPr>
          <w:p w:rsidR="003348FA" w:rsidRDefault="003348FA" w:rsidP="00E83360">
            <w:pPr>
              <w:jc w:val="center"/>
              <w:cnfStyle w:val="000000010000"/>
              <w:rPr>
                <w:rFonts w:ascii="Arabic Typesetting" w:hAnsi="Arabic Typesetting" w:cs="Arabic Typesetting"/>
                <w:i/>
                <w:iCs/>
                <w:color w:val="000000" w:themeColor="text1"/>
                <w:sz w:val="40"/>
                <w:szCs w:val="40"/>
                <w:rtl/>
                <w:lang w:bidi="ar-SA"/>
              </w:rPr>
            </w:pPr>
            <w:r>
              <w:rPr>
                <w:rFonts w:ascii="Arabic Typesetting" w:hAnsi="Arabic Typesetting" w:cs="Arabic Typesetting" w:hint="cs"/>
                <w:color w:val="000000" w:themeColor="text1"/>
                <w:sz w:val="40"/>
                <w:szCs w:val="40"/>
                <w:rtl/>
                <w:lang w:bidi="ar-SA"/>
              </w:rPr>
              <w:t>التشكيل بالخامات المستهلكة.</w:t>
            </w:r>
          </w:p>
          <w:p w:rsidR="003348FA" w:rsidRDefault="003348FA" w:rsidP="00E83360">
            <w:pPr>
              <w:jc w:val="center"/>
              <w:cnfStyle w:val="000000010000"/>
              <w:rPr>
                <w:rFonts w:ascii="Arabic Typesetting" w:hAnsi="Arabic Typesetting" w:cs="Arabic Typesetting"/>
                <w:i/>
                <w:iCs/>
                <w:color w:val="000000" w:themeColor="text1"/>
                <w:sz w:val="40"/>
                <w:szCs w:val="40"/>
                <w:rtl/>
                <w:lang w:bidi="ar-SA"/>
              </w:rPr>
            </w:pPr>
            <w:r>
              <w:rPr>
                <w:rFonts w:ascii="Arabic Typesetting" w:hAnsi="Arabic Typesetting" w:cs="Arabic Typesetting" w:hint="cs"/>
                <w:color w:val="000000" w:themeColor="text1"/>
                <w:sz w:val="40"/>
                <w:szCs w:val="40"/>
                <w:rtl/>
                <w:lang w:bidi="ar-SA"/>
              </w:rPr>
              <w:t xml:space="preserve">ترف 303 </w:t>
            </w:r>
            <w:r>
              <w:rPr>
                <w:rFonts w:ascii="Arabic Typesetting" w:hAnsi="Arabic Typesetting" w:cs="Arabic Typesetting"/>
                <w:color w:val="000000" w:themeColor="text1"/>
                <w:sz w:val="40"/>
                <w:szCs w:val="40"/>
                <w:rtl/>
                <w:lang w:bidi="ar-SA"/>
              </w:rPr>
              <w:t>–</w:t>
            </w:r>
            <w:r>
              <w:rPr>
                <w:rFonts w:ascii="Arabic Typesetting" w:hAnsi="Arabic Typesetting" w:cs="Arabic Typesetting" w:hint="cs"/>
                <w:color w:val="000000" w:themeColor="text1"/>
                <w:sz w:val="40"/>
                <w:szCs w:val="40"/>
                <w:rtl/>
                <w:lang w:bidi="ar-SA"/>
              </w:rPr>
              <w:t xml:space="preserve"> البديعة قاعة 68 ب</w:t>
            </w:r>
          </w:p>
          <w:p w:rsidR="003348FA" w:rsidRDefault="003348FA" w:rsidP="00E83360">
            <w:pPr>
              <w:jc w:val="center"/>
              <w:cnfStyle w:val="000000010000"/>
              <w:rPr>
                <w:rFonts w:ascii="Arabic Typesetting" w:hAnsi="Arabic Typesetting" w:cs="Arabic Typesetting"/>
                <w:i/>
                <w:iCs/>
                <w:color w:val="000000" w:themeColor="text1"/>
                <w:sz w:val="40"/>
                <w:szCs w:val="40"/>
                <w:rtl/>
                <w:lang w:bidi="ar-SA"/>
              </w:rPr>
            </w:pPr>
            <w:r>
              <w:rPr>
                <w:rFonts w:ascii="Arabic Typesetting" w:hAnsi="Arabic Typesetting" w:cs="Arabic Typesetting" w:hint="cs"/>
                <w:color w:val="000000" w:themeColor="text1"/>
                <w:sz w:val="40"/>
                <w:szCs w:val="40"/>
                <w:rtl/>
                <w:lang w:bidi="ar-SA"/>
              </w:rPr>
              <w:t>شعبة(محاضرة349  -  عملي355)</w:t>
            </w:r>
          </w:p>
          <w:p w:rsidR="003348FA" w:rsidRPr="000605E2" w:rsidRDefault="003348FA" w:rsidP="00E83360">
            <w:pPr>
              <w:jc w:val="center"/>
              <w:cnfStyle w:val="000000010000"/>
              <w:rPr>
                <w:rFonts w:ascii="Arabic Typesetting" w:hAnsi="Arabic Typesetting" w:cs="Arabic Typesetting"/>
                <w:i/>
                <w:iCs/>
                <w:color w:val="000000" w:themeColor="text1"/>
                <w:sz w:val="40"/>
                <w:szCs w:val="40"/>
                <w:rtl/>
                <w:lang w:bidi="ar-SA"/>
              </w:rPr>
            </w:pPr>
            <w:r>
              <w:rPr>
                <w:rFonts w:ascii="Arabic Typesetting" w:hAnsi="Arabic Typesetting" w:cs="Arabic Typesetting" w:hint="cs"/>
                <w:color w:val="000000" w:themeColor="text1"/>
                <w:sz w:val="40"/>
                <w:szCs w:val="40"/>
                <w:rtl/>
                <w:lang w:bidi="ar-SA"/>
              </w:rPr>
              <w:t>15طالبة</w:t>
            </w:r>
          </w:p>
        </w:tc>
        <w:tc>
          <w:tcPr>
            <w:tcW w:w="3600" w:type="dxa"/>
          </w:tcPr>
          <w:p w:rsidR="003348FA" w:rsidRPr="000605E2" w:rsidRDefault="003348FA" w:rsidP="00E83360">
            <w:pPr>
              <w:jc w:val="center"/>
              <w:cnfStyle w:val="000000010000"/>
              <w:rPr>
                <w:rFonts w:ascii="Arabic Typesetting" w:hAnsi="Arabic Typesetting" w:cs="Arabic Typesetting"/>
                <w:i/>
                <w:iCs/>
                <w:color w:val="000000" w:themeColor="text1"/>
                <w:sz w:val="40"/>
                <w:szCs w:val="40"/>
                <w:rtl/>
                <w:lang w:bidi="ar-SA"/>
              </w:rPr>
            </w:pPr>
          </w:p>
        </w:tc>
      </w:tr>
      <w:tr w:rsidR="003348FA" w:rsidTr="003348FA">
        <w:trPr>
          <w:cnfStyle w:val="000000100000"/>
          <w:trHeight w:val="1092"/>
        </w:trPr>
        <w:tc>
          <w:tcPr>
            <w:cnfStyle w:val="001000000000"/>
            <w:tcW w:w="2520" w:type="dxa"/>
          </w:tcPr>
          <w:p w:rsidR="003348FA" w:rsidRPr="00616707" w:rsidRDefault="003348FA" w:rsidP="00E83360">
            <w:pPr>
              <w:jc w:val="center"/>
              <w:rPr>
                <w:rFonts w:ascii="Arabic Typesetting" w:hAnsi="Arabic Typesetting" w:cs="Arabic Typesetting"/>
                <w:i/>
                <w:iCs/>
                <w:color w:val="000000" w:themeColor="text1"/>
                <w:sz w:val="40"/>
                <w:szCs w:val="40"/>
                <w:rtl/>
                <w:lang w:bidi="ar-SA"/>
              </w:rPr>
            </w:pPr>
            <w:r w:rsidRPr="00616707">
              <w:rPr>
                <w:rFonts w:ascii="Arabic Typesetting" w:hAnsi="Arabic Typesetting" w:cs="Arabic Typesetting" w:hint="cs"/>
                <w:color w:val="000000" w:themeColor="text1"/>
                <w:sz w:val="40"/>
                <w:szCs w:val="40"/>
                <w:rtl/>
                <w:lang w:bidi="ar-SA"/>
              </w:rPr>
              <w:t>الأربعاء</w:t>
            </w:r>
          </w:p>
        </w:tc>
        <w:tc>
          <w:tcPr>
            <w:tcW w:w="3780" w:type="dxa"/>
          </w:tcPr>
          <w:p w:rsidR="003348FA" w:rsidRPr="000605E2" w:rsidRDefault="003348FA" w:rsidP="00E83360">
            <w:pPr>
              <w:jc w:val="center"/>
              <w:cnfStyle w:val="000000100000"/>
              <w:rPr>
                <w:rFonts w:ascii="Arabic Typesetting" w:hAnsi="Arabic Typesetting" w:cs="Arabic Typesetting"/>
                <w:i/>
                <w:iCs/>
                <w:color w:val="000000" w:themeColor="text1"/>
                <w:sz w:val="40"/>
                <w:szCs w:val="40"/>
                <w:rtl/>
                <w:lang w:bidi="ar-SA"/>
              </w:rPr>
            </w:pPr>
          </w:p>
        </w:tc>
        <w:tc>
          <w:tcPr>
            <w:tcW w:w="3600" w:type="dxa"/>
          </w:tcPr>
          <w:p w:rsidR="003348FA" w:rsidRPr="000605E2" w:rsidRDefault="003348FA" w:rsidP="00E83360">
            <w:pPr>
              <w:jc w:val="center"/>
              <w:cnfStyle w:val="000000100000"/>
              <w:rPr>
                <w:rFonts w:ascii="Arabic Typesetting" w:hAnsi="Arabic Typesetting" w:cs="Arabic Typesetting"/>
                <w:i/>
                <w:iCs/>
                <w:color w:val="000000" w:themeColor="text1"/>
                <w:sz w:val="40"/>
                <w:szCs w:val="40"/>
                <w:rtl/>
                <w:lang w:bidi="ar-SA"/>
              </w:rPr>
            </w:pPr>
          </w:p>
        </w:tc>
      </w:tr>
    </w:tbl>
    <w:p w:rsidR="003348FA" w:rsidRDefault="003348FA" w:rsidP="003348FA">
      <w:pPr>
        <w:rPr>
          <w:rtl/>
        </w:rPr>
      </w:pPr>
    </w:p>
    <w:p w:rsidR="003348FA" w:rsidRPr="0053526F" w:rsidRDefault="003348FA" w:rsidP="003348FA">
      <w:pPr>
        <w:tabs>
          <w:tab w:val="left" w:pos="1080"/>
        </w:tabs>
        <w:jc w:val="center"/>
        <w:rPr>
          <w:rFonts w:ascii="Arabic Typesetting" w:hAnsi="Arabic Typesetting" w:cs="Arabic Typesetting"/>
          <w:i/>
          <w:iCs/>
          <w:sz w:val="40"/>
          <w:szCs w:val="40"/>
          <w:rtl/>
        </w:rPr>
      </w:pPr>
    </w:p>
    <w:p w:rsidR="003348FA" w:rsidRDefault="003348FA" w:rsidP="003348FA">
      <w:pPr>
        <w:rPr>
          <w:rFonts w:ascii="Arabic Typesetting" w:hAnsi="Arabic Typesetting" w:cs="Arabic Typesetting"/>
          <w:i/>
          <w:iCs/>
          <w:sz w:val="40"/>
          <w:szCs w:val="40"/>
          <w:rtl/>
        </w:rPr>
      </w:pPr>
      <w:r>
        <w:rPr>
          <w:rFonts w:ascii="Arabic Typesetting" w:hAnsi="Arabic Typesetting" w:cs="Arabic Typesetting" w:hint="cs"/>
          <w:sz w:val="40"/>
          <w:szCs w:val="40"/>
          <w:rtl/>
        </w:rPr>
        <w:t xml:space="preserve">                   </w:t>
      </w:r>
    </w:p>
    <w:p w:rsidR="003348FA" w:rsidRPr="0053526F" w:rsidRDefault="003348FA" w:rsidP="003348FA">
      <w:pPr>
        <w:rPr>
          <w:rFonts w:ascii="Arabic Typesetting" w:hAnsi="Arabic Typesetting" w:cs="Arabic Typesetting"/>
          <w:i/>
          <w:iCs/>
          <w:sz w:val="40"/>
          <w:szCs w:val="40"/>
        </w:rPr>
      </w:pPr>
    </w:p>
    <w:p w:rsidR="00820C42" w:rsidRDefault="00820C42" w:rsidP="00802464">
      <w:pPr>
        <w:tabs>
          <w:tab w:val="left" w:pos="1795"/>
        </w:tabs>
        <w:rPr>
          <w:rStyle w:val="Strong"/>
          <w:rFonts w:asciiTheme="minorBidi" w:hAnsiTheme="minorBidi"/>
          <w:b w:val="0"/>
          <w:bCs w:val="0"/>
          <w:color w:val="74005E" w:themeColor="accent3" w:themeShade="BF"/>
          <w:sz w:val="36"/>
          <w:szCs w:val="36"/>
          <w:rtl/>
        </w:rPr>
      </w:pPr>
    </w:p>
    <w:p w:rsidR="00820C42" w:rsidRDefault="00820C42" w:rsidP="00802464">
      <w:pPr>
        <w:tabs>
          <w:tab w:val="left" w:pos="1795"/>
        </w:tabs>
        <w:rPr>
          <w:rStyle w:val="Strong"/>
          <w:rFonts w:asciiTheme="minorBidi" w:hAnsiTheme="minorBidi"/>
          <w:b w:val="0"/>
          <w:bCs w:val="0"/>
          <w:color w:val="74005E" w:themeColor="accent3" w:themeShade="BF"/>
          <w:sz w:val="36"/>
          <w:szCs w:val="36"/>
          <w:rtl/>
        </w:rPr>
      </w:pPr>
    </w:p>
    <w:p w:rsidR="0093474E" w:rsidRPr="0093474E" w:rsidRDefault="0093474E" w:rsidP="00802464">
      <w:pPr>
        <w:tabs>
          <w:tab w:val="left" w:pos="1795"/>
        </w:tabs>
        <w:rPr>
          <w:rStyle w:val="Strong"/>
          <w:rFonts w:asciiTheme="minorBidi" w:hAnsiTheme="minorBidi"/>
          <w:b w:val="0"/>
          <w:bCs w:val="0"/>
          <w:color w:val="74005E" w:themeColor="accent3" w:themeShade="BF"/>
          <w:sz w:val="36"/>
          <w:szCs w:val="36"/>
        </w:rPr>
      </w:pPr>
    </w:p>
    <w:p w:rsidR="008B75CC" w:rsidRPr="00582B06" w:rsidRDefault="008B75CC" w:rsidP="008B75CC">
      <w:pPr>
        <w:jc w:val="center"/>
        <w:rPr>
          <w:b/>
          <w:bCs/>
          <w:u w:val="single"/>
          <w:rtl/>
        </w:rPr>
      </w:pPr>
      <w:r w:rsidRPr="00582B06">
        <w:rPr>
          <w:rFonts w:hint="cs"/>
          <w:b/>
          <w:bCs/>
          <w:u w:val="single"/>
          <w:rtl/>
        </w:rPr>
        <w:t>(خطة مقرر التشكيل بالخامات المستهلكة 303 ترف )</w:t>
      </w:r>
    </w:p>
    <w:p w:rsidR="008B75CC" w:rsidRDefault="008B75CC" w:rsidP="008B75CC">
      <w:pPr>
        <w:jc w:val="center"/>
        <w:rPr>
          <w:rtl/>
        </w:rPr>
      </w:pPr>
      <w:r w:rsidRPr="00582B06">
        <w:rPr>
          <w:rFonts w:hint="cs"/>
          <w:b/>
          <w:bCs/>
          <w:rtl/>
        </w:rPr>
        <w:t>عدد الساعات</w:t>
      </w:r>
      <w:r>
        <w:rPr>
          <w:rFonts w:hint="cs"/>
          <w:rtl/>
        </w:rPr>
        <w:t xml:space="preserve"> :ساعتين                    </w:t>
      </w:r>
      <w:r w:rsidRPr="00582B06">
        <w:rPr>
          <w:rFonts w:hint="cs"/>
          <w:b/>
          <w:bCs/>
          <w:rtl/>
        </w:rPr>
        <w:t>أستاذة المقرر</w:t>
      </w:r>
      <w:r>
        <w:rPr>
          <w:rFonts w:hint="cs"/>
          <w:rtl/>
        </w:rPr>
        <w:t xml:space="preserve"> : أ. هديل المسند </w:t>
      </w:r>
    </w:p>
    <w:p w:rsidR="008B75CC" w:rsidRPr="00582B06" w:rsidRDefault="008B75CC" w:rsidP="008B75CC">
      <w:pPr>
        <w:jc w:val="center"/>
        <w:rPr>
          <w:b/>
          <w:bCs/>
          <w:u w:val="single"/>
          <w:rtl/>
        </w:rPr>
      </w:pPr>
      <w:r w:rsidRPr="00582B06">
        <w:rPr>
          <w:rFonts w:hint="cs"/>
          <w:b/>
          <w:bCs/>
          <w:u w:val="single"/>
          <w:rtl/>
        </w:rPr>
        <w:t>(توصيف المقرر )</w:t>
      </w:r>
    </w:p>
    <w:p w:rsidR="008B75CC" w:rsidRDefault="008B75CC" w:rsidP="008B75CC">
      <w:pPr>
        <w:rPr>
          <w:rtl/>
        </w:rPr>
      </w:pPr>
      <w:r>
        <w:rPr>
          <w:rFonts w:hint="cs"/>
          <w:rtl/>
        </w:rPr>
        <w:t>يهدف المقرر إلى تعريف الطالبات بالإمكانيات الفنية التشكيلية للخامات المستهلكة وتزويدهم بالخبرات اللازمة للتشكيل الفني بها والتأليف بينها ويتضمن المقرر ممارسة التجريب الفني باستخدام الخامات المستهلكة والنفايات المختلفة كعلب الكرتون , بقايا الأخشاب , الأوراق المتنوعة , المعادن , الفلين الصناعي وغيرها , وتوظيفها في تشكيلات فنيه جماليه وتعريف الطالبات بطرق معالجتها وتشكيلها منفردة أو مع بعضها البعض مما يكفل الاستفادة منها جماليا وتربويا .</w:t>
      </w:r>
    </w:p>
    <w:p w:rsidR="008B75CC" w:rsidRPr="00582B06" w:rsidRDefault="008B75CC" w:rsidP="008B75CC">
      <w:pPr>
        <w:jc w:val="center"/>
        <w:rPr>
          <w:b/>
          <w:bCs/>
          <w:u w:val="single"/>
          <w:rtl/>
        </w:rPr>
      </w:pPr>
      <w:r w:rsidRPr="00582B06">
        <w:rPr>
          <w:rFonts w:hint="cs"/>
          <w:b/>
          <w:bCs/>
          <w:u w:val="single"/>
          <w:rtl/>
        </w:rPr>
        <w:t>(الخطة الأسبوعية )</w:t>
      </w:r>
    </w:p>
    <w:tbl>
      <w:tblPr>
        <w:tblStyle w:val="TableGrid"/>
        <w:bidiVisual/>
        <w:tblW w:w="0" w:type="auto"/>
        <w:tblLook w:val="04A0"/>
      </w:tblPr>
      <w:tblGrid>
        <w:gridCol w:w="1248"/>
        <w:gridCol w:w="1057"/>
        <w:gridCol w:w="1741"/>
        <w:gridCol w:w="4476"/>
      </w:tblGrid>
      <w:tr w:rsidR="008B75CC" w:rsidTr="00F34630">
        <w:tc>
          <w:tcPr>
            <w:tcW w:w="1278" w:type="dxa"/>
          </w:tcPr>
          <w:p w:rsidR="008B75CC" w:rsidRPr="00582B06" w:rsidRDefault="008B75CC" w:rsidP="00F34630">
            <w:pPr>
              <w:jc w:val="center"/>
              <w:rPr>
                <w:b/>
                <w:bCs/>
                <w:rtl/>
              </w:rPr>
            </w:pPr>
            <w:r w:rsidRPr="00582B06">
              <w:rPr>
                <w:rFonts w:hint="cs"/>
                <w:b/>
                <w:bCs/>
                <w:rtl/>
              </w:rPr>
              <w:t>الأول</w:t>
            </w:r>
          </w:p>
        </w:tc>
        <w:tc>
          <w:tcPr>
            <w:tcW w:w="1080" w:type="dxa"/>
          </w:tcPr>
          <w:p w:rsidR="008B75CC" w:rsidRPr="00582B06" w:rsidRDefault="008B75CC" w:rsidP="00F34630">
            <w:pPr>
              <w:jc w:val="center"/>
              <w:rPr>
                <w:rtl/>
              </w:rPr>
            </w:pPr>
            <w:r>
              <w:rPr>
                <w:rFonts w:hint="cs"/>
                <w:rtl/>
              </w:rPr>
              <w:t>الثلاثاء</w:t>
            </w:r>
          </w:p>
        </w:tc>
        <w:tc>
          <w:tcPr>
            <w:tcW w:w="1800" w:type="dxa"/>
          </w:tcPr>
          <w:p w:rsidR="008B75CC" w:rsidRPr="00891AD1" w:rsidRDefault="008B75CC" w:rsidP="00F34630">
            <w:pPr>
              <w:jc w:val="center"/>
              <w:rPr>
                <w:rtl/>
              </w:rPr>
            </w:pPr>
            <w:r>
              <w:rPr>
                <w:rFonts w:hint="cs"/>
                <w:rtl/>
              </w:rPr>
              <w:t>26ربيع أول</w:t>
            </w:r>
          </w:p>
        </w:tc>
        <w:tc>
          <w:tcPr>
            <w:tcW w:w="4698" w:type="dxa"/>
          </w:tcPr>
          <w:p w:rsidR="008B75CC" w:rsidRPr="00891AD1" w:rsidRDefault="008B75CC" w:rsidP="00F34630">
            <w:pPr>
              <w:rPr>
                <w:rtl/>
              </w:rPr>
            </w:pPr>
            <w:r>
              <w:rPr>
                <w:rFonts w:hint="cs"/>
                <w:rtl/>
              </w:rPr>
              <w:t xml:space="preserve">مقدمه عامة عن المقرر </w:t>
            </w:r>
            <w:r>
              <w:rPr>
                <w:rtl/>
              </w:rPr>
              <w:t>–</w:t>
            </w:r>
            <w:r>
              <w:rPr>
                <w:rFonts w:hint="cs"/>
                <w:rtl/>
              </w:rPr>
              <w:t xml:space="preserve"> شرح الخطة الشاملة للمقرر </w:t>
            </w:r>
          </w:p>
        </w:tc>
      </w:tr>
      <w:tr w:rsidR="008B75CC" w:rsidTr="00F34630">
        <w:tc>
          <w:tcPr>
            <w:tcW w:w="1278" w:type="dxa"/>
          </w:tcPr>
          <w:p w:rsidR="008B75CC" w:rsidRPr="00582B06" w:rsidRDefault="008B75CC" w:rsidP="00F34630">
            <w:pPr>
              <w:jc w:val="center"/>
              <w:rPr>
                <w:b/>
                <w:bCs/>
                <w:rtl/>
              </w:rPr>
            </w:pPr>
            <w:r w:rsidRPr="00582B06">
              <w:rPr>
                <w:rFonts w:hint="cs"/>
                <w:b/>
                <w:bCs/>
                <w:rtl/>
              </w:rPr>
              <w:t>الثاني</w:t>
            </w:r>
          </w:p>
        </w:tc>
        <w:tc>
          <w:tcPr>
            <w:tcW w:w="1080" w:type="dxa"/>
          </w:tcPr>
          <w:p w:rsidR="008B75CC" w:rsidRPr="00582B06" w:rsidRDefault="008B75CC" w:rsidP="00F34630">
            <w:pPr>
              <w:jc w:val="center"/>
              <w:rPr>
                <w:rtl/>
              </w:rPr>
            </w:pPr>
            <w:r>
              <w:rPr>
                <w:rFonts w:hint="cs"/>
                <w:rtl/>
              </w:rPr>
              <w:t>الثلاثاء</w:t>
            </w:r>
          </w:p>
        </w:tc>
        <w:tc>
          <w:tcPr>
            <w:tcW w:w="1800" w:type="dxa"/>
          </w:tcPr>
          <w:p w:rsidR="008B75CC" w:rsidRPr="00891AD1" w:rsidRDefault="008B75CC" w:rsidP="00F34630">
            <w:pPr>
              <w:jc w:val="center"/>
              <w:rPr>
                <w:rtl/>
              </w:rPr>
            </w:pPr>
            <w:r>
              <w:rPr>
                <w:rFonts w:hint="cs"/>
                <w:rtl/>
              </w:rPr>
              <w:t>3ربيع الثاني</w:t>
            </w:r>
          </w:p>
        </w:tc>
        <w:tc>
          <w:tcPr>
            <w:tcW w:w="4698" w:type="dxa"/>
          </w:tcPr>
          <w:p w:rsidR="008B75CC" w:rsidRPr="00E171F2" w:rsidRDefault="008B75CC" w:rsidP="00F34630">
            <w:pPr>
              <w:jc w:val="center"/>
              <w:rPr>
                <w:rtl/>
              </w:rPr>
            </w:pPr>
            <w:r>
              <w:rPr>
                <w:rFonts w:hint="cs"/>
                <w:rtl/>
              </w:rPr>
              <w:t xml:space="preserve">ميدالية للطفل </w:t>
            </w:r>
          </w:p>
        </w:tc>
      </w:tr>
      <w:tr w:rsidR="008B75CC" w:rsidTr="00F34630">
        <w:tc>
          <w:tcPr>
            <w:tcW w:w="1278" w:type="dxa"/>
          </w:tcPr>
          <w:p w:rsidR="008B75CC" w:rsidRPr="00582B06" w:rsidRDefault="008B75CC" w:rsidP="00F34630">
            <w:pPr>
              <w:jc w:val="center"/>
              <w:rPr>
                <w:b/>
                <w:bCs/>
                <w:rtl/>
              </w:rPr>
            </w:pPr>
            <w:r w:rsidRPr="00582B06">
              <w:rPr>
                <w:rFonts w:hint="cs"/>
                <w:b/>
                <w:bCs/>
                <w:rtl/>
              </w:rPr>
              <w:t>الثالث</w:t>
            </w:r>
          </w:p>
        </w:tc>
        <w:tc>
          <w:tcPr>
            <w:tcW w:w="1080" w:type="dxa"/>
          </w:tcPr>
          <w:p w:rsidR="008B75CC" w:rsidRPr="00582B06" w:rsidRDefault="008B75CC" w:rsidP="00F34630">
            <w:pPr>
              <w:jc w:val="center"/>
              <w:rPr>
                <w:rtl/>
              </w:rPr>
            </w:pPr>
            <w:r>
              <w:rPr>
                <w:rFonts w:hint="cs"/>
                <w:rtl/>
              </w:rPr>
              <w:t>الثلاثاء</w:t>
            </w:r>
          </w:p>
        </w:tc>
        <w:tc>
          <w:tcPr>
            <w:tcW w:w="1800" w:type="dxa"/>
          </w:tcPr>
          <w:p w:rsidR="008B75CC" w:rsidRPr="00891AD1" w:rsidRDefault="008B75CC" w:rsidP="00F34630">
            <w:pPr>
              <w:jc w:val="center"/>
              <w:rPr>
                <w:rtl/>
              </w:rPr>
            </w:pPr>
            <w:r>
              <w:rPr>
                <w:rFonts w:hint="cs"/>
                <w:rtl/>
              </w:rPr>
              <w:t>10 ربيع الثاني</w:t>
            </w:r>
          </w:p>
        </w:tc>
        <w:tc>
          <w:tcPr>
            <w:tcW w:w="4698" w:type="dxa"/>
          </w:tcPr>
          <w:p w:rsidR="008B75CC" w:rsidRPr="00E171F2" w:rsidRDefault="008B75CC" w:rsidP="00F34630">
            <w:pPr>
              <w:jc w:val="center"/>
              <w:rPr>
                <w:rtl/>
              </w:rPr>
            </w:pPr>
            <w:r>
              <w:rPr>
                <w:rFonts w:hint="cs"/>
                <w:rtl/>
              </w:rPr>
              <w:t xml:space="preserve">عمل دمية للطفل </w:t>
            </w:r>
          </w:p>
        </w:tc>
      </w:tr>
      <w:tr w:rsidR="008B75CC" w:rsidTr="00F34630">
        <w:tc>
          <w:tcPr>
            <w:tcW w:w="1278" w:type="dxa"/>
          </w:tcPr>
          <w:p w:rsidR="008B75CC" w:rsidRPr="00582B06" w:rsidRDefault="008B75CC" w:rsidP="00F34630">
            <w:pPr>
              <w:jc w:val="center"/>
              <w:rPr>
                <w:b/>
                <w:bCs/>
                <w:rtl/>
              </w:rPr>
            </w:pPr>
            <w:r w:rsidRPr="00582B06">
              <w:rPr>
                <w:rFonts w:hint="cs"/>
                <w:b/>
                <w:bCs/>
                <w:rtl/>
              </w:rPr>
              <w:t>الرابع</w:t>
            </w:r>
          </w:p>
        </w:tc>
        <w:tc>
          <w:tcPr>
            <w:tcW w:w="1080" w:type="dxa"/>
          </w:tcPr>
          <w:p w:rsidR="008B75CC" w:rsidRPr="00582B06" w:rsidRDefault="008B75CC" w:rsidP="00F34630">
            <w:pPr>
              <w:jc w:val="center"/>
              <w:rPr>
                <w:rtl/>
              </w:rPr>
            </w:pPr>
            <w:r>
              <w:rPr>
                <w:rFonts w:hint="cs"/>
                <w:rtl/>
              </w:rPr>
              <w:t>الثلاثاء</w:t>
            </w:r>
          </w:p>
        </w:tc>
        <w:tc>
          <w:tcPr>
            <w:tcW w:w="1800" w:type="dxa"/>
          </w:tcPr>
          <w:p w:rsidR="008B75CC" w:rsidRPr="00891AD1" w:rsidRDefault="008B75CC" w:rsidP="00F34630">
            <w:pPr>
              <w:jc w:val="center"/>
              <w:rPr>
                <w:u w:val="single"/>
                <w:rtl/>
              </w:rPr>
            </w:pPr>
            <w:r>
              <w:rPr>
                <w:rFonts w:hint="cs"/>
                <w:rtl/>
              </w:rPr>
              <w:t>17 ربيع الثاني</w:t>
            </w:r>
          </w:p>
        </w:tc>
        <w:tc>
          <w:tcPr>
            <w:tcW w:w="4698" w:type="dxa"/>
          </w:tcPr>
          <w:p w:rsidR="008B75CC" w:rsidRPr="00E171F2" w:rsidRDefault="008B75CC" w:rsidP="00F34630">
            <w:pPr>
              <w:jc w:val="center"/>
              <w:rPr>
                <w:rtl/>
              </w:rPr>
            </w:pPr>
            <w:r>
              <w:rPr>
                <w:rFonts w:hint="cs"/>
                <w:rtl/>
              </w:rPr>
              <w:t xml:space="preserve">توظيف الدمية </w:t>
            </w:r>
          </w:p>
        </w:tc>
      </w:tr>
      <w:tr w:rsidR="008B75CC" w:rsidTr="00F34630">
        <w:tc>
          <w:tcPr>
            <w:tcW w:w="1278" w:type="dxa"/>
          </w:tcPr>
          <w:p w:rsidR="008B75CC" w:rsidRPr="00582B06" w:rsidRDefault="008B75CC" w:rsidP="00F34630">
            <w:pPr>
              <w:jc w:val="center"/>
              <w:rPr>
                <w:b/>
                <w:bCs/>
                <w:rtl/>
              </w:rPr>
            </w:pPr>
            <w:r w:rsidRPr="00582B06">
              <w:rPr>
                <w:rFonts w:hint="cs"/>
                <w:b/>
                <w:bCs/>
                <w:rtl/>
              </w:rPr>
              <w:t>الخامس</w:t>
            </w:r>
          </w:p>
        </w:tc>
        <w:tc>
          <w:tcPr>
            <w:tcW w:w="1080" w:type="dxa"/>
          </w:tcPr>
          <w:p w:rsidR="008B75CC" w:rsidRPr="00582B06" w:rsidRDefault="008B75CC" w:rsidP="00F34630">
            <w:pPr>
              <w:jc w:val="center"/>
              <w:rPr>
                <w:rtl/>
              </w:rPr>
            </w:pPr>
            <w:r>
              <w:rPr>
                <w:rFonts w:hint="cs"/>
                <w:rtl/>
              </w:rPr>
              <w:t>الثلاثاء</w:t>
            </w:r>
          </w:p>
        </w:tc>
        <w:tc>
          <w:tcPr>
            <w:tcW w:w="1800" w:type="dxa"/>
          </w:tcPr>
          <w:p w:rsidR="008B75CC" w:rsidRPr="00891AD1" w:rsidRDefault="008B75CC" w:rsidP="00F34630">
            <w:pPr>
              <w:jc w:val="center"/>
              <w:rPr>
                <w:rtl/>
              </w:rPr>
            </w:pPr>
            <w:r>
              <w:rPr>
                <w:rFonts w:hint="cs"/>
                <w:rtl/>
              </w:rPr>
              <w:t>24 ربيع الثاني</w:t>
            </w:r>
          </w:p>
        </w:tc>
        <w:tc>
          <w:tcPr>
            <w:tcW w:w="4698" w:type="dxa"/>
          </w:tcPr>
          <w:p w:rsidR="008B75CC" w:rsidRPr="00E171F2" w:rsidRDefault="008B75CC" w:rsidP="00F34630">
            <w:pPr>
              <w:jc w:val="center"/>
              <w:rPr>
                <w:rtl/>
              </w:rPr>
            </w:pPr>
            <w:r>
              <w:rPr>
                <w:rFonts w:hint="cs"/>
                <w:rtl/>
              </w:rPr>
              <w:t xml:space="preserve">عمل حافظة أقلام </w:t>
            </w:r>
          </w:p>
        </w:tc>
      </w:tr>
      <w:tr w:rsidR="008B75CC" w:rsidTr="00F34630">
        <w:tc>
          <w:tcPr>
            <w:tcW w:w="1278" w:type="dxa"/>
          </w:tcPr>
          <w:p w:rsidR="008B75CC" w:rsidRPr="00582B06" w:rsidRDefault="008B75CC" w:rsidP="00F34630">
            <w:pPr>
              <w:jc w:val="center"/>
              <w:rPr>
                <w:b/>
                <w:bCs/>
                <w:rtl/>
              </w:rPr>
            </w:pPr>
            <w:r w:rsidRPr="00582B06">
              <w:rPr>
                <w:rFonts w:hint="cs"/>
                <w:b/>
                <w:bCs/>
                <w:rtl/>
              </w:rPr>
              <w:t>السادس</w:t>
            </w:r>
          </w:p>
        </w:tc>
        <w:tc>
          <w:tcPr>
            <w:tcW w:w="1080" w:type="dxa"/>
          </w:tcPr>
          <w:p w:rsidR="008B75CC" w:rsidRPr="00582B06" w:rsidRDefault="008B75CC" w:rsidP="00F34630">
            <w:pPr>
              <w:jc w:val="center"/>
              <w:rPr>
                <w:rtl/>
              </w:rPr>
            </w:pPr>
            <w:r>
              <w:rPr>
                <w:rFonts w:hint="cs"/>
                <w:rtl/>
              </w:rPr>
              <w:t>الثلاثاء</w:t>
            </w:r>
          </w:p>
        </w:tc>
        <w:tc>
          <w:tcPr>
            <w:tcW w:w="1800" w:type="dxa"/>
          </w:tcPr>
          <w:p w:rsidR="008B75CC" w:rsidRPr="00891AD1" w:rsidRDefault="008B75CC" w:rsidP="00F34630">
            <w:pPr>
              <w:jc w:val="center"/>
              <w:rPr>
                <w:rtl/>
              </w:rPr>
            </w:pPr>
            <w:r>
              <w:rPr>
                <w:rFonts w:hint="cs"/>
                <w:rtl/>
              </w:rPr>
              <w:t>1جماد الأول</w:t>
            </w:r>
          </w:p>
        </w:tc>
        <w:tc>
          <w:tcPr>
            <w:tcW w:w="4698" w:type="dxa"/>
          </w:tcPr>
          <w:p w:rsidR="008B75CC" w:rsidRPr="00E171F2" w:rsidRDefault="008B75CC" w:rsidP="00F34630">
            <w:pPr>
              <w:jc w:val="center"/>
              <w:rPr>
                <w:rtl/>
              </w:rPr>
            </w:pPr>
            <w:r>
              <w:rPr>
                <w:rFonts w:hint="cs"/>
                <w:rtl/>
              </w:rPr>
              <w:t xml:space="preserve">عمل مجسمات من كرتون البيض </w:t>
            </w:r>
          </w:p>
        </w:tc>
      </w:tr>
      <w:tr w:rsidR="008B75CC" w:rsidTr="00F34630">
        <w:tc>
          <w:tcPr>
            <w:tcW w:w="1278" w:type="dxa"/>
          </w:tcPr>
          <w:p w:rsidR="008B75CC" w:rsidRPr="00582B06" w:rsidRDefault="008B75CC" w:rsidP="00F34630">
            <w:pPr>
              <w:jc w:val="center"/>
              <w:rPr>
                <w:b/>
                <w:bCs/>
                <w:rtl/>
              </w:rPr>
            </w:pPr>
            <w:r w:rsidRPr="00582B06">
              <w:rPr>
                <w:rFonts w:hint="cs"/>
                <w:b/>
                <w:bCs/>
                <w:rtl/>
              </w:rPr>
              <w:t>السابع</w:t>
            </w:r>
          </w:p>
        </w:tc>
        <w:tc>
          <w:tcPr>
            <w:tcW w:w="1080" w:type="dxa"/>
          </w:tcPr>
          <w:p w:rsidR="008B75CC" w:rsidRPr="00582B06" w:rsidRDefault="008B75CC" w:rsidP="00F34630">
            <w:pPr>
              <w:jc w:val="center"/>
              <w:rPr>
                <w:rtl/>
              </w:rPr>
            </w:pPr>
            <w:r>
              <w:rPr>
                <w:rFonts w:hint="cs"/>
                <w:rtl/>
              </w:rPr>
              <w:t>الثلاثاء</w:t>
            </w:r>
          </w:p>
        </w:tc>
        <w:tc>
          <w:tcPr>
            <w:tcW w:w="1800" w:type="dxa"/>
          </w:tcPr>
          <w:p w:rsidR="008B75CC" w:rsidRPr="00891AD1" w:rsidRDefault="008B75CC" w:rsidP="00F34630">
            <w:pPr>
              <w:jc w:val="center"/>
              <w:rPr>
                <w:rtl/>
              </w:rPr>
            </w:pPr>
            <w:r>
              <w:rPr>
                <w:rFonts w:hint="cs"/>
                <w:rtl/>
              </w:rPr>
              <w:t>15 جماد الأول</w:t>
            </w:r>
          </w:p>
        </w:tc>
        <w:tc>
          <w:tcPr>
            <w:tcW w:w="4698" w:type="dxa"/>
          </w:tcPr>
          <w:p w:rsidR="008B75CC" w:rsidRPr="00E171F2" w:rsidRDefault="008B75CC" w:rsidP="00F34630">
            <w:pPr>
              <w:jc w:val="center"/>
              <w:rPr>
                <w:rtl/>
              </w:rPr>
            </w:pPr>
            <w:r>
              <w:rPr>
                <w:rFonts w:hint="cs"/>
                <w:rtl/>
              </w:rPr>
              <w:t xml:space="preserve">أقلام مرحة </w:t>
            </w:r>
          </w:p>
        </w:tc>
      </w:tr>
      <w:tr w:rsidR="008B75CC" w:rsidTr="00F34630">
        <w:tc>
          <w:tcPr>
            <w:tcW w:w="1278" w:type="dxa"/>
          </w:tcPr>
          <w:p w:rsidR="008B75CC" w:rsidRPr="00582B06" w:rsidRDefault="008B75CC" w:rsidP="00F34630">
            <w:pPr>
              <w:jc w:val="center"/>
              <w:rPr>
                <w:b/>
                <w:bCs/>
                <w:rtl/>
              </w:rPr>
            </w:pPr>
            <w:r w:rsidRPr="00582B06">
              <w:rPr>
                <w:rFonts w:hint="cs"/>
                <w:b/>
                <w:bCs/>
                <w:rtl/>
              </w:rPr>
              <w:t>الثامن</w:t>
            </w:r>
          </w:p>
        </w:tc>
        <w:tc>
          <w:tcPr>
            <w:tcW w:w="1080" w:type="dxa"/>
          </w:tcPr>
          <w:p w:rsidR="008B75CC" w:rsidRPr="00582B06" w:rsidRDefault="008B75CC" w:rsidP="00F34630">
            <w:pPr>
              <w:jc w:val="center"/>
              <w:rPr>
                <w:rtl/>
              </w:rPr>
            </w:pPr>
            <w:r>
              <w:rPr>
                <w:rFonts w:hint="cs"/>
                <w:rtl/>
              </w:rPr>
              <w:t>الثلاثاء</w:t>
            </w:r>
          </w:p>
        </w:tc>
        <w:tc>
          <w:tcPr>
            <w:tcW w:w="1800" w:type="dxa"/>
          </w:tcPr>
          <w:p w:rsidR="008B75CC" w:rsidRPr="00891AD1" w:rsidRDefault="008B75CC" w:rsidP="00F34630">
            <w:pPr>
              <w:jc w:val="center"/>
              <w:rPr>
                <w:rtl/>
              </w:rPr>
            </w:pPr>
            <w:r>
              <w:rPr>
                <w:rFonts w:hint="cs"/>
                <w:rtl/>
              </w:rPr>
              <w:t>22جماد الأول</w:t>
            </w:r>
          </w:p>
        </w:tc>
        <w:tc>
          <w:tcPr>
            <w:tcW w:w="4698" w:type="dxa"/>
          </w:tcPr>
          <w:p w:rsidR="008B75CC" w:rsidRPr="00E171F2" w:rsidRDefault="008B75CC" w:rsidP="00F34630">
            <w:pPr>
              <w:jc w:val="center"/>
              <w:rPr>
                <w:rtl/>
              </w:rPr>
            </w:pPr>
            <w:r>
              <w:rPr>
                <w:rFonts w:hint="cs"/>
                <w:rtl/>
              </w:rPr>
              <w:t xml:space="preserve">برواز لصور الطفل </w:t>
            </w:r>
          </w:p>
        </w:tc>
      </w:tr>
      <w:tr w:rsidR="008B75CC" w:rsidTr="00F34630">
        <w:tc>
          <w:tcPr>
            <w:tcW w:w="1278" w:type="dxa"/>
          </w:tcPr>
          <w:p w:rsidR="008B75CC" w:rsidRPr="00582B06" w:rsidRDefault="008B75CC" w:rsidP="00F34630">
            <w:pPr>
              <w:jc w:val="center"/>
              <w:rPr>
                <w:b/>
                <w:bCs/>
                <w:rtl/>
              </w:rPr>
            </w:pPr>
            <w:r w:rsidRPr="00582B06">
              <w:rPr>
                <w:rFonts w:hint="cs"/>
                <w:b/>
                <w:bCs/>
                <w:rtl/>
              </w:rPr>
              <w:t>التاسع</w:t>
            </w:r>
          </w:p>
        </w:tc>
        <w:tc>
          <w:tcPr>
            <w:tcW w:w="1080" w:type="dxa"/>
          </w:tcPr>
          <w:p w:rsidR="008B75CC" w:rsidRPr="00582B06" w:rsidRDefault="008B75CC" w:rsidP="00F34630">
            <w:pPr>
              <w:jc w:val="center"/>
              <w:rPr>
                <w:rtl/>
              </w:rPr>
            </w:pPr>
            <w:r>
              <w:rPr>
                <w:rFonts w:hint="cs"/>
                <w:rtl/>
              </w:rPr>
              <w:t>الثلاثاء</w:t>
            </w:r>
          </w:p>
        </w:tc>
        <w:tc>
          <w:tcPr>
            <w:tcW w:w="1800" w:type="dxa"/>
          </w:tcPr>
          <w:p w:rsidR="008B75CC" w:rsidRPr="00891AD1" w:rsidRDefault="008B75CC" w:rsidP="00F34630">
            <w:pPr>
              <w:jc w:val="center"/>
              <w:rPr>
                <w:rtl/>
              </w:rPr>
            </w:pPr>
            <w:r>
              <w:rPr>
                <w:rFonts w:hint="cs"/>
                <w:rtl/>
              </w:rPr>
              <w:t>29 جماد الأول</w:t>
            </w:r>
          </w:p>
        </w:tc>
        <w:tc>
          <w:tcPr>
            <w:tcW w:w="4698" w:type="dxa"/>
          </w:tcPr>
          <w:p w:rsidR="008B75CC" w:rsidRPr="00E171F2" w:rsidRDefault="008B75CC" w:rsidP="00F34630">
            <w:pPr>
              <w:jc w:val="center"/>
              <w:rPr>
                <w:rtl/>
              </w:rPr>
            </w:pPr>
            <w:r>
              <w:rPr>
                <w:rFonts w:hint="cs"/>
                <w:rtl/>
              </w:rPr>
              <w:t xml:space="preserve">تزين علبة هدايا </w:t>
            </w:r>
          </w:p>
        </w:tc>
      </w:tr>
      <w:tr w:rsidR="008B75CC" w:rsidTr="00F34630">
        <w:tc>
          <w:tcPr>
            <w:tcW w:w="1278" w:type="dxa"/>
          </w:tcPr>
          <w:p w:rsidR="008B75CC" w:rsidRPr="00582B06" w:rsidRDefault="008B75CC" w:rsidP="00F34630">
            <w:pPr>
              <w:jc w:val="center"/>
              <w:rPr>
                <w:b/>
                <w:bCs/>
                <w:rtl/>
              </w:rPr>
            </w:pPr>
            <w:r w:rsidRPr="00582B06">
              <w:rPr>
                <w:rFonts w:hint="cs"/>
                <w:b/>
                <w:bCs/>
                <w:rtl/>
              </w:rPr>
              <w:t>العاشر</w:t>
            </w:r>
          </w:p>
        </w:tc>
        <w:tc>
          <w:tcPr>
            <w:tcW w:w="1080" w:type="dxa"/>
          </w:tcPr>
          <w:p w:rsidR="008B75CC" w:rsidRPr="00582B06" w:rsidRDefault="008B75CC" w:rsidP="00F34630">
            <w:pPr>
              <w:jc w:val="center"/>
              <w:rPr>
                <w:rtl/>
              </w:rPr>
            </w:pPr>
            <w:r>
              <w:rPr>
                <w:rFonts w:hint="cs"/>
                <w:rtl/>
              </w:rPr>
              <w:t>الثلاثاء</w:t>
            </w:r>
          </w:p>
        </w:tc>
        <w:tc>
          <w:tcPr>
            <w:tcW w:w="1800" w:type="dxa"/>
          </w:tcPr>
          <w:p w:rsidR="008B75CC" w:rsidRPr="00891AD1" w:rsidRDefault="008B75CC" w:rsidP="00F34630">
            <w:pPr>
              <w:jc w:val="center"/>
              <w:rPr>
                <w:rtl/>
              </w:rPr>
            </w:pPr>
            <w:r>
              <w:rPr>
                <w:rFonts w:hint="cs"/>
                <w:rtl/>
              </w:rPr>
              <w:t>7 جماد الثاني</w:t>
            </w:r>
          </w:p>
        </w:tc>
        <w:tc>
          <w:tcPr>
            <w:tcW w:w="4698" w:type="dxa"/>
          </w:tcPr>
          <w:p w:rsidR="008B75CC" w:rsidRPr="00E171F2" w:rsidRDefault="008B75CC" w:rsidP="00F34630">
            <w:pPr>
              <w:jc w:val="center"/>
              <w:rPr>
                <w:rtl/>
              </w:rPr>
            </w:pPr>
            <w:r>
              <w:rPr>
                <w:rFonts w:hint="cs"/>
                <w:rtl/>
              </w:rPr>
              <w:t xml:space="preserve">تسليم البحوث ومناقشتها </w:t>
            </w:r>
          </w:p>
        </w:tc>
      </w:tr>
      <w:tr w:rsidR="008B75CC" w:rsidTr="00F34630">
        <w:tc>
          <w:tcPr>
            <w:tcW w:w="1278" w:type="dxa"/>
          </w:tcPr>
          <w:p w:rsidR="008B75CC" w:rsidRPr="00582B06" w:rsidRDefault="008B75CC" w:rsidP="00F34630">
            <w:pPr>
              <w:jc w:val="center"/>
              <w:rPr>
                <w:b/>
                <w:bCs/>
                <w:rtl/>
              </w:rPr>
            </w:pPr>
            <w:r w:rsidRPr="00582B06">
              <w:rPr>
                <w:rFonts w:hint="cs"/>
                <w:b/>
                <w:bCs/>
                <w:rtl/>
              </w:rPr>
              <w:t>الحادي عشر</w:t>
            </w:r>
          </w:p>
        </w:tc>
        <w:tc>
          <w:tcPr>
            <w:tcW w:w="1080" w:type="dxa"/>
          </w:tcPr>
          <w:p w:rsidR="008B75CC" w:rsidRPr="00582B06" w:rsidRDefault="008B75CC" w:rsidP="00F34630">
            <w:pPr>
              <w:jc w:val="center"/>
              <w:rPr>
                <w:u w:val="single"/>
                <w:rtl/>
              </w:rPr>
            </w:pPr>
            <w:r>
              <w:rPr>
                <w:rFonts w:hint="cs"/>
                <w:rtl/>
              </w:rPr>
              <w:t>الثلاثاء</w:t>
            </w:r>
          </w:p>
        </w:tc>
        <w:tc>
          <w:tcPr>
            <w:tcW w:w="1800" w:type="dxa"/>
          </w:tcPr>
          <w:p w:rsidR="008B75CC" w:rsidRPr="00891AD1" w:rsidRDefault="008B75CC" w:rsidP="00F34630">
            <w:pPr>
              <w:jc w:val="center"/>
              <w:rPr>
                <w:rtl/>
              </w:rPr>
            </w:pPr>
            <w:r>
              <w:rPr>
                <w:rFonts w:hint="cs"/>
                <w:rtl/>
              </w:rPr>
              <w:t>14 جماد الثاني</w:t>
            </w:r>
          </w:p>
        </w:tc>
        <w:tc>
          <w:tcPr>
            <w:tcW w:w="4698" w:type="dxa"/>
          </w:tcPr>
          <w:p w:rsidR="008B75CC" w:rsidRPr="00E171F2" w:rsidRDefault="008B75CC" w:rsidP="00F34630">
            <w:pPr>
              <w:jc w:val="center"/>
              <w:rPr>
                <w:rtl/>
              </w:rPr>
            </w:pPr>
            <w:r>
              <w:rPr>
                <w:rFonts w:hint="cs"/>
                <w:rtl/>
              </w:rPr>
              <w:t>الاختبار النهائي</w:t>
            </w:r>
          </w:p>
        </w:tc>
      </w:tr>
      <w:tr w:rsidR="008B75CC" w:rsidTr="00F34630">
        <w:tc>
          <w:tcPr>
            <w:tcW w:w="1278" w:type="dxa"/>
          </w:tcPr>
          <w:p w:rsidR="008B75CC" w:rsidRPr="00582B06" w:rsidRDefault="008B75CC" w:rsidP="00F34630">
            <w:pPr>
              <w:jc w:val="center"/>
              <w:rPr>
                <w:b/>
                <w:bCs/>
                <w:rtl/>
              </w:rPr>
            </w:pPr>
            <w:r w:rsidRPr="00582B06">
              <w:rPr>
                <w:rFonts w:hint="cs"/>
                <w:b/>
                <w:bCs/>
                <w:rtl/>
              </w:rPr>
              <w:t>الثاني عشر</w:t>
            </w:r>
          </w:p>
        </w:tc>
        <w:tc>
          <w:tcPr>
            <w:tcW w:w="1080" w:type="dxa"/>
          </w:tcPr>
          <w:p w:rsidR="008B75CC" w:rsidRPr="00582B06" w:rsidRDefault="008B75CC" w:rsidP="00F34630">
            <w:pPr>
              <w:jc w:val="center"/>
              <w:rPr>
                <w:rtl/>
              </w:rPr>
            </w:pPr>
            <w:r>
              <w:rPr>
                <w:rFonts w:hint="cs"/>
                <w:rtl/>
              </w:rPr>
              <w:t>الثلاثاء</w:t>
            </w:r>
          </w:p>
        </w:tc>
        <w:tc>
          <w:tcPr>
            <w:tcW w:w="1800" w:type="dxa"/>
          </w:tcPr>
          <w:p w:rsidR="008B75CC" w:rsidRPr="00891AD1" w:rsidRDefault="008B75CC" w:rsidP="00F34630">
            <w:pPr>
              <w:jc w:val="center"/>
              <w:rPr>
                <w:rtl/>
              </w:rPr>
            </w:pPr>
            <w:r>
              <w:rPr>
                <w:rFonts w:hint="cs"/>
                <w:rtl/>
              </w:rPr>
              <w:t>21 جماد الثاني</w:t>
            </w:r>
          </w:p>
        </w:tc>
        <w:tc>
          <w:tcPr>
            <w:tcW w:w="4698" w:type="dxa"/>
          </w:tcPr>
          <w:p w:rsidR="008B75CC" w:rsidRPr="00E171F2" w:rsidRDefault="008B75CC" w:rsidP="00F34630">
            <w:pPr>
              <w:jc w:val="center"/>
              <w:rPr>
                <w:rtl/>
              </w:rPr>
            </w:pPr>
            <w:r>
              <w:rPr>
                <w:rFonts w:hint="cs"/>
                <w:rtl/>
              </w:rPr>
              <w:t>الاختبار النهائي العملي</w:t>
            </w:r>
          </w:p>
        </w:tc>
      </w:tr>
    </w:tbl>
    <w:p w:rsidR="008B75CC" w:rsidRDefault="008B75CC" w:rsidP="008B75CC">
      <w:pPr>
        <w:jc w:val="center"/>
        <w:rPr>
          <w:u w:val="single"/>
          <w:rtl/>
        </w:rPr>
      </w:pPr>
    </w:p>
    <w:p w:rsidR="008B75CC" w:rsidRPr="00582B06" w:rsidRDefault="008B75CC" w:rsidP="008B75CC">
      <w:pPr>
        <w:jc w:val="center"/>
        <w:rPr>
          <w:b/>
          <w:bCs/>
          <w:u w:val="single"/>
          <w:rtl/>
        </w:rPr>
      </w:pPr>
      <w:r w:rsidRPr="00582B06">
        <w:rPr>
          <w:rFonts w:hint="cs"/>
          <w:b/>
          <w:bCs/>
          <w:u w:val="single"/>
          <w:rtl/>
        </w:rPr>
        <w:t xml:space="preserve"> (محتويات البحث)</w:t>
      </w:r>
    </w:p>
    <w:tbl>
      <w:tblPr>
        <w:tblStyle w:val="TableGrid"/>
        <w:bidiVisual/>
        <w:tblW w:w="0" w:type="auto"/>
        <w:tblLook w:val="04A0"/>
      </w:tblPr>
      <w:tblGrid>
        <w:gridCol w:w="1850"/>
        <w:gridCol w:w="6672"/>
      </w:tblGrid>
      <w:tr w:rsidR="008B75CC" w:rsidTr="00F34630">
        <w:tc>
          <w:tcPr>
            <w:tcW w:w="1908" w:type="dxa"/>
          </w:tcPr>
          <w:p w:rsidR="008B75CC" w:rsidRPr="00891AD1" w:rsidRDefault="008B75CC" w:rsidP="00F34630">
            <w:pPr>
              <w:jc w:val="center"/>
              <w:rPr>
                <w:b/>
                <w:bCs/>
                <w:rtl/>
              </w:rPr>
            </w:pPr>
            <w:r w:rsidRPr="00891AD1">
              <w:rPr>
                <w:rFonts w:hint="cs"/>
                <w:b/>
                <w:bCs/>
                <w:rtl/>
              </w:rPr>
              <w:t>الجزء الأول</w:t>
            </w:r>
          </w:p>
        </w:tc>
        <w:tc>
          <w:tcPr>
            <w:tcW w:w="6948" w:type="dxa"/>
          </w:tcPr>
          <w:p w:rsidR="008B75CC" w:rsidRPr="00AB1329" w:rsidRDefault="008B75CC" w:rsidP="00F34630">
            <w:pPr>
              <w:jc w:val="center"/>
              <w:rPr>
                <w:rtl/>
              </w:rPr>
            </w:pPr>
            <w:r>
              <w:rPr>
                <w:rFonts w:hint="cs"/>
                <w:rtl/>
              </w:rPr>
              <w:t xml:space="preserve">معلومات عن المقرر، المراجع . </w:t>
            </w:r>
          </w:p>
        </w:tc>
      </w:tr>
      <w:tr w:rsidR="008B75CC" w:rsidTr="00F34630">
        <w:tc>
          <w:tcPr>
            <w:tcW w:w="1908" w:type="dxa"/>
          </w:tcPr>
          <w:p w:rsidR="008B75CC" w:rsidRPr="00891AD1" w:rsidRDefault="008B75CC" w:rsidP="00F34630">
            <w:pPr>
              <w:jc w:val="center"/>
              <w:rPr>
                <w:b/>
                <w:bCs/>
                <w:rtl/>
              </w:rPr>
            </w:pPr>
            <w:r w:rsidRPr="00891AD1">
              <w:rPr>
                <w:rFonts w:hint="cs"/>
                <w:b/>
                <w:bCs/>
                <w:rtl/>
              </w:rPr>
              <w:t>الجزء الثاني</w:t>
            </w:r>
          </w:p>
        </w:tc>
        <w:tc>
          <w:tcPr>
            <w:tcW w:w="6948" w:type="dxa"/>
          </w:tcPr>
          <w:p w:rsidR="008B75CC" w:rsidRPr="00AB1329" w:rsidRDefault="008B75CC" w:rsidP="00F34630">
            <w:pPr>
              <w:jc w:val="center"/>
              <w:rPr>
                <w:rtl/>
              </w:rPr>
            </w:pPr>
            <w:r>
              <w:rPr>
                <w:rFonts w:hint="cs"/>
                <w:rtl/>
              </w:rPr>
              <w:t>إعداد ثلاثة نماذج دروس بواسطة الخامات المستهلكة (دروس مقترحة)</w:t>
            </w:r>
          </w:p>
        </w:tc>
      </w:tr>
      <w:tr w:rsidR="008B75CC" w:rsidTr="00F34630">
        <w:tc>
          <w:tcPr>
            <w:tcW w:w="1908" w:type="dxa"/>
          </w:tcPr>
          <w:p w:rsidR="008B75CC" w:rsidRPr="00891AD1" w:rsidRDefault="008B75CC" w:rsidP="00F34630">
            <w:pPr>
              <w:jc w:val="center"/>
              <w:rPr>
                <w:b/>
                <w:bCs/>
                <w:rtl/>
              </w:rPr>
            </w:pPr>
            <w:r w:rsidRPr="00891AD1">
              <w:rPr>
                <w:rFonts w:hint="cs"/>
                <w:b/>
                <w:bCs/>
                <w:rtl/>
              </w:rPr>
              <w:t>الجزء الثالث</w:t>
            </w:r>
          </w:p>
        </w:tc>
        <w:tc>
          <w:tcPr>
            <w:tcW w:w="6948" w:type="dxa"/>
          </w:tcPr>
          <w:p w:rsidR="008B75CC" w:rsidRPr="00AB1329" w:rsidRDefault="008B75CC" w:rsidP="00F34630">
            <w:pPr>
              <w:jc w:val="center"/>
              <w:rPr>
                <w:rtl/>
              </w:rPr>
            </w:pPr>
            <w:r>
              <w:rPr>
                <w:rFonts w:hint="cs"/>
                <w:rtl/>
              </w:rPr>
              <w:t xml:space="preserve">صور أعمالك الفصل الدراسي بالإضافة إلى كتابة ،الخامات والأدوات وطريقة العمل ،التعليق على الموضوع </w:t>
            </w:r>
          </w:p>
        </w:tc>
      </w:tr>
      <w:tr w:rsidR="008B75CC" w:rsidTr="00F34630">
        <w:tc>
          <w:tcPr>
            <w:tcW w:w="1908" w:type="dxa"/>
          </w:tcPr>
          <w:p w:rsidR="008B75CC" w:rsidRPr="00891AD1" w:rsidRDefault="008B75CC" w:rsidP="00F34630">
            <w:pPr>
              <w:jc w:val="center"/>
              <w:rPr>
                <w:b/>
                <w:bCs/>
                <w:rtl/>
              </w:rPr>
            </w:pPr>
            <w:r w:rsidRPr="00891AD1">
              <w:rPr>
                <w:rFonts w:hint="cs"/>
                <w:b/>
                <w:bCs/>
                <w:rtl/>
              </w:rPr>
              <w:t>الجزء الرابع</w:t>
            </w:r>
          </w:p>
        </w:tc>
        <w:tc>
          <w:tcPr>
            <w:tcW w:w="6948" w:type="dxa"/>
          </w:tcPr>
          <w:p w:rsidR="008B75CC" w:rsidRPr="00711B34" w:rsidRDefault="008B75CC" w:rsidP="00F34630">
            <w:pPr>
              <w:jc w:val="center"/>
              <w:rPr>
                <w:rtl/>
              </w:rPr>
            </w:pPr>
            <w:proofErr w:type="spellStart"/>
            <w:proofErr w:type="gramStart"/>
            <w:r>
              <w:t>Cd</w:t>
            </w:r>
            <w:proofErr w:type="spellEnd"/>
            <w:r>
              <w:t xml:space="preserve"> </w:t>
            </w:r>
            <w:r>
              <w:rPr>
                <w:rFonts w:hint="cs"/>
                <w:rtl/>
              </w:rPr>
              <w:t xml:space="preserve"> يتضمن</w:t>
            </w:r>
            <w:proofErr w:type="gramEnd"/>
            <w:r>
              <w:rPr>
                <w:rFonts w:hint="cs"/>
                <w:rtl/>
              </w:rPr>
              <w:t xml:space="preserve"> محتويات البحث السابقة على برنامج بوربوينت .</w:t>
            </w:r>
          </w:p>
        </w:tc>
      </w:tr>
    </w:tbl>
    <w:p w:rsidR="008B75CC" w:rsidRDefault="008B75CC" w:rsidP="008B75CC">
      <w:pPr>
        <w:jc w:val="center"/>
        <w:rPr>
          <w:u w:val="single"/>
          <w:rtl/>
        </w:rPr>
      </w:pPr>
    </w:p>
    <w:p w:rsidR="008B75CC" w:rsidRDefault="008B75CC" w:rsidP="008B75CC">
      <w:pPr>
        <w:rPr>
          <w:rtl/>
        </w:rPr>
      </w:pPr>
      <w:r>
        <w:rPr>
          <w:rFonts w:hint="cs"/>
          <w:rtl/>
        </w:rPr>
        <w:t xml:space="preserve">الخامات والأدوات : </w:t>
      </w:r>
    </w:p>
    <w:p w:rsidR="008B75CC" w:rsidRDefault="008B75CC" w:rsidP="008B75CC">
      <w:pPr>
        <w:rPr>
          <w:rtl/>
        </w:rPr>
      </w:pPr>
      <w:r>
        <w:rPr>
          <w:rFonts w:hint="cs"/>
          <w:rtl/>
        </w:rPr>
        <w:t xml:space="preserve">(صمغ مسدس -  فرش تلوين </w:t>
      </w:r>
      <w:r>
        <w:rPr>
          <w:rtl/>
        </w:rPr>
        <w:t>–</w:t>
      </w:r>
      <w:r>
        <w:rPr>
          <w:rFonts w:hint="cs"/>
          <w:rtl/>
        </w:rPr>
        <w:t xml:space="preserve"> بلته </w:t>
      </w:r>
      <w:r>
        <w:rPr>
          <w:rtl/>
        </w:rPr>
        <w:t>–</w:t>
      </w:r>
      <w:r>
        <w:rPr>
          <w:rFonts w:hint="cs"/>
          <w:rtl/>
        </w:rPr>
        <w:t xml:space="preserve"> ماء </w:t>
      </w:r>
      <w:r>
        <w:rPr>
          <w:rtl/>
        </w:rPr>
        <w:t>–</w:t>
      </w:r>
      <w:r>
        <w:rPr>
          <w:rFonts w:hint="cs"/>
          <w:rtl/>
        </w:rPr>
        <w:t xml:space="preserve"> مقص </w:t>
      </w:r>
      <w:r>
        <w:rPr>
          <w:rtl/>
        </w:rPr>
        <w:t>–</w:t>
      </w:r>
      <w:r>
        <w:rPr>
          <w:rFonts w:hint="cs"/>
          <w:rtl/>
        </w:rPr>
        <w:t xml:space="preserve"> صمغ خشب </w:t>
      </w:r>
      <w:r>
        <w:rPr>
          <w:rtl/>
        </w:rPr>
        <w:t>–</w:t>
      </w:r>
      <w:r>
        <w:rPr>
          <w:rFonts w:hint="cs"/>
          <w:rtl/>
        </w:rPr>
        <w:t xml:space="preserve"> دبوس </w:t>
      </w:r>
      <w:r>
        <w:rPr>
          <w:rtl/>
        </w:rPr>
        <w:t>–</w:t>
      </w:r>
      <w:r>
        <w:rPr>
          <w:rFonts w:hint="cs"/>
          <w:rtl/>
        </w:rPr>
        <w:t xml:space="preserve"> ألوان </w:t>
      </w:r>
      <w:r>
        <w:rPr>
          <w:rtl/>
        </w:rPr>
        <w:t>–</w:t>
      </w:r>
      <w:r>
        <w:rPr>
          <w:rFonts w:hint="cs"/>
          <w:rtl/>
        </w:rPr>
        <w:t xml:space="preserve"> جوخ </w:t>
      </w:r>
      <w:r>
        <w:rPr>
          <w:rtl/>
        </w:rPr>
        <w:t>–</w:t>
      </w:r>
      <w:r>
        <w:rPr>
          <w:rFonts w:hint="cs"/>
          <w:rtl/>
        </w:rPr>
        <w:t xml:space="preserve"> حلقة معدنية </w:t>
      </w:r>
      <w:r>
        <w:rPr>
          <w:rtl/>
        </w:rPr>
        <w:t>–</w:t>
      </w:r>
      <w:r>
        <w:rPr>
          <w:rFonts w:hint="cs"/>
          <w:rtl/>
        </w:rPr>
        <w:t xml:space="preserve"> خرز </w:t>
      </w:r>
      <w:r>
        <w:rPr>
          <w:rtl/>
        </w:rPr>
        <w:t>–</w:t>
      </w:r>
      <w:r>
        <w:rPr>
          <w:rFonts w:hint="cs"/>
          <w:rtl/>
        </w:rPr>
        <w:t xml:space="preserve"> ورق ملون </w:t>
      </w:r>
      <w:r>
        <w:rPr>
          <w:rtl/>
        </w:rPr>
        <w:t>–</w:t>
      </w:r>
      <w:r>
        <w:rPr>
          <w:rFonts w:hint="cs"/>
          <w:rtl/>
        </w:rPr>
        <w:t xml:space="preserve"> قماش </w:t>
      </w:r>
      <w:r>
        <w:rPr>
          <w:rtl/>
        </w:rPr>
        <w:t>–</w:t>
      </w:r>
      <w:r>
        <w:rPr>
          <w:rFonts w:hint="cs"/>
          <w:rtl/>
        </w:rPr>
        <w:t xml:space="preserve"> خيوط </w:t>
      </w:r>
      <w:r>
        <w:rPr>
          <w:rtl/>
        </w:rPr>
        <w:t>–</w:t>
      </w:r>
      <w:r>
        <w:rPr>
          <w:rFonts w:hint="cs"/>
          <w:rtl/>
        </w:rPr>
        <w:t xml:space="preserve"> قلم رصاص </w:t>
      </w:r>
      <w:r>
        <w:rPr>
          <w:rtl/>
        </w:rPr>
        <w:t>–</w:t>
      </w:r>
      <w:r>
        <w:rPr>
          <w:rFonts w:hint="cs"/>
          <w:rtl/>
        </w:rPr>
        <w:t xml:space="preserve"> صوف </w:t>
      </w:r>
      <w:r>
        <w:rPr>
          <w:rtl/>
        </w:rPr>
        <w:t>–</w:t>
      </w:r>
      <w:r>
        <w:rPr>
          <w:rFonts w:hint="cs"/>
          <w:rtl/>
        </w:rPr>
        <w:t xml:space="preserve"> شرائط </w:t>
      </w:r>
      <w:r>
        <w:rPr>
          <w:rtl/>
        </w:rPr>
        <w:t>–</w:t>
      </w:r>
      <w:r>
        <w:rPr>
          <w:rFonts w:hint="cs"/>
          <w:rtl/>
        </w:rPr>
        <w:t xml:space="preserve"> أزرار </w:t>
      </w:r>
      <w:r>
        <w:rPr>
          <w:rtl/>
        </w:rPr>
        <w:t>–</w:t>
      </w:r>
      <w:r>
        <w:rPr>
          <w:rFonts w:hint="cs"/>
          <w:rtl/>
        </w:rPr>
        <w:t xml:space="preserve"> كرتون البيض </w:t>
      </w:r>
      <w:r>
        <w:rPr>
          <w:rtl/>
        </w:rPr>
        <w:t>–</w:t>
      </w:r>
      <w:r>
        <w:rPr>
          <w:rFonts w:hint="cs"/>
          <w:rtl/>
        </w:rPr>
        <w:t xml:space="preserve"> عيون متحركة </w:t>
      </w:r>
      <w:r>
        <w:rPr>
          <w:rtl/>
        </w:rPr>
        <w:t>–</w:t>
      </w:r>
      <w:r>
        <w:rPr>
          <w:rFonts w:hint="cs"/>
          <w:rtl/>
        </w:rPr>
        <w:t xml:space="preserve"> فلين </w:t>
      </w:r>
      <w:r>
        <w:rPr>
          <w:rtl/>
        </w:rPr>
        <w:t>–</w:t>
      </w:r>
      <w:r>
        <w:rPr>
          <w:rFonts w:hint="cs"/>
          <w:rtl/>
        </w:rPr>
        <w:t xml:space="preserve"> قماش </w:t>
      </w:r>
      <w:r>
        <w:rPr>
          <w:rtl/>
        </w:rPr>
        <w:t>–</w:t>
      </w:r>
      <w:r>
        <w:rPr>
          <w:rFonts w:hint="cs"/>
          <w:rtl/>
        </w:rPr>
        <w:t xml:space="preserve"> قطن </w:t>
      </w:r>
      <w:r>
        <w:rPr>
          <w:rtl/>
        </w:rPr>
        <w:t>–</w:t>
      </w:r>
      <w:r>
        <w:rPr>
          <w:rFonts w:hint="cs"/>
          <w:rtl/>
        </w:rPr>
        <w:t xml:space="preserve"> أعواد خشبية  ....الخ ) .</w:t>
      </w:r>
    </w:p>
    <w:p w:rsidR="008B75CC" w:rsidRDefault="008B75CC" w:rsidP="008B75CC">
      <w:pPr>
        <w:rPr>
          <w:u w:val="single"/>
          <w:rtl/>
        </w:rPr>
      </w:pPr>
      <w:r>
        <w:rPr>
          <w:rFonts w:hint="cs"/>
          <w:u w:val="single"/>
          <w:rtl/>
        </w:rPr>
        <w:t xml:space="preserve">سوف يتم إبلاغ الطالبات عن الخامات المطلوبة للمحاضرة القادمة </w:t>
      </w:r>
    </w:p>
    <w:p w:rsidR="008B75CC" w:rsidRDefault="008B75CC" w:rsidP="008B75CC">
      <w:pPr>
        <w:rPr>
          <w:u w:val="single"/>
          <w:rtl/>
        </w:rPr>
      </w:pPr>
    </w:p>
    <w:p w:rsidR="008B75CC" w:rsidRDefault="008B75CC" w:rsidP="008B75CC">
      <w:pPr>
        <w:rPr>
          <w:u w:val="single"/>
          <w:rtl/>
        </w:rPr>
      </w:pPr>
    </w:p>
    <w:p w:rsidR="008B75CC" w:rsidRDefault="008B75CC" w:rsidP="008B75CC">
      <w:pPr>
        <w:rPr>
          <w:u w:val="single"/>
          <w:rtl/>
        </w:rPr>
      </w:pPr>
    </w:p>
    <w:p w:rsidR="008B75CC" w:rsidRPr="008D057A" w:rsidRDefault="008B75CC" w:rsidP="008B75CC">
      <w:pPr>
        <w:rPr>
          <w:b/>
          <w:bCs/>
          <w:sz w:val="28"/>
          <w:szCs w:val="28"/>
          <w:rtl/>
        </w:rPr>
      </w:pPr>
      <w:r w:rsidRPr="008D057A">
        <w:rPr>
          <w:rFonts w:hint="cs"/>
          <w:b/>
          <w:bCs/>
          <w:sz w:val="28"/>
          <w:szCs w:val="28"/>
          <w:rtl/>
        </w:rPr>
        <w:t>الملاحظات :</w:t>
      </w:r>
    </w:p>
    <w:p w:rsidR="008B75CC" w:rsidRDefault="008B75CC" w:rsidP="008B75CC">
      <w:pPr>
        <w:rPr>
          <w:rtl/>
        </w:rPr>
      </w:pPr>
      <w:r>
        <w:rPr>
          <w:rFonts w:asciiTheme="minorBidi" w:hAnsiTheme="minorBidi"/>
          <w:rtl/>
        </w:rPr>
        <w:lastRenderedPageBreak/>
        <w:t>●</w:t>
      </w:r>
      <w:r>
        <w:rPr>
          <w:rFonts w:hint="cs"/>
          <w:rtl/>
        </w:rPr>
        <w:t xml:space="preserve"> </w:t>
      </w:r>
      <w:r>
        <w:t xml:space="preserve">60 </w:t>
      </w:r>
      <w:r>
        <w:rPr>
          <w:rFonts w:hint="cs"/>
          <w:rtl/>
        </w:rPr>
        <w:t xml:space="preserve"> درجة للأعمال الفصلية  = </w:t>
      </w:r>
      <w:r>
        <w:t xml:space="preserve">40 </w:t>
      </w:r>
      <w:r>
        <w:rPr>
          <w:rFonts w:hint="cs"/>
          <w:rtl/>
        </w:rPr>
        <w:t xml:space="preserve"> درجة على الأعمال  الفنية الأسبوعية والواجبات , </w:t>
      </w:r>
      <w:r>
        <w:t>10</w:t>
      </w:r>
      <w:r>
        <w:rPr>
          <w:rFonts w:hint="cs"/>
          <w:rtl/>
        </w:rPr>
        <w:t xml:space="preserve"> درجات على البحث , </w:t>
      </w:r>
      <w:r>
        <w:t>10</w:t>
      </w:r>
      <w:r>
        <w:rPr>
          <w:rFonts w:hint="cs"/>
          <w:rtl/>
        </w:rPr>
        <w:t xml:space="preserve"> على الحضور والسلوك .</w:t>
      </w:r>
    </w:p>
    <w:p w:rsidR="008B75CC" w:rsidRDefault="008B75CC" w:rsidP="008B75CC">
      <w:pPr>
        <w:rPr>
          <w:rtl/>
        </w:rPr>
      </w:pPr>
      <w:r>
        <w:rPr>
          <w:rFonts w:asciiTheme="minorBidi" w:hAnsiTheme="minorBidi"/>
          <w:rtl/>
        </w:rPr>
        <w:t>●</w:t>
      </w:r>
      <w:r>
        <w:rPr>
          <w:rFonts w:hint="cs"/>
          <w:rtl/>
        </w:rPr>
        <w:t xml:space="preserve"> </w:t>
      </w:r>
      <w:r>
        <w:t xml:space="preserve">40 </w:t>
      </w:r>
      <w:r>
        <w:rPr>
          <w:rFonts w:hint="cs"/>
          <w:rtl/>
        </w:rPr>
        <w:t xml:space="preserve"> درجة  على الامتحان النهائي  النظري والعملي .</w:t>
      </w:r>
    </w:p>
    <w:p w:rsidR="008B75CC" w:rsidRDefault="008B75CC" w:rsidP="008B75CC">
      <w:pPr>
        <w:jc w:val="lowKashida"/>
        <w:rPr>
          <w:rtl/>
        </w:rPr>
      </w:pPr>
    </w:p>
    <w:tbl>
      <w:tblPr>
        <w:tblStyle w:val="TableGrid"/>
        <w:bidiVisual/>
        <w:tblW w:w="0" w:type="auto"/>
        <w:tblInd w:w="243" w:type="dxa"/>
        <w:tblBorders>
          <w:insideV w:val="none" w:sz="0" w:space="0" w:color="auto"/>
        </w:tblBorders>
        <w:tblLook w:val="04A0"/>
      </w:tblPr>
      <w:tblGrid>
        <w:gridCol w:w="3969"/>
        <w:gridCol w:w="1701"/>
      </w:tblGrid>
      <w:tr w:rsidR="008B75CC" w:rsidTr="00F34630">
        <w:trPr>
          <w:trHeight w:val="247"/>
        </w:trPr>
        <w:tc>
          <w:tcPr>
            <w:tcW w:w="3969" w:type="dxa"/>
          </w:tcPr>
          <w:p w:rsidR="008B75CC" w:rsidRPr="00581315" w:rsidRDefault="008B75CC" w:rsidP="00F34630">
            <w:pPr>
              <w:jc w:val="center"/>
              <w:rPr>
                <w:b/>
                <w:bCs/>
                <w:sz w:val="20"/>
                <w:szCs w:val="20"/>
                <w:rtl/>
              </w:rPr>
            </w:pPr>
            <w:r>
              <w:rPr>
                <w:rFonts w:hint="cs"/>
                <w:rtl/>
              </w:rPr>
              <w:t xml:space="preserve">                              </w:t>
            </w:r>
            <w:r w:rsidRPr="00581315">
              <w:rPr>
                <w:rFonts w:hint="cs"/>
                <w:b/>
                <w:bCs/>
                <w:sz w:val="20"/>
                <w:szCs w:val="20"/>
                <w:rtl/>
              </w:rPr>
              <w:t>توزيع الدرجات على الأعمال</w:t>
            </w:r>
          </w:p>
        </w:tc>
        <w:tc>
          <w:tcPr>
            <w:tcW w:w="1701" w:type="dxa"/>
          </w:tcPr>
          <w:p w:rsidR="008B75CC" w:rsidRDefault="008B75CC" w:rsidP="00F34630">
            <w:pPr>
              <w:jc w:val="right"/>
              <w:rPr>
                <w:rtl/>
              </w:rPr>
            </w:pPr>
          </w:p>
        </w:tc>
      </w:tr>
      <w:tr w:rsidR="008B75CC" w:rsidRPr="00581315" w:rsidTr="00F34630">
        <w:trPr>
          <w:trHeight w:val="262"/>
        </w:trPr>
        <w:tc>
          <w:tcPr>
            <w:tcW w:w="3969" w:type="dxa"/>
          </w:tcPr>
          <w:p w:rsidR="008B75CC" w:rsidRPr="00581315" w:rsidRDefault="005569D9" w:rsidP="00F34630">
            <w:pPr>
              <w:jc w:val="center"/>
              <w:rPr>
                <w:b/>
                <w:bCs/>
                <w:rtl/>
              </w:rPr>
            </w:pPr>
            <w:r>
              <w:rPr>
                <w:b/>
                <w:bCs/>
                <w:noProof/>
                <w:rtl/>
              </w:rPr>
              <w:pict>
                <v:shapetype id="_x0000_t32" coordsize="21600,21600" o:spt="32" o:oned="t" path="m,l21600,21600e" filled="f">
                  <v:path arrowok="t" fillok="f" o:connecttype="none"/>
                  <o:lock v:ext="edit" shapetype="t"/>
                </v:shapetype>
                <v:shape id="_x0000_s1026" type="#_x0000_t32" style="position:absolute;left:0;text-align:left;margin-left:5.1pt;margin-top:3pt;width:.75pt;height:149.25pt;flip:x;z-index:251660288;mso-position-horizontal-relative:text;mso-position-vertical-relative:text" o:connectortype="straight">
                  <w10:wrap anchorx="page"/>
                </v:shape>
              </w:pict>
            </w:r>
            <w:r w:rsidR="008B75CC" w:rsidRPr="00581315">
              <w:rPr>
                <w:rFonts w:hint="cs"/>
                <w:b/>
                <w:bCs/>
                <w:rtl/>
              </w:rPr>
              <w:t>ميدالية طفل</w:t>
            </w:r>
          </w:p>
        </w:tc>
        <w:tc>
          <w:tcPr>
            <w:tcW w:w="1701" w:type="dxa"/>
          </w:tcPr>
          <w:p w:rsidR="008B75CC" w:rsidRPr="00581315" w:rsidRDefault="008B75CC" w:rsidP="00F34630">
            <w:pPr>
              <w:jc w:val="center"/>
              <w:rPr>
                <w:b/>
                <w:bCs/>
              </w:rPr>
            </w:pPr>
            <w:r w:rsidRPr="00581315">
              <w:rPr>
                <w:b/>
                <w:bCs/>
              </w:rPr>
              <w:t>5</w:t>
            </w:r>
          </w:p>
        </w:tc>
      </w:tr>
      <w:tr w:rsidR="008B75CC" w:rsidRPr="00581315" w:rsidTr="00F34630">
        <w:trPr>
          <w:trHeight w:val="262"/>
        </w:trPr>
        <w:tc>
          <w:tcPr>
            <w:tcW w:w="3969" w:type="dxa"/>
          </w:tcPr>
          <w:p w:rsidR="008B75CC" w:rsidRPr="00581315" w:rsidRDefault="008B75CC" w:rsidP="00F34630">
            <w:pPr>
              <w:jc w:val="center"/>
              <w:rPr>
                <w:b/>
                <w:bCs/>
                <w:rtl/>
              </w:rPr>
            </w:pPr>
            <w:r w:rsidRPr="00581315">
              <w:rPr>
                <w:rFonts w:hint="cs"/>
                <w:b/>
                <w:bCs/>
                <w:rtl/>
              </w:rPr>
              <w:t>عمل دمية</w:t>
            </w:r>
          </w:p>
        </w:tc>
        <w:tc>
          <w:tcPr>
            <w:tcW w:w="1701" w:type="dxa"/>
          </w:tcPr>
          <w:p w:rsidR="008B75CC" w:rsidRPr="00581315" w:rsidRDefault="008B75CC" w:rsidP="00F34630">
            <w:pPr>
              <w:jc w:val="center"/>
              <w:rPr>
                <w:b/>
                <w:bCs/>
              </w:rPr>
            </w:pPr>
            <w:r w:rsidRPr="00581315">
              <w:rPr>
                <w:b/>
                <w:bCs/>
              </w:rPr>
              <w:t>5</w:t>
            </w:r>
          </w:p>
        </w:tc>
      </w:tr>
      <w:tr w:rsidR="008B75CC" w:rsidRPr="00581315" w:rsidTr="00F34630">
        <w:trPr>
          <w:trHeight w:val="262"/>
        </w:trPr>
        <w:tc>
          <w:tcPr>
            <w:tcW w:w="3969" w:type="dxa"/>
          </w:tcPr>
          <w:p w:rsidR="008B75CC" w:rsidRPr="00581315" w:rsidRDefault="008B75CC" w:rsidP="00F34630">
            <w:pPr>
              <w:jc w:val="center"/>
              <w:rPr>
                <w:b/>
                <w:bCs/>
                <w:rtl/>
              </w:rPr>
            </w:pPr>
            <w:r w:rsidRPr="00581315">
              <w:rPr>
                <w:rFonts w:hint="cs"/>
                <w:b/>
                <w:bCs/>
                <w:rtl/>
              </w:rPr>
              <w:t>توظيف الدمية</w:t>
            </w:r>
          </w:p>
        </w:tc>
        <w:tc>
          <w:tcPr>
            <w:tcW w:w="1701" w:type="dxa"/>
          </w:tcPr>
          <w:p w:rsidR="008B75CC" w:rsidRPr="00581315" w:rsidRDefault="008B75CC" w:rsidP="00F34630">
            <w:pPr>
              <w:jc w:val="center"/>
              <w:rPr>
                <w:b/>
                <w:bCs/>
              </w:rPr>
            </w:pPr>
            <w:r w:rsidRPr="00581315">
              <w:rPr>
                <w:b/>
                <w:bCs/>
              </w:rPr>
              <w:t>5</w:t>
            </w:r>
          </w:p>
        </w:tc>
      </w:tr>
      <w:tr w:rsidR="008B75CC" w:rsidRPr="00581315" w:rsidTr="00F34630">
        <w:trPr>
          <w:trHeight w:val="247"/>
        </w:trPr>
        <w:tc>
          <w:tcPr>
            <w:tcW w:w="3969" w:type="dxa"/>
          </w:tcPr>
          <w:p w:rsidR="008B75CC" w:rsidRPr="00581315" w:rsidRDefault="008B75CC" w:rsidP="00F34630">
            <w:pPr>
              <w:jc w:val="center"/>
              <w:rPr>
                <w:b/>
                <w:bCs/>
                <w:rtl/>
              </w:rPr>
            </w:pPr>
            <w:r w:rsidRPr="00581315">
              <w:rPr>
                <w:rFonts w:hint="cs"/>
                <w:b/>
                <w:bCs/>
                <w:rtl/>
              </w:rPr>
              <w:t>عمل حافظة أقلام</w:t>
            </w:r>
          </w:p>
        </w:tc>
        <w:tc>
          <w:tcPr>
            <w:tcW w:w="1701" w:type="dxa"/>
          </w:tcPr>
          <w:p w:rsidR="008B75CC" w:rsidRPr="00581315" w:rsidRDefault="008B75CC" w:rsidP="00F34630">
            <w:pPr>
              <w:jc w:val="center"/>
              <w:rPr>
                <w:b/>
                <w:bCs/>
              </w:rPr>
            </w:pPr>
            <w:r w:rsidRPr="00581315">
              <w:rPr>
                <w:b/>
                <w:bCs/>
              </w:rPr>
              <w:t>5</w:t>
            </w:r>
          </w:p>
        </w:tc>
      </w:tr>
      <w:tr w:rsidR="008B75CC" w:rsidRPr="00581315" w:rsidTr="00F34630">
        <w:trPr>
          <w:trHeight w:val="262"/>
        </w:trPr>
        <w:tc>
          <w:tcPr>
            <w:tcW w:w="3969" w:type="dxa"/>
          </w:tcPr>
          <w:p w:rsidR="008B75CC" w:rsidRPr="00581315" w:rsidRDefault="008B75CC" w:rsidP="00F34630">
            <w:pPr>
              <w:jc w:val="center"/>
              <w:rPr>
                <w:b/>
                <w:bCs/>
                <w:rtl/>
              </w:rPr>
            </w:pPr>
            <w:r w:rsidRPr="00581315">
              <w:rPr>
                <w:rFonts w:hint="cs"/>
                <w:b/>
                <w:bCs/>
                <w:rtl/>
              </w:rPr>
              <w:t>عمل مجسمات من كرتون البيض</w:t>
            </w:r>
          </w:p>
        </w:tc>
        <w:tc>
          <w:tcPr>
            <w:tcW w:w="1701" w:type="dxa"/>
          </w:tcPr>
          <w:p w:rsidR="008B75CC" w:rsidRPr="00581315" w:rsidRDefault="008B75CC" w:rsidP="00F34630">
            <w:pPr>
              <w:jc w:val="center"/>
              <w:rPr>
                <w:b/>
                <w:bCs/>
              </w:rPr>
            </w:pPr>
            <w:r w:rsidRPr="00581315">
              <w:rPr>
                <w:b/>
                <w:bCs/>
              </w:rPr>
              <w:t>5</w:t>
            </w:r>
          </w:p>
        </w:tc>
      </w:tr>
      <w:tr w:rsidR="008B75CC" w:rsidRPr="00581315" w:rsidTr="00F34630">
        <w:trPr>
          <w:trHeight w:val="262"/>
        </w:trPr>
        <w:tc>
          <w:tcPr>
            <w:tcW w:w="3969" w:type="dxa"/>
          </w:tcPr>
          <w:p w:rsidR="008B75CC" w:rsidRPr="00581315" w:rsidRDefault="008B75CC" w:rsidP="00F34630">
            <w:pPr>
              <w:jc w:val="center"/>
              <w:rPr>
                <w:b/>
                <w:bCs/>
                <w:rtl/>
              </w:rPr>
            </w:pPr>
            <w:r w:rsidRPr="00581315">
              <w:rPr>
                <w:rFonts w:hint="cs"/>
                <w:b/>
                <w:bCs/>
                <w:rtl/>
              </w:rPr>
              <w:t>أقلام مرحة</w:t>
            </w:r>
          </w:p>
        </w:tc>
        <w:tc>
          <w:tcPr>
            <w:tcW w:w="1701" w:type="dxa"/>
          </w:tcPr>
          <w:p w:rsidR="008B75CC" w:rsidRPr="00581315" w:rsidRDefault="008B75CC" w:rsidP="00F34630">
            <w:pPr>
              <w:jc w:val="center"/>
              <w:rPr>
                <w:b/>
                <w:bCs/>
              </w:rPr>
            </w:pPr>
            <w:r w:rsidRPr="00581315">
              <w:rPr>
                <w:b/>
                <w:bCs/>
              </w:rPr>
              <w:t>5</w:t>
            </w:r>
          </w:p>
        </w:tc>
      </w:tr>
      <w:tr w:rsidR="008B75CC" w:rsidRPr="00581315" w:rsidTr="00F34630">
        <w:trPr>
          <w:trHeight w:val="262"/>
        </w:trPr>
        <w:tc>
          <w:tcPr>
            <w:tcW w:w="3969" w:type="dxa"/>
          </w:tcPr>
          <w:p w:rsidR="008B75CC" w:rsidRPr="00581315" w:rsidRDefault="008B75CC" w:rsidP="00F34630">
            <w:pPr>
              <w:jc w:val="center"/>
              <w:rPr>
                <w:b/>
                <w:bCs/>
                <w:rtl/>
              </w:rPr>
            </w:pPr>
            <w:r w:rsidRPr="00581315">
              <w:rPr>
                <w:rFonts w:hint="cs"/>
                <w:b/>
                <w:bCs/>
                <w:rtl/>
              </w:rPr>
              <w:t>برواز لصور الطفل</w:t>
            </w:r>
          </w:p>
        </w:tc>
        <w:tc>
          <w:tcPr>
            <w:tcW w:w="1701" w:type="dxa"/>
          </w:tcPr>
          <w:p w:rsidR="008B75CC" w:rsidRPr="00581315" w:rsidRDefault="008B75CC" w:rsidP="00F34630">
            <w:pPr>
              <w:jc w:val="center"/>
              <w:rPr>
                <w:b/>
                <w:bCs/>
              </w:rPr>
            </w:pPr>
            <w:r w:rsidRPr="00581315">
              <w:rPr>
                <w:b/>
                <w:bCs/>
              </w:rPr>
              <w:t>5</w:t>
            </w:r>
          </w:p>
        </w:tc>
      </w:tr>
      <w:tr w:rsidR="008B75CC" w:rsidRPr="00581315" w:rsidTr="00F34630">
        <w:trPr>
          <w:trHeight w:val="247"/>
        </w:trPr>
        <w:tc>
          <w:tcPr>
            <w:tcW w:w="3969" w:type="dxa"/>
          </w:tcPr>
          <w:p w:rsidR="008B75CC" w:rsidRPr="00581315" w:rsidRDefault="008B75CC" w:rsidP="00F34630">
            <w:pPr>
              <w:jc w:val="center"/>
              <w:rPr>
                <w:b/>
                <w:bCs/>
                <w:rtl/>
              </w:rPr>
            </w:pPr>
            <w:r w:rsidRPr="00581315">
              <w:rPr>
                <w:rFonts w:hint="cs"/>
                <w:b/>
                <w:bCs/>
                <w:rtl/>
              </w:rPr>
              <w:t>تزين علبة هدايا</w:t>
            </w:r>
          </w:p>
        </w:tc>
        <w:tc>
          <w:tcPr>
            <w:tcW w:w="1701" w:type="dxa"/>
          </w:tcPr>
          <w:p w:rsidR="008B75CC" w:rsidRPr="00581315" w:rsidRDefault="008B75CC" w:rsidP="00F34630">
            <w:pPr>
              <w:jc w:val="center"/>
              <w:rPr>
                <w:b/>
                <w:bCs/>
              </w:rPr>
            </w:pPr>
            <w:r w:rsidRPr="00581315">
              <w:rPr>
                <w:b/>
                <w:bCs/>
              </w:rPr>
              <w:t>5</w:t>
            </w:r>
          </w:p>
        </w:tc>
      </w:tr>
      <w:tr w:rsidR="008B75CC" w:rsidRPr="00581315" w:rsidTr="00F34630">
        <w:trPr>
          <w:trHeight w:val="262"/>
        </w:trPr>
        <w:tc>
          <w:tcPr>
            <w:tcW w:w="3969" w:type="dxa"/>
          </w:tcPr>
          <w:p w:rsidR="008B75CC" w:rsidRPr="00581315" w:rsidRDefault="008B75CC" w:rsidP="00F34630">
            <w:pPr>
              <w:jc w:val="center"/>
              <w:rPr>
                <w:b/>
                <w:bCs/>
                <w:rtl/>
              </w:rPr>
            </w:pPr>
            <w:r w:rsidRPr="00581315">
              <w:rPr>
                <w:rFonts w:hint="cs"/>
                <w:b/>
                <w:bCs/>
                <w:rtl/>
              </w:rPr>
              <w:t>تسليم البحوث ومناقشتها</w:t>
            </w:r>
          </w:p>
        </w:tc>
        <w:tc>
          <w:tcPr>
            <w:tcW w:w="1701" w:type="dxa"/>
          </w:tcPr>
          <w:p w:rsidR="008B75CC" w:rsidRPr="00581315" w:rsidRDefault="008B75CC" w:rsidP="00F34630">
            <w:pPr>
              <w:jc w:val="center"/>
              <w:rPr>
                <w:b/>
                <w:bCs/>
              </w:rPr>
            </w:pPr>
            <w:r w:rsidRPr="00581315">
              <w:rPr>
                <w:b/>
                <w:bCs/>
              </w:rPr>
              <w:t>10</w:t>
            </w:r>
          </w:p>
        </w:tc>
      </w:tr>
      <w:tr w:rsidR="008B75CC" w:rsidRPr="00581315" w:rsidTr="00F34630">
        <w:trPr>
          <w:trHeight w:val="262"/>
        </w:trPr>
        <w:tc>
          <w:tcPr>
            <w:tcW w:w="3969" w:type="dxa"/>
          </w:tcPr>
          <w:p w:rsidR="008B75CC" w:rsidRPr="00581315" w:rsidRDefault="008B75CC" w:rsidP="00F34630">
            <w:pPr>
              <w:jc w:val="center"/>
              <w:rPr>
                <w:b/>
                <w:bCs/>
                <w:rtl/>
              </w:rPr>
            </w:pPr>
            <w:r w:rsidRPr="00581315">
              <w:rPr>
                <w:rFonts w:hint="cs"/>
                <w:b/>
                <w:bCs/>
                <w:rtl/>
              </w:rPr>
              <w:t>الاختبار النهائي النظري</w:t>
            </w:r>
          </w:p>
        </w:tc>
        <w:tc>
          <w:tcPr>
            <w:tcW w:w="1701" w:type="dxa"/>
          </w:tcPr>
          <w:p w:rsidR="008B75CC" w:rsidRPr="00581315" w:rsidRDefault="008B75CC" w:rsidP="00F34630">
            <w:pPr>
              <w:jc w:val="center"/>
              <w:rPr>
                <w:b/>
                <w:bCs/>
              </w:rPr>
            </w:pPr>
            <w:r w:rsidRPr="00581315">
              <w:rPr>
                <w:b/>
                <w:bCs/>
              </w:rPr>
              <w:t>20</w:t>
            </w:r>
          </w:p>
        </w:tc>
      </w:tr>
      <w:tr w:rsidR="008B75CC" w:rsidRPr="00581315" w:rsidTr="00F34630">
        <w:trPr>
          <w:trHeight w:val="278"/>
        </w:trPr>
        <w:tc>
          <w:tcPr>
            <w:tcW w:w="3969" w:type="dxa"/>
          </w:tcPr>
          <w:p w:rsidR="008B75CC" w:rsidRPr="00581315" w:rsidRDefault="008B75CC" w:rsidP="00F34630">
            <w:pPr>
              <w:jc w:val="center"/>
              <w:rPr>
                <w:b/>
                <w:bCs/>
                <w:rtl/>
              </w:rPr>
            </w:pPr>
            <w:r w:rsidRPr="00581315">
              <w:rPr>
                <w:rFonts w:hint="cs"/>
                <w:b/>
                <w:bCs/>
                <w:rtl/>
              </w:rPr>
              <w:t>الاختبار النهائي العملي</w:t>
            </w:r>
          </w:p>
        </w:tc>
        <w:tc>
          <w:tcPr>
            <w:tcW w:w="1701" w:type="dxa"/>
          </w:tcPr>
          <w:p w:rsidR="008B75CC" w:rsidRPr="00581315" w:rsidRDefault="008B75CC" w:rsidP="00F34630">
            <w:pPr>
              <w:jc w:val="center"/>
              <w:rPr>
                <w:b/>
                <w:bCs/>
              </w:rPr>
            </w:pPr>
            <w:r w:rsidRPr="00581315">
              <w:rPr>
                <w:b/>
                <w:bCs/>
              </w:rPr>
              <w:t>20</w:t>
            </w:r>
          </w:p>
        </w:tc>
      </w:tr>
    </w:tbl>
    <w:p w:rsidR="008B75CC" w:rsidRDefault="008B75CC" w:rsidP="008B75CC">
      <w:pPr>
        <w:jc w:val="center"/>
        <w:rPr>
          <w:b/>
          <w:bCs/>
          <w:rtl/>
        </w:rPr>
      </w:pPr>
    </w:p>
    <w:p w:rsidR="008B75CC" w:rsidRDefault="008B75CC" w:rsidP="008B75CC">
      <w:pPr>
        <w:rPr>
          <w:b/>
          <w:bCs/>
          <w:rtl/>
        </w:rPr>
      </w:pPr>
      <w:r>
        <w:rPr>
          <w:rFonts w:asciiTheme="minorBidi" w:hAnsiTheme="minorBidi"/>
          <w:b/>
          <w:bCs/>
          <w:rtl/>
        </w:rPr>
        <w:t>●</w:t>
      </w:r>
      <w:r>
        <w:rPr>
          <w:rFonts w:hint="cs"/>
          <w:b/>
          <w:bCs/>
          <w:rtl/>
        </w:rPr>
        <w:t xml:space="preserve"> لابد من انجاز المطلوب خلال المحاضرة ولا يقبل أي عمل يتم إعداده خارج المحاضرة </w:t>
      </w:r>
    </w:p>
    <w:p w:rsidR="008B75CC" w:rsidRDefault="008B75CC" w:rsidP="008B75CC">
      <w:pPr>
        <w:rPr>
          <w:b/>
          <w:bCs/>
          <w:rtl/>
        </w:rPr>
      </w:pPr>
      <w:r>
        <w:rPr>
          <w:rFonts w:asciiTheme="minorBidi" w:hAnsiTheme="minorBidi"/>
          <w:b/>
          <w:bCs/>
          <w:rtl/>
        </w:rPr>
        <w:t>●</w:t>
      </w:r>
      <w:r>
        <w:rPr>
          <w:rFonts w:hint="cs"/>
          <w:b/>
          <w:bCs/>
          <w:rtl/>
        </w:rPr>
        <w:t xml:space="preserve"> لابد من الالتزام بالحضور بالموعد المحدد ولا يسمح  بإعادته لأي طالبة .</w:t>
      </w:r>
    </w:p>
    <w:p w:rsidR="008B75CC" w:rsidRDefault="008B75CC" w:rsidP="008B75CC">
      <w:pPr>
        <w:rPr>
          <w:b/>
          <w:bCs/>
          <w:rtl/>
        </w:rPr>
      </w:pPr>
      <w:r>
        <w:rPr>
          <w:rFonts w:asciiTheme="minorBidi" w:hAnsiTheme="minorBidi"/>
          <w:b/>
          <w:bCs/>
          <w:rtl/>
        </w:rPr>
        <w:t>●</w:t>
      </w:r>
      <w:r>
        <w:rPr>
          <w:rFonts w:hint="cs"/>
          <w:b/>
          <w:bCs/>
          <w:rtl/>
        </w:rPr>
        <w:t xml:space="preserve"> الالتزام بوقت حضور المحاضرة وعدم التأخر عن الوقت المحدد .</w:t>
      </w:r>
    </w:p>
    <w:p w:rsidR="008B75CC" w:rsidRDefault="008B75CC" w:rsidP="008B75CC">
      <w:pPr>
        <w:rPr>
          <w:b/>
          <w:bCs/>
          <w:rtl/>
        </w:rPr>
      </w:pPr>
      <w:r>
        <w:rPr>
          <w:rFonts w:asciiTheme="minorBidi" w:hAnsiTheme="minorBidi"/>
          <w:b/>
          <w:bCs/>
          <w:rtl/>
        </w:rPr>
        <w:t>●</w:t>
      </w:r>
      <w:r>
        <w:rPr>
          <w:rFonts w:hint="cs"/>
          <w:b/>
          <w:bCs/>
          <w:rtl/>
        </w:rPr>
        <w:t xml:space="preserve"> يتم حرمان الطالبة من المادة بعد غيابها ل</w:t>
      </w:r>
      <w:r>
        <w:rPr>
          <w:b/>
          <w:bCs/>
        </w:rPr>
        <w:t xml:space="preserve">4 </w:t>
      </w:r>
      <w:r>
        <w:rPr>
          <w:rFonts w:hint="cs"/>
          <w:b/>
          <w:bCs/>
          <w:rtl/>
        </w:rPr>
        <w:t xml:space="preserve"> مرات .</w:t>
      </w:r>
    </w:p>
    <w:p w:rsidR="008B75CC" w:rsidRDefault="008B75CC" w:rsidP="008B75CC">
      <w:pPr>
        <w:rPr>
          <w:rFonts w:asciiTheme="minorBidi" w:hAnsiTheme="minorBidi"/>
          <w:b/>
          <w:bCs/>
          <w:rtl/>
        </w:rPr>
      </w:pPr>
      <w:r>
        <w:rPr>
          <w:rFonts w:asciiTheme="minorBidi" w:hAnsiTheme="minorBidi"/>
          <w:b/>
          <w:bCs/>
          <w:rtl/>
        </w:rPr>
        <w:t>●</w:t>
      </w:r>
      <w:r>
        <w:rPr>
          <w:rFonts w:hint="cs"/>
          <w:b/>
          <w:bCs/>
          <w:rtl/>
        </w:rPr>
        <w:t xml:space="preserve"> يتم تسليم العمل في التاريخ المحدد بدون تأخير</w:t>
      </w:r>
      <w:r>
        <w:rPr>
          <w:rFonts w:asciiTheme="minorBidi" w:hAnsiTheme="minorBidi" w:hint="cs"/>
          <w:b/>
          <w:bCs/>
          <w:rtl/>
        </w:rPr>
        <w:t>.</w:t>
      </w:r>
    </w:p>
    <w:p w:rsidR="008B75CC" w:rsidRDefault="008B75CC" w:rsidP="008B75CC">
      <w:pPr>
        <w:rPr>
          <w:rFonts w:asciiTheme="minorBidi" w:hAnsiTheme="minorBidi"/>
          <w:b/>
          <w:bCs/>
          <w:rtl/>
        </w:rPr>
      </w:pPr>
      <w:r>
        <w:rPr>
          <w:rFonts w:asciiTheme="minorBidi" w:hAnsiTheme="minorBidi"/>
          <w:b/>
          <w:bCs/>
          <w:rtl/>
        </w:rPr>
        <w:t>●</w:t>
      </w:r>
      <w:r>
        <w:rPr>
          <w:rFonts w:asciiTheme="minorBidi" w:hAnsiTheme="minorBidi" w:hint="cs"/>
          <w:b/>
          <w:bCs/>
          <w:rtl/>
        </w:rPr>
        <w:t xml:space="preserve"> يمنع استخدام الجوال داخل المحاضرة .</w:t>
      </w:r>
    </w:p>
    <w:p w:rsidR="008B75CC" w:rsidRDefault="008B75CC" w:rsidP="008B75CC">
      <w:pPr>
        <w:rPr>
          <w:b/>
          <w:bCs/>
          <w:rtl/>
        </w:rPr>
      </w:pPr>
      <w:r w:rsidRPr="008D057A">
        <w:rPr>
          <w:rFonts w:asciiTheme="minorBidi" w:hAnsiTheme="minorBidi" w:hint="cs"/>
          <w:b/>
          <w:bCs/>
          <w:rtl/>
        </w:rPr>
        <w:t>المراجع :</w:t>
      </w:r>
    </w:p>
    <w:p w:rsidR="008B75CC" w:rsidRDefault="008B75CC" w:rsidP="008B75CC">
      <w:pPr>
        <w:rPr>
          <w:b/>
          <w:bCs/>
          <w:rtl/>
        </w:rPr>
      </w:pPr>
      <w:r>
        <w:rPr>
          <w:rFonts w:asciiTheme="minorBidi" w:hAnsiTheme="minorBidi"/>
          <w:b/>
          <w:bCs/>
          <w:rtl/>
        </w:rPr>
        <w:t>●</w:t>
      </w:r>
      <w:r>
        <w:rPr>
          <w:rFonts w:hint="cs"/>
          <w:b/>
          <w:bCs/>
          <w:rtl/>
        </w:rPr>
        <w:t xml:space="preserve"> د- إسماعيل شوقي </w:t>
      </w:r>
      <w:r>
        <w:rPr>
          <w:b/>
          <w:bCs/>
          <w:rtl/>
        </w:rPr>
        <w:t>–</w:t>
      </w:r>
      <w:r>
        <w:rPr>
          <w:rFonts w:hint="cs"/>
          <w:b/>
          <w:bCs/>
          <w:rtl/>
        </w:rPr>
        <w:t xml:space="preserve"> التصميم عناصرة واسسة في الفن التشكيلي </w:t>
      </w:r>
      <w:r>
        <w:rPr>
          <w:b/>
          <w:bCs/>
        </w:rPr>
        <w:t>2005</w:t>
      </w:r>
      <w:r>
        <w:rPr>
          <w:rFonts w:hint="cs"/>
          <w:b/>
          <w:bCs/>
          <w:rtl/>
        </w:rPr>
        <w:t>،كنوز المعرفة .</w:t>
      </w:r>
    </w:p>
    <w:p w:rsidR="008B75CC" w:rsidRDefault="008B75CC" w:rsidP="008B75CC">
      <w:pPr>
        <w:rPr>
          <w:b/>
          <w:bCs/>
          <w:rtl/>
        </w:rPr>
      </w:pPr>
      <w:r>
        <w:rPr>
          <w:rFonts w:asciiTheme="minorBidi" w:hAnsiTheme="minorBidi"/>
          <w:b/>
          <w:bCs/>
          <w:rtl/>
        </w:rPr>
        <w:t>●</w:t>
      </w:r>
      <w:r>
        <w:rPr>
          <w:rFonts w:hint="cs"/>
          <w:b/>
          <w:bCs/>
          <w:rtl/>
        </w:rPr>
        <w:t xml:space="preserve"> مجالات التربية الفنية </w:t>
      </w:r>
      <w:r>
        <w:rPr>
          <w:b/>
          <w:bCs/>
          <w:rtl/>
        </w:rPr>
        <w:t>–</w:t>
      </w:r>
      <w:r>
        <w:rPr>
          <w:rFonts w:hint="cs"/>
          <w:b/>
          <w:bCs/>
          <w:rtl/>
        </w:rPr>
        <w:t xml:space="preserve"> مصطفى حنفي محمد .</w:t>
      </w:r>
    </w:p>
    <w:p w:rsidR="008B75CC" w:rsidRDefault="008B75CC" w:rsidP="008B75CC">
      <w:pPr>
        <w:rPr>
          <w:b/>
          <w:bCs/>
          <w:rtl/>
        </w:rPr>
      </w:pPr>
      <w:r>
        <w:rPr>
          <w:rFonts w:asciiTheme="minorBidi" w:hAnsiTheme="minorBidi"/>
          <w:b/>
          <w:bCs/>
          <w:rtl/>
        </w:rPr>
        <w:t>●</w:t>
      </w:r>
      <w:r>
        <w:rPr>
          <w:rFonts w:hint="cs"/>
          <w:b/>
          <w:bCs/>
          <w:rtl/>
        </w:rPr>
        <w:t xml:space="preserve"> الرسم عند الأطفال </w:t>
      </w:r>
      <w:r>
        <w:rPr>
          <w:b/>
          <w:bCs/>
          <w:rtl/>
        </w:rPr>
        <w:t>–</w:t>
      </w:r>
      <w:r>
        <w:rPr>
          <w:rFonts w:hint="cs"/>
          <w:b/>
          <w:bCs/>
          <w:rtl/>
        </w:rPr>
        <w:t xml:space="preserve"> اوسفالدو ورناتو ترجمة فوزي عيسى وعبد الفتاح حسن .</w:t>
      </w:r>
    </w:p>
    <w:p w:rsidR="008B75CC" w:rsidRPr="008D057A" w:rsidRDefault="008B75CC" w:rsidP="008B75CC">
      <w:pPr>
        <w:rPr>
          <w:b/>
          <w:bCs/>
          <w:rtl/>
        </w:rPr>
      </w:pPr>
      <w:r>
        <w:rPr>
          <w:rFonts w:asciiTheme="minorBidi" w:hAnsiTheme="minorBidi"/>
          <w:b/>
          <w:bCs/>
          <w:rtl/>
        </w:rPr>
        <w:t>●</w:t>
      </w:r>
      <w:r>
        <w:rPr>
          <w:rFonts w:hint="cs"/>
          <w:b/>
          <w:bCs/>
          <w:rtl/>
        </w:rPr>
        <w:t xml:space="preserve"> طرق تعليم الفنون د </w:t>
      </w:r>
      <w:r>
        <w:rPr>
          <w:b/>
          <w:bCs/>
          <w:rtl/>
        </w:rPr>
        <w:t>–</w:t>
      </w:r>
      <w:r>
        <w:rPr>
          <w:rFonts w:hint="cs"/>
          <w:b/>
          <w:bCs/>
          <w:rtl/>
        </w:rPr>
        <w:t xml:space="preserve"> محمود البسيوني .</w:t>
      </w:r>
    </w:p>
    <w:p w:rsidR="008B75CC" w:rsidRDefault="008B75CC" w:rsidP="008B75CC">
      <w:pPr>
        <w:rPr>
          <w:b/>
          <w:bCs/>
        </w:rPr>
      </w:pPr>
      <w:r>
        <w:rPr>
          <w:rFonts w:asciiTheme="minorBidi" w:hAnsiTheme="minorBidi"/>
          <w:b/>
          <w:bCs/>
          <w:rtl/>
        </w:rPr>
        <w:t>●</w:t>
      </w:r>
      <w:r>
        <w:rPr>
          <w:rFonts w:hint="cs"/>
          <w:b/>
          <w:bCs/>
          <w:rtl/>
        </w:rPr>
        <w:t xml:space="preserve"> </w:t>
      </w:r>
      <w:r>
        <w:rPr>
          <w:b/>
          <w:bCs/>
        </w:rPr>
        <w:t xml:space="preserve"> www. Mo3alem/</w:t>
      </w:r>
      <w:proofErr w:type="spellStart"/>
      <w:r>
        <w:rPr>
          <w:b/>
          <w:bCs/>
        </w:rPr>
        <w:t>vb</w:t>
      </w:r>
      <w:proofErr w:type="spellEnd"/>
      <w:r>
        <w:rPr>
          <w:b/>
          <w:bCs/>
        </w:rPr>
        <w:t>/t21506.html</w:t>
      </w:r>
    </w:p>
    <w:p w:rsidR="008B75CC" w:rsidRDefault="008B75CC" w:rsidP="008B75CC">
      <w:pPr>
        <w:rPr>
          <w:rFonts w:ascii="Arial" w:hAnsi="Arial" w:cs="Arial"/>
          <w:b/>
          <w:bCs/>
        </w:rPr>
      </w:pPr>
      <w:r>
        <w:rPr>
          <w:rFonts w:ascii="Arial" w:hAnsi="Arial" w:cs="Arial"/>
          <w:b/>
          <w:bCs/>
        </w:rPr>
        <w:t xml:space="preserve"> Forum.stop55.com ●</w:t>
      </w:r>
    </w:p>
    <w:p w:rsidR="008B75CC" w:rsidRDefault="008B75CC" w:rsidP="008B75CC">
      <w:pPr>
        <w:rPr>
          <w:rFonts w:ascii="Arial" w:hAnsi="Arial" w:cs="Arial"/>
          <w:b/>
          <w:bCs/>
          <w:rtl/>
        </w:rPr>
      </w:pPr>
      <w:r>
        <w:rPr>
          <w:rFonts w:ascii="Arial" w:hAnsi="Arial" w:cs="Arial" w:hint="cs"/>
          <w:b/>
          <w:bCs/>
          <w:rtl/>
        </w:rPr>
        <w:t>للتواصل:</w:t>
      </w:r>
    </w:p>
    <w:p w:rsidR="008B75CC" w:rsidRPr="00EA5FC0" w:rsidRDefault="008B75CC" w:rsidP="008B75CC">
      <w:pPr>
        <w:rPr>
          <w:rFonts w:ascii="Arial" w:hAnsi="Arial" w:cs="Arial"/>
          <w:b/>
          <w:bCs/>
        </w:rPr>
      </w:pPr>
      <w:proofErr w:type="spellStart"/>
      <w:r>
        <w:rPr>
          <w:rFonts w:ascii="Arial" w:hAnsi="Arial" w:cs="Arial"/>
          <w:b/>
          <w:bCs/>
        </w:rPr>
        <w:t>halmisned@ksu</w:t>
      </w:r>
      <w:proofErr w:type="spellEnd"/>
      <w:r>
        <w:rPr>
          <w:rFonts w:ascii="Arial" w:hAnsi="Arial" w:cs="Arial"/>
          <w:b/>
          <w:bCs/>
        </w:rPr>
        <w:t xml:space="preserve"> .</w:t>
      </w:r>
      <w:proofErr w:type="spellStart"/>
      <w:r>
        <w:rPr>
          <w:rFonts w:ascii="Arial" w:hAnsi="Arial" w:cs="Arial"/>
          <w:b/>
          <w:bCs/>
        </w:rPr>
        <w:t>edu.sa</w:t>
      </w:r>
      <w:proofErr w:type="spellEnd"/>
      <w:r>
        <w:rPr>
          <w:rFonts w:ascii="Arial" w:hAnsi="Arial" w:cs="Arial"/>
          <w:b/>
          <w:bCs/>
        </w:rPr>
        <w:t xml:space="preserve"> </w:t>
      </w:r>
      <w:r>
        <w:rPr>
          <w:rFonts w:ascii="Arial" w:hAnsi="Arial" w:cs="Arial" w:hint="cs"/>
          <w:b/>
          <w:bCs/>
          <w:rtl/>
        </w:rPr>
        <w:t xml:space="preserve">                                </w:t>
      </w:r>
      <w:proofErr w:type="gramStart"/>
      <w:r>
        <w:rPr>
          <w:rFonts w:ascii="Arial" w:hAnsi="Arial" w:cs="Arial" w:hint="cs"/>
          <w:b/>
          <w:bCs/>
          <w:rtl/>
        </w:rPr>
        <w:t>مكتب :</w:t>
      </w:r>
      <w:proofErr w:type="gramEnd"/>
      <w:r>
        <w:rPr>
          <w:rFonts w:ascii="Arial" w:hAnsi="Arial" w:cs="Arial" w:hint="cs"/>
          <w:b/>
          <w:bCs/>
          <w:rtl/>
        </w:rPr>
        <w:t xml:space="preserve"> </w:t>
      </w:r>
      <w:r>
        <w:rPr>
          <w:rFonts w:ascii="Arial" w:hAnsi="Arial" w:cs="Arial"/>
          <w:b/>
          <w:bCs/>
        </w:rPr>
        <w:t>66</w:t>
      </w:r>
      <w:r>
        <w:rPr>
          <w:rFonts w:ascii="Arial" w:hAnsi="Arial" w:cs="Arial" w:hint="cs"/>
          <w:b/>
          <w:bCs/>
          <w:rtl/>
        </w:rPr>
        <w:t xml:space="preserve">البديعة </w:t>
      </w:r>
      <w:r>
        <w:rPr>
          <w:rFonts w:ascii="Arial" w:hAnsi="Arial" w:cs="Arial"/>
          <w:b/>
          <w:bCs/>
          <w:rtl/>
        </w:rPr>
        <w:t>–</w:t>
      </w:r>
      <w:r>
        <w:rPr>
          <w:rFonts w:ascii="Arial" w:hAnsi="Arial" w:cs="Arial" w:hint="cs"/>
          <w:b/>
          <w:bCs/>
          <w:rtl/>
        </w:rPr>
        <w:t xml:space="preserve"> ساعات مكتبية </w:t>
      </w:r>
      <w:r>
        <w:rPr>
          <w:rFonts w:ascii="Arial" w:hAnsi="Arial" w:cs="Arial"/>
          <w:b/>
          <w:bCs/>
        </w:rPr>
        <w:t>11-10</w:t>
      </w:r>
    </w:p>
    <w:p w:rsidR="00802464" w:rsidRDefault="00802464" w:rsidP="00164B0A">
      <w:pPr>
        <w:tabs>
          <w:tab w:val="left" w:pos="1795"/>
        </w:tabs>
        <w:rPr>
          <w:rStyle w:val="Strong"/>
          <w:rFonts w:asciiTheme="minorBidi" w:hAnsiTheme="minorBidi" w:hint="cs"/>
          <w:b w:val="0"/>
          <w:bCs w:val="0"/>
          <w:color w:val="74005E" w:themeColor="accent3" w:themeShade="BF"/>
          <w:sz w:val="36"/>
          <w:szCs w:val="36"/>
          <w:rtl/>
        </w:rPr>
      </w:pPr>
    </w:p>
    <w:p w:rsidR="00621F21" w:rsidRDefault="00621F21" w:rsidP="00621F21">
      <w:pPr>
        <w:spacing w:line="240" w:lineRule="auto"/>
        <w:jc w:val="center"/>
        <w:rPr>
          <w:rFonts w:cs="AF_Taif Normal"/>
          <w:b/>
          <w:bCs/>
          <w:sz w:val="32"/>
          <w:szCs w:val="28"/>
        </w:rPr>
      </w:pPr>
    </w:p>
    <w:p w:rsidR="00621F21" w:rsidRDefault="00621F21" w:rsidP="00621F21">
      <w:pPr>
        <w:spacing w:line="240" w:lineRule="auto"/>
        <w:jc w:val="center"/>
        <w:rPr>
          <w:rFonts w:cs="AF_Taif Normal" w:hint="cs"/>
          <w:b/>
          <w:bCs/>
          <w:sz w:val="32"/>
          <w:szCs w:val="28"/>
          <w:rtl/>
        </w:rPr>
      </w:pPr>
      <w:r>
        <w:rPr>
          <w:rFonts w:cs="AF_Taif Normal" w:hint="cs"/>
          <w:b/>
          <w:bCs/>
          <w:sz w:val="32"/>
          <w:szCs w:val="28"/>
          <w:rtl/>
        </w:rPr>
        <w:lastRenderedPageBreak/>
        <w:t>بيان لخطة المنهج وتوزيع الدرجات</w:t>
      </w:r>
    </w:p>
    <w:p w:rsidR="00621F21" w:rsidRDefault="00621F21" w:rsidP="00621F21">
      <w:pPr>
        <w:spacing w:line="240" w:lineRule="auto"/>
        <w:jc w:val="center"/>
        <w:rPr>
          <w:rFonts w:cs="AF_Taif Normal" w:hint="cs"/>
          <w:rtl/>
        </w:rPr>
      </w:pPr>
      <w:r>
        <w:rPr>
          <w:rFonts w:cs="AF_Taif Normal" w:hint="cs"/>
          <w:rtl/>
        </w:rPr>
        <w:t>اسم المقرر: 201 ترف توصيف مقرر201ترف</w:t>
      </w:r>
      <w:r>
        <w:rPr>
          <w:rtl/>
        </w:rPr>
        <w:t xml:space="preserve"> </w:t>
      </w:r>
      <w:r>
        <w:rPr>
          <w:rFonts w:cs="AF_Taif Normal" w:hint="cs"/>
          <w:rtl/>
        </w:rPr>
        <w:t>رســــــــــــــوم الأطفــــــــــــــــــــــــــــال ومـــــــــــــــــــــــــراحل نموها</w:t>
      </w:r>
    </w:p>
    <w:p w:rsidR="00621F21" w:rsidRDefault="00621F21" w:rsidP="00621F21">
      <w:pPr>
        <w:spacing w:line="240" w:lineRule="auto"/>
        <w:jc w:val="center"/>
        <w:rPr>
          <w:rFonts w:hint="cs"/>
          <w:rtl/>
        </w:rPr>
      </w:pPr>
      <w:r>
        <w:rPr>
          <w:rFonts w:cs="AF_Taif Normal" w:hint="cs"/>
          <w:rtl/>
        </w:rPr>
        <w:t>للفصل الدراسي الثاني من العام 1431-1432هـ</w:t>
      </w:r>
    </w:p>
    <w:p w:rsidR="00621F21" w:rsidRDefault="00621F21" w:rsidP="00621F21">
      <w:pPr>
        <w:pStyle w:val="ListParagraph"/>
        <w:numPr>
          <w:ilvl w:val="0"/>
          <w:numId w:val="1"/>
        </w:numPr>
        <w:spacing w:line="240" w:lineRule="auto"/>
        <w:jc w:val="center"/>
        <w:rPr>
          <w:b/>
          <w:bCs/>
          <w:rtl/>
        </w:rPr>
      </w:pPr>
      <w:r>
        <w:rPr>
          <w:b/>
          <w:bCs/>
          <w:rtl/>
        </w:rPr>
        <w:t xml:space="preserve">هديل المسند </w:t>
      </w:r>
    </w:p>
    <w:p w:rsidR="00621F21" w:rsidRDefault="00621F21" w:rsidP="00621F21">
      <w:pPr>
        <w:pStyle w:val="ListParagraph"/>
        <w:spacing w:line="240" w:lineRule="auto"/>
        <w:ind w:left="0" w:firstLine="142"/>
        <w:rPr>
          <w:rFonts w:cs="AF_Taif Normal"/>
          <w:rtl/>
        </w:rPr>
      </w:pPr>
      <w:r>
        <w:rPr>
          <w:rFonts w:cs="AF_Taif Normal" w:hint="cs"/>
          <w:b/>
          <w:bCs/>
          <w:rtl/>
        </w:rPr>
        <w:t>توصيف المقرر</w:t>
      </w:r>
      <w:r>
        <w:rPr>
          <w:rFonts w:cs="AF_Taif Normal" w:hint="cs"/>
          <w:rtl/>
        </w:rPr>
        <w:t>:</w:t>
      </w:r>
    </w:p>
    <w:p w:rsidR="00621F21" w:rsidRDefault="00621F21" w:rsidP="00621F21">
      <w:pPr>
        <w:pStyle w:val="ListParagraph"/>
        <w:spacing w:line="240" w:lineRule="auto"/>
        <w:ind w:left="0"/>
        <w:rPr>
          <w:rFonts w:hint="cs"/>
          <w:rtl/>
        </w:rPr>
      </w:pPr>
      <w:r>
        <w:rPr>
          <w:rtl/>
        </w:rPr>
        <w:t>يهدف المقرر إلى تعريف الطلاب برسوم الأطفال وخصائصها وأهميتها التربوية النفسية ,الفنية,وبيان مراحل نموها وعلاقة ذلك بمظاهر النمو الجسمي والعقلي والإدراكي والاجتماعي للطفل ,ويشتمل المقرر على المميزة ,ودوافع الطفل للتعبير ,ودراسة مراحل نمو رسوم الأطفال والعوامل المختلفة المؤثرة على التعبير الفني لدى الطفل ومتطلبات هذا التعبير ودور الأسرة والمدرسة في ذلك.</w:t>
      </w:r>
    </w:p>
    <w:p w:rsidR="00621F21" w:rsidRDefault="00621F21" w:rsidP="00621F21">
      <w:pPr>
        <w:pStyle w:val="ListParagraph"/>
        <w:spacing w:line="240" w:lineRule="auto"/>
        <w:ind w:left="-766"/>
        <w:rPr>
          <w:rFonts w:cs="AF_Taif Normal"/>
          <w:rtl/>
        </w:rPr>
      </w:pPr>
    </w:p>
    <w:p w:rsidR="00621F21" w:rsidRDefault="00621F21" w:rsidP="00621F21">
      <w:pPr>
        <w:pStyle w:val="ListParagraph"/>
        <w:spacing w:line="240" w:lineRule="auto"/>
        <w:ind w:left="0"/>
        <w:rPr>
          <w:rFonts w:hint="cs"/>
          <w:rtl/>
        </w:rPr>
      </w:pPr>
      <w:r>
        <w:rPr>
          <w:rFonts w:cs="AF_Taif Normal" w:hint="cs"/>
          <w:b/>
          <w:bCs/>
          <w:rtl/>
        </w:rPr>
        <w:t>عدد الساعات</w:t>
      </w:r>
      <w:r>
        <w:rPr>
          <w:rtl/>
        </w:rPr>
        <w:t>: ســــــــــــــاعتــان.</w:t>
      </w:r>
    </w:p>
    <w:tbl>
      <w:tblPr>
        <w:tblStyle w:val="LightGrid-Accent2"/>
        <w:tblpPr w:leftFromText="180" w:rightFromText="180" w:vertAnchor="page" w:horzAnchor="margin" w:tblpXSpec="center" w:tblpY="5562"/>
        <w:bidiVisual/>
        <w:tblW w:w="10125" w:type="dxa"/>
        <w:tblInd w:w="0" w:type="dxa"/>
        <w:tblLook w:val="04A0"/>
      </w:tblPr>
      <w:tblGrid>
        <w:gridCol w:w="1735"/>
        <w:gridCol w:w="1513"/>
        <w:gridCol w:w="6877"/>
      </w:tblGrid>
      <w:tr w:rsidR="00BF2A0B" w:rsidTr="00BF2A0B">
        <w:trPr>
          <w:cnfStyle w:val="100000000000"/>
          <w:trHeight w:val="441"/>
        </w:trPr>
        <w:tc>
          <w:tcPr>
            <w:cnfStyle w:val="001000000000"/>
            <w:tcW w:w="1735" w:type="dxa"/>
            <w:hideMark/>
          </w:tcPr>
          <w:p w:rsidR="00BF2A0B" w:rsidRDefault="00BF2A0B" w:rsidP="00BF2A0B">
            <w:pPr>
              <w:jc w:val="center"/>
              <w:rPr>
                <w:rFonts w:cs="MCS Hijon S_U 3d."/>
                <w:b w:val="0"/>
                <w:bCs w:val="0"/>
                <w:sz w:val="24"/>
                <w:szCs w:val="24"/>
              </w:rPr>
            </w:pPr>
            <w:r>
              <w:rPr>
                <w:rFonts w:cs="MCS Hijon S_U 3d."/>
                <w:b w:val="0"/>
                <w:bCs w:val="0"/>
                <w:sz w:val="24"/>
                <w:szCs w:val="24"/>
                <w:rtl/>
              </w:rPr>
              <w:t>الأسبوع</w:t>
            </w:r>
          </w:p>
        </w:tc>
        <w:tc>
          <w:tcPr>
            <w:tcW w:w="1513" w:type="dxa"/>
            <w:hideMark/>
          </w:tcPr>
          <w:p w:rsidR="00BF2A0B" w:rsidRDefault="00BF2A0B" w:rsidP="00BF2A0B">
            <w:pPr>
              <w:jc w:val="center"/>
              <w:cnfStyle w:val="100000000000"/>
              <w:rPr>
                <w:rFonts w:cs="MCS Hijon S_U 3d."/>
                <w:sz w:val="24"/>
                <w:szCs w:val="24"/>
              </w:rPr>
            </w:pPr>
            <w:r>
              <w:rPr>
                <w:rFonts w:cs="MCS Hijon S_U 3d."/>
                <w:sz w:val="24"/>
                <w:szCs w:val="24"/>
                <w:rtl/>
              </w:rPr>
              <w:t>التاريخ</w:t>
            </w:r>
          </w:p>
        </w:tc>
        <w:tc>
          <w:tcPr>
            <w:tcW w:w="6877" w:type="dxa"/>
            <w:hideMark/>
          </w:tcPr>
          <w:p w:rsidR="00BF2A0B" w:rsidRDefault="00BF2A0B" w:rsidP="00BF2A0B">
            <w:pPr>
              <w:jc w:val="center"/>
              <w:cnfStyle w:val="100000000000"/>
              <w:rPr>
                <w:rFonts w:cs="MCS Hijon S_U 3d."/>
                <w:sz w:val="24"/>
                <w:szCs w:val="24"/>
              </w:rPr>
            </w:pPr>
            <w:r>
              <w:rPr>
                <w:rFonts w:cs="MCS Hijon S_U 3d."/>
                <w:sz w:val="24"/>
                <w:szCs w:val="24"/>
                <w:rtl/>
              </w:rPr>
              <w:t>المـــوضـــوع</w:t>
            </w:r>
          </w:p>
        </w:tc>
      </w:tr>
      <w:tr w:rsidR="00BF2A0B" w:rsidTr="00BF2A0B">
        <w:trPr>
          <w:cnfStyle w:val="000000100000"/>
          <w:trHeight w:val="583"/>
        </w:trPr>
        <w:tc>
          <w:tcPr>
            <w:cnfStyle w:val="001000000000"/>
            <w:tcW w:w="1735" w:type="dxa"/>
            <w:vAlign w:val="center"/>
            <w:hideMark/>
          </w:tcPr>
          <w:p w:rsidR="00BF2A0B" w:rsidRDefault="00BF2A0B" w:rsidP="00BF2A0B">
            <w:pPr>
              <w:jc w:val="center"/>
              <w:rPr>
                <w:rFonts w:ascii="Bookman" w:hAnsi="Bookman" w:cs="AF_Taif Normal"/>
                <w:b w:val="0"/>
                <w:bCs w:val="0"/>
                <w:sz w:val="20"/>
                <w:szCs w:val="20"/>
              </w:rPr>
            </w:pPr>
            <w:r>
              <w:rPr>
                <w:rFonts w:ascii="Bookman" w:hAnsi="Bookman" w:cs="AF_Taif Normal"/>
                <w:b w:val="0"/>
                <w:bCs w:val="0"/>
                <w:sz w:val="20"/>
                <w:szCs w:val="20"/>
                <w:rtl/>
              </w:rPr>
              <w:t>الثاني</w:t>
            </w:r>
          </w:p>
        </w:tc>
        <w:tc>
          <w:tcPr>
            <w:tcW w:w="1513" w:type="dxa"/>
            <w:vAlign w:val="center"/>
            <w:hideMark/>
          </w:tcPr>
          <w:p w:rsidR="00BF2A0B" w:rsidRDefault="00BF2A0B" w:rsidP="00BF2A0B">
            <w:pPr>
              <w:jc w:val="center"/>
              <w:cnfStyle w:val="000000100000"/>
            </w:pPr>
            <w:r>
              <w:rPr>
                <w:rtl/>
              </w:rPr>
              <w:t>17 /3 /1432</w:t>
            </w:r>
          </w:p>
        </w:tc>
        <w:tc>
          <w:tcPr>
            <w:tcW w:w="6877" w:type="dxa"/>
            <w:vAlign w:val="center"/>
            <w:hideMark/>
          </w:tcPr>
          <w:p w:rsidR="00BF2A0B" w:rsidRDefault="00BF2A0B" w:rsidP="00BF2A0B">
            <w:pPr>
              <w:pStyle w:val="ListParagraph"/>
              <w:numPr>
                <w:ilvl w:val="0"/>
                <w:numId w:val="2"/>
              </w:numPr>
              <w:cnfStyle w:val="000000100000"/>
              <w:rPr>
                <w:sz w:val="20"/>
                <w:szCs w:val="20"/>
                <w:rtl/>
              </w:rPr>
            </w:pPr>
            <w:r>
              <w:rPr>
                <w:sz w:val="20"/>
                <w:szCs w:val="20"/>
                <w:rtl/>
              </w:rPr>
              <w:t>تعربف المقرر</w:t>
            </w:r>
          </w:p>
          <w:p w:rsidR="00BF2A0B" w:rsidRDefault="00BF2A0B" w:rsidP="00BF2A0B">
            <w:pPr>
              <w:pStyle w:val="ListParagraph"/>
              <w:numPr>
                <w:ilvl w:val="0"/>
                <w:numId w:val="2"/>
              </w:numPr>
              <w:cnfStyle w:val="000000100000"/>
              <w:rPr>
                <w:sz w:val="20"/>
                <w:szCs w:val="20"/>
              </w:rPr>
            </w:pPr>
            <w:r>
              <w:rPr>
                <w:sz w:val="20"/>
                <w:szCs w:val="20"/>
                <w:rtl/>
              </w:rPr>
              <w:t>التعريف بالدرجات والحضور والغياب</w:t>
            </w:r>
          </w:p>
        </w:tc>
      </w:tr>
      <w:tr w:rsidR="00BF2A0B" w:rsidTr="00BF2A0B">
        <w:trPr>
          <w:cnfStyle w:val="000000010000"/>
          <w:trHeight w:val="398"/>
        </w:trPr>
        <w:tc>
          <w:tcPr>
            <w:cnfStyle w:val="001000000000"/>
            <w:tcW w:w="1735" w:type="dxa"/>
            <w:vAlign w:val="center"/>
            <w:hideMark/>
          </w:tcPr>
          <w:p w:rsidR="00BF2A0B" w:rsidRDefault="00BF2A0B" w:rsidP="00BF2A0B">
            <w:pPr>
              <w:jc w:val="center"/>
              <w:rPr>
                <w:rFonts w:ascii="Bookman" w:hAnsi="Bookman" w:cs="AF_Taif Normal"/>
                <w:b w:val="0"/>
                <w:bCs w:val="0"/>
                <w:sz w:val="20"/>
                <w:szCs w:val="20"/>
              </w:rPr>
            </w:pPr>
            <w:r>
              <w:rPr>
                <w:rFonts w:ascii="Bookman" w:hAnsi="Bookman" w:cs="AF_Taif Normal"/>
                <w:b w:val="0"/>
                <w:bCs w:val="0"/>
                <w:sz w:val="20"/>
                <w:szCs w:val="20"/>
                <w:rtl/>
              </w:rPr>
              <w:t>الثالث</w:t>
            </w:r>
          </w:p>
        </w:tc>
        <w:tc>
          <w:tcPr>
            <w:tcW w:w="1513" w:type="dxa"/>
            <w:vAlign w:val="center"/>
            <w:hideMark/>
          </w:tcPr>
          <w:p w:rsidR="00BF2A0B" w:rsidRDefault="00BF2A0B" w:rsidP="00BF2A0B">
            <w:pPr>
              <w:jc w:val="center"/>
              <w:cnfStyle w:val="000000010000"/>
            </w:pPr>
            <w:r>
              <w:rPr>
                <w:rtl/>
              </w:rPr>
              <w:t>24/3/ 1432</w:t>
            </w:r>
          </w:p>
        </w:tc>
        <w:tc>
          <w:tcPr>
            <w:tcW w:w="6877" w:type="dxa"/>
            <w:vAlign w:val="center"/>
            <w:hideMark/>
          </w:tcPr>
          <w:p w:rsidR="00BF2A0B" w:rsidRDefault="00BF2A0B" w:rsidP="00BF2A0B">
            <w:pPr>
              <w:pStyle w:val="ListParagraph"/>
              <w:numPr>
                <w:ilvl w:val="0"/>
                <w:numId w:val="2"/>
              </w:numPr>
              <w:cnfStyle w:val="000000010000"/>
              <w:rPr>
                <w:sz w:val="20"/>
                <w:szCs w:val="20"/>
                <w:rtl/>
              </w:rPr>
            </w:pPr>
            <w:r>
              <w:rPr>
                <w:sz w:val="20"/>
                <w:szCs w:val="20"/>
                <w:rtl/>
              </w:rPr>
              <w:t>معنى رسوم الاطفال</w:t>
            </w:r>
          </w:p>
          <w:p w:rsidR="00BF2A0B" w:rsidRDefault="00BF2A0B" w:rsidP="00BF2A0B">
            <w:pPr>
              <w:pStyle w:val="ListParagraph"/>
              <w:numPr>
                <w:ilvl w:val="0"/>
                <w:numId w:val="2"/>
              </w:numPr>
              <w:cnfStyle w:val="000000010000"/>
              <w:rPr>
                <w:sz w:val="20"/>
                <w:szCs w:val="20"/>
                <w:rtl/>
              </w:rPr>
            </w:pPr>
            <w:r>
              <w:rPr>
                <w:sz w:val="20"/>
                <w:szCs w:val="20"/>
                <w:rtl/>
              </w:rPr>
              <w:t>مفهوم الذات لدى الطفل</w:t>
            </w:r>
          </w:p>
          <w:p w:rsidR="00BF2A0B" w:rsidRDefault="00BF2A0B" w:rsidP="00BF2A0B">
            <w:pPr>
              <w:pStyle w:val="ListParagraph"/>
              <w:numPr>
                <w:ilvl w:val="0"/>
                <w:numId w:val="2"/>
              </w:numPr>
              <w:cnfStyle w:val="000000010000"/>
              <w:rPr>
                <w:sz w:val="20"/>
                <w:szCs w:val="20"/>
              </w:rPr>
            </w:pPr>
            <w:r>
              <w:rPr>
                <w:sz w:val="20"/>
                <w:szCs w:val="20"/>
                <w:rtl/>
              </w:rPr>
              <w:t>أهمية فن الطفل</w:t>
            </w:r>
          </w:p>
        </w:tc>
      </w:tr>
      <w:tr w:rsidR="00BF2A0B" w:rsidTr="00BF2A0B">
        <w:trPr>
          <w:cnfStyle w:val="000000100000"/>
          <w:trHeight w:val="258"/>
        </w:trPr>
        <w:tc>
          <w:tcPr>
            <w:cnfStyle w:val="001000000000"/>
            <w:tcW w:w="1735" w:type="dxa"/>
            <w:vAlign w:val="center"/>
            <w:hideMark/>
          </w:tcPr>
          <w:p w:rsidR="00BF2A0B" w:rsidRDefault="00BF2A0B" w:rsidP="00BF2A0B">
            <w:pPr>
              <w:jc w:val="center"/>
              <w:rPr>
                <w:rFonts w:ascii="Bookman" w:hAnsi="Bookman" w:cs="AF_Taif Normal"/>
                <w:b w:val="0"/>
                <w:bCs w:val="0"/>
                <w:sz w:val="20"/>
                <w:szCs w:val="20"/>
              </w:rPr>
            </w:pPr>
            <w:r>
              <w:rPr>
                <w:rFonts w:ascii="Bookman" w:hAnsi="Bookman" w:cs="AF_Taif Normal"/>
                <w:b w:val="0"/>
                <w:bCs w:val="0"/>
                <w:sz w:val="20"/>
                <w:szCs w:val="20"/>
                <w:rtl/>
              </w:rPr>
              <w:t>الرابع</w:t>
            </w:r>
          </w:p>
        </w:tc>
        <w:tc>
          <w:tcPr>
            <w:tcW w:w="1513" w:type="dxa"/>
            <w:vAlign w:val="center"/>
            <w:hideMark/>
          </w:tcPr>
          <w:p w:rsidR="00BF2A0B" w:rsidRDefault="00BF2A0B" w:rsidP="00BF2A0B">
            <w:pPr>
              <w:jc w:val="center"/>
              <w:cnfStyle w:val="000000100000"/>
            </w:pPr>
            <w:r>
              <w:rPr>
                <w:rtl/>
              </w:rPr>
              <w:t>1/ 4/ 1432</w:t>
            </w:r>
          </w:p>
        </w:tc>
        <w:tc>
          <w:tcPr>
            <w:tcW w:w="6877" w:type="dxa"/>
            <w:vAlign w:val="center"/>
            <w:hideMark/>
          </w:tcPr>
          <w:p w:rsidR="00BF2A0B" w:rsidRDefault="00BF2A0B" w:rsidP="00BF2A0B">
            <w:pPr>
              <w:pStyle w:val="ListParagraph"/>
              <w:numPr>
                <w:ilvl w:val="0"/>
                <w:numId w:val="2"/>
              </w:numPr>
              <w:cnfStyle w:val="000000100000"/>
              <w:rPr>
                <w:sz w:val="20"/>
                <w:szCs w:val="20"/>
                <w:rtl/>
              </w:rPr>
            </w:pPr>
            <w:r>
              <w:rPr>
                <w:sz w:val="20"/>
                <w:szCs w:val="20"/>
                <w:rtl/>
              </w:rPr>
              <w:t>دوافع التعبير الفني لدى الطفل</w:t>
            </w:r>
          </w:p>
          <w:p w:rsidR="00BF2A0B" w:rsidRDefault="00BF2A0B" w:rsidP="00BF2A0B">
            <w:pPr>
              <w:pStyle w:val="ListParagraph"/>
              <w:numPr>
                <w:ilvl w:val="0"/>
                <w:numId w:val="2"/>
              </w:numPr>
              <w:cnfStyle w:val="000000100000"/>
              <w:rPr>
                <w:sz w:val="20"/>
                <w:szCs w:val="20"/>
              </w:rPr>
            </w:pPr>
            <w:r>
              <w:rPr>
                <w:sz w:val="20"/>
                <w:szCs w:val="20"/>
                <w:rtl/>
              </w:rPr>
              <w:t>أنماط التعبير الفني لدى الطفل</w:t>
            </w:r>
          </w:p>
        </w:tc>
      </w:tr>
      <w:tr w:rsidR="00BF2A0B" w:rsidTr="00BF2A0B">
        <w:trPr>
          <w:cnfStyle w:val="000000010000"/>
          <w:trHeight w:val="509"/>
        </w:trPr>
        <w:tc>
          <w:tcPr>
            <w:cnfStyle w:val="001000000000"/>
            <w:tcW w:w="1735" w:type="dxa"/>
            <w:vAlign w:val="center"/>
            <w:hideMark/>
          </w:tcPr>
          <w:p w:rsidR="00BF2A0B" w:rsidRDefault="00BF2A0B" w:rsidP="00BF2A0B">
            <w:pPr>
              <w:jc w:val="center"/>
              <w:rPr>
                <w:rFonts w:ascii="Bookman" w:hAnsi="Bookman" w:cs="AF_Taif Normal"/>
                <w:b w:val="0"/>
                <w:bCs w:val="0"/>
                <w:sz w:val="20"/>
                <w:szCs w:val="20"/>
              </w:rPr>
            </w:pPr>
            <w:r>
              <w:rPr>
                <w:rFonts w:ascii="Bookman" w:hAnsi="Bookman" w:cs="AF_Taif Normal"/>
                <w:b w:val="0"/>
                <w:bCs w:val="0"/>
                <w:sz w:val="20"/>
                <w:szCs w:val="20"/>
                <w:rtl/>
              </w:rPr>
              <w:t>الخامس</w:t>
            </w:r>
          </w:p>
        </w:tc>
        <w:tc>
          <w:tcPr>
            <w:tcW w:w="1513" w:type="dxa"/>
            <w:vAlign w:val="center"/>
            <w:hideMark/>
          </w:tcPr>
          <w:p w:rsidR="00BF2A0B" w:rsidRDefault="00BF2A0B" w:rsidP="00BF2A0B">
            <w:pPr>
              <w:jc w:val="center"/>
              <w:cnfStyle w:val="000000010000"/>
            </w:pPr>
            <w:r>
              <w:rPr>
                <w:rtl/>
              </w:rPr>
              <w:t>8/ 4 / 1432</w:t>
            </w:r>
          </w:p>
        </w:tc>
        <w:tc>
          <w:tcPr>
            <w:tcW w:w="6877" w:type="dxa"/>
            <w:vAlign w:val="center"/>
            <w:hideMark/>
          </w:tcPr>
          <w:p w:rsidR="00BF2A0B" w:rsidRDefault="00BF2A0B" w:rsidP="00BF2A0B">
            <w:pPr>
              <w:pStyle w:val="ListParagraph"/>
              <w:numPr>
                <w:ilvl w:val="0"/>
                <w:numId w:val="2"/>
              </w:numPr>
              <w:cnfStyle w:val="000000010000"/>
              <w:rPr>
                <w:sz w:val="20"/>
                <w:szCs w:val="20"/>
              </w:rPr>
            </w:pPr>
            <w:r>
              <w:rPr>
                <w:sz w:val="20"/>
                <w:szCs w:val="20"/>
                <w:rtl/>
              </w:rPr>
              <w:t>خصائص النمو في مرحلة الطفولة المبكرة</w:t>
            </w:r>
          </w:p>
        </w:tc>
      </w:tr>
      <w:tr w:rsidR="00BF2A0B" w:rsidTr="00BF2A0B">
        <w:trPr>
          <w:cnfStyle w:val="000000100000"/>
          <w:trHeight w:val="330"/>
        </w:trPr>
        <w:tc>
          <w:tcPr>
            <w:cnfStyle w:val="001000000000"/>
            <w:tcW w:w="1735" w:type="dxa"/>
            <w:vAlign w:val="center"/>
            <w:hideMark/>
          </w:tcPr>
          <w:p w:rsidR="00BF2A0B" w:rsidRDefault="00BF2A0B" w:rsidP="00BF2A0B">
            <w:pPr>
              <w:jc w:val="center"/>
              <w:rPr>
                <w:rFonts w:ascii="Bookman" w:hAnsi="Bookman" w:cs="AF_Taif Normal"/>
                <w:b w:val="0"/>
                <w:bCs w:val="0"/>
                <w:sz w:val="20"/>
                <w:szCs w:val="20"/>
              </w:rPr>
            </w:pPr>
            <w:r>
              <w:rPr>
                <w:rFonts w:ascii="Bookman" w:hAnsi="Bookman" w:cs="AF_Taif Normal"/>
                <w:b w:val="0"/>
                <w:bCs w:val="0"/>
                <w:sz w:val="20"/>
                <w:szCs w:val="20"/>
                <w:rtl/>
              </w:rPr>
              <w:t>السادس</w:t>
            </w:r>
          </w:p>
        </w:tc>
        <w:tc>
          <w:tcPr>
            <w:tcW w:w="1513" w:type="dxa"/>
            <w:vAlign w:val="center"/>
            <w:hideMark/>
          </w:tcPr>
          <w:p w:rsidR="00BF2A0B" w:rsidRDefault="00BF2A0B" w:rsidP="00BF2A0B">
            <w:pPr>
              <w:jc w:val="center"/>
              <w:cnfStyle w:val="000000100000"/>
            </w:pPr>
            <w:r>
              <w:rPr>
                <w:rtl/>
              </w:rPr>
              <w:t>15 / 4 / 1432</w:t>
            </w:r>
          </w:p>
        </w:tc>
        <w:tc>
          <w:tcPr>
            <w:tcW w:w="6877" w:type="dxa"/>
            <w:vAlign w:val="center"/>
            <w:hideMark/>
          </w:tcPr>
          <w:p w:rsidR="00BF2A0B" w:rsidRDefault="00BF2A0B" w:rsidP="00BF2A0B">
            <w:pPr>
              <w:pStyle w:val="ListParagraph"/>
              <w:numPr>
                <w:ilvl w:val="0"/>
                <w:numId w:val="2"/>
              </w:numPr>
              <w:cnfStyle w:val="000000100000"/>
              <w:rPr>
                <w:sz w:val="20"/>
                <w:szCs w:val="20"/>
                <w:rtl/>
              </w:rPr>
            </w:pPr>
            <w:r>
              <w:rPr>
                <w:sz w:val="20"/>
                <w:szCs w:val="20"/>
                <w:rtl/>
              </w:rPr>
              <w:t>النظريات التي تناولت رسوم الأطفال</w:t>
            </w:r>
          </w:p>
          <w:p w:rsidR="00BF2A0B" w:rsidRDefault="00BF2A0B" w:rsidP="00BF2A0B">
            <w:pPr>
              <w:pStyle w:val="ListParagraph"/>
              <w:numPr>
                <w:ilvl w:val="0"/>
                <w:numId w:val="2"/>
              </w:numPr>
              <w:cnfStyle w:val="000000100000"/>
              <w:rPr>
                <w:sz w:val="20"/>
                <w:szCs w:val="20"/>
              </w:rPr>
            </w:pPr>
            <w:r>
              <w:rPr>
                <w:sz w:val="20"/>
                <w:szCs w:val="20"/>
                <w:rtl/>
              </w:rPr>
              <w:t>نظرية لونفليد خصائص رسوم الأطفال</w:t>
            </w:r>
          </w:p>
        </w:tc>
      </w:tr>
      <w:tr w:rsidR="00BF2A0B" w:rsidTr="00BF2A0B">
        <w:trPr>
          <w:cnfStyle w:val="000000010000"/>
          <w:trHeight w:val="509"/>
        </w:trPr>
        <w:tc>
          <w:tcPr>
            <w:cnfStyle w:val="001000000000"/>
            <w:tcW w:w="1735" w:type="dxa"/>
            <w:vAlign w:val="center"/>
            <w:hideMark/>
          </w:tcPr>
          <w:p w:rsidR="00BF2A0B" w:rsidRDefault="00BF2A0B" w:rsidP="00BF2A0B">
            <w:pPr>
              <w:jc w:val="center"/>
              <w:rPr>
                <w:rFonts w:ascii="Bookman" w:hAnsi="Bookman" w:cs="AF_Taif Normal"/>
                <w:b w:val="0"/>
                <w:bCs w:val="0"/>
                <w:sz w:val="20"/>
                <w:szCs w:val="20"/>
              </w:rPr>
            </w:pPr>
            <w:r>
              <w:rPr>
                <w:rFonts w:ascii="Bookman" w:hAnsi="Bookman" w:cs="AF_Taif Normal"/>
                <w:b w:val="0"/>
                <w:bCs w:val="0"/>
                <w:sz w:val="20"/>
                <w:szCs w:val="20"/>
                <w:rtl/>
              </w:rPr>
              <w:t>السابع</w:t>
            </w:r>
          </w:p>
        </w:tc>
        <w:tc>
          <w:tcPr>
            <w:tcW w:w="1513" w:type="dxa"/>
            <w:vAlign w:val="center"/>
            <w:hideMark/>
          </w:tcPr>
          <w:p w:rsidR="00BF2A0B" w:rsidRDefault="00BF2A0B" w:rsidP="00BF2A0B">
            <w:pPr>
              <w:jc w:val="center"/>
              <w:cnfStyle w:val="000000010000"/>
            </w:pPr>
            <w:r>
              <w:rPr>
                <w:rtl/>
              </w:rPr>
              <w:t>22 / 4 / 1432</w:t>
            </w:r>
          </w:p>
        </w:tc>
        <w:tc>
          <w:tcPr>
            <w:tcW w:w="6877" w:type="dxa"/>
            <w:vAlign w:val="center"/>
            <w:hideMark/>
          </w:tcPr>
          <w:p w:rsidR="00BF2A0B" w:rsidRDefault="00BF2A0B" w:rsidP="00BF2A0B">
            <w:pPr>
              <w:pStyle w:val="ListParagraph"/>
              <w:numPr>
                <w:ilvl w:val="0"/>
                <w:numId w:val="2"/>
              </w:numPr>
              <w:cnfStyle w:val="000000010000"/>
              <w:rPr>
                <w:sz w:val="20"/>
                <w:szCs w:val="20"/>
              </w:rPr>
            </w:pPr>
            <w:r>
              <w:rPr>
                <w:sz w:val="20"/>
                <w:szCs w:val="20"/>
                <w:rtl/>
              </w:rPr>
              <w:t>الامــــتـــــــــــــــــحـــــــــــــــــــان الـــــــــــــــشـــــــــــــــــــــهــــري   الأول</w:t>
            </w:r>
          </w:p>
        </w:tc>
      </w:tr>
      <w:tr w:rsidR="00BF2A0B" w:rsidTr="00BF2A0B">
        <w:trPr>
          <w:cnfStyle w:val="000000100000"/>
          <w:trHeight w:val="389"/>
        </w:trPr>
        <w:tc>
          <w:tcPr>
            <w:cnfStyle w:val="001000000000"/>
            <w:tcW w:w="1735" w:type="dxa"/>
            <w:vAlign w:val="center"/>
            <w:hideMark/>
          </w:tcPr>
          <w:p w:rsidR="00BF2A0B" w:rsidRDefault="00BF2A0B" w:rsidP="00BF2A0B">
            <w:pPr>
              <w:jc w:val="center"/>
              <w:rPr>
                <w:rFonts w:ascii="Bookman" w:hAnsi="Bookman" w:cs="AF_Taif Normal"/>
                <w:b w:val="0"/>
                <w:bCs w:val="0"/>
                <w:sz w:val="20"/>
                <w:szCs w:val="20"/>
              </w:rPr>
            </w:pPr>
            <w:r>
              <w:rPr>
                <w:rFonts w:ascii="Bookman" w:hAnsi="Bookman" w:cs="AF_Taif Normal"/>
                <w:b w:val="0"/>
                <w:bCs w:val="0"/>
                <w:sz w:val="20"/>
                <w:szCs w:val="20"/>
                <w:rtl/>
              </w:rPr>
              <w:t>الثامن</w:t>
            </w:r>
          </w:p>
        </w:tc>
        <w:tc>
          <w:tcPr>
            <w:tcW w:w="1513" w:type="dxa"/>
            <w:vAlign w:val="center"/>
            <w:hideMark/>
          </w:tcPr>
          <w:p w:rsidR="00BF2A0B" w:rsidRDefault="00BF2A0B" w:rsidP="00BF2A0B">
            <w:pPr>
              <w:jc w:val="center"/>
              <w:cnfStyle w:val="000000100000"/>
            </w:pPr>
            <w:r>
              <w:rPr>
                <w:rtl/>
              </w:rPr>
              <w:t>29 / 4 / 1432</w:t>
            </w:r>
          </w:p>
        </w:tc>
        <w:tc>
          <w:tcPr>
            <w:tcW w:w="6877" w:type="dxa"/>
            <w:vAlign w:val="center"/>
            <w:hideMark/>
          </w:tcPr>
          <w:p w:rsidR="00BF2A0B" w:rsidRDefault="00BF2A0B" w:rsidP="00BF2A0B">
            <w:pPr>
              <w:pStyle w:val="ListParagraph"/>
              <w:numPr>
                <w:ilvl w:val="0"/>
                <w:numId w:val="2"/>
              </w:numPr>
              <w:cnfStyle w:val="000000100000"/>
              <w:rPr>
                <w:sz w:val="20"/>
                <w:szCs w:val="20"/>
                <w:rtl/>
              </w:rPr>
            </w:pPr>
            <w:r>
              <w:rPr>
                <w:sz w:val="20"/>
                <w:szCs w:val="20"/>
                <w:rtl/>
              </w:rPr>
              <w:t>دور المعلم في تنمية التعبير الفني لدى الطفل</w:t>
            </w:r>
          </w:p>
          <w:p w:rsidR="00BF2A0B" w:rsidRDefault="00BF2A0B" w:rsidP="00BF2A0B">
            <w:pPr>
              <w:pStyle w:val="ListParagraph"/>
              <w:numPr>
                <w:ilvl w:val="0"/>
                <w:numId w:val="2"/>
              </w:numPr>
              <w:cnfStyle w:val="000000100000"/>
              <w:rPr>
                <w:sz w:val="20"/>
                <w:szCs w:val="20"/>
              </w:rPr>
            </w:pPr>
            <w:r>
              <w:rPr>
                <w:sz w:val="20"/>
                <w:szCs w:val="20"/>
                <w:rtl/>
              </w:rPr>
              <w:t>معوقات التعبير الفني</w:t>
            </w:r>
          </w:p>
        </w:tc>
      </w:tr>
      <w:tr w:rsidR="00BF2A0B" w:rsidTr="00BF2A0B">
        <w:trPr>
          <w:cnfStyle w:val="000000010000"/>
          <w:trHeight w:val="251"/>
        </w:trPr>
        <w:tc>
          <w:tcPr>
            <w:cnfStyle w:val="001000000000"/>
            <w:tcW w:w="1735" w:type="dxa"/>
            <w:vAlign w:val="center"/>
            <w:hideMark/>
          </w:tcPr>
          <w:p w:rsidR="00BF2A0B" w:rsidRDefault="00BF2A0B" w:rsidP="00BF2A0B">
            <w:pPr>
              <w:jc w:val="center"/>
              <w:rPr>
                <w:rFonts w:ascii="Bookman" w:hAnsi="Bookman" w:cs="AF_Taif Normal"/>
                <w:b w:val="0"/>
                <w:bCs w:val="0"/>
                <w:sz w:val="20"/>
                <w:szCs w:val="20"/>
              </w:rPr>
            </w:pPr>
            <w:r>
              <w:rPr>
                <w:rFonts w:ascii="Bookman" w:hAnsi="Bookman" w:cs="AF_Taif Normal"/>
                <w:b w:val="0"/>
                <w:bCs w:val="0"/>
                <w:sz w:val="20"/>
                <w:szCs w:val="20"/>
                <w:rtl/>
              </w:rPr>
              <w:t>التاسع</w:t>
            </w:r>
          </w:p>
        </w:tc>
        <w:tc>
          <w:tcPr>
            <w:tcW w:w="1513" w:type="dxa"/>
            <w:vAlign w:val="center"/>
            <w:hideMark/>
          </w:tcPr>
          <w:p w:rsidR="00BF2A0B" w:rsidRDefault="00BF2A0B" w:rsidP="00BF2A0B">
            <w:pPr>
              <w:jc w:val="center"/>
              <w:cnfStyle w:val="000000010000"/>
            </w:pPr>
            <w:r>
              <w:rPr>
                <w:rtl/>
              </w:rPr>
              <w:t>13 / 5 / 1432</w:t>
            </w:r>
          </w:p>
        </w:tc>
        <w:tc>
          <w:tcPr>
            <w:tcW w:w="6877" w:type="dxa"/>
            <w:vAlign w:val="center"/>
            <w:hideMark/>
          </w:tcPr>
          <w:p w:rsidR="00BF2A0B" w:rsidRDefault="00BF2A0B" w:rsidP="00BF2A0B">
            <w:pPr>
              <w:pStyle w:val="ListParagraph"/>
              <w:numPr>
                <w:ilvl w:val="0"/>
                <w:numId w:val="2"/>
              </w:numPr>
              <w:cnfStyle w:val="000000010000"/>
              <w:rPr>
                <w:sz w:val="20"/>
                <w:szCs w:val="20"/>
                <w:rtl/>
              </w:rPr>
            </w:pPr>
            <w:r>
              <w:rPr>
                <w:sz w:val="20"/>
                <w:szCs w:val="20"/>
                <w:rtl/>
              </w:rPr>
              <w:t>العوامل المساعدة على الإبداع</w:t>
            </w:r>
          </w:p>
          <w:p w:rsidR="00BF2A0B" w:rsidRDefault="00BF2A0B" w:rsidP="00BF2A0B">
            <w:pPr>
              <w:pStyle w:val="ListParagraph"/>
              <w:numPr>
                <w:ilvl w:val="0"/>
                <w:numId w:val="2"/>
              </w:numPr>
              <w:cnfStyle w:val="000000010000"/>
              <w:rPr>
                <w:sz w:val="20"/>
                <w:szCs w:val="20"/>
              </w:rPr>
            </w:pPr>
            <w:r>
              <w:rPr>
                <w:sz w:val="20"/>
                <w:szCs w:val="20"/>
                <w:rtl/>
              </w:rPr>
              <w:t>الكشف عن المشكلات التي تظهر في رسوم الأطفال وكيفية  معالجتها</w:t>
            </w:r>
          </w:p>
        </w:tc>
      </w:tr>
      <w:tr w:rsidR="00BF2A0B" w:rsidTr="00BF2A0B">
        <w:trPr>
          <w:cnfStyle w:val="000000100000"/>
          <w:trHeight w:val="251"/>
        </w:trPr>
        <w:tc>
          <w:tcPr>
            <w:cnfStyle w:val="001000000000"/>
            <w:tcW w:w="1735" w:type="dxa"/>
            <w:vAlign w:val="center"/>
            <w:hideMark/>
          </w:tcPr>
          <w:p w:rsidR="00BF2A0B" w:rsidRDefault="00BF2A0B" w:rsidP="00BF2A0B">
            <w:pPr>
              <w:jc w:val="center"/>
              <w:rPr>
                <w:rFonts w:ascii="Bookman" w:hAnsi="Bookman" w:cs="AF_Taif Normal"/>
                <w:b w:val="0"/>
                <w:bCs w:val="0"/>
                <w:sz w:val="20"/>
                <w:szCs w:val="20"/>
              </w:rPr>
            </w:pPr>
            <w:r>
              <w:rPr>
                <w:rFonts w:ascii="Bookman" w:hAnsi="Bookman" w:cs="AF_Taif Normal"/>
                <w:b w:val="0"/>
                <w:bCs w:val="0"/>
                <w:sz w:val="20"/>
                <w:szCs w:val="20"/>
                <w:rtl/>
              </w:rPr>
              <w:t>العاشر</w:t>
            </w:r>
          </w:p>
        </w:tc>
        <w:tc>
          <w:tcPr>
            <w:tcW w:w="1513" w:type="dxa"/>
            <w:vAlign w:val="center"/>
            <w:hideMark/>
          </w:tcPr>
          <w:p w:rsidR="00BF2A0B" w:rsidRDefault="00BF2A0B" w:rsidP="00BF2A0B">
            <w:pPr>
              <w:jc w:val="center"/>
              <w:cnfStyle w:val="000000100000"/>
            </w:pPr>
            <w:r>
              <w:rPr>
                <w:rtl/>
              </w:rPr>
              <w:t>20 /5 / 1432</w:t>
            </w:r>
          </w:p>
        </w:tc>
        <w:tc>
          <w:tcPr>
            <w:tcW w:w="6877" w:type="dxa"/>
            <w:vAlign w:val="center"/>
            <w:hideMark/>
          </w:tcPr>
          <w:p w:rsidR="00BF2A0B" w:rsidRDefault="00BF2A0B" w:rsidP="00BF2A0B">
            <w:pPr>
              <w:pStyle w:val="ListParagraph"/>
              <w:numPr>
                <w:ilvl w:val="0"/>
                <w:numId w:val="2"/>
              </w:numPr>
              <w:cnfStyle w:val="000000100000"/>
              <w:rPr>
                <w:sz w:val="20"/>
                <w:szCs w:val="20"/>
              </w:rPr>
            </w:pPr>
            <w:r>
              <w:rPr>
                <w:sz w:val="20"/>
                <w:szCs w:val="20"/>
                <w:rtl/>
              </w:rPr>
              <w:t>الكشف عن المبدعين ورعايتهم</w:t>
            </w:r>
          </w:p>
        </w:tc>
      </w:tr>
      <w:tr w:rsidR="00BF2A0B" w:rsidTr="00BF2A0B">
        <w:trPr>
          <w:cnfStyle w:val="000000010000"/>
          <w:trHeight w:val="258"/>
        </w:trPr>
        <w:tc>
          <w:tcPr>
            <w:cnfStyle w:val="001000000000"/>
            <w:tcW w:w="1735" w:type="dxa"/>
            <w:vAlign w:val="center"/>
            <w:hideMark/>
          </w:tcPr>
          <w:p w:rsidR="00BF2A0B" w:rsidRDefault="00BF2A0B" w:rsidP="00BF2A0B">
            <w:pPr>
              <w:jc w:val="center"/>
              <w:rPr>
                <w:rFonts w:ascii="Bookman" w:hAnsi="Bookman" w:cs="AF_Taif Normal"/>
                <w:b w:val="0"/>
                <w:bCs w:val="0"/>
                <w:sz w:val="20"/>
                <w:szCs w:val="20"/>
              </w:rPr>
            </w:pPr>
            <w:r>
              <w:rPr>
                <w:rFonts w:ascii="Bookman" w:hAnsi="Bookman" w:cs="AF_Taif Normal"/>
                <w:b w:val="0"/>
                <w:bCs w:val="0"/>
                <w:sz w:val="20"/>
                <w:szCs w:val="20"/>
                <w:rtl/>
              </w:rPr>
              <w:t>الحادي عشر</w:t>
            </w:r>
          </w:p>
        </w:tc>
        <w:tc>
          <w:tcPr>
            <w:tcW w:w="1513" w:type="dxa"/>
            <w:vAlign w:val="center"/>
            <w:hideMark/>
          </w:tcPr>
          <w:p w:rsidR="00BF2A0B" w:rsidRDefault="00BF2A0B" w:rsidP="00BF2A0B">
            <w:pPr>
              <w:jc w:val="center"/>
              <w:cnfStyle w:val="000000010000"/>
            </w:pPr>
            <w:r>
              <w:rPr>
                <w:rtl/>
              </w:rPr>
              <w:t>27/ 5 / 1432</w:t>
            </w:r>
          </w:p>
        </w:tc>
        <w:tc>
          <w:tcPr>
            <w:tcW w:w="6877" w:type="dxa"/>
            <w:vAlign w:val="center"/>
            <w:hideMark/>
          </w:tcPr>
          <w:p w:rsidR="00BF2A0B" w:rsidRDefault="00BF2A0B" w:rsidP="00BF2A0B">
            <w:pPr>
              <w:pStyle w:val="ListParagraph"/>
              <w:numPr>
                <w:ilvl w:val="0"/>
                <w:numId w:val="2"/>
              </w:numPr>
              <w:cnfStyle w:val="000000010000"/>
              <w:rPr>
                <w:sz w:val="20"/>
                <w:szCs w:val="20"/>
              </w:rPr>
            </w:pPr>
            <w:r>
              <w:rPr>
                <w:sz w:val="20"/>
                <w:szCs w:val="20"/>
                <w:rtl/>
              </w:rPr>
              <w:t>رسوم الأطفال ودلالاتها والفروق بين رسوم الجنسين</w:t>
            </w:r>
          </w:p>
        </w:tc>
      </w:tr>
      <w:tr w:rsidR="00BF2A0B" w:rsidTr="00BF2A0B">
        <w:trPr>
          <w:cnfStyle w:val="000000100000"/>
          <w:trHeight w:val="305"/>
        </w:trPr>
        <w:tc>
          <w:tcPr>
            <w:cnfStyle w:val="001000000000"/>
            <w:tcW w:w="1735" w:type="dxa"/>
            <w:vAlign w:val="center"/>
            <w:hideMark/>
          </w:tcPr>
          <w:p w:rsidR="00BF2A0B" w:rsidRDefault="00BF2A0B" w:rsidP="00BF2A0B">
            <w:pPr>
              <w:jc w:val="center"/>
              <w:rPr>
                <w:rFonts w:ascii="Bookman" w:hAnsi="Bookman" w:cs="AF_Taif Normal"/>
                <w:b w:val="0"/>
                <w:bCs w:val="0"/>
                <w:sz w:val="20"/>
                <w:szCs w:val="20"/>
              </w:rPr>
            </w:pPr>
            <w:r>
              <w:rPr>
                <w:rFonts w:ascii="Bookman" w:hAnsi="Bookman" w:cs="AF_Taif Normal"/>
                <w:b w:val="0"/>
                <w:bCs w:val="0"/>
                <w:sz w:val="20"/>
                <w:szCs w:val="20"/>
                <w:rtl/>
              </w:rPr>
              <w:t>الثاني عشر</w:t>
            </w:r>
          </w:p>
        </w:tc>
        <w:tc>
          <w:tcPr>
            <w:tcW w:w="1513" w:type="dxa"/>
            <w:vAlign w:val="center"/>
            <w:hideMark/>
          </w:tcPr>
          <w:p w:rsidR="00BF2A0B" w:rsidRDefault="00BF2A0B" w:rsidP="00BF2A0B">
            <w:pPr>
              <w:jc w:val="center"/>
              <w:cnfStyle w:val="000000100000"/>
            </w:pPr>
            <w:r>
              <w:rPr>
                <w:rtl/>
              </w:rPr>
              <w:t>5/6 / 1432</w:t>
            </w:r>
          </w:p>
        </w:tc>
        <w:tc>
          <w:tcPr>
            <w:tcW w:w="6877" w:type="dxa"/>
            <w:vAlign w:val="center"/>
            <w:hideMark/>
          </w:tcPr>
          <w:p w:rsidR="00BF2A0B" w:rsidRDefault="00BF2A0B" w:rsidP="00BF2A0B">
            <w:pPr>
              <w:pStyle w:val="ListParagraph"/>
              <w:numPr>
                <w:ilvl w:val="0"/>
                <w:numId w:val="2"/>
              </w:numPr>
              <w:cnfStyle w:val="000000100000"/>
              <w:rPr>
                <w:sz w:val="20"/>
                <w:szCs w:val="20"/>
              </w:rPr>
            </w:pPr>
            <w:r>
              <w:rPr>
                <w:sz w:val="20"/>
                <w:szCs w:val="20"/>
                <w:rtl/>
              </w:rPr>
              <w:t>رسوم الأطفال وفنون الكبار</w:t>
            </w:r>
          </w:p>
        </w:tc>
      </w:tr>
      <w:tr w:rsidR="00BF2A0B" w:rsidTr="00BF2A0B">
        <w:trPr>
          <w:cnfStyle w:val="000000010000"/>
          <w:trHeight w:val="251"/>
        </w:trPr>
        <w:tc>
          <w:tcPr>
            <w:cnfStyle w:val="001000000000"/>
            <w:tcW w:w="1735" w:type="dxa"/>
            <w:vAlign w:val="center"/>
            <w:hideMark/>
          </w:tcPr>
          <w:p w:rsidR="00BF2A0B" w:rsidRDefault="00BF2A0B" w:rsidP="00BF2A0B">
            <w:pPr>
              <w:jc w:val="center"/>
              <w:rPr>
                <w:rFonts w:ascii="Bookman" w:hAnsi="Bookman" w:cs="AF_Taif Normal"/>
                <w:b w:val="0"/>
                <w:bCs w:val="0"/>
                <w:sz w:val="20"/>
                <w:szCs w:val="20"/>
              </w:rPr>
            </w:pPr>
            <w:r>
              <w:rPr>
                <w:rFonts w:ascii="Bookman" w:hAnsi="Bookman" w:cs="AF_Taif Normal"/>
                <w:b w:val="0"/>
                <w:bCs w:val="0"/>
                <w:sz w:val="20"/>
                <w:szCs w:val="20"/>
                <w:rtl/>
              </w:rPr>
              <w:t>الثالث عشر</w:t>
            </w:r>
          </w:p>
        </w:tc>
        <w:tc>
          <w:tcPr>
            <w:tcW w:w="1513" w:type="dxa"/>
            <w:vAlign w:val="center"/>
            <w:hideMark/>
          </w:tcPr>
          <w:p w:rsidR="00BF2A0B" w:rsidRDefault="00BF2A0B" w:rsidP="00BF2A0B">
            <w:pPr>
              <w:jc w:val="center"/>
              <w:cnfStyle w:val="000000010000"/>
            </w:pPr>
            <w:r>
              <w:rPr>
                <w:rtl/>
              </w:rPr>
              <w:t>12/  6 / 1432</w:t>
            </w:r>
          </w:p>
        </w:tc>
        <w:tc>
          <w:tcPr>
            <w:tcW w:w="6877" w:type="dxa"/>
            <w:vAlign w:val="center"/>
            <w:hideMark/>
          </w:tcPr>
          <w:p w:rsidR="00BF2A0B" w:rsidRDefault="00BF2A0B" w:rsidP="00BF2A0B">
            <w:pPr>
              <w:pStyle w:val="ListParagraph"/>
              <w:numPr>
                <w:ilvl w:val="0"/>
                <w:numId w:val="2"/>
              </w:numPr>
              <w:cnfStyle w:val="000000010000"/>
              <w:rPr>
                <w:sz w:val="20"/>
                <w:szCs w:val="20"/>
              </w:rPr>
            </w:pPr>
            <w:r>
              <w:rPr>
                <w:sz w:val="20"/>
                <w:szCs w:val="20"/>
                <w:rtl/>
              </w:rPr>
              <w:t>الامــــتـــــــــــــــــحـــــــــــــــــــان الـــــــــــــــشـــــــــــــــــــــهــــري  الثاني</w:t>
            </w:r>
          </w:p>
        </w:tc>
      </w:tr>
      <w:tr w:rsidR="00BF2A0B" w:rsidTr="00BF2A0B">
        <w:trPr>
          <w:cnfStyle w:val="000000100000"/>
          <w:trHeight w:val="251"/>
        </w:trPr>
        <w:tc>
          <w:tcPr>
            <w:cnfStyle w:val="001000000000"/>
            <w:tcW w:w="1735" w:type="dxa"/>
            <w:vAlign w:val="center"/>
            <w:hideMark/>
          </w:tcPr>
          <w:p w:rsidR="00BF2A0B" w:rsidRDefault="00BF2A0B" w:rsidP="00BF2A0B">
            <w:pPr>
              <w:jc w:val="center"/>
              <w:rPr>
                <w:rFonts w:ascii="Bookman" w:hAnsi="Bookman" w:cs="AF_Taif Normal"/>
                <w:b w:val="0"/>
                <w:bCs w:val="0"/>
                <w:sz w:val="20"/>
                <w:szCs w:val="20"/>
              </w:rPr>
            </w:pPr>
            <w:r>
              <w:rPr>
                <w:rFonts w:ascii="Bookman" w:hAnsi="Bookman" w:cs="AF_Taif Normal"/>
                <w:b w:val="0"/>
                <w:bCs w:val="0"/>
                <w:sz w:val="20"/>
                <w:szCs w:val="20"/>
                <w:rtl/>
              </w:rPr>
              <w:t>الرابع عشر</w:t>
            </w:r>
          </w:p>
        </w:tc>
        <w:tc>
          <w:tcPr>
            <w:tcW w:w="1513" w:type="dxa"/>
            <w:vAlign w:val="center"/>
            <w:hideMark/>
          </w:tcPr>
          <w:p w:rsidR="00BF2A0B" w:rsidRDefault="00BF2A0B" w:rsidP="00BF2A0B">
            <w:pPr>
              <w:jc w:val="center"/>
              <w:cnfStyle w:val="000000100000"/>
            </w:pPr>
            <w:r>
              <w:rPr>
                <w:rtl/>
              </w:rPr>
              <w:t>19/ 6/1432</w:t>
            </w:r>
          </w:p>
        </w:tc>
        <w:tc>
          <w:tcPr>
            <w:tcW w:w="6877" w:type="dxa"/>
            <w:vAlign w:val="center"/>
            <w:hideMark/>
          </w:tcPr>
          <w:p w:rsidR="00BF2A0B" w:rsidRDefault="00BF2A0B" w:rsidP="00BF2A0B">
            <w:pPr>
              <w:pStyle w:val="ListParagraph"/>
              <w:numPr>
                <w:ilvl w:val="0"/>
                <w:numId w:val="2"/>
              </w:numPr>
              <w:cnfStyle w:val="000000100000"/>
              <w:rPr>
                <w:sz w:val="20"/>
                <w:szCs w:val="20"/>
              </w:rPr>
            </w:pPr>
            <w:r>
              <w:rPr>
                <w:sz w:val="20"/>
                <w:szCs w:val="20"/>
                <w:rtl/>
              </w:rPr>
              <w:t>مناقشة البحوث وتحليل الرسوم</w:t>
            </w:r>
          </w:p>
        </w:tc>
      </w:tr>
      <w:tr w:rsidR="00BF2A0B" w:rsidTr="00BF2A0B">
        <w:trPr>
          <w:cnfStyle w:val="000000010000"/>
          <w:trHeight w:val="258"/>
        </w:trPr>
        <w:tc>
          <w:tcPr>
            <w:cnfStyle w:val="001000000000"/>
            <w:tcW w:w="1735" w:type="dxa"/>
            <w:vAlign w:val="center"/>
            <w:hideMark/>
          </w:tcPr>
          <w:p w:rsidR="00BF2A0B" w:rsidRDefault="00BF2A0B" w:rsidP="00BF2A0B">
            <w:pPr>
              <w:jc w:val="center"/>
              <w:rPr>
                <w:rFonts w:ascii="Bookman" w:hAnsi="Bookman" w:cs="AF_Taif Normal"/>
                <w:b w:val="0"/>
                <w:bCs w:val="0"/>
                <w:sz w:val="20"/>
                <w:szCs w:val="20"/>
              </w:rPr>
            </w:pPr>
            <w:r>
              <w:rPr>
                <w:rFonts w:ascii="Bookman" w:hAnsi="Bookman" w:cs="AF_Taif Normal"/>
                <w:b w:val="0"/>
                <w:bCs w:val="0"/>
                <w:sz w:val="20"/>
                <w:szCs w:val="20"/>
                <w:rtl/>
              </w:rPr>
              <w:t>الخامس عشر</w:t>
            </w:r>
          </w:p>
        </w:tc>
        <w:tc>
          <w:tcPr>
            <w:tcW w:w="1513" w:type="dxa"/>
            <w:vAlign w:val="center"/>
            <w:hideMark/>
          </w:tcPr>
          <w:p w:rsidR="00BF2A0B" w:rsidRDefault="00BF2A0B" w:rsidP="00BF2A0B">
            <w:pPr>
              <w:jc w:val="center"/>
              <w:cnfStyle w:val="000000010000"/>
            </w:pPr>
            <w:r>
              <w:rPr>
                <w:rtl/>
              </w:rPr>
              <w:t>26/ 6 /1432</w:t>
            </w:r>
          </w:p>
        </w:tc>
        <w:tc>
          <w:tcPr>
            <w:tcW w:w="6877" w:type="dxa"/>
            <w:vAlign w:val="center"/>
            <w:hideMark/>
          </w:tcPr>
          <w:p w:rsidR="00BF2A0B" w:rsidRDefault="00BF2A0B" w:rsidP="00BF2A0B">
            <w:pPr>
              <w:pStyle w:val="ListParagraph"/>
              <w:numPr>
                <w:ilvl w:val="0"/>
                <w:numId w:val="2"/>
              </w:numPr>
              <w:cnfStyle w:val="000000010000"/>
              <w:rPr>
                <w:sz w:val="20"/>
                <w:szCs w:val="20"/>
              </w:rPr>
            </w:pPr>
            <w:r>
              <w:rPr>
                <w:sz w:val="20"/>
                <w:szCs w:val="20"/>
                <w:rtl/>
              </w:rPr>
              <w:t>مناقشة البحوث وتحليل الرسوم</w:t>
            </w:r>
          </w:p>
        </w:tc>
      </w:tr>
      <w:tr w:rsidR="00BF2A0B" w:rsidTr="00BF2A0B">
        <w:trPr>
          <w:cnfStyle w:val="000000100000"/>
          <w:trHeight w:val="258"/>
        </w:trPr>
        <w:tc>
          <w:tcPr>
            <w:cnfStyle w:val="001000000000"/>
            <w:tcW w:w="1735" w:type="dxa"/>
            <w:vAlign w:val="center"/>
            <w:hideMark/>
          </w:tcPr>
          <w:p w:rsidR="00BF2A0B" w:rsidRDefault="00BF2A0B" w:rsidP="00BF2A0B">
            <w:pPr>
              <w:jc w:val="center"/>
              <w:rPr>
                <w:rFonts w:ascii="Bookman" w:hAnsi="Bookman" w:cs="AF_Taif Normal"/>
                <w:b w:val="0"/>
                <w:bCs w:val="0"/>
                <w:sz w:val="20"/>
                <w:szCs w:val="20"/>
              </w:rPr>
            </w:pPr>
            <w:r>
              <w:rPr>
                <w:rFonts w:ascii="Bookman" w:hAnsi="Bookman" w:cs="AF_Taif Normal"/>
                <w:b w:val="0"/>
                <w:bCs w:val="0"/>
                <w:sz w:val="20"/>
                <w:szCs w:val="20"/>
                <w:rtl/>
              </w:rPr>
              <w:t>السادس عشر</w:t>
            </w:r>
          </w:p>
        </w:tc>
        <w:tc>
          <w:tcPr>
            <w:tcW w:w="1513" w:type="dxa"/>
            <w:vAlign w:val="center"/>
          </w:tcPr>
          <w:p w:rsidR="00BF2A0B" w:rsidRDefault="00BF2A0B" w:rsidP="00BF2A0B">
            <w:pPr>
              <w:jc w:val="center"/>
              <w:cnfStyle w:val="000000100000"/>
            </w:pPr>
          </w:p>
        </w:tc>
        <w:tc>
          <w:tcPr>
            <w:tcW w:w="6877" w:type="dxa"/>
            <w:vAlign w:val="center"/>
            <w:hideMark/>
          </w:tcPr>
          <w:p w:rsidR="00BF2A0B" w:rsidRDefault="00BF2A0B" w:rsidP="00BF2A0B">
            <w:pPr>
              <w:pStyle w:val="ListParagraph"/>
              <w:numPr>
                <w:ilvl w:val="0"/>
                <w:numId w:val="2"/>
              </w:numPr>
              <w:cnfStyle w:val="000000100000"/>
              <w:rPr>
                <w:sz w:val="20"/>
                <w:szCs w:val="20"/>
              </w:rPr>
            </w:pPr>
            <w:r>
              <w:rPr>
                <w:sz w:val="20"/>
                <w:szCs w:val="20"/>
                <w:rtl/>
              </w:rPr>
              <w:t>الامتحان النهائي ( سيتم الإعلان عنه)</w:t>
            </w:r>
          </w:p>
        </w:tc>
      </w:tr>
    </w:tbl>
    <w:p w:rsidR="00621F21" w:rsidRDefault="00621F21" w:rsidP="00621F21">
      <w:pPr>
        <w:pStyle w:val="ListParagraph"/>
        <w:spacing w:line="240" w:lineRule="auto"/>
        <w:ind w:left="-766"/>
        <w:rPr>
          <w:rtl/>
        </w:rPr>
      </w:pPr>
    </w:p>
    <w:p w:rsidR="00621F21" w:rsidRDefault="00621F21" w:rsidP="00621F21">
      <w:pPr>
        <w:pStyle w:val="ListParagraph"/>
        <w:spacing w:line="240" w:lineRule="auto"/>
        <w:ind w:left="-766"/>
        <w:jc w:val="center"/>
        <w:rPr>
          <w:b/>
          <w:bCs/>
          <w:sz w:val="28"/>
          <w:szCs w:val="28"/>
          <w:rtl/>
        </w:rPr>
      </w:pPr>
      <w:r>
        <w:rPr>
          <w:rFonts w:cs="AF_Taif Normal" w:hint="cs"/>
          <w:b/>
          <w:bCs/>
          <w:sz w:val="28"/>
          <w:szCs w:val="26"/>
          <w:rtl/>
        </w:rPr>
        <w:t>توزيع المنهج على الأسابيع الدراسية</w:t>
      </w:r>
    </w:p>
    <w:p w:rsidR="00621F21" w:rsidRDefault="00621F21" w:rsidP="00621F21">
      <w:pPr>
        <w:pStyle w:val="ListParagraph"/>
        <w:spacing w:line="240" w:lineRule="auto"/>
        <w:ind w:left="-766"/>
        <w:jc w:val="center"/>
        <w:rPr>
          <w:b/>
          <w:bCs/>
          <w:sz w:val="28"/>
          <w:szCs w:val="28"/>
          <w:rtl/>
        </w:rPr>
      </w:pPr>
    </w:p>
    <w:p w:rsidR="00621F21" w:rsidRDefault="00621F21" w:rsidP="00621F21">
      <w:pPr>
        <w:spacing w:after="0" w:line="240" w:lineRule="auto"/>
        <w:rPr>
          <w:rFonts w:ascii="Bookman" w:hAnsi="Bookman" w:cs="AF_Taif Normal"/>
          <w:sz w:val="20"/>
          <w:szCs w:val="20"/>
          <w:rtl/>
        </w:rPr>
      </w:pPr>
    </w:p>
    <w:p w:rsidR="00621F21" w:rsidRDefault="00621F21" w:rsidP="00621F21">
      <w:pPr>
        <w:spacing w:after="0" w:line="240" w:lineRule="auto"/>
        <w:rPr>
          <w:rFonts w:ascii="Bookman" w:hAnsi="Bookman" w:cs="AF_Taif Normal" w:hint="cs"/>
          <w:sz w:val="20"/>
          <w:szCs w:val="20"/>
          <w:rtl/>
        </w:rPr>
      </w:pPr>
    </w:p>
    <w:p w:rsidR="00621F21" w:rsidRDefault="00621F21" w:rsidP="00621F21">
      <w:pPr>
        <w:spacing w:after="0" w:line="240" w:lineRule="auto"/>
        <w:rPr>
          <w:rFonts w:ascii="Bookman" w:hAnsi="Bookman" w:cs="AF_Taif Normal"/>
          <w:b/>
          <w:bCs/>
          <w:sz w:val="20"/>
          <w:szCs w:val="20"/>
        </w:rPr>
      </w:pPr>
    </w:p>
    <w:p w:rsidR="00621F21" w:rsidRDefault="00621F21" w:rsidP="00621F21">
      <w:pPr>
        <w:spacing w:after="0" w:line="240" w:lineRule="auto"/>
        <w:rPr>
          <w:rFonts w:hint="cs"/>
          <w:b/>
          <w:bCs/>
          <w:rtl/>
        </w:rPr>
      </w:pPr>
      <w:r>
        <w:rPr>
          <w:rFonts w:ascii="Bookman" w:hAnsi="Bookman" w:cs="AF_Taif Normal" w:hint="cs"/>
          <w:b/>
          <w:bCs/>
          <w:sz w:val="20"/>
          <w:szCs w:val="20"/>
          <w:rtl/>
        </w:rPr>
        <w:t>توزيع الدرجات</w:t>
      </w:r>
      <w:r>
        <w:rPr>
          <w:b/>
          <w:bCs/>
          <w:rtl/>
        </w:rPr>
        <w:t>:</w:t>
      </w:r>
    </w:p>
    <w:p w:rsidR="00621F21" w:rsidRDefault="00621F21" w:rsidP="00621F21">
      <w:pPr>
        <w:spacing w:after="0" w:line="240" w:lineRule="auto"/>
        <w:rPr>
          <w:rtl/>
        </w:rPr>
      </w:pPr>
      <w:r>
        <w:rPr>
          <w:rtl/>
        </w:rPr>
        <w:t xml:space="preserve"> 60درجة على الأعمال الفصلية من واجبات وبحوث ومناقشة</w:t>
      </w:r>
      <w:r>
        <w:t xml:space="preserve"> ) </w:t>
      </w:r>
      <w:r>
        <w:rPr>
          <w:rtl/>
        </w:rPr>
        <w:t>عشر درجات على الحضور والمشاركة ,خمس درجات على الواجبات , عشرين درجة على البحث ,خمس درجات على العرض عشرين درجة على الاختبارات الفصلية),40 درجة على الامتحان النهائي.</w:t>
      </w:r>
    </w:p>
    <w:p w:rsidR="00BF2A0B" w:rsidRDefault="00621F21" w:rsidP="00BF2A0B">
      <w:pPr>
        <w:spacing w:after="0" w:line="240" w:lineRule="auto"/>
        <w:rPr>
          <w:rFonts w:ascii="Bookman" w:hAnsi="Bookman" w:cs="AF_Taif Normal"/>
          <w:b/>
          <w:bCs/>
          <w:sz w:val="20"/>
          <w:szCs w:val="20"/>
          <w:rtl/>
        </w:rPr>
      </w:pPr>
      <w:r>
        <w:rPr>
          <w:b/>
          <w:bCs/>
        </w:rPr>
        <w:br w:type="page"/>
      </w:r>
      <w:r w:rsidR="00BF2A0B">
        <w:rPr>
          <w:rFonts w:ascii="Bookman" w:hAnsi="Bookman" w:cs="AF_Taif Normal" w:hint="cs"/>
          <w:b/>
          <w:bCs/>
          <w:sz w:val="20"/>
          <w:szCs w:val="20"/>
          <w:rtl/>
        </w:rPr>
        <w:lastRenderedPageBreak/>
        <w:t>ملاحظة وتنبيهات:</w:t>
      </w:r>
    </w:p>
    <w:p w:rsidR="00BF2A0B" w:rsidRDefault="00BF2A0B" w:rsidP="00BF2A0B">
      <w:pPr>
        <w:pStyle w:val="ListParagraph"/>
        <w:numPr>
          <w:ilvl w:val="0"/>
          <w:numId w:val="3"/>
        </w:numPr>
        <w:spacing w:after="0" w:line="240" w:lineRule="auto"/>
        <w:rPr>
          <w:rFonts w:hint="cs"/>
          <w:rtl/>
        </w:rPr>
      </w:pPr>
      <w:r>
        <w:rPr>
          <w:rtl/>
        </w:rPr>
        <w:t>يتم حرمان الطالبة من المادة بعد غيابها ل4مرات.</w:t>
      </w:r>
    </w:p>
    <w:p w:rsidR="00BF2A0B" w:rsidRDefault="00BF2A0B" w:rsidP="00BF2A0B">
      <w:pPr>
        <w:pStyle w:val="ListParagraph"/>
        <w:numPr>
          <w:ilvl w:val="0"/>
          <w:numId w:val="3"/>
        </w:numPr>
        <w:spacing w:after="0" w:line="240" w:lineRule="auto"/>
        <w:rPr>
          <w:rtl/>
        </w:rPr>
      </w:pPr>
      <w:r>
        <w:rPr>
          <w:rtl/>
        </w:rPr>
        <w:t>لابد من انجاز المطلوب خلال وقته المحدد,وأي تأخير سيؤدي إلى الخصم من درجة العمل.</w:t>
      </w:r>
    </w:p>
    <w:p w:rsidR="00BF2A0B" w:rsidRDefault="00BF2A0B" w:rsidP="00BF2A0B">
      <w:pPr>
        <w:pStyle w:val="ListParagraph"/>
        <w:numPr>
          <w:ilvl w:val="0"/>
          <w:numId w:val="3"/>
        </w:numPr>
        <w:spacing w:after="0" w:line="240" w:lineRule="auto"/>
        <w:rPr>
          <w:rtl/>
        </w:rPr>
      </w:pPr>
      <w:r>
        <w:rPr>
          <w:rtl/>
        </w:rPr>
        <w:t>لابد من الالتزام بالحضور للاختبار الشهري والنهائي بالموعد المحدد ولا يسمح بإعادته لأي طالبه.</w:t>
      </w:r>
    </w:p>
    <w:p w:rsidR="00BF2A0B" w:rsidRDefault="00BF2A0B" w:rsidP="00BF2A0B">
      <w:pPr>
        <w:pStyle w:val="ListParagraph"/>
        <w:numPr>
          <w:ilvl w:val="0"/>
          <w:numId w:val="3"/>
        </w:numPr>
        <w:spacing w:after="0" w:line="240" w:lineRule="auto"/>
        <w:rPr>
          <w:rtl/>
        </w:rPr>
      </w:pPr>
      <w:r>
        <w:rPr>
          <w:rtl/>
        </w:rPr>
        <w:t>يمنع استخدام الجوال داخل المحاضرة.</w:t>
      </w:r>
    </w:p>
    <w:p w:rsidR="00BF2A0B" w:rsidRDefault="00BF2A0B" w:rsidP="00BF2A0B">
      <w:pPr>
        <w:pStyle w:val="ListParagraph"/>
        <w:numPr>
          <w:ilvl w:val="0"/>
          <w:numId w:val="3"/>
        </w:numPr>
        <w:spacing w:after="0" w:line="240" w:lineRule="auto"/>
        <w:rPr>
          <w:rtl/>
        </w:rPr>
      </w:pPr>
      <w:r>
        <w:rPr>
          <w:rtl/>
        </w:rPr>
        <w:t xml:space="preserve">ضرورة الالتزام بوقت المحاضرة .   </w:t>
      </w:r>
    </w:p>
    <w:p w:rsidR="00BF2A0B" w:rsidRDefault="00BF2A0B" w:rsidP="00BF2A0B">
      <w:pPr>
        <w:pStyle w:val="ListParagraph"/>
        <w:numPr>
          <w:ilvl w:val="0"/>
          <w:numId w:val="3"/>
        </w:numPr>
        <w:spacing w:after="0" w:line="240" w:lineRule="auto"/>
        <w:rPr>
          <w:rtl/>
        </w:rPr>
      </w:pPr>
      <w:r>
        <w:rPr>
          <w:rtl/>
        </w:rPr>
        <w:t xml:space="preserve">خلع النظارة الشمسية داخل القاعة  </w:t>
      </w:r>
    </w:p>
    <w:p w:rsidR="00BF2A0B" w:rsidRDefault="00BF2A0B" w:rsidP="00BF2A0B">
      <w:pPr>
        <w:pStyle w:val="ListParagraph"/>
        <w:numPr>
          <w:ilvl w:val="0"/>
          <w:numId w:val="3"/>
        </w:numPr>
        <w:spacing w:after="0" w:line="240" w:lineRule="auto"/>
        <w:rPr>
          <w:rtl/>
        </w:rPr>
      </w:pPr>
      <w:r>
        <w:rPr>
          <w:rtl/>
        </w:rPr>
        <w:t xml:space="preserve">تجنب الحديث الجانبي والضحك دون سبب مقنع </w:t>
      </w:r>
    </w:p>
    <w:p w:rsidR="00BF2A0B" w:rsidRDefault="00BF2A0B" w:rsidP="00BF2A0B">
      <w:pPr>
        <w:pStyle w:val="ListParagraph"/>
        <w:numPr>
          <w:ilvl w:val="0"/>
          <w:numId w:val="3"/>
        </w:numPr>
        <w:spacing w:after="0" w:line="240" w:lineRule="auto"/>
        <w:rPr>
          <w:rtl/>
        </w:rPr>
      </w:pPr>
      <w:r>
        <w:rPr>
          <w:rtl/>
        </w:rPr>
        <w:t>تجنب مضغ اللبان (العلك) داخل القاعة</w:t>
      </w:r>
    </w:p>
    <w:p w:rsidR="00BF2A0B" w:rsidRDefault="00BF2A0B" w:rsidP="00BF2A0B">
      <w:pPr>
        <w:pStyle w:val="ListParagraph"/>
        <w:numPr>
          <w:ilvl w:val="0"/>
          <w:numId w:val="3"/>
        </w:numPr>
        <w:spacing w:after="0" w:line="240" w:lineRule="auto"/>
        <w:rPr>
          <w:rtl/>
        </w:rPr>
      </w:pPr>
      <w:r>
        <w:rPr>
          <w:rtl/>
        </w:rPr>
        <w:t>الالتزام باللباس الذي يسمح به نظام الكلية ، وعدم ارتداء العباءة أثناء المحاضرة</w:t>
      </w:r>
    </w:p>
    <w:p w:rsidR="00BF2A0B" w:rsidRDefault="00BF2A0B" w:rsidP="00BF2A0B">
      <w:pPr>
        <w:spacing w:after="0" w:line="240" w:lineRule="auto"/>
        <w:ind w:left="360"/>
        <w:rPr>
          <w:rtl/>
        </w:rPr>
      </w:pPr>
    </w:p>
    <w:p w:rsidR="00BF2A0B" w:rsidRDefault="00BF2A0B" w:rsidP="00BF2A0B">
      <w:pPr>
        <w:spacing w:after="0" w:line="240" w:lineRule="auto"/>
        <w:ind w:left="360"/>
        <w:rPr>
          <w:rtl/>
        </w:rPr>
      </w:pPr>
    </w:p>
    <w:p w:rsidR="00BF2A0B" w:rsidRDefault="00BF2A0B" w:rsidP="00BF2A0B">
      <w:pPr>
        <w:spacing w:after="0" w:line="240" w:lineRule="auto"/>
        <w:ind w:left="360"/>
        <w:rPr>
          <w:rtl/>
        </w:rPr>
      </w:pPr>
    </w:p>
    <w:p w:rsidR="00BF2A0B" w:rsidRDefault="00BF2A0B" w:rsidP="00BF2A0B">
      <w:pPr>
        <w:spacing w:after="0" w:line="240" w:lineRule="auto"/>
        <w:rPr>
          <w:rFonts w:ascii="Bookman" w:hAnsi="Bookman" w:cs="AF_Taif Normal"/>
          <w:b/>
          <w:bCs/>
          <w:sz w:val="20"/>
          <w:szCs w:val="20"/>
          <w:rtl/>
        </w:rPr>
      </w:pPr>
      <w:r>
        <w:rPr>
          <w:rFonts w:ascii="Bookman" w:hAnsi="Bookman" w:cs="AF_Taif Normal" w:hint="cs"/>
          <w:b/>
          <w:bCs/>
          <w:sz w:val="20"/>
          <w:szCs w:val="20"/>
          <w:rtl/>
        </w:rPr>
        <w:t>المراجع:</w:t>
      </w:r>
    </w:p>
    <w:p w:rsidR="00BF2A0B" w:rsidRDefault="00BF2A0B" w:rsidP="00BF2A0B">
      <w:pPr>
        <w:pStyle w:val="ListParagraph"/>
        <w:numPr>
          <w:ilvl w:val="0"/>
          <w:numId w:val="4"/>
        </w:numPr>
        <w:spacing w:line="240" w:lineRule="auto"/>
        <w:rPr>
          <w:rFonts w:hint="cs"/>
          <w:rtl/>
        </w:rPr>
      </w:pPr>
      <w:r>
        <w:rPr>
          <w:rtl/>
        </w:rPr>
        <w:t>مدخل إلى سيكولوجية رسوم الأطفال , د-عبد المطلب القريطي.</w:t>
      </w:r>
    </w:p>
    <w:p w:rsidR="00BF2A0B" w:rsidRDefault="00BF2A0B" w:rsidP="00BF2A0B">
      <w:pPr>
        <w:pStyle w:val="ListParagraph"/>
        <w:numPr>
          <w:ilvl w:val="0"/>
          <w:numId w:val="4"/>
        </w:numPr>
        <w:spacing w:line="240" w:lineRule="auto"/>
        <w:rPr>
          <w:rtl/>
        </w:rPr>
      </w:pPr>
      <w:r>
        <w:rPr>
          <w:rtl/>
        </w:rPr>
        <w:t>سيكولوجية رسوم الأطفال, د-محمود البسيوني.</w:t>
      </w:r>
    </w:p>
    <w:p w:rsidR="00BF2A0B" w:rsidRDefault="00BF2A0B" w:rsidP="00BF2A0B">
      <w:pPr>
        <w:pStyle w:val="ListParagraph"/>
        <w:numPr>
          <w:ilvl w:val="0"/>
          <w:numId w:val="4"/>
        </w:numPr>
        <w:spacing w:line="240" w:lineRule="auto"/>
        <w:rPr>
          <w:rtl/>
        </w:rPr>
      </w:pPr>
      <w:r>
        <w:rPr>
          <w:rtl/>
        </w:rPr>
        <w:t>رسوم الأطفال التحليل والدلالة, د- سناء على محمد</w:t>
      </w:r>
    </w:p>
    <w:p w:rsidR="00BF2A0B" w:rsidRDefault="00BF2A0B" w:rsidP="00BF2A0B">
      <w:pPr>
        <w:pStyle w:val="ListParagraph"/>
        <w:numPr>
          <w:ilvl w:val="0"/>
          <w:numId w:val="4"/>
        </w:numPr>
        <w:spacing w:line="240" w:lineRule="auto"/>
        <w:rPr>
          <w:rtl/>
        </w:rPr>
      </w:pPr>
      <w:r>
        <w:rPr>
          <w:rtl/>
        </w:rPr>
        <w:t>التربية الفنية والتحليل النفسي, د- محمود البسيوني.</w:t>
      </w:r>
    </w:p>
    <w:p w:rsidR="00BF2A0B" w:rsidRDefault="00BF2A0B" w:rsidP="00BF2A0B">
      <w:pPr>
        <w:pStyle w:val="ListParagraph"/>
        <w:numPr>
          <w:ilvl w:val="0"/>
          <w:numId w:val="4"/>
        </w:numPr>
        <w:spacing w:line="240" w:lineRule="auto"/>
        <w:rPr>
          <w:rtl/>
        </w:rPr>
      </w:pPr>
      <w:r>
        <w:rPr>
          <w:rtl/>
        </w:rPr>
        <w:t>فنون الأطفال مدخل للتنمية الإبداعية للطفل , د- يوسف خلف غراب.</w:t>
      </w:r>
    </w:p>
    <w:p w:rsidR="00BF2A0B" w:rsidRDefault="00BF2A0B" w:rsidP="00BF2A0B">
      <w:pPr>
        <w:pStyle w:val="ListParagraph"/>
        <w:numPr>
          <w:ilvl w:val="0"/>
          <w:numId w:val="4"/>
        </w:numPr>
        <w:spacing w:line="240" w:lineRule="auto"/>
        <w:rPr>
          <w:rtl/>
        </w:rPr>
      </w:pPr>
      <w:r>
        <w:rPr>
          <w:rtl/>
        </w:rPr>
        <w:t>عمق الثقافة في رسوم الأطفال, د-نبيل الحسيني.</w:t>
      </w:r>
    </w:p>
    <w:p w:rsidR="00BF2A0B" w:rsidRDefault="00BF2A0B" w:rsidP="00BF2A0B">
      <w:pPr>
        <w:pStyle w:val="ListParagraph"/>
        <w:numPr>
          <w:ilvl w:val="0"/>
          <w:numId w:val="4"/>
        </w:numPr>
        <w:spacing w:line="240" w:lineRule="auto"/>
        <w:rPr>
          <w:rtl/>
        </w:rPr>
      </w:pPr>
      <w:r>
        <w:rPr>
          <w:rtl/>
        </w:rPr>
        <w:t xml:space="preserve">الرسم عند الأطفال ,تأليف اوسفالدو ورناتو مبراري ,ترجمة فوزي عيسى,عبد الفتاح حسن.  </w:t>
      </w:r>
    </w:p>
    <w:p w:rsidR="00BF2A0B" w:rsidRDefault="00BF2A0B" w:rsidP="00BF2A0B">
      <w:pPr>
        <w:pStyle w:val="ListParagraph"/>
        <w:numPr>
          <w:ilvl w:val="0"/>
          <w:numId w:val="4"/>
        </w:numPr>
        <w:spacing w:line="240" w:lineRule="auto"/>
        <w:rPr>
          <w:rtl/>
        </w:rPr>
      </w:pPr>
      <w:r>
        <w:rPr>
          <w:rtl/>
        </w:rPr>
        <w:t xml:space="preserve">نوع المدركات البصرية في رسوم طفل ماقبل المدرسة(4-5 سنوات),فاطمة الحربي.      </w:t>
      </w:r>
    </w:p>
    <w:p w:rsidR="00BF2A0B" w:rsidRDefault="00BF2A0B" w:rsidP="00BF2A0B">
      <w:pPr>
        <w:spacing w:line="240" w:lineRule="auto"/>
        <w:rPr>
          <w:b/>
          <w:bCs/>
          <w:rtl/>
        </w:rPr>
      </w:pPr>
    </w:p>
    <w:p w:rsidR="00BF2A0B" w:rsidRDefault="00BF2A0B" w:rsidP="00BF2A0B">
      <w:pPr>
        <w:spacing w:line="240" w:lineRule="auto"/>
        <w:rPr>
          <w:b/>
          <w:bCs/>
        </w:rPr>
      </w:pPr>
      <w:r>
        <w:rPr>
          <w:b/>
          <w:bCs/>
          <w:rtl/>
        </w:rPr>
        <w:t>للتواصل :</w:t>
      </w:r>
    </w:p>
    <w:p w:rsidR="00BF2A0B" w:rsidRDefault="00BF2A0B" w:rsidP="00BF2A0B">
      <w:pPr>
        <w:spacing w:line="240" w:lineRule="auto"/>
        <w:rPr>
          <w:rtl/>
        </w:rPr>
      </w:pPr>
    </w:p>
    <w:p w:rsidR="00BF2A0B" w:rsidRDefault="00BF2A0B" w:rsidP="00BF2A0B">
      <w:pPr>
        <w:spacing w:line="240" w:lineRule="auto"/>
        <w:jc w:val="center"/>
        <w:rPr>
          <w:sz w:val="32"/>
          <w:szCs w:val="32"/>
        </w:rPr>
      </w:pPr>
      <w:r>
        <w:rPr>
          <w:sz w:val="32"/>
          <w:szCs w:val="32"/>
          <w:rtl/>
        </w:rPr>
        <w:t>على أيملي</w:t>
      </w:r>
    </w:p>
    <w:p w:rsidR="00BF2A0B" w:rsidRDefault="00BF2A0B" w:rsidP="00BF2A0B">
      <w:pPr>
        <w:tabs>
          <w:tab w:val="left" w:pos="1795"/>
        </w:tabs>
        <w:jc w:val="center"/>
        <w:rPr>
          <w:rStyle w:val="Strong"/>
          <w:rFonts w:asciiTheme="minorBidi" w:hAnsiTheme="minorBidi"/>
          <w:b w:val="0"/>
          <w:bCs w:val="0"/>
          <w:color w:val="74005E" w:themeColor="accent3" w:themeShade="BF"/>
          <w:sz w:val="44"/>
          <w:szCs w:val="44"/>
        </w:rPr>
      </w:pPr>
      <w:r>
        <w:rPr>
          <w:sz w:val="32"/>
          <w:szCs w:val="32"/>
          <w:rtl/>
        </w:rPr>
        <w:t xml:space="preserve"> </w:t>
      </w:r>
      <w:hyperlink r:id="rId9" w:history="1">
        <w:r>
          <w:rPr>
            <w:rStyle w:val="Hyperlink"/>
            <w:rFonts w:asciiTheme="minorBidi" w:hAnsiTheme="minorBidi"/>
            <w:sz w:val="44"/>
            <w:szCs w:val="44"/>
          </w:rPr>
          <w:t>halmisned@ksu.edu.sa</w:t>
        </w:r>
      </w:hyperlink>
    </w:p>
    <w:p w:rsidR="00BF2A0B" w:rsidRDefault="00BF2A0B" w:rsidP="00BF2A0B">
      <w:pPr>
        <w:spacing w:line="240" w:lineRule="auto"/>
        <w:jc w:val="center"/>
        <w:rPr>
          <w:sz w:val="32"/>
          <w:szCs w:val="32"/>
        </w:rPr>
      </w:pPr>
    </w:p>
    <w:p w:rsidR="00BF2A0B" w:rsidRDefault="00BF2A0B" w:rsidP="00BF2A0B">
      <w:pPr>
        <w:spacing w:line="240" w:lineRule="auto"/>
        <w:jc w:val="center"/>
        <w:rPr>
          <w:rtl/>
        </w:rPr>
      </w:pPr>
    </w:p>
    <w:p w:rsidR="00BF2A0B" w:rsidRPr="008B75CC" w:rsidRDefault="00BF2A0B" w:rsidP="00BF2A0B">
      <w:pPr>
        <w:tabs>
          <w:tab w:val="left" w:pos="1795"/>
        </w:tabs>
        <w:rPr>
          <w:rStyle w:val="Strong"/>
          <w:rFonts w:asciiTheme="minorBidi" w:hAnsiTheme="minorBidi"/>
          <w:b w:val="0"/>
          <w:bCs w:val="0"/>
          <w:color w:val="74005E" w:themeColor="accent3" w:themeShade="BF"/>
          <w:sz w:val="36"/>
          <w:szCs w:val="36"/>
        </w:rPr>
      </w:pPr>
    </w:p>
    <w:p w:rsidR="00BF2A0B" w:rsidRDefault="00BF2A0B" w:rsidP="00BF2A0B">
      <w:pPr>
        <w:tabs>
          <w:tab w:val="left" w:pos="1795"/>
        </w:tabs>
        <w:jc w:val="center"/>
        <w:rPr>
          <w:rStyle w:val="Strong"/>
          <w:rFonts w:asciiTheme="minorBidi" w:hAnsiTheme="minorBidi"/>
          <w:b w:val="0"/>
          <w:bCs w:val="0"/>
          <w:color w:val="74005E" w:themeColor="accent3" w:themeShade="BF"/>
          <w:sz w:val="44"/>
          <w:szCs w:val="44"/>
          <w:rtl/>
        </w:rPr>
      </w:pPr>
    </w:p>
    <w:p w:rsidR="00BF2A0B" w:rsidRPr="00D1481B" w:rsidRDefault="00BF2A0B" w:rsidP="00BF2A0B">
      <w:pPr>
        <w:tabs>
          <w:tab w:val="left" w:pos="1795"/>
        </w:tabs>
        <w:jc w:val="center"/>
        <w:rPr>
          <w:rStyle w:val="Strong"/>
          <w:rFonts w:asciiTheme="minorBidi" w:hAnsiTheme="minorBidi"/>
          <w:b w:val="0"/>
          <w:bCs w:val="0"/>
          <w:color w:val="74005E" w:themeColor="accent3" w:themeShade="BF"/>
          <w:sz w:val="44"/>
          <w:szCs w:val="44"/>
          <w:rtl/>
        </w:rPr>
      </w:pPr>
    </w:p>
    <w:p w:rsidR="00621F21" w:rsidRDefault="00621F21" w:rsidP="00621F21">
      <w:pPr>
        <w:bidi w:val="0"/>
        <w:rPr>
          <w:b/>
          <w:bCs/>
          <w:rtl/>
        </w:rPr>
      </w:pPr>
    </w:p>
    <w:p w:rsidR="00BF2A0B" w:rsidRPr="00D1481B" w:rsidRDefault="00BF2A0B">
      <w:pPr>
        <w:tabs>
          <w:tab w:val="left" w:pos="1795"/>
        </w:tabs>
        <w:jc w:val="center"/>
        <w:rPr>
          <w:rStyle w:val="Strong"/>
          <w:rFonts w:asciiTheme="minorBidi" w:hAnsiTheme="minorBidi"/>
          <w:b w:val="0"/>
          <w:bCs w:val="0"/>
          <w:color w:val="74005E" w:themeColor="accent3" w:themeShade="BF"/>
          <w:sz w:val="44"/>
          <w:szCs w:val="44"/>
        </w:rPr>
      </w:pPr>
    </w:p>
    <w:sectPr w:rsidR="00BF2A0B" w:rsidRPr="00D1481B" w:rsidSect="00BF2A0B">
      <w:pgSz w:w="11906" w:h="16838"/>
      <w:pgMar w:top="1440" w:right="1800" w:bottom="1440" w:left="1800" w:header="708" w:footer="708" w:gutter="0"/>
      <w:pgBorders w:offsetFrom="page">
        <w:top w:val="thinThickSmallGap" w:sz="48" w:space="24" w:color="auto"/>
        <w:left w:val="thinThickSmallGap" w:sz="48" w:space="24" w:color="auto"/>
        <w:bottom w:val="thinThickSmallGap" w:sz="48" w:space="24" w:color="auto"/>
        <w:right w:val="thinThickSmallGap" w:sz="48" w:space="24" w:color="auto"/>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1F21" w:rsidRDefault="00621F21" w:rsidP="00621F21">
      <w:pPr>
        <w:spacing w:after="0" w:line="240" w:lineRule="auto"/>
      </w:pPr>
      <w:r>
        <w:separator/>
      </w:r>
    </w:p>
  </w:endnote>
  <w:endnote w:type="continuationSeparator" w:id="0">
    <w:p w:rsidR="00621F21" w:rsidRDefault="00621F21" w:rsidP="00621F2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Tw Cen MT">
    <w:panose1 w:val="020B0602020104020603"/>
    <w:charset w:val="00"/>
    <w:family w:val="swiss"/>
    <w:pitch w:val="variable"/>
    <w:sig w:usb0="00000007"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ACS  Fayrouz">
    <w:panose1 w:val="00000000000000000000"/>
    <w:charset w:val="B2"/>
    <w:family w:val="auto"/>
    <w:pitch w:val="variable"/>
    <w:sig w:usb0="00002001" w:usb1="00000000" w:usb2="00000000" w:usb3="00000000" w:csb0="00000040" w:csb1="00000000"/>
  </w:font>
  <w:font w:name="Arabic Typesetting">
    <w:panose1 w:val="03020402040406030203"/>
    <w:charset w:val="00"/>
    <w:family w:val="script"/>
    <w:pitch w:val="variable"/>
    <w:sig w:usb0="A000206F" w:usb1="C0000000" w:usb2="00000008" w:usb3="00000000" w:csb0="000000D3" w:csb1="00000000"/>
  </w:font>
  <w:font w:name="AF_Taif Normal">
    <w:panose1 w:val="00000000000000000000"/>
    <w:charset w:val="B2"/>
    <w:family w:val="auto"/>
    <w:pitch w:val="variable"/>
    <w:sig w:usb0="00002001" w:usb1="00000000" w:usb2="00000000" w:usb3="00000000" w:csb0="00000040" w:csb1="00000000"/>
  </w:font>
  <w:font w:name="MCS Hijon S_U 3d.">
    <w:panose1 w:val="00000000000000000000"/>
    <w:charset w:val="B2"/>
    <w:family w:val="auto"/>
    <w:pitch w:val="variable"/>
    <w:sig w:usb0="00002001" w:usb1="00000000" w:usb2="00000000" w:usb3="00000000" w:csb0="00000040" w:csb1="00000000"/>
  </w:font>
  <w:font w:name="Bookman">
    <w:altName w:val="Bookman Old Style"/>
    <w:panose1 w:val="00000000000000000000"/>
    <w:charset w:val="00"/>
    <w:family w:val="roman"/>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1F21" w:rsidRDefault="00621F21" w:rsidP="00621F21">
      <w:pPr>
        <w:spacing w:after="0" w:line="240" w:lineRule="auto"/>
      </w:pPr>
      <w:r>
        <w:separator/>
      </w:r>
    </w:p>
  </w:footnote>
  <w:footnote w:type="continuationSeparator" w:id="0">
    <w:p w:rsidR="00621F21" w:rsidRDefault="00621F21" w:rsidP="00621F2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2334FF"/>
    <w:multiLevelType w:val="hybridMultilevel"/>
    <w:tmpl w:val="BCD239D4"/>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46131AB7"/>
    <w:multiLevelType w:val="hybridMultilevel"/>
    <w:tmpl w:val="4BF2D00E"/>
    <w:lvl w:ilvl="0" w:tplc="04090005">
      <w:start w:val="1"/>
      <w:numFmt w:val="bullet"/>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618A3244"/>
    <w:multiLevelType w:val="hybridMultilevel"/>
    <w:tmpl w:val="379242FA"/>
    <w:lvl w:ilvl="0" w:tplc="5070715C">
      <w:start w:val="1"/>
      <w:numFmt w:val="arabicAlpha"/>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7D9E791B"/>
    <w:multiLevelType w:val="hybridMultilevel"/>
    <w:tmpl w:val="B4EE88B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footnotePr>
    <w:footnote w:id="-1"/>
    <w:footnote w:id="0"/>
  </w:footnotePr>
  <w:endnotePr>
    <w:endnote w:id="-1"/>
    <w:endnote w:id="0"/>
  </w:endnotePr>
  <w:compat/>
  <w:rsids>
    <w:rsidRoot w:val="000D6C07"/>
    <w:rsid w:val="00043907"/>
    <w:rsid w:val="000D6C07"/>
    <w:rsid w:val="00164B0A"/>
    <w:rsid w:val="002F086D"/>
    <w:rsid w:val="00310CD5"/>
    <w:rsid w:val="003348FA"/>
    <w:rsid w:val="00344B1B"/>
    <w:rsid w:val="004C2CDC"/>
    <w:rsid w:val="005569D9"/>
    <w:rsid w:val="005F166E"/>
    <w:rsid w:val="00616707"/>
    <w:rsid w:val="00621F21"/>
    <w:rsid w:val="007B7708"/>
    <w:rsid w:val="00802464"/>
    <w:rsid w:val="00805555"/>
    <w:rsid w:val="00820C42"/>
    <w:rsid w:val="008B75CC"/>
    <w:rsid w:val="0093474E"/>
    <w:rsid w:val="00AD0745"/>
    <w:rsid w:val="00BB120A"/>
    <w:rsid w:val="00BF2A0B"/>
    <w:rsid w:val="00D1481B"/>
    <w:rsid w:val="00D538DA"/>
    <w:rsid w:val="00E15611"/>
    <w:rsid w:val="00E32D9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4B1B"/>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310CD5"/>
    <w:rPr>
      <w:b/>
      <w:bCs/>
    </w:rPr>
  </w:style>
  <w:style w:type="character" w:styleId="Hyperlink">
    <w:name w:val="Hyperlink"/>
    <w:basedOn w:val="DefaultParagraphFont"/>
    <w:uiPriority w:val="99"/>
    <w:unhideWhenUsed/>
    <w:rsid w:val="00164B0A"/>
    <w:rPr>
      <w:color w:val="17BBFD" w:themeColor="hyperlink"/>
      <w:u w:val="single"/>
    </w:rPr>
  </w:style>
  <w:style w:type="table" w:styleId="LightGrid-Accent5">
    <w:name w:val="Light Grid Accent 5"/>
    <w:basedOn w:val="TableNormal"/>
    <w:uiPriority w:val="62"/>
    <w:rsid w:val="003348FA"/>
    <w:pPr>
      <w:spacing w:after="0" w:line="240" w:lineRule="auto"/>
    </w:pPr>
    <w:rPr>
      <w:lang w:bidi="en-US"/>
    </w:rPr>
    <w:tblPr>
      <w:tblStyleRowBandSize w:val="1"/>
      <w:tblStyleColBandSize w:val="1"/>
      <w:tblInd w:w="0" w:type="dxa"/>
      <w:tblBorders>
        <w:top w:val="single" w:sz="8" w:space="0" w:color="005BD3" w:themeColor="accent5"/>
        <w:left w:val="single" w:sz="8" w:space="0" w:color="005BD3" w:themeColor="accent5"/>
        <w:bottom w:val="single" w:sz="8" w:space="0" w:color="005BD3" w:themeColor="accent5"/>
        <w:right w:val="single" w:sz="8" w:space="0" w:color="005BD3" w:themeColor="accent5"/>
        <w:insideH w:val="single" w:sz="8" w:space="0" w:color="005BD3" w:themeColor="accent5"/>
        <w:insideV w:val="single" w:sz="8" w:space="0" w:color="005BD3"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5BD3" w:themeColor="accent5"/>
          <w:left w:val="single" w:sz="8" w:space="0" w:color="005BD3" w:themeColor="accent5"/>
          <w:bottom w:val="single" w:sz="18" w:space="0" w:color="005BD3" w:themeColor="accent5"/>
          <w:right w:val="single" w:sz="8" w:space="0" w:color="005BD3" w:themeColor="accent5"/>
          <w:insideH w:val="nil"/>
          <w:insideV w:val="single" w:sz="8" w:space="0" w:color="005BD3"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5BD3" w:themeColor="accent5"/>
          <w:left w:val="single" w:sz="8" w:space="0" w:color="005BD3" w:themeColor="accent5"/>
          <w:bottom w:val="single" w:sz="8" w:space="0" w:color="005BD3" w:themeColor="accent5"/>
          <w:right w:val="single" w:sz="8" w:space="0" w:color="005BD3" w:themeColor="accent5"/>
          <w:insideH w:val="nil"/>
          <w:insideV w:val="single" w:sz="8" w:space="0" w:color="005BD3"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5BD3" w:themeColor="accent5"/>
          <w:left w:val="single" w:sz="8" w:space="0" w:color="005BD3" w:themeColor="accent5"/>
          <w:bottom w:val="single" w:sz="8" w:space="0" w:color="005BD3" w:themeColor="accent5"/>
          <w:right w:val="single" w:sz="8" w:space="0" w:color="005BD3" w:themeColor="accent5"/>
        </w:tcBorders>
      </w:tcPr>
    </w:tblStylePr>
    <w:tblStylePr w:type="band1Vert">
      <w:tblPr/>
      <w:tcPr>
        <w:tcBorders>
          <w:top w:val="single" w:sz="8" w:space="0" w:color="005BD3" w:themeColor="accent5"/>
          <w:left w:val="single" w:sz="8" w:space="0" w:color="005BD3" w:themeColor="accent5"/>
          <w:bottom w:val="single" w:sz="8" w:space="0" w:color="005BD3" w:themeColor="accent5"/>
          <w:right w:val="single" w:sz="8" w:space="0" w:color="005BD3" w:themeColor="accent5"/>
        </w:tcBorders>
        <w:shd w:val="clear" w:color="auto" w:fill="B5D4FF" w:themeFill="accent5" w:themeFillTint="3F"/>
      </w:tcPr>
    </w:tblStylePr>
    <w:tblStylePr w:type="band1Horz">
      <w:tblPr/>
      <w:tcPr>
        <w:tcBorders>
          <w:top w:val="single" w:sz="8" w:space="0" w:color="005BD3" w:themeColor="accent5"/>
          <w:left w:val="single" w:sz="8" w:space="0" w:color="005BD3" w:themeColor="accent5"/>
          <w:bottom w:val="single" w:sz="8" w:space="0" w:color="005BD3" w:themeColor="accent5"/>
          <w:right w:val="single" w:sz="8" w:space="0" w:color="005BD3" w:themeColor="accent5"/>
          <w:insideV w:val="single" w:sz="8" w:space="0" w:color="005BD3" w:themeColor="accent5"/>
        </w:tcBorders>
        <w:shd w:val="clear" w:color="auto" w:fill="B5D4FF" w:themeFill="accent5" w:themeFillTint="3F"/>
      </w:tcPr>
    </w:tblStylePr>
    <w:tblStylePr w:type="band2Horz">
      <w:tblPr/>
      <w:tcPr>
        <w:tcBorders>
          <w:top w:val="single" w:sz="8" w:space="0" w:color="005BD3" w:themeColor="accent5"/>
          <w:left w:val="single" w:sz="8" w:space="0" w:color="005BD3" w:themeColor="accent5"/>
          <w:bottom w:val="single" w:sz="8" w:space="0" w:color="005BD3" w:themeColor="accent5"/>
          <w:right w:val="single" w:sz="8" w:space="0" w:color="005BD3" w:themeColor="accent5"/>
          <w:insideV w:val="single" w:sz="8" w:space="0" w:color="005BD3" w:themeColor="accent5"/>
        </w:tcBorders>
      </w:tcPr>
    </w:tblStylePr>
  </w:style>
  <w:style w:type="table" w:styleId="TableGrid">
    <w:name w:val="Table Grid"/>
    <w:basedOn w:val="TableNormal"/>
    <w:uiPriority w:val="59"/>
    <w:rsid w:val="008B75C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621F21"/>
    <w:pPr>
      <w:tabs>
        <w:tab w:val="center" w:pos="4153"/>
        <w:tab w:val="right" w:pos="8306"/>
      </w:tabs>
      <w:spacing w:after="0" w:line="240" w:lineRule="auto"/>
    </w:pPr>
  </w:style>
  <w:style w:type="character" w:customStyle="1" w:styleId="HeaderChar">
    <w:name w:val="Header Char"/>
    <w:basedOn w:val="DefaultParagraphFont"/>
    <w:link w:val="Header"/>
    <w:uiPriority w:val="99"/>
    <w:semiHidden/>
    <w:rsid w:val="00621F21"/>
  </w:style>
  <w:style w:type="paragraph" w:styleId="Footer">
    <w:name w:val="footer"/>
    <w:basedOn w:val="Normal"/>
    <w:link w:val="FooterChar"/>
    <w:uiPriority w:val="99"/>
    <w:semiHidden/>
    <w:unhideWhenUsed/>
    <w:rsid w:val="00621F21"/>
    <w:pPr>
      <w:tabs>
        <w:tab w:val="center" w:pos="4153"/>
        <w:tab w:val="right" w:pos="8306"/>
      </w:tabs>
      <w:spacing w:after="0" w:line="240" w:lineRule="auto"/>
    </w:pPr>
  </w:style>
  <w:style w:type="character" w:customStyle="1" w:styleId="FooterChar">
    <w:name w:val="Footer Char"/>
    <w:basedOn w:val="DefaultParagraphFont"/>
    <w:link w:val="Footer"/>
    <w:uiPriority w:val="99"/>
    <w:semiHidden/>
    <w:rsid w:val="00621F21"/>
  </w:style>
  <w:style w:type="paragraph" w:styleId="ListParagraph">
    <w:name w:val="List Paragraph"/>
    <w:basedOn w:val="Normal"/>
    <w:uiPriority w:val="34"/>
    <w:qFormat/>
    <w:rsid w:val="00621F21"/>
    <w:pPr>
      <w:ind w:left="720"/>
      <w:contextualSpacing/>
    </w:pPr>
  </w:style>
  <w:style w:type="table" w:styleId="LightGrid-Accent2">
    <w:name w:val="Light Grid Accent 2"/>
    <w:basedOn w:val="TableNormal"/>
    <w:uiPriority w:val="62"/>
    <w:rsid w:val="00621F21"/>
    <w:pPr>
      <w:spacing w:after="0" w:line="240" w:lineRule="auto"/>
    </w:pPr>
    <w:tblPr>
      <w:tblStyleRowBandSize w:val="1"/>
      <w:tblStyleColBandSize w:val="1"/>
      <w:tblBorders>
        <w:top w:val="single" w:sz="8" w:space="0" w:color="E40059" w:themeColor="accent2"/>
        <w:left w:val="single" w:sz="8" w:space="0" w:color="E40059" w:themeColor="accent2"/>
        <w:bottom w:val="single" w:sz="8" w:space="0" w:color="E40059" w:themeColor="accent2"/>
        <w:right w:val="single" w:sz="8" w:space="0" w:color="E40059" w:themeColor="accent2"/>
        <w:insideH w:val="single" w:sz="8" w:space="0" w:color="E40059" w:themeColor="accent2"/>
        <w:insideV w:val="single" w:sz="8" w:space="0" w:color="E40059" w:themeColor="accent2"/>
      </w:tblBorders>
      <w:tblCellMar>
        <w:top w:w="0" w:type="dxa"/>
        <w:left w:w="108" w:type="dxa"/>
        <w:bottom w:w="0" w:type="dxa"/>
        <w:right w:w="108" w:type="dxa"/>
      </w:tblCellMar>
    </w:tblPr>
    <w:tblStylePr w:type="firstRow">
      <w:pPr>
        <w:spacing w:beforeLines="0" w:beforeAutospacing="0" w:afterLines="0" w:afterAutospacing="0" w:line="240" w:lineRule="auto"/>
      </w:pPr>
      <w:rPr>
        <w:rFonts w:asciiTheme="majorHAnsi" w:eastAsiaTheme="majorEastAsia" w:hAnsiTheme="majorHAnsi" w:cstheme="majorBidi" w:hint="cs"/>
        <w:b/>
        <w:bCs/>
      </w:rPr>
      <w:tblPr/>
      <w:tcPr>
        <w:tcBorders>
          <w:top w:val="single" w:sz="8" w:space="0" w:color="E40059" w:themeColor="accent2"/>
          <w:left w:val="single" w:sz="8" w:space="0" w:color="E40059" w:themeColor="accent2"/>
          <w:bottom w:val="single" w:sz="18" w:space="0" w:color="E40059" w:themeColor="accent2"/>
          <w:right w:val="single" w:sz="8" w:space="0" w:color="E40059" w:themeColor="accent2"/>
          <w:insideH w:val="nil"/>
          <w:insideV w:val="single" w:sz="8" w:space="0" w:color="E40059" w:themeColor="accent2"/>
        </w:tcBorders>
      </w:tcPr>
    </w:tblStylePr>
    <w:tblStylePr w:type="lastRow">
      <w:pPr>
        <w:spacing w:beforeLines="0" w:beforeAutospacing="0" w:afterLines="0" w:afterAutospacing="0" w:line="240" w:lineRule="auto"/>
      </w:pPr>
      <w:rPr>
        <w:rFonts w:asciiTheme="majorHAnsi" w:eastAsiaTheme="majorEastAsia" w:hAnsiTheme="majorHAnsi" w:cstheme="majorBidi" w:hint="cs"/>
        <w:b/>
        <w:bCs/>
      </w:rPr>
      <w:tblPr/>
      <w:tcPr>
        <w:tcBorders>
          <w:top w:val="double" w:sz="6" w:space="0" w:color="E40059" w:themeColor="accent2"/>
          <w:left w:val="single" w:sz="8" w:space="0" w:color="E40059" w:themeColor="accent2"/>
          <w:bottom w:val="single" w:sz="8" w:space="0" w:color="E40059" w:themeColor="accent2"/>
          <w:right w:val="single" w:sz="8" w:space="0" w:color="E40059" w:themeColor="accent2"/>
          <w:insideH w:val="nil"/>
          <w:insideV w:val="single" w:sz="8" w:space="0" w:color="E40059" w:themeColor="accent2"/>
        </w:tcBorders>
      </w:tcPr>
    </w:tblStylePr>
    <w:tblStylePr w:type="firstCol">
      <w:rPr>
        <w:rFonts w:asciiTheme="majorHAnsi" w:eastAsiaTheme="majorEastAsia" w:hAnsiTheme="majorHAnsi" w:cstheme="majorBidi" w:hint="cs"/>
        <w:b/>
        <w:bCs/>
      </w:rPr>
    </w:tblStylePr>
    <w:tblStylePr w:type="lastCol">
      <w:rPr>
        <w:rFonts w:asciiTheme="majorHAnsi" w:eastAsiaTheme="majorEastAsia" w:hAnsiTheme="majorHAnsi" w:cstheme="majorBidi" w:hint="cs"/>
        <w:b/>
        <w:bCs/>
      </w:rPr>
      <w:tblPr/>
      <w:tcPr>
        <w:tcBorders>
          <w:top w:val="single" w:sz="8" w:space="0" w:color="E40059" w:themeColor="accent2"/>
          <w:left w:val="single" w:sz="8" w:space="0" w:color="E40059" w:themeColor="accent2"/>
          <w:bottom w:val="single" w:sz="8" w:space="0" w:color="E40059" w:themeColor="accent2"/>
          <w:right w:val="single" w:sz="8" w:space="0" w:color="E40059" w:themeColor="accent2"/>
        </w:tcBorders>
      </w:tcPr>
    </w:tblStylePr>
    <w:tblStylePr w:type="band1Vert">
      <w:tblPr/>
      <w:tcPr>
        <w:tcBorders>
          <w:top w:val="single" w:sz="8" w:space="0" w:color="E40059" w:themeColor="accent2"/>
          <w:left w:val="single" w:sz="8" w:space="0" w:color="E40059" w:themeColor="accent2"/>
          <w:bottom w:val="single" w:sz="8" w:space="0" w:color="E40059" w:themeColor="accent2"/>
          <w:right w:val="single" w:sz="8" w:space="0" w:color="E40059" w:themeColor="accent2"/>
        </w:tcBorders>
        <w:shd w:val="clear" w:color="auto" w:fill="FFB9D4" w:themeFill="accent2" w:themeFillTint="3F"/>
      </w:tcPr>
    </w:tblStylePr>
    <w:tblStylePr w:type="band1Horz">
      <w:tblPr/>
      <w:tcPr>
        <w:tcBorders>
          <w:top w:val="single" w:sz="8" w:space="0" w:color="E40059" w:themeColor="accent2"/>
          <w:left w:val="single" w:sz="8" w:space="0" w:color="E40059" w:themeColor="accent2"/>
          <w:bottom w:val="single" w:sz="8" w:space="0" w:color="E40059" w:themeColor="accent2"/>
          <w:right w:val="single" w:sz="8" w:space="0" w:color="E40059" w:themeColor="accent2"/>
          <w:insideV w:val="single" w:sz="8" w:space="0" w:color="E40059" w:themeColor="accent2"/>
        </w:tcBorders>
        <w:shd w:val="clear" w:color="auto" w:fill="FFB9D4" w:themeFill="accent2" w:themeFillTint="3F"/>
      </w:tcPr>
    </w:tblStylePr>
    <w:tblStylePr w:type="band2Horz">
      <w:tblPr/>
      <w:tcPr>
        <w:tcBorders>
          <w:top w:val="single" w:sz="8" w:space="0" w:color="E40059" w:themeColor="accent2"/>
          <w:left w:val="single" w:sz="8" w:space="0" w:color="E40059" w:themeColor="accent2"/>
          <w:bottom w:val="single" w:sz="8" w:space="0" w:color="E40059" w:themeColor="accent2"/>
          <w:right w:val="single" w:sz="8" w:space="0" w:color="E40059" w:themeColor="accent2"/>
          <w:insideV w:val="single" w:sz="8" w:space="0" w:color="E40059" w:themeColor="accent2"/>
        </w:tcBorders>
      </w:tcPr>
    </w:tblStylePr>
  </w:style>
</w:styles>
</file>

<file path=word/webSettings.xml><?xml version="1.0" encoding="utf-8"?>
<w:webSettings xmlns:r="http://schemas.openxmlformats.org/officeDocument/2006/relationships" xmlns:w="http://schemas.openxmlformats.org/wordprocessingml/2006/main">
  <w:divs>
    <w:div w:id="887644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halmisned@ksu.edu.sa" TargetMode="External"/><Relationship Id="rId3" Type="http://schemas.openxmlformats.org/officeDocument/2006/relationships/settings" Target="settings.xml"/><Relationship Id="rId7" Type="http://schemas.openxmlformats.org/officeDocument/2006/relationships/hyperlink" Target="mailto:halmisned@ksu.edu.s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halmisned@ksu.edu.sa" TargetMode="External"/></Relationships>
</file>

<file path=word/theme/theme1.xml><?xml version="1.0" encoding="utf-8"?>
<a:theme xmlns:a="http://schemas.openxmlformats.org/drawingml/2006/main" name="سمة Office">
  <a:themeElements>
    <a:clrScheme name="حيوية">
      <a:dk1>
        <a:sysClr val="windowText" lastClr="000000"/>
      </a:dk1>
      <a:lt1>
        <a:sysClr val="window" lastClr="FFFFFF"/>
      </a:lt1>
      <a:dk2>
        <a:srgbClr val="666666"/>
      </a:dk2>
      <a:lt2>
        <a:srgbClr val="D2D2D2"/>
      </a:lt2>
      <a:accent1>
        <a:srgbClr val="FF388C"/>
      </a:accent1>
      <a:accent2>
        <a:srgbClr val="E40059"/>
      </a:accent2>
      <a:accent3>
        <a:srgbClr val="9C007F"/>
      </a:accent3>
      <a:accent4>
        <a:srgbClr val="68007F"/>
      </a:accent4>
      <a:accent5>
        <a:srgbClr val="005BD3"/>
      </a:accent5>
      <a:accent6>
        <a:srgbClr val="00349E"/>
      </a:accent6>
      <a:hlink>
        <a:srgbClr val="17BBFD"/>
      </a:hlink>
      <a:folHlink>
        <a:srgbClr val="FF79C2"/>
      </a:folHlink>
    </a:clrScheme>
    <a:fontScheme name="ألوان متوسطة">
      <a:majorFont>
        <a:latin typeface="Tw Cen MT"/>
        <a:ea typeface=""/>
        <a:cs typeface=""/>
        <a:font script="Grek" typeface="Calibri"/>
        <a:font script="Cyrl" typeface="Calibri"/>
        <a:font script="Jpan" typeface="HGPｺﾞｼｯｸE"/>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Tw Cen MT"/>
        <a:ea typeface=""/>
        <a:cs typeface=""/>
        <a:font script="Grek" typeface="Calibri"/>
        <a:font script="Cyrl" typeface="Calibri"/>
        <a:font script="Jpan" typeface="HGPｺﾞｼｯｸE"/>
        <a:font script="Hang" typeface="HY얕은샘물M"/>
        <a:font script="Hans" typeface="华文仿宋"/>
        <a:font script="Hant" typeface="微軟正黑體"/>
        <a:font script="Arab" typeface="Arial"/>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179</TotalTime>
  <Pages>8</Pages>
  <Words>1174</Words>
  <Characters>6697</Characters>
  <Application>Microsoft Office Word</Application>
  <DocSecurity>0</DocSecurity>
  <Lines>55</Lines>
  <Paragraphs>15</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7856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Team5</cp:lastModifiedBy>
  <cp:revision>6</cp:revision>
  <dcterms:created xsi:type="dcterms:W3CDTF">2011-05-06T14:46:00Z</dcterms:created>
  <dcterms:modified xsi:type="dcterms:W3CDTF">2011-05-08T19:48:00Z</dcterms:modified>
</cp:coreProperties>
</file>