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5E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(4</w:t>
      </w:r>
      <w:proofErr w:type="spellStart"/>
      <w:r w:rsidRPr="00951578">
        <w:rPr>
          <w:rFonts w:cs="AdvertisingExtraBold" w:hint="cs"/>
          <w:sz w:val="36"/>
          <w:szCs w:val="36"/>
          <w:rtl/>
        </w:rPr>
        <w:t>)</w:t>
      </w:r>
      <w:proofErr w:type="spellEnd"/>
      <w:r w:rsidRPr="00951578">
        <w:rPr>
          <w:rFonts w:cs="AdvertisingExtraBold" w:hint="cs"/>
          <w:sz w:val="36"/>
          <w:szCs w:val="36"/>
          <w:rtl/>
        </w:rPr>
        <w:t xml:space="preserve"> المهارات اللغوية 101 عرب</w:t>
      </w:r>
    </w:p>
    <w:p w:rsidR="00C81D69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الوحدة الرابعة</w:t>
      </w:r>
    </w:p>
    <w:p w:rsidR="00C81D69" w:rsidRDefault="00C81D69" w:rsidP="00A12B61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 w:rsidRPr="00C81D69">
        <w:rPr>
          <w:rFonts w:cs="Traditional Arabic" w:hint="cs"/>
          <w:sz w:val="32"/>
          <w:szCs w:val="32"/>
          <w:rtl/>
        </w:rPr>
        <w:t>ـــــــــــــــــــــــــــــــــــــــــ</w:t>
      </w:r>
      <w:r w:rsidR="00F6088F">
        <w:rPr>
          <w:rFonts w:cs="Traditional Arabic" w:hint="cs"/>
          <w:sz w:val="32"/>
          <w:szCs w:val="32"/>
          <w:rtl/>
        </w:rPr>
        <w:t>ــــــــــ</w:t>
      </w:r>
      <w:r w:rsidR="00A12B61"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C81D69" w:rsidRPr="00F6088F" w:rsidRDefault="00C81D69" w:rsidP="00F6088F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F6088F">
        <w:rPr>
          <w:rFonts w:cs="AdvertisingExtraBold" w:hint="cs"/>
          <w:sz w:val="32"/>
          <w:szCs w:val="32"/>
          <w:rtl/>
        </w:rPr>
        <w:t xml:space="preserve">المفعول فيه (ظرفا الزمان والمكان </w:t>
      </w:r>
      <w:proofErr w:type="spellStart"/>
      <w:r w:rsidRPr="00F6088F">
        <w:rPr>
          <w:rFonts w:cs="AdvertisingExtraBold" w:hint="cs"/>
          <w:sz w:val="32"/>
          <w:szCs w:val="32"/>
          <w:rtl/>
        </w:rPr>
        <w:t>)</w:t>
      </w:r>
      <w:proofErr w:type="spellEnd"/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r w:rsidRPr="00F6088F">
        <w:rPr>
          <w:rFonts w:cs="Traditional Arabic" w:hint="cs"/>
          <w:sz w:val="32"/>
          <w:szCs w:val="32"/>
          <w:rtl/>
        </w:rPr>
        <w:t xml:space="preserve">اسم يدل على الزمان أو المكان </w:t>
      </w:r>
      <w:proofErr w:type="spellStart"/>
      <w:r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ويتضمن دائما معنى (في </w:t>
      </w:r>
      <w:proofErr w:type="spellStart"/>
      <w:r w:rsidRPr="00F6088F">
        <w:rPr>
          <w:rFonts w:cs="Traditional Arabic" w:hint="cs"/>
          <w:sz w:val="32"/>
          <w:szCs w:val="32"/>
          <w:rtl/>
        </w:rPr>
        <w:t>)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F6088F">
        <w:rPr>
          <w:rFonts w:cs="Traditional Arabic" w:hint="cs"/>
          <w:sz w:val="32"/>
          <w:szCs w:val="32"/>
          <w:rtl/>
        </w:rPr>
        <w:t>؛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نقول </w:t>
      </w:r>
      <w:proofErr w:type="spellStart"/>
      <w:r w:rsidRPr="00F6088F">
        <w:rPr>
          <w:rFonts w:cs="Traditional Arabic" w:hint="cs"/>
          <w:sz w:val="32"/>
          <w:szCs w:val="32"/>
          <w:rtl/>
        </w:rPr>
        <w:t>: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حضر علي يو</w:t>
      </w:r>
      <w:r w:rsidR="00F6088F">
        <w:rPr>
          <w:rFonts w:cs="Traditional Arabic" w:hint="cs"/>
          <w:sz w:val="32"/>
          <w:szCs w:val="32"/>
          <w:rtl/>
        </w:rPr>
        <w:t xml:space="preserve">مَ الجمعة أي حضر في يوم الجمعة </w:t>
      </w:r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r w:rsidRPr="00F6088F">
        <w:rPr>
          <w:rFonts w:cs="AdvertisingExtraBold" w:hint="cs"/>
          <w:sz w:val="32"/>
          <w:szCs w:val="32"/>
          <w:rtl/>
        </w:rPr>
        <w:t xml:space="preserve">حكمه </w:t>
      </w:r>
      <w:proofErr w:type="spellStart"/>
      <w:r w:rsidRPr="00F6088F">
        <w:rPr>
          <w:rFonts w:cs="AdvertisingExtraBold" w:hint="cs"/>
          <w:sz w:val="32"/>
          <w:szCs w:val="32"/>
          <w:rtl/>
        </w:rPr>
        <w:t>: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النصب على الظرفية لدلالته على مكان وقوع الحدث أو زمانه </w:t>
      </w:r>
      <w:proofErr w:type="spellStart"/>
      <w:r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وإذا كانت الكلمة التي تستعمل ظرفا غير مشتملة على الحدث </w:t>
      </w:r>
      <w:proofErr w:type="spellStart"/>
      <w:r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أي أن الحدث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 xml:space="preserve">يقع فيها </w:t>
      </w:r>
      <w:proofErr w:type="spellStart"/>
      <w:r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فإنها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>تعرب ظرفا بل تعرب على حسب موقعها من الجمل</w:t>
      </w:r>
      <w:r w:rsidR="00811598" w:rsidRPr="00F6088F">
        <w:rPr>
          <w:rFonts w:cs="Traditional Arabic" w:hint="cs"/>
          <w:sz w:val="32"/>
          <w:szCs w:val="32"/>
          <w:rtl/>
        </w:rPr>
        <w:t>ة</w:t>
      </w:r>
      <w:r w:rsidRPr="00F6088F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F6088F">
        <w:rPr>
          <w:rFonts w:cs="Traditional Arabic" w:hint="cs"/>
          <w:sz w:val="32"/>
          <w:szCs w:val="32"/>
          <w:rtl/>
        </w:rPr>
        <w:t>.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مثل </w:t>
      </w:r>
      <w:proofErr w:type="spellStart"/>
      <w:r w:rsidRPr="00F6088F">
        <w:rPr>
          <w:rFonts w:cs="Traditional Arabic" w:hint="cs"/>
          <w:sz w:val="32"/>
          <w:szCs w:val="32"/>
          <w:rtl/>
        </w:rPr>
        <w:t>:</w:t>
      </w:r>
      <w:proofErr w:type="spellEnd"/>
      <w:r w:rsidRPr="00F6088F">
        <w:rPr>
          <w:rFonts w:cs="Traditional Arabic" w:hint="cs"/>
          <w:sz w:val="32"/>
          <w:szCs w:val="32"/>
          <w:rtl/>
        </w:rPr>
        <w:t xml:space="preserve"> </w:t>
      </w:r>
    </w:p>
    <w:p w:rsidR="00F6088F" w:rsidRDefault="00C81D69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اليوم </w:t>
      </w:r>
      <w:r w:rsidR="00811598">
        <w:rPr>
          <w:rFonts w:cs="Traditional Arabic" w:hint="cs"/>
          <w:sz w:val="32"/>
          <w:szCs w:val="32"/>
          <w:rtl/>
        </w:rPr>
        <w:t>ُ</w:t>
      </w:r>
      <w:r>
        <w:rPr>
          <w:rFonts w:cs="Traditional Arabic" w:hint="cs"/>
          <w:sz w:val="32"/>
          <w:szCs w:val="32"/>
          <w:rtl/>
        </w:rPr>
        <w:t xml:space="preserve">مشرق 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اليوم مبتدأ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    المؤمن يخشى يومَ القيامة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يوم مفعول </w:t>
      </w:r>
      <w:proofErr w:type="spellStart"/>
      <w:r>
        <w:rPr>
          <w:rFonts w:cs="Traditional Arabic" w:hint="cs"/>
          <w:sz w:val="32"/>
          <w:szCs w:val="32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منصوب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811598" w:rsidRDefault="00811598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ولكن نقول </w:t>
      </w:r>
      <w:proofErr w:type="spellStart"/>
      <w:r w:rsidR="00F6088F">
        <w:rPr>
          <w:rFonts w:cs="Traditional Arabic" w:hint="cs"/>
          <w:sz w:val="32"/>
          <w:szCs w:val="32"/>
          <w:rtl/>
        </w:rPr>
        <w:t>:</w:t>
      </w:r>
      <w:proofErr w:type="spellEnd"/>
      <w:r w:rsid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b/>
          <w:bCs/>
          <w:sz w:val="32"/>
          <w:szCs w:val="32"/>
          <w:rtl/>
        </w:rPr>
        <w:t>جلستُ يوماً أفكر</w:t>
      </w:r>
      <w:r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هنا ظرف زمان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C81D69" w:rsidRPr="00F6088F" w:rsidRDefault="004A76FA" w:rsidP="004A76FA">
      <w:pPr>
        <w:pStyle w:val="a3"/>
        <w:numPr>
          <w:ilvl w:val="0"/>
          <w:numId w:val="3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ظروف الزمان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منذ ومذ </w:t>
      </w:r>
      <w:proofErr w:type="spellStart"/>
      <w:r w:rsidR="00A80527"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="00A80527" w:rsidRPr="00F6088F">
        <w:rPr>
          <w:rFonts w:cs="Traditional Arabic" w:hint="cs"/>
          <w:sz w:val="32"/>
          <w:szCs w:val="32"/>
          <w:rtl/>
        </w:rPr>
        <w:t xml:space="preserve"> الآن </w:t>
      </w:r>
      <w:proofErr w:type="spellStart"/>
      <w:r w:rsidR="00A80527" w:rsidRPr="00F6088F">
        <w:rPr>
          <w:rFonts w:cs="Traditional Arabic" w:hint="cs"/>
          <w:sz w:val="32"/>
          <w:szCs w:val="32"/>
          <w:rtl/>
        </w:rPr>
        <w:t>,</w:t>
      </w:r>
      <w:proofErr w:type="spellEnd"/>
      <w:r w:rsidR="00A80527" w:rsidRPr="00F6088F">
        <w:rPr>
          <w:rFonts w:cs="Traditional Arabic" w:hint="cs"/>
          <w:sz w:val="32"/>
          <w:szCs w:val="32"/>
          <w:rtl/>
        </w:rPr>
        <w:t xml:space="preserve"> حين .</w:t>
      </w:r>
      <w:r w:rsidR="00951578" w:rsidRPr="00F6088F">
        <w:rPr>
          <w:rFonts w:cs="Traditional Arabic" w:hint="cs"/>
          <w:sz w:val="32"/>
          <w:szCs w:val="32"/>
          <w:rtl/>
        </w:rPr>
        <w:t>..</w:t>
      </w:r>
    </w:p>
    <w:p w:rsidR="00A80527" w:rsidRDefault="00F6088F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</w:t>
      </w:r>
      <w:r w:rsidR="00A80527">
        <w:rPr>
          <w:rFonts w:cs="Traditional Arabic" w:hint="cs"/>
          <w:sz w:val="32"/>
          <w:szCs w:val="32"/>
          <w:rtl/>
        </w:rPr>
        <w:t xml:space="preserve">من ظروف المكان </w:t>
      </w:r>
      <w:proofErr w:type="spellStart"/>
      <w:r w:rsidR="00A80527">
        <w:rPr>
          <w:rFonts w:cs="Traditional Arabic" w:hint="cs"/>
          <w:sz w:val="32"/>
          <w:szCs w:val="32"/>
          <w:rtl/>
        </w:rPr>
        <w:t>:</w:t>
      </w:r>
      <w:proofErr w:type="spellEnd"/>
      <w:r w:rsidR="00A80527">
        <w:rPr>
          <w:rFonts w:cs="Traditional Arabic" w:hint="cs"/>
          <w:sz w:val="32"/>
          <w:szCs w:val="32"/>
          <w:rtl/>
        </w:rPr>
        <w:t xml:space="preserve"> فوق </w:t>
      </w:r>
      <w:proofErr w:type="spellStart"/>
      <w:r w:rsidR="00A80527">
        <w:rPr>
          <w:rFonts w:cs="Traditional Arabic"/>
          <w:sz w:val="32"/>
          <w:szCs w:val="32"/>
          <w:rtl/>
        </w:rPr>
        <w:t>–</w:t>
      </w:r>
      <w:proofErr w:type="spellEnd"/>
      <w:r w:rsidR="00A80527">
        <w:rPr>
          <w:rFonts w:cs="Traditional Arabic" w:hint="cs"/>
          <w:sz w:val="32"/>
          <w:szCs w:val="32"/>
          <w:rtl/>
        </w:rPr>
        <w:t xml:space="preserve"> تحت </w:t>
      </w:r>
      <w:proofErr w:type="spellStart"/>
      <w:r w:rsidR="00A80527">
        <w:rPr>
          <w:rFonts w:cs="Traditional Arabic"/>
          <w:sz w:val="32"/>
          <w:szCs w:val="32"/>
          <w:rtl/>
        </w:rPr>
        <w:t>–</w:t>
      </w:r>
      <w:proofErr w:type="spellEnd"/>
      <w:r w:rsidR="00A80527">
        <w:rPr>
          <w:rFonts w:cs="Traditional Arabic" w:hint="cs"/>
          <w:sz w:val="32"/>
          <w:szCs w:val="32"/>
          <w:rtl/>
        </w:rPr>
        <w:t xml:space="preserve"> عند </w:t>
      </w:r>
      <w:r w:rsidR="00951578">
        <w:rPr>
          <w:rFonts w:cs="Traditional Arabic" w:hint="cs"/>
          <w:sz w:val="32"/>
          <w:szCs w:val="32"/>
          <w:rtl/>
        </w:rPr>
        <w:t xml:space="preserve"> ...</w:t>
      </w:r>
      <w:proofErr w:type="spellStart"/>
      <w:r w:rsidR="00951578">
        <w:rPr>
          <w:rFonts w:cs="Traditional Arabic" w:hint="cs"/>
          <w:sz w:val="32"/>
          <w:szCs w:val="32"/>
          <w:rtl/>
        </w:rPr>
        <w:t>.</w:t>
      </w:r>
      <w:proofErr w:type="spellEnd"/>
      <w:r w:rsidR="00951578">
        <w:rPr>
          <w:rFonts w:cs="Traditional Arabic" w:hint="cs"/>
          <w:sz w:val="32"/>
          <w:szCs w:val="32"/>
          <w:rtl/>
        </w:rPr>
        <w:t xml:space="preserve"> 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proofErr w:type="spellStart"/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تذكري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,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ليس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أي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اسم منصوب دل على الزمان أو المكان يُعرب مفعولاً فيه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(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ظرف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)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,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بل انظري للمعنى المتحقق في الجملة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,</w:t>
      </w:r>
      <w:proofErr w:type="spellEnd"/>
    </w:p>
    <w:p w:rsidR="00A12B61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كقولنا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: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كان الخميس يوماً محزناً   تعرب (يوما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):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اسم كان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  وقولنا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: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رأيت مكاناً مناسباً في الحديقة    تعرب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(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مكانا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)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: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مفعول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ب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ه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</w:p>
    <w:p w:rsid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  <w:r w:rsidRPr="00A12B61">
        <w:rPr>
          <w:rFonts w:cs="Traditional Arabic" w:hint="cs"/>
          <w:i/>
          <w:i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P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</w:p>
    <w:p w:rsidR="00811598" w:rsidRDefault="00A12B61" w:rsidP="00A12B61">
      <w:pPr>
        <w:pStyle w:val="a3"/>
        <w:spacing w:line="240" w:lineRule="auto"/>
        <w:ind w:left="795"/>
        <w:rPr>
          <w:rFonts w:cs="AdvertisingExtraBold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</w:t>
      </w:r>
      <w:r>
        <w:rPr>
          <w:rFonts w:cs="AdvertisingExtraBold" w:hint="cs"/>
          <w:sz w:val="32"/>
          <w:szCs w:val="32"/>
          <w:rtl/>
        </w:rPr>
        <w:t>الفرق بين (</w:t>
      </w:r>
      <w:r w:rsidR="00811598" w:rsidRPr="00F6088F">
        <w:rPr>
          <w:rFonts w:cs="AdvertisingExtraBold" w:hint="cs"/>
          <w:sz w:val="32"/>
          <w:szCs w:val="32"/>
          <w:rtl/>
        </w:rPr>
        <w:t>قط</w:t>
      </w:r>
      <w:r w:rsidR="004A76FA">
        <w:rPr>
          <w:rFonts w:cs="AdvertisingExtraBold" w:hint="cs"/>
          <w:sz w:val="32"/>
          <w:szCs w:val="32"/>
          <w:rtl/>
        </w:rPr>
        <w:t>ّ</w:t>
      </w:r>
      <w:r w:rsidR="00811598" w:rsidRPr="00F6088F">
        <w:rPr>
          <w:rFonts w:cs="AdvertisingExtraBold" w:hint="cs"/>
          <w:sz w:val="32"/>
          <w:szCs w:val="32"/>
          <w:rtl/>
        </w:rPr>
        <w:t xml:space="preserve"> وأبدا</w:t>
      </w:r>
      <w:r>
        <w:rPr>
          <w:rFonts w:cs="AdvertisingExtraBold" w:hint="cs"/>
          <w:sz w:val="32"/>
          <w:szCs w:val="32"/>
          <w:rtl/>
        </w:rPr>
        <w:t xml:space="preserve"> </w:t>
      </w:r>
      <w:proofErr w:type="spellStart"/>
      <w:r>
        <w:rPr>
          <w:rFonts w:cs="AdvertisingExtraBold" w:hint="cs"/>
          <w:sz w:val="32"/>
          <w:szCs w:val="32"/>
          <w:rtl/>
        </w:rPr>
        <w:t>)</w:t>
      </w:r>
      <w:proofErr w:type="spellEnd"/>
    </w:p>
    <w:p w:rsidR="00A12B61" w:rsidRPr="00A12B61" w:rsidRDefault="00A12B61" w:rsidP="00A12B61">
      <w:pPr>
        <w:spacing w:line="240" w:lineRule="auto"/>
        <w:ind w:left="435"/>
        <w:rPr>
          <w:rFonts w:cs="AdvertisingExtraBold"/>
          <w:sz w:val="32"/>
          <w:szCs w:val="32"/>
          <w:rtl/>
        </w:rPr>
      </w:pPr>
      <w:r w:rsidRPr="00A12B61">
        <w:rPr>
          <w:rFonts w:cs="Traditional Arabic" w:hint="cs"/>
          <w:sz w:val="32"/>
          <w:szCs w:val="32"/>
          <w:rtl/>
        </w:rPr>
        <w:t xml:space="preserve">كلتاهما تعربان </w:t>
      </w:r>
      <w:proofErr w:type="spellStart"/>
      <w:r w:rsidRPr="00A12B61">
        <w:rPr>
          <w:rFonts w:cs="Traditional Arabic" w:hint="cs"/>
          <w:sz w:val="32"/>
          <w:szCs w:val="32"/>
          <w:rtl/>
        </w:rPr>
        <w:t>:</w:t>
      </w:r>
      <w:proofErr w:type="spellEnd"/>
      <w:r w:rsidRPr="00A12B61">
        <w:rPr>
          <w:rFonts w:cs="Traditional Arabic" w:hint="cs"/>
          <w:sz w:val="32"/>
          <w:szCs w:val="32"/>
          <w:rtl/>
        </w:rPr>
        <w:t xml:space="preserve"> ظرف زمان</w:t>
      </w:r>
      <w:r>
        <w:rPr>
          <w:rFonts w:cs="AdvertisingExtraBold" w:hint="cs"/>
          <w:sz w:val="32"/>
          <w:szCs w:val="32"/>
          <w:rtl/>
        </w:rPr>
        <w:t xml:space="preserve"> </w:t>
      </w:r>
      <w:proofErr w:type="spellStart"/>
      <w:r>
        <w:rPr>
          <w:rFonts w:cs="AdvertisingExtraBold" w:hint="cs"/>
          <w:sz w:val="32"/>
          <w:szCs w:val="32"/>
          <w:rtl/>
        </w:rPr>
        <w:t>.</w:t>
      </w:r>
      <w:proofErr w:type="spellEnd"/>
    </w:p>
    <w:p w:rsidR="00811598" w:rsidRDefault="00811598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>أبدا</w:t>
      </w:r>
      <w:r w:rsidRPr="00A12B61">
        <w:rPr>
          <w:rFonts w:cs="Traditional Arabic" w:hint="cs"/>
          <w:sz w:val="32"/>
          <w:szCs w:val="32"/>
          <w:u w:val="single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 xml:space="preserve">  :</w:t>
      </w:r>
      <w:r>
        <w:rPr>
          <w:rFonts w:cs="Traditional Arabic" w:hint="cs"/>
          <w:sz w:val="32"/>
          <w:szCs w:val="32"/>
          <w:rtl/>
        </w:rPr>
        <w:t xml:space="preserve">تستخدم لإثبات ما قبلها في الزمن </w:t>
      </w:r>
      <w:r w:rsidRPr="004A76FA">
        <w:rPr>
          <w:rFonts w:cs="Traditional Arabic" w:hint="cs"/>
          <w:sz w:val="32"/>
          <w:szCs w:val="32"/>
          <w:u w:val="single"/>
          <w:rtl/>
        </w:rPr>
        <w:t>المستقبل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خالدين فيها أبدا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="004A76FA">
        <w:rPr>
          <w:rFonts w:cs="Traditional Arabic" w:hint="cs"/>
          <w:sz w:val="32"/>
          <w:szCs w:val="32"/>
          <w:rtl/>
        </w:rPr>
        <w:t xml:space="preserve"> (لن أكذب أبدا</w:t>
      </w:r>
      <w:proofErr w:type="spellStart"/>
      <w:r w:rsidR="004A76FA">
        <w:rPr>
          <w:rFonts w:cs="Traditional Arabic" w:hint="cs"/>
          <w:sz w:val="32"/>
          <w:szCs w:val="32"/>
          <w:rtl/>
        </w:rPr>
        <w:t>)</w:t>
      </w:r>
      <w:proofErr w:type="spellEnd"/>
      <w:r w:rsidR="00A12B61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A12B61">
        <w:rPr>
          <w:rFonts w:cs="Traditional Arabic" w:hint="cs"/>
          <w:sz w:val="32"/>
          <w:szCs w:val="32"/>
          <w:rtl/>
        </w:rPr>
        <w:t>.</w:t>
      </w:r>
      <w:proofErr w:type="spellEnd"/>
    </w:p>
    <w:p w:rsidR="00A12B61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 xml:space="preserve">قط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تستخدم لإثبات </w:t>
      </w:r>
      <w:proofErr w:type="spellStart"/>
      <w:r>
        <w:rPr>
          <w:rFonts w:cs="Traditional Arabic" w:hint="cs"/>
          <w:sz w:val="32"/>
          <w:szCs w:val="32"/>
          <w:rtl/>
        </w:rPr>
        <w:t>ماقبلها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في </w:t>
      </w:r>
      <w:r w:rsidRPr="004A76FA">
        <w:rPr>
          <w:rFonts w:cs="Traditional Arabic" w:hint="cs"/>
          <w:sz w:val="32"/>
          <w:szCs w:val="32"/>
          <w:u w:val="single"/>
          <w:rtl/>
        </w:rPr>
        <w:t>الزمن الماضي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ماكذبت</w:t>
      </w:r>
      <w:proofErr w:type="spellEnd"/>
      <w:r>
        <w:rPr>
          <w:rFonts w:cs="Traditional Arabic" w:hint="cs"/>
          <w:sz w:val="32"/>
          <w:szCs w:val="32"/>
          <w:rtl/>
        </w:rPr>
        <w:t xml:space="preserve"> قط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374EB8" w:rsidRDefault="00374EB8" w:rsidP="00374EB8">
      <w:pPr>
        <w:tabs>
          <w:tab w:val="left" w:pos="4316"/>
          <w:tab w:val="center" w:pos="5233"/>
        </w:tabs>
        <w:spacing w:line="240" w:lineRule="auto"/>
        <w:rPr>
          <w:rFonts w:cs="AdvertisingExtraBold" w:hint="cs"/>
          <w:sz w:val="32"/>
          <w:szCs w:val="32"/>
          <w:rtl/>
        </w:rPr>
      </w:pPr>
      <w:r>
        <w:rPr>
          <w:rFonts w:cs="AdvertisingExtraBold"/>
          <w:sz w:val="32"/>
          <w:szCs w:val="32"/>
          <w:rtl/>
        </w:rPr>
        <w:tab/>
      </w:r>
    </w:p>
    <w:p w:rsidR="00811598" w:rsidRPr="004A76FA" w:rsidRDefault="00374EB8" w:rsidP="00374EB8">
      <w:pPr>
        <w:tabs>
          <w:tab w:val="left" w:pos="4316"/>
          <w:tab w:val="center" w:pos="5233"/>
        </w:tabs>
        <w:spacing w:line="240" w:lineRule="auto"/>
        <w:rPr>
          <w:rFonts w:cs="AdvertisingExtraBold"/>
          <w:sz w:val="32"/>
          <w:szCs w:val="32"/>
          <w:rtl/>
        </w:rPr>
      </w:pPr>
      <w:r>
        <w:rPr>
          <w:rFonts w:cs="AdvertisingExtraBold"/>
          <w:sz w:val="32"/>
          <w:szCs w:val="32"/>
          <w:rtl/>
        </w:rPr>
        <w:lastRenderedPageBreak/>
        <w:tab/>
      </w:r>
      <w:r w:rsidR="00811598" w:rsidRPr="004A76FA">
        <w:rPr>
          <w:rFonts w:cs="AdvertisingExtraBold" w:hint="cs"/>
          <w:sz w:val="32"/>
          <w:szCs w:val="32"/>
          <w:rtl/>
        </w:rPr>
        <w:t>المفعول المطلق</w:t>
      </w:r>
    </w:p>
    <w:p w:rsidR="00811598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مشروح </w:t>
      </w:r>
      <w:r w:rsidR="00A12B61">
        <w:rPr>
          <w:rFonts w:cs="Traditional Arabic" w:hint="cs"/>
          <w:sz w:val="32"/>
          <w:szCs w:val="32"/>
          <w:rtl/>
        </w:rPr>
        <w:t>مع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>أمثلة و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 xml:space="preserve">تمارين في الكتاب </w:t>
      </w:r>
      <w:proofErr w:type="spellStart"/>
      <w:r w:rsidR="00A12B61">
        <w:rPr>
          <w:rFonts w:cs="Traditional Arabic" w:hint="cs"/>
          <w:sz w:val="32"/>
          <w:szCs w:val="32"/>
          <w:rtl/>
        </w:rPr>
        <w:t>.</w:t>
      </w:r>
      <w:proofErr w:type="spellEnd"/>
    </w:p>
    <w:p w:rsidR="00811598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proofErr w:type="spellStart"/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proofErr w:type="spellEnd"/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قد يحذف العامل ويبقى المفعول المطلق في بعض العبارات التي تتكرر على مسامعنا مثل </w:t>
      </w:r>
      <w:proofErr w:type="spellStart"/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:</w:t>
      </w:r>
      <w:proofErr w:type="spellEnd"/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</w:p>
    <w:p w:rsidR="00811598" w:rsidRPr="00A12B61" w:rsidRDefault="00811598" w:rsidP="00F6088F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حقاً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مرحباً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أهلاً وسهلاً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فضلاً لا أمراً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عفواً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صبراً </w:t>
      </w:r>
      <w:proofErr w:type="spellStart"/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حجاً مبرورا وسعياً مشكوراً  </w:t>
      </w:r>
    </w:p>
    <w:p w:rsidR="00A80527" w:rsidRPr="00A12B61" w:rsidRDefault="00811598" w:rsidP="00F6088F">
      <w:pPr>
        <w:pStyle w:val="a3"/>
        <w:numPr>
          <w:ilvl w:val="0"/>
          <w:numId w:val="1"/>
        </w:num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حاولي تقدير العامل في</w:t>
      </w:r>
      <w:r w:rsidR="00A80527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الكلمات السابقة </w:t>
      </w:r>
      <w:proofErr w:type="spellStart"/>
      <w:r w:rsidR="00A12B61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.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</w:p>
    <w:p w:rsidR="00811598" w:rsidRPr="00A12B61" w:rsidRDefault="00A80527" w:rsidP="00A12B61">
      <w:pPr>
        <w:spacing w:line="240" w:lineRule="auto"/>
        <w:rPr>
          <w:rFonts w:cs="Times New Roman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C81D69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80527" w:rsidRPr="004A76FA" w:rsidRDefault="00A80527" w:rsidP="004A76FA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4A76FA">
        <w:rPr>
          <w:rFonts w:cs="AdvertisingExtraBold" w:hint="cs"/>
          <w:sz w:val="32"/>
          <w:szCs w:val="32"/>
          <w:rtl/>
        </w:rPr>
        <w:t>الحال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تبين هيئة صاحبها عند حدوث الفعل </w:t>
      </w:r>
      <w:proofErr w:type="spellStart"/>
      <w:r w:rsidRPr="004A76FA">
        <w:rPr>
          <w:rFonts w:cs="Traditional Arabic" w:hint="cs"/>
          <w:sz w:val="32"/>
          <w:szCs w:val="32"/>
          <w:rtl/>
        </w:rPr>
        <w:t>.</w:t>
      </w:r>
      <w:proofErr w:type="spellEnd"/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حكمها </w:t>
      </w:r>
      <w:proofErr w:type="spellStart"/>
      <w:r w:rsidRPr="004A76FA">
        <w:rPr>
          <w:rFonts w:cs="Traditional Arabic" w:hint="cs"/>
          <w:sz w:val="32"/>
          <w:szCs w:val="32"/>
          <w:rtl/>
        </w:rPr>
        <w:t>:</w:t>
      </w:r>
      <w:proofErr w:type="spellEnd"/>
      <w:r w:rsidRPr="004A76FA">
        <w:rPr>
          <w:rFonts w:cs="Traditional Arabic" w:hint="cs"/>
          <w:sz w:val="32"/>
          <w:szCs w:val="32"/>
          <w:rtl/>
        </w:rPr>
        <w:t xml:space="preserve"> النصب 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شرطها </w:t>
      </w:r>
      <w:proofErr w:type="spellStart"/>
      <w:r w:rsidRPr="004A76FA">
        <w:rPr>
          <w:rFonts w:cs="Traditional Arabic" w:hint="cs"/>
          <w:sz w:val="32"/>
          <w:szCs w:val="32"/>
          <w:rtl/>
        </w:rPr>
        <w:t>:</w:t>
      </w:r>
      <w:proofErr w:type="spellEnd"/>
      <w:r w:rsidRPr="004A76FA">
        <w:rPr>
          <w:rFonts w:cs="Traditional Arabic" w:hint="cs"/>
          <w:sz w:val="32"/>
          <w:szCs w:val="32"/>
          <w:rtl/>
        </w:rPr>
        <w:t xml:space="preserve"> تكون نكرة وصاحبها معرفة </w:t>
      </w:r>
      <w:proofErr w:type="spellStart"/>
      <w:r w:rsidRPr="004A76FA">
        <w:rPr>
          <w:rFonts w:cs="Traditional Arabic" w:hint="cs"/>
          <w:sz w:val="32"/>
          <w:szCs w:val="32"/>
          <w:rtl/>
        </w:rPr>
        <w:t>.</w:t>
      </w:r>
      <w:proofErr w:type="spellEnd"/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علامتها </w:t>
      </w:r>
      <w:proofErr w:type="spellStart"/>
      <w:r w:rsidRPr="004A76FA">
        <w:rPr>
          <w:rFonts w:cs="Traditional Arabic" w:hint="cs"/>
          <w:sz w:val="32"/>
          <w:szCs w:val="32"/>
          <w:rtl/>
        </w:rPr>
        <w:t>:</w:t>
      </w:r>
      <w:proofErr w:type="spellEnd"/>
      <w:r w:rsidRPr="004A76FA">
        <w:rPr>
          <w:rFonts w:cs="Traditional Arabic" w:hint="cs"/>
          <w:sz w:val="32"/>
          <w:szCs w:val="32"/>
          <w:rtl/>
        </w:rPr>
        <w:t xml:space="preserve"> أنها تصلح جوابا عن </w:t>
      </w:r>
      <w:proofErr w:type="spellStart"/>
      <w:r w:rsidRPr="004A76FA">
        <w:rPr>
          <w:rFonts w:cs="Traditional Arabic" w:hint="cs"/>
          <w:sz w:val="32"/>
          <w:szCs w:val="32"/>
          <w:rtl/>
        </w:rPr>
        <w:t>(</w:t>
      </w:r>
      <w:proofErr w:type="spellEnd"/>
      <w:r w:rsidRPr="004A76FA">
        <w:rPr>
          <w:rFonts w:cs="Traditional Arabic" w:hint="cs"/>
          <w:sz w:val="32"/>
          <w:szCs w:val="32"/>
          <w:rtl/>
        </w:rPr>
        <w:t xml:space="preserve"> كيف </w:t>
      </w:r>
      <w:proofErr w:type="spellStart"/>
      <w:r w:rsidRPr="004A76FA">
        <w:rPr>
          <w:rFonts w:cs="Traditional Arabic" w:hint="cs"/>
          <w:sz w:val="32"/>
          <w:szCs w:val="32"/>
          <w:rtl/>
        </w:rPr>
        <w:t>؟)</w:t>
      </w:r>
      <w:proofErr w:type="spellEnd"/>
      <w:r w:rsidRPr="004A76FA">
        <w:rPr>
          <w:rFonts w:cs="Traditional Arabic" w:hint="cs"/>
          <w:sz w:val="32"/>
          <w:szCs w:val="32"/>
          <w:rtl/>
        </w:rPr>
        <w:t xml:space="preserve"> </w:t>
      </w:r>
    </w:p>
    <w:p w:rsidR="00A80527" w:rsidRPr="004A76FA" w:rsidRDefault="00A80527" w:rsidP="00F6088F">
      <w:pPr>
        <w:spacing w:line="240" w:lineRule="auto"/>
        <w:rPr>
          <w:rFonts w:cs="Traditional Arabic"/>
          <w:b/>
          <w:bCs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 xml:space="preserve">وهي نوعان </w:t>
      </w:r>
      <w:proofErr w:type="spellStart"/>
      <w:r w:rsidRPr="004A76FA">
        <w:rPr>
          <w:rFonts w:cs="Traditional Arabic" w:hint="cs"/>
          <w:b/>
          <w:bCs/>
          <w:sz w:val="32"/>
          <w:szCs w:val="32"/>
          <w:rtl/>
        </w:rPr>
        <w:t>:</w:t>
      </w:r>
      <w:proofErr w:type="spellEnd"/>
      <w:r w:rsidRPr="004A76FA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>مؤسسة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تفيد معنى مثل جاء محمد ضاحكاً </w:t>
      </w:r>
      <w:proofErr w:type="spellStart"/>
      <w:r w:rsidR="00D354F8">
        <w:rPr>
          <w:rFonts w:cs="Traditional Arabic" w:hint="cs"/>
          <w:sz w:val="32"/>
          <w:szCs w:val="32"/>
          <w:rtl/>
        </w:rPr>
        <w:t>.</w:t>
      </w:r>
      <w:proofErr w:type="spellEnd"/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>مؤكدة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يستفاد معناها من الكلام السابق كقوله تعالى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فتبسّم </w:t>
      </w:r>
      <w:r w:rsidRPr="004A76FA">
        <w:rPr>
          <w:rFonts w:cs="Traditional Arabic" w:hint="cs"/>
          <w:sz w:val="32"/>
          <w:szCs w:val="32"/>
          <w:u w:val="single"/>
          <w:rtl/>
        </w:rPr>
        <w:t xml:space="preserve">ضاحكاً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noProof/>
          <w:sz w:val="32"/>
          <w:szCs w:val="32"/>
          <w:rtl/>
        </w:rPr>
        <w:t>قد يجيء الحال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 xml:space="preserve"> مفردا</w:t>
      </w:r>
      <w:r>
        <w:rPr>
          <w:rFonts w:cs="Traditional Arabic" w:hint="cs"/>
          <w:noProof/>
          <w:sz w:val="32"/>
          <w:szCs w:val="32"/>
          <w:rtl/>
        </w:rPr>
        <w:t xml:space="preserve"> ( كلمة واحدة ) : خرج الطفل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خائفاً</w:t>
      </w:r>
      <w:r>
        <w:rPr>
          <w:rFonts w:cs="Traditional Arabic" w:hint="cs"/>
          <w:noProof/>
          <w:sz w:val="32"/>
          <w:szCs w:val="32"/>
          <w:rtl/>
        </w:rPr>
        <w:t xml:space="preserve">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اسمية</w:t>
      </w:r>
      <w:r>
        <w:rPr>
          <w:rFonts w:cs="Traditional Arabic" w:hint="cs"/>
          <w:noProof/>
          <w:sz w:val="32"/>
          <w:szCs w:val="32"/>
          <w:rtl/>
        </w:rPr>
        <w:t xml:space="preserve"> مثل : رأيت زيداً وهو خارج 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فعلية</w:t>
      </w:r>
      <w:r>
        <w:rPr>
          <w:rFonts w:cs="Traditional Arabic" w:hint="cs"/>
          <w:noProof/>
          <w:sz w:val="32"/>
          <w:szCs w:val="32"/>
          <w:rtl/>
        </w:rPr>
        <w:t xml:space="preserve"> مثل : أقبل خالدٌ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يضحك</w:t>
      </w:r>
      <w:r>
        <w:rPr>
          <w:rFonts w:cs="Traditional Arabic" w:hint="cs"/>
          <w:noProof/>
          <w:sz w:val="32"/>
          <w:szCs w:val="32"/>
          <w:rtl/>
        </w:rPr>
        <w:t xml:space="preserve"> . 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الكلمات التي </w:t>
      </w:r>
      <w:proofErr w:type="spellStart"/>
      <w:r>
        <w:rPr>
          <w:rFonts w:cs="Traditional Arabic" w:hint="cs"/>
          <w:sz w:val="32"/>
          <w:szCs w:val="32"/>
          <w:rtl/>
        </w:rPr>
        <w:t>نتداولها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وتستخدم حالاً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أخيرا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هنيئاً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جاء 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وحده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جاء محمد وخالد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معاً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كافة ً </w:t>
      </w:r>
      <w:proofErr w:type="spellStart"/>
      <w:r w:rsidR="004A76FA">
        <w:rPr>
          <w:rFonts w:cs="Traditional Arabic" w:hint="cs"/>
          <w:sz w:val="32"/>
          <w:szCs w:val="32"/>
          <w:rtl/>
        </w:rPr>
        <w:t>.</w:t>
      </w:r>
      <w:proofErr w:type="spellEnd"/>
    </w:p>
    <w:p w:rsidR="004A76FA" w:rsidRPr="00D354F8" w:rsidRDefault="004A76FA" w:rsidP="00D354F8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ملاحظة </w:t>
      </w:r>
      <w:proofErr w:type="spellStart"/>
      <w:r w:rsidRPr="004A76FA">
        <w:rPr>
          <w:rFonts w:cs="Traditional Arabic" w:hint="cs"/>
          <w:sz w:val="24"/>
          <w:szCs w:val="24"/>
          <w:rtl/>
        </w:rPr>
        <w:t>:</w:t>
      </w:r>
      <w:proofErr w:type="spellEnd"/>
      <w:r w:rsidRPr="004A76FA">
        <w:rPr>
          <w:rFonts w:cs="Traditional Arabic" w:hint="cs"/>
          <w:sz w:val="24"/>
          <w:szCs w:val="24"/>
          <w:rtl/>
        </w:rPr>
        <w:t xml:space="preserve"> </w:t>
      </w:r>
    </w:p>
    <w:p w:rsidR="004A76FA" w:rsidRPr="004A76FA" w:rsidRDefault="004A76FA" w:rsidP="00D354F8">
      <w:pPr>
        <w:spacing w:line="240" w:lineRule="auto"/>
        <w:rPr>
          <w:rFonts w:cs="Traditional Arabic"/>
          <w:sz w:val="24"/>
          <w:szCs w:val="24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عليك الرجوع </w:t>
      </w:r>
      <w:proofErr w:type="spellStart"/>
      <w:r w:rsidR="00D354F8">
        <w:rPr>
          <w:rFonts w:cs="Traditional Arabic" w:hint="cs"/>
          <w:sz w:val="24"/>
          <w:szCs w:val="24"/>
          <w:rtl/>
        </w:rPr>
        <w:t>إلىى</w:t>
      </w:r>
      <w:proofErr w:type="spellEnd"/>
      <w:r w:rsidR="00D354F8">
        <w:rPr>
          <w:rFonts w:cs="Traditional Arabic" w:hint="cs"/>
          <w:sz w:val="24"/>
          <w:szCs w:val="24"/>
          <w:rtl/>
        </w:rPr>
        <w:t xml:space="preserve"> </w:t>
      </w:r>
      <w:r w:rsidRPr="004A76FA">
        <w:rPr>
          <w:rFonts w:cs="Traditional Arabic" w:hint="cs"/>
          <w:sz w:val="24"/>
          <w:szCs w:val="24"/>
          <w:rtl/>
        </w:rPr>
        <w:t xml:space="preserve">كتابكِ </w:t>
      </w:r>
      <w:r>
        <w:rPr>
          <w:rFonts w:cs="Traditional Arabic" w:hint="cs"/>
          <w:sz w:val="24"/>
          <w:szCs w:val="24"/>
          <w:rtl/>
        </w:rPr>
        <w:t xml:space="preserve"> </w:t>
      </w:r>
      <w:proofErr w:type="spellStart"/>
      <w:r>
        <w:rPr>
          <w:rFonts w:cs="Traditional Arabic" w:hint="cs"/>
          <w:sz w:val="24"/>
          <w:szCs w:val="24"/>
          <w:rtl/>
        </w:rPr>
        <w:t>.</w:t>
      </w:r>
      <w:proofErr w:type="spellEnd"/>
    </w:p>
    <w:p w:rsidR="004A76FA" w:rsidRPr="004A76FA" w:rsidRDefault="004A76FA" w:rsidP="00374EB8">
      <w:pPr>
        <w:spacing w:line="240" w:lineRule="auto"/>
        <w:rPr>
          <w:rFonts w:cs="Traditional Arabic"/>
          <w:sz w:val="24"/>
          <w:szCs w:val="24"/>
          <w:rtl/>
        </w:rPr>
      </w:pPr>
    </w:p>
    <w:p w:rsidR="004A76FA" w:rsidRDefault="004A76FA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80527" w:rsidRPr="00C81D69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sectPr w:rsidR="00A80527" w:rsidRPr="00C81D69" w:rsidSect="00D354F8">
      <w:headerReference w:type="default" r:id="rId1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B4B" w:rsidRDefault="008F2B4B" w:rsidP="004A76FA">
      <w:pPr>
        <w:spacing w:after="0" w:line="240" w:lineRule="auto"/>
      </w:pPr>
      <w:r>
        <w:separator/>
      </w:r>
    </w:p>
  </w:endnote>
  <w:endnote w:type="continuationSeparator" w:id="0">
    <w:p w:rsidR="008F2B4B" w:rsidRDefault="008F2B4B" w:rsidP="004A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B4B" w:rsidRDefault="008F2B4B" w:rsidP="004A76FA">
      <w:pPr>
        <w:spacing w:after="0" w:line="240" w:lineRule="auto"/>
      </w:pPr>
      <w:r>
        <w:separator/>
      </w:r>
    </w:p>
  </w:footnote>
  <w:footnote w:type="continuationSeparator" w:id="0">
    <w:p w:rsidR="008F2B4B" w:rsidRDefault="008F2B4B" w:rsidP="004A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6FA" w:rsidRDefault="004A76FA" w:rsidP="004A76FA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13F9"/>
    <w:multiLevelType w:val="hybridMultilevel"/>
    <w:tmpl w:val="5BB467C2"/>
    <w:lvl w:ilvl="0" w:tplc="B5A27DE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2B31"/>
    <w:multiLevelType w:val="hybridMultilevel"/>
    <w:tmpl w:val="A21ED484"/>
    <w:lvl w:ilvl="0" w:tplc="7452FA0E">
      <w:start w:val="4"/>
      <w:numFmt w:val="bullet"/>
      <w:lvlText w:val=""/>
      <w:lvlJc w:val="left"/>
      <w:pPr>
        <w:ind w:left="795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090559"/>
    <w:multiLevelType w:val="hybridMultilevel"/>
    <w:tmpl w:val="7924DE18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D6049"/>
    <w:multiLevelType w:val="hybridMultilevel"/>
    <w:tmpl w:val="6F2443F6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D69"/>
    <w:rsid w:val="0018660B"/>
    <w:rsid w:val="00224D5E"/>
    <w:rsid w:val="0025620F"/>
    <w:rsid w:val="00310F9A"/>
    <w:rsid w:val="003252BB"/>
    <w:rsid w:val="00374EB8"/>
    <w:rsid w:val="004143AB"/>
    <w:rsid w:val="004262F4"/>
    <w:rsid w:val="004A76FA"/>
    <w:rsid w:val="00811598"/>
    <w:rsid w:val="008F2B4B"/>
    <w:rsid w:val="00951578"/>
    <w:rsid w:val="0095306D"/>
    <w:rsid w:val="0099731B"/>
    <w:rsid w:val="009C425F"/>
    <w:rsid w:val="009D425E"/>
    <w:rsid w:val="00A12B61"/>
    <w:rsid w:val="00A80527"/>
    <w:rsid w:val="00B021CC"/>
    <w:rsid w:val="00C2127A"/>
    <w:rsid w:val="00C81D69"/>
    <w:rsid w:val="00C92F46"/>
    <w:rsid w:val="00D34CFC"/>
    <w:rsid w:val="00D354F8"/>
    <w:rsid w:val="00F545D1"/>
    <w:rsid w:val="00F6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52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A76FA"/>
  </w:style>
  <w:style w:type="paragraph" w:styleId="a5">
    <w:name w:val="footer"/>
    <w:basedOn w:val="a"/>
    <w:link w:val="Char0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A7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C7524-21A7-47AF-8E2C-89BA493B1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0969B-643F-4B96-B930-5A9E8755E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1E2FE-930F-46E5-A9CF-CFBF18FE72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nona</cp:lastModifiedBy>
  <cp:revision>4</cp:revision>
  <cp:lastPrinted>2010-12-11T23:01:00Z</cp:lastPrinted>
  <dcterms:created xsi:type="dcterms:W3CDTF">2013-09-07T10:44:00Z</dcterms:created>
  <dcterms:modified xsi:type="dcterms:W3CDTF">2013-09-07T20:30:00Z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