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2A4" w:rsidRDefault="00D662A4" w:rsidP="00D662A4">
      <w:pPr>
        <w:pStyle w:val="Heading1"/>
        <w:tabs>
          <w:tab w:val="left" w:pos="720"/>
        </w:tabs>
        <w:jc w:val="center"/>
        <w:rPr>
          <w:sz w:val="28"/>
          <w:u w:val="single"/>
        </w:rPr>
      </w:pPr>
      <w:r>
        <w:rPr>
          <w:sz w:val="28"/>
          <w:u w:val="single"/>
        </w:rPr>
        <w:t>Curriculum Vitae</w:t>
      </w:r>
    </w:p>
    <w:p w:rsidR="00D662A4" w:rsidRDefault="00D662A4" w:rsidP="00D662A4"/>
    <w:p w:rsidR="00D662A4" w:rsidRDefault="00D662A4" w:rsidP="00D662A4">
      <w:pPr>
        <w:rPr>
          <w:lang w:val="it-IT"/>
        </w:rPr>
      </w:pPr>
      <w:r>
        <w:pict>
          <v:line id="_x0000_s1026" style="position:absolute;z-index:251658240" from="1.05pt,10.25pt" to="427.05pt,10.25pt" strokecolor="red" strokeweight="1.25pt"/>
        </w:pict>
      </w:r>
    </w:p>
    <w:p w:rsidR="00D662A4" w:rsidRPr="00BC1A10" w:rsidRDefault="00D662A4" w:rsidP="00D662A4">
      <w:pPr>
        <w:pStyle w:val="Heading1"/>
        <w:tabs>
          <w:tab w:val="left" w:pos="720"/>
        </w:tabs>
        <w:rPr>
          <w:color w:val="auto"/>
          <w:sz w:val="28"/>
          <w:szCs w:val="28"/>
        </w:rPr>
      </w:pPr>
      <w:proofErr w:type="gramStart"/>
      <w:r w:rsidRPr="00BC1A10">
        <w:rPr>
          <w:color w:val="auto"/>
          <w:sz w:val="28"/>
          <w:szCs w:val="28"/>
        </w:rPr>
        <w:t>INTIKHAB  AALAM</w:t>
      </w:r>
      <w:proofErr w:type="gramEnd"/>
      <w:r w:rsidRPr="00BC1A10">
        <w:rPr>
          <w:color w:val="auto"/>
          <w:sz w:val="28"/>
          <w:szCs w:val="28"/>
        </w:rPr>
        <w:t xml:space="preserve">  ANSARI</w:t>
      </w:r>
    </w:p>
    <w:p w:rsidR="00D662A4" w:rsidRDefault="00D662A4" w:rsidP="00D662A4"/>
    <w:p w:rsidR="00D662A4" w:rsidRDefault="00D662A4" w:rsidP="00D662A4">
      <w:pPr>
        <w:tabs>
          <w:tab w:val="left" w:pos="5040"/>
          <w:tab w:val="left" w:pos="5400"/>
          <w:tab w:val="left" w:pos="5760"/>
        </w:tabs>
        <w:rPr>
          <w:sz w:val="20"/>
          <w:lang w:val="it-IT"/>
        </w:rPr>
      </w:pPr>
      <w:r>
        <w:rPr>
          <w:sz w:val="20"/>
          <w:lang w:val="it-IT"/>
        </w:rPr>
        <w:t>Department of Physics &amp; Astronomy</w:t>
      </w:r>
    </w:p>
    <w:p w:rsidR="00D662A4" w:rsidRDefault="00D662A4" w:rsidP="00D662A4">
      <w:pPr>
        <w:tabs>
          <w:tab w:val="left" w:pos="4500"/>
          <w:tab w:val="left" w:pos="5040"/>
          <w:tab w:val="left" w:pos="5400"/>
          <w:tab w:val="left" w:pos="5760"/>
        </w:tabs>
        <w:rPr>
          <w:sz w:val="20"/>
        </w:rPr>
      </w:pPr>
      <w:r>
        <w:rPr>
          <w:sz w:val="20"/>
        </w:rPr>
        <w:t>College of Science</w:t>
      </w:r>
      <w:r>
        <w:rPr>
          <w:sz w:val="20"/>
        </w:rPr>
        <w:tab/>
      </w:r>
      <w:hyperlink r:id="rId5" w:history="1">
        <w:r>
          <w:rPr>
            <w:rStyle w:val="Hyperlink"/>
            <w:rFonts w:eastAsia="MS Mincho"/>
            <w:bCs/>
            <w:iCs/>
            <w:sz w:val="20"/>
            <w:lang w:val="pt-BR"/>
          </w:rPr>
          <w:t>intikhabansari@yahoo.com</w:t>
        </w:r>
      </w:hyperlink>
    </w:p>
    <w:p w:rsidR="00D662A4" w:rsidRDefault="00D662A4" w:rsidP="00D662A4">
      <w:pPr>
        <w:tabs>
          <w:tab w:val="left" w:pos="4500"/>
          <w:tab w:val="left" w:pos="5040"/>
          <w:tab w:val="left" w:pos="5400"/>
          <w:tab w:val="left" w:pos="5760"/>
        </w:tabs>
        <w:rPr>
          <w:sz w:val="20"/>
        </w:rPr>
      </w:pPr>
      <w:r>
        <w:rPr>
          <w:sz w:val="20"/>
        </w:rPr>
        <w:t>P. O. Box 2455</w:t>
      </w:r>
      <w:r>
        <w:rPr>
          <w:sz w:val="20"/>
        </w:rPr>
        <w:tab/>
      </w:r>
      <w:hyperlink r:id="rId6" w:history="1">
        <w:r>
          <w:rPr>
            <w:rStyle w:val="Hyperlink"/>
            <w:rFonts w:eastAsia="MS Mincho"/>
            <w:sz w:val="20"/>
          </w:rPr>
          <w:t>http://sites.google.com/site/intikhabansari/</w:t>
        </w:r>
      </w:hyperlink>
    </w:p>
    <w:p w:rsidR="00D662A4" w:rsidRDefault="00D662A4" w:rsidP="00D662A4">
      <w:pPr>
        <w:tabs>
          <w:tab w:val="left" w:pos="4500"/>
          <w:tab w:val="left" w:pos="5040"/>
          <w:tab w:val="left" w:pos="5400"/>
        </w:tabs>
        <w:rPr>
          <w:sz w:val="20"/>
        </w:rPr>
      </w:pPr>
      <w:r>
        <w:rPr>
          <w:sz w:val="20"/>
        </w:rPr>
        <w:t>King Saud University</w:t>
      </w:r>
      <w:r>
        <w:rPr>
          <w:sz w:val="20"/>
        </w:rPr>
        <w:tab/>
      </w:r>
      <w:hyperlink r:id="rId7" w:history="1">
        <w:r>
          <w:rPr>
            <w:rStyle w:val="Hyperlink"/>
            <w:rFonts w:eastAsia="MS Mincho"/>
            <w:sz w:val="20"/>
          </w:rPr>
          <w:t>http://www.researcherid.com/rid/A-6368-2010</w:t>
        </w:r>
      </w:hyperlink>
    </w:p>
    <w:p w:rsidR="00D662A4" w:rsidRDefault="00D662A4" w:rsidP="00D662A4">
      <w:pPr>
        <w:tabs>
          <w:tab w:val="left" w:pos="5400"/>
          <w:tab w:val="left" w:pos="5760"/>
        </w:tabs>
        <w:rPr>
          <w:sz w:val="20"/>
        </w:rPr>
      </w:pPr>
      <w:r>
        <w:rPr>
          <w:sz w:val="20"/>
        </w:rPr>
        <w:t>Riyadh-11451</w:t>
      </w:r>
    </w:p>
    <w:p w:rsidR="00D662A4" w:rsidRDefault="00D662A4" w:rsidP="00D662A4">
      <w:pPr>
        <w:tabs>
          <w:tab w:val="left" w:pos="5400"/>
          <w:tab w:val="left" w:pos="5760"/>
        </w:tabs>
        <w:rPr>
          <w:sz w:val="20"/>
        </w:rPr>
      </w:pPr>
      <w:r>
        <w:rPr>
          <w:sz w:val="20"/>
        </w:rPr>
        <w:t>Saudi Arabia</w:t>
      </w:r>
      <w:r>
        <w:rPr>
          <w:sz w:val="20"/>
        </w:rPr>
        <w:tab/>
      </w:r>
    </w:p>
    <w:p w:rsidR="00D662A4" w:rsidRDefault="00D662A4" w:rsidP="00D662A4">
      <w:pPr>
        <w:ind w:left="2835" w:hanging="2835"/>
        <w:jc w:val="both"/>
        <w:rPr>
          <w:sz w:val="20"/>
        </w:rPr>
      </w:pPr>
      <w:r>
        <w:pict>
          <v:line id="_x0000_s1027" style="position:absolute;left:0;text-align:left;z-index:251658240" from="1.05pt,5.9pt" to="427.05pt,5.9pt" strokecolor="red" strokeweight="1.25pt"/>
        </w:pict>
      </w:r>
    </w:p>
    <w:p w:rsidR="00D662A4" w:rsidRDefault="00D662A4" w:rsidP="00D662A4">
      <w:pPr>
        <w:ind w:left="2835" w:hanging="2835"/>
        <w:jc w:val="both"/>
        <w:rPr>
          <w:sz w:val="20"/>
        </w:rPr>
      </w:pPr>
    </w:p>
    <w:tbl>
      <w:tblPr>
        <w:tblW w:w="85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50"/>
      </w:tblGrid>
      <w:tr w:rsidR="00D662A4" w:rsidTr="00D662A4">
        <w:trPr>
          <w:trHeight w:val="317"/>
        </w:trPr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662A4" w:rsidRDefault="00BC1A10">
            <w:pPr>
              <w:pStyle w:val="BodyTex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hd w:val="clear" w:color="auto" w:fill="E6E6E6"/>
              </w:rPr>
              <w:t>PERSONAL DETAILS</w:t>
            </w:r>
          </w:p>
        </w:tc>
      </w:tr>
    </w:tbl>
    <w:p w:rsidR="00D662A4" w:rsidRDefault="00D662A4" w:rsidP="00D662A4"/>
    <w:p w:rsidR="00D662A4" w:rsidRDefault="00D662A4" w:rsidP="00BC1A10">
      <w:pPr>
        <w:pStyle w:val="Default"/>
        <w:ind w:firstLine="360"/>
        <w:rPr>
          <w:rFonts w:ascii="Times New Roman" w:hAnsi="Times New Roman" w:cs="Times New Roman"/>
          <w:i/>
          <w:iCs/>
          <w:sz w:val="20"/>
          <w:szCs w:val="20"/>
        </w:rPr>
      </w:pPr>
      <w:r w:rsidRPr="00D662A4">
        <w:rPr>
          <w:rFonts w:ascii="Times New Roman" w:hAnsi="Times New Roman" w:cs="Times New Roman"/>
          <w:sz w:val="20"/>
          <w:szCs w:val="20"/>
        </w:rPr>
        <w:t>Current Position:</w:t>
      </w:r>
      <w:r>
        <w:rPr>
          <w:rFonts w:ascii="Times New Roman" w:hAnsi="Times New Roman" w:cs="Times New Roman"/>
          <w:i/>
          <w:iCs/>
          <w:sz w:val="20"/>
          <w:szCs w:val="20"/>
        </w:rPr>
        <w:t xml:space="preserve"> Assistant Professor</w:t>
      </w:r>
    </w:p>
    <w:p w:rsidR="00BC1A10" w:rsidRDefault="00BC1A10" w:rsidP="00BC1A10">
      <w:pPr>
        <w:pStyle w:val="Default"/>
        <w:widowControl w:val="0"/>
        <w:suppressAutoHyphens/>
        <w:overflowPunct w:val="0"/>
        <w:textAlignment w:val="baseline"/>
        <w:rPr>
          <w:rFonts w:ascii="Times New Roman" w:hAnsi="Times New Roman" w:cs="Times New Roman"/>
          <w:sz w:val="20"/>
          <w:szCs w:val="20"/>
        </w:rPr>
      </w:pPr>
    </w:p>
    <w:p w:rsidR="00BC1A10" w:rsidRDefault="00BC1A10" w:rsidP="00BC1A10">
      <w:pPr>
        <w:pStyle w:val="Default"/>
        <w:widowControl w:val="0"/>
        <w:numPr>
          <w:ilvl w:val="0"/>
          <w:numId w:val="5"/>
        </w:numPr>
        <w:suppressAutoHyphens/>
        <w:overflowPunct w:val="0"/>
        <w:textAlignment w:val="baseline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Gender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Male</w:t>
      </w:r>
    </w:p>
    <w:p w:rsidR="00BC1A10" w:rsidRDefault="00BC1A10" w:rsidP="00BC1A10">
      <w:pPr>
        <w:pStyle w:val="Default"/>
        <w:widowControl w:val="0"/>
        <w:numPr>
          <w:ilvl w:val="0"/>
          <w:numId w:val="5"/>
        </w:numPr>
        <w:suppressAutoHyphens/>
        <w:overflowPunct w:val="0"/>
        <w:textAlignment w:val="baseline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Nationality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Indian</w:t>
      </w:r>
    </w:p>
    <w:p w:rsidR="00BC1A10" w:rsidRDefault="00BC1A10" w:rsidP="00BC1A10">
      <w:pPr>
        <w:pStyle w:val="Default"/>
        <w:widowControl w:val="0"/>
        <w:numPr>
          <w:ilvl w:val="0"/>
          <w:numId w:val="5"/>
        </w:numPr>
        <w:suppressAutoHyphens/>
        <w:overflowPunct w:val="0"/>
        <w:textAlignment w:val="baseline"/>
        <w:rPr>
          <w:rFonts w:ascii="Nimbus Roman No9 L" w:hAnsi="Nimbus Roman No9 L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Languages known</w:t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English (</w:t>
      </w:r>
      <w:r>
        <w:rPr>
          <w:rFonts w:ascii="Times New Roman" w:hAnsi="Times New Roman" w:cs="Times New Roman"/>
          <w:i/>
          <w:iCs/>
          <w:sz w:val="20"/>
          <w:szCs w:val="20"/>
        </w:rPr>
        <w:t>fluent</w:t>
      </w:r>
      <w:r>
        <w:rPr>
          <w:rFonts w:ascii="Times New Roman" w:hAnsi="Times New Roman" w:cs="Times New Roman"/>
          <w:sz w:val="20"/>
          <w:szCs w:val="20"/>
        </w:rPr>
        <w:t>), Hindi (native) &amp; Urdu (native)</w:t>
      </w:r>
    </w:p>
    <w:p w:rsidR="00BC1A10" w:rsidRDefault="00BC1A10" w:rsidP="00BC1A10">
      <w:pPr>
        <w:pStyle w:val="Default"/>
        <w:widowControl w:val="0"/>
        <w:numPr>
          <w:ilvl w:val="0"/>
          <w:numId w:val="5"/>
        </w:numPr>
        <w:suppressAutoHyphens/>
        <w:overflowPunct w:val="0"/>
        <w:textAlignment w:val="baseline"/>
        <w:rPr>
          <w:rFonts w:ascii="Nimbus Roman No9 L" w:hAnsi="Nimbus Roman No9 L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Marital Status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>Married, son-1</w:t>
      </w:r>
    </w:p>
    <w:p w:rsidR="00BC1A10" w:rsidRDefault="00BC1A10" w:rsidP="00D662A4">
      <w:pPr>
        <w:pStyle w:val="Default"/>
        <w:rPr>
          <w:rFonts w:ascii="Times New Roman" w:hAnsi="Times New Roman" w:cs="Times New Roman"/>
          <w:sz w:val="20"/>
          <w:szCs w:val="20"/>
        </w:rPr>
      </w:pPr>
    </w:p>
    <w:p w:rsidR="00D662A4" w:rsidRDefault="00D662A4"/>
    <w:tbl>
      <w:tblPr>
        <w:tblW w:w="85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50"/>
      </w:tblGrid>
      <w:tr w:rsidR="00D662A4" w:rsidTr="00D662A4">
        <w:trPr>
          <w:trHeight w:val="317"/>
        </w:trPr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662A4" w:rsidRDefault="00D662A4">
            <w:pPr>
              <w:pStyle w:val="BodyTex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hd w:val="clear" w:color="auto" w:fill="E6E6E6"/>
              </w:rPr>
              <w:t xml:space="preserve">RESEARCH INTERESTS   </w:t>
            </w:r>
          </w:p>
        </w:tc>
      </w:tr>
    </w:tbl>
    <w:p w:rsidR="00D662A4" w:rsidRDefault="00D662A4" w:rsidP="00D662A4">
      <w:pPr>
        <w:pStyle w:val="Heading6"/>
        <w:tabs>
          <w:tab w:val="left" w:pos="5760"/>
          <w:tab w:val="left" w:pos="7200"/>
        </w:tabs>
        <w:rPr>
          <w:rFonts w:ascii="Times New Roman" w:hAnsi="Times New Roman"/>
          <w:b/>
          <w:bCs/>
          <w:color w:val="000000"/>
        </w:rPr>
      </w:pPr>
    </w:p>
    <w:p w:rsidR="00D662A4" w:rsidRDefault="00D662A4" w:rsidP="00D662A4">
      <w:pPr>
        <w:pStyle w:val="Default"/>
        <w:numPr>
          <w:ilvl w:val="0"/>
          <w:numId w:val="3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Synthesis of high temperature superconductors through solid state reaction </w:t>
      </w:r>
    </w:p>
    <w:p w:rsidR="00D662A4" w:rsidRDefault="00D662A4" w:rsidP="00D662A4">
      <w:pPr>
        <w:pStyle w:val="Default"/>
        <w:numPr>
          <w:ilvl w:val="0"/>
          <w:numId w:val="3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Electrical and magnetic properties of high temperature superconductors</w:t>
      </w:r>
    </w:p>
    <w:p w:rsidR="00D662A4" w:rsidRDefault="00D662A4" w:rsidP="00D662A4">
      <w:pPr>
        <w:pStyle w:val="Default"/>
        <w:numPr>
          <w:ilvl w:val="0"/>
          <w:numId w:val="3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Substitution effect of </w:t>
      </w:r>
      <w:proofErr w:type="spellStart"/>
      <w:r>
        <w:rPr>
          <w:rFonts w:ascii="Times New Roman" w:hAnsi="Times New Roman" w:cs="Times New Roman"/>
          <w:sz w:val="20"/>
        </w:rPr>
        <w:t>nano</w:t>
      </w:r>
      <w:proofErr w:type="spellEnd"/>
      <w:r>
        <w:rPr>
          <w:rFonts w:ascii="Times New Roman" w:hAnsi="Times New Roman" w:cs="Times New Roman"/>
          <w:sz w:val="20"/>
        </w:rPr>
        <w:t>- transition metal oxide on high temperature superconductors</w:t>
      </w:r>
    </w:p>
    <w:p w:rsidR="00D662A4" w:rsidRDefault="00D662A4" w:rsidP="00D662A4">
      <w:pPr>
        <w:pStyle w:val="Default"/>
        <w:numPr>
          <w:ilvl w:val="0"/>
          <w:numId w:val="3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Phase identification and microstructure analysis of high temperature superconductors</w:t>
      </w:r>
    </w:p>
    <w:p w:rsidR="00D662A4" w:rsidRDefault="00D662A4" w:rsidP="00D662A4">
      <w:pPr>
        <w:pStyle w:val="Default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Study of fluctuation induced conductivity of </w:t>
      </w:r>
      <w:r>
        <w:rPr>
          <w:rFonts w:ascii="Times New Roman" w:hAnsi="Times New Roman" w:cs="Times New Roman"/>
          <w:sz w:val="20"/>
          <w:szCs w:val="20"/>
        </w:rPr>
        <w:t>high temperature superconductors</w:t>
      </w:r>
    </w:p>
    <w:p w:rsidR="00D662A4" w:rsidRDefault="00D662A4"/>
    <w:tbl>
      <w:tblPr>
        <w:tblW w:w="8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40"/>
      </w:tblGrid>
      <w:tr w:rsidR="00D662A4" w:rsidTr="00D662A4">
        <w:trPr>
          <w:trHeight w:val="317"/>
        </w:trPr>
        <w:tc>
          <w:tcPr>
            <w:tcW w:w="8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662A4" w:rsidRDefault="00D662A4">
            <w:pPr>
              <w:pStyle w:val="BodyText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hd w:val="clear" w:color="auto" w:fill="E6E6E6"/>
              </w:rPr>
              <w:t>PUBLICATIONS IN NATIONAL AND INTERNATIONAL JOURNALS</w:t>
            </w:r>
          </w:p>
        </w:tc>
      </w:tr>
    </w:tbl>
    <w:p w:rsidR="00D662A4" w:rsidRDefault="00D662A4" w:rsidP="00D662A4">
      <w:pPr>
        <w:autoSpaceDE w:val="0"/>
        <w:autoSpaceDN w:val="0"/>
        <w:adjustRightInd w:val="0"/>
        <w:ind w:left="360"/>
        <w:rPr>
          <w:sz w:val="20"/>
          <w:szCs w:val="20"/>
        </w:rPr>
      </w:pPr>
    </w:p>
    <w:p w:rsidR="00D662A4" w:rsidRDefault="00D662A4" w:rsidP="00D662A4">
      <w:pPr>
        <w:pStyle w:val="NormalWeb"/>
        <w:numPr>
          <w:ilvl w:val="0"/>
          <w:numId w:val="4"/>
        </w:numPr>
        <w:spacing w:before="0" w:beforeAutospacing="0"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Intikhab A. Ansari, M.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Shahabuddin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, Nasser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Saleh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0"/>
          <w:szCs w:val="20"/>
        </w:rPr>
        <w:t>Alzayed</w:t>
      </w:r>
      <w:proofErr w:type="spellEnd"/>
      <w:r>
        <w:rPr>
          <w:rFonts w:ascii="Times New Roman" w:hAnsi="Times New Roman" w:cs="Times New Roman"/>
          <w:b/>
          <w:sz w:val="20"/>
        </w:rPr>
        <w:t xml:space="preserve">, </w:t>
      </w:r>
      <w:r>
        <w:rPr>
          <w:rFonts w:ascii="Times New Roman" w:hAnsi="Times New Roman" w:cs="Times New Roman"/>
          <w:i/>
          <w:sz w:val="20"/>
        </w:rPr>
        <w:t>“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Enhancement of critical current density for </w:t>
      </w:r>
      <w:proofErr w:type="spellStart"/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nano</w:t>
      </w:r>
      <w:proofErr w:type="spellEnd"/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(n)-</w:t>
      </w:r>
      <w:proofErr w:type="spellStart"/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ZnO</w:t>
      </w:r>
      <w:proofErr w:type="spellEnd"/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 xml:space="preserve"> doped 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>MgB</w:t>
      </w:r>
      <w:r>
        <w:rPr>
          <w:rFonts w:ascii="Times New Roman" w:eastAsia="Times New Roman" w:hAnsi="Times New Roman" w:cs="Times New Roman"/>
          <w:i/>
          <w:sz w:val="20"/>
          <w:szCs w:val="20"/>
          <w:vertAlign w:val="subscript"/>
        </w:rPr>
        <w:t>2</w:t>
      </w: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superconductor</w:t>
      </w:r>
      <w:r>
        <w:rPr>
          <w:rFonts w:ascii="Times New Roman" w:hAnsi="Times New Roman" w:cs="Times New Roman"/>
          <w:i/>
          <w:sz w:val="20"/>
          <w:szCs w:val="20"/>
        </w:rPr>
        <w:t>”</w:t>
      </w:r>
      <w:r>
        <w:rPr>
          <w:rFonts w:ascii="Times New Roman" w:hAnsi="Times New Roman" w:cs="Times New Roman"/>
          <w:sz w:val="20"/>
          <w:szCs w:val="20"/>
        </w:rPr>
        <w:t>, (Communicated).</w:t>
      </w:r>
    </w:p>
    <w:p w:rsidR="00D662A4" w:rsidRDefault="00D662A4" w:rsidP="00D662A4">
      <w:pPr>
        <w:pStyle w:val="Heading1"/>
        <w:tabs>
          <w:tab w:val="left" w:pos="360"/>
        </w:tabs>
        <w:ind w:left="360"/>
        <w:jc w:val="both"/>
        <w:rPr>
          <w:rFonts w:ascii="Nimbus Roman No9 L" w:hAnsi="Nimbus Roman No9 L" w:cs="Times New Roman"/>
          <w:color w:val="auto"/>
          <w:sz w:val="20"/>
          <w:szCs w:val="20"/>
        </w:rPr>
      </w:pPr>
    </w:p>
    <w:p w:rsidR="00D662A4" w:rsidRPr="00D662A4" w:rsidRDefault="00D662A4" w:rsidP="00D662A4">
      <w:pPr>
        <w:pStyle w:val="NormalWeb"/>
        <w:numPr>
          <w:ilvl w:val="0"/>
          <w:numId w:val="4"/>
        </w:numPr>
        <w:spacing w:before="0" w:beforeAutospacing="0" w:after="0"/>
        <w:jc w:val="both"/>
        <w:rPr>
          <w:rFonts w:asciiTheme="majorBidi" w:hAnsiTheme="majorBidi" w:cstheme="majorBidi"/>
          <w:sz w:val="20"/>
          <w:szCs w:val="20"/>
        </w:rPr>
      </w:pPr>
      <w:r w:rsidRPr="00D662A4">
        <w:rPr>
          <w:rFonts w:asciiTheme="majorBidi" w:hAnsiTheme="majorBidi" w:cstheme="majorBidi"/>
          <w:b/>
          <w:sz w:val="20"/>
          <w:szCs w:val="20"/>
        </w:rPr>
        <w:t>Intikhab A. Ansari</w:t>
      </w:r>
      <w:r w:rsidRPr="00D662A4">
        <w:rPr>
          <w:rFonts w:asciiTheme="majorBidi" w:hAnsiTheme="majorBidi" w:cstheme="majorBidi"/>
          <w:sz w:val="20"/>
          <w:szCs w:val="20"/>
        </w:rPr>
        <w:t xml:space="preserve">, M. </w:t>
      </w:r>
      <w:proofErr w:type="spellStart"/>
      <w:r w:rsidRPr="00D662A4">
        <w:rPr>
          <w:rFonts w:asciiTheme="majorBidi" w:hAnsiTheme="majorBidi" w:cstheme="majorBidi"/>
          <w:sz w:val="20"/>
          <w:szCs w:val="20"/>
        </w:rPr>
        <w:t>Shahabuddin</w:t>
      </w:r>
      <w:proofErr w:type="spellEnd"/>
      <w:r w:rsidRPr="00D662A4">
        <w:rPr>
          <w:rFonts w:asciiTheme="majorBidi" w:hAnsiTheme="majorBidi" w:cstheme="majorBidi"/>
          <w:sz w:val="20"/>
          <w:szCs w:val="20"/>
        </w:rPr>
        <w:t xml:space="preserve">, Nasser </w:t>
      </w:r>
      <w:proofErr w:type="spellStart"/>
      <w:r w:rsidRPr="00D662A4">
        <w:rPr>
          <w:rFonts w:asciiTheme="majorBidi" w:hAnsiTheme="majorBidi" w:cstheme="majorBidi"/>
          <w:sz w:val="20"/>
          <w:szCs w:val="20"/>
        </w:rPr>
        <w:t>Saleh</w:t>
      </w:r>
      <w:proofErr w:type="spellEnd"/>
      <w:r w:rsidRPr="00D662A4">
        <w:rPr>
          <w:rFonts w:asciiTheme="majorBidi" w:hAnsiTheme="majorBidi" w:cstheme="majorBidi"/>
          <w:sz w:val="20"/>
          <w:szCs w:val="20"/>
        </w:rPr>
        <w:t xml:space="preserve"> </w:t>
      </w:r>
      <w:proofErr w:type="spellStart"/>
      <w:r w:rsidRPr="00D662A4">
        <w:rPr>
          <w:rFonts w:asciiTheme="majorBidi" w:hAnsiTheme="majorBidi" w:cstheme="majorBidi"/>
          <w:sz w:val="20"/>
          <w:szCs w:val="20"/>
        </w:rPr>
        <w:t>Alzayed</w:t>
      </w:r>
      <w:proofErr w:type="spellEnd"/>
      <w:r w:rsidRPr="00D662A4">
        <w:rPr>
          <w:rFonts w:asciiTheme="majorBidi" w:hAnsiTheme="majorBidi" w:cstheme="majorBidi"/>
          <w:sz w:val="20"/>
          <w:szCs w:val="20"/>
        </w:rPr>
        <w:t>,</w:t>
      </w:r>
      <w:r w:rsidRPr="00D662A4">
        <w:rPr>
          <w:rFonts w:asciiTheme="majorBidi" w:hAnsiTheme="majorBidi" w:cstheme="majorBidi"/>
          <w:b/>
          <w:sz w:val="20"/>
          <w:szCs w:val="20"/>
        </w:rPr>
        <w:t xml:space="preserve"> </w:t>
      </w:r>
      <w:r w:rsidRPr="00D662A4">
        <w:rPr>
          <w:rFonts w:asciiTheme="majorBidi" w:hAnsiTheme="majorBidi" w:cstheme="majorBidi"/>
          <w:bCs/>
          <w:sz w:val="20"/>
          <w:szCs w:val="20"/>
        </w:rPr>
        <w:t>“</w:t>
      </w:r>
      <w:r w:rsidRPr="00D662A4">
        <w:rPr>
          <w:rFonts w:asciiTheme="majorBidi" w:hAnsiTheme="majorBidi" w:cstheme="majorBidi"/>
          <w:bCs/>
          <w:i/>
          <w:iCs/>
          <w:sz w:val="20"/>
          <w:szCs w:val="20"/>
          <w:shd w:val="clear" w:color="auto" w:fill="FFFFFF"/>
        </w:rPr>
        <w:t>C</w:t>
      </w:r>
      <w:r w:rsidRPr="00D662A4">
        <w:rPr>
          <w:rFonts w:asciiTheme="majorBidi" w:hAnsiTheme="majorBidi" w:cstheme="majorBidi"/>
          <w:i/>
          <w:iCs/>
          <w:sz w:val="20"/>
          <w:szCs w:val="20"/>
          <w:shd w:val="clear" w:color="auto" w:fill="FFFFFF"/>
        </w:rPr>
        <w:t>omparison of the critical current density of a polycrystalline MgB2</w:t>
      </w:r>
      <w:r w:rsidRPr="00D662A4">
        <w:rPr>
          <w:rStyle w:val="apple-converted-space"/>
          <w:rFonts w:asciiTheme="majorBidi" w:hAnsiTheme="majorBidi" w:cstheme="majorBidi"/>
          <w:i/>
          <w:iCs/>
          <w:sz w:val="20"/>
          <w:szCs w:val="20"/>
          <w:shd w:val="clear" w:color="auto" w:fill="FFFFFF"/>
        </w:rPr>
        <w:t> </w:t>
      </w:r>
      <w:r w:rsidRPr="00D662A4">
        <w:rPr>
          <w:rFonts w:asciiTheme="majorBidi" w:hAnsiTheme="majorBidi" w:cstheme="majorBidi"/>
          <w:i/>
          <w:iCs/>
          <w:sz w:val="20"/>
          <w:szCs w:val="20"/>
          <w:shd w:val="clear" w:color="auto" w:fill="FFFFFF"/>
        </w:rPr>
        <w:t>superconductor by ac-susceptibility and Bean's model</w:t>
      </w:r>
      <w:r>
        <w:rPr>
          <w:rFonts w:asciiTheme="majorBidi" w:hAnsiTheme="majorBidi" w:cstheme="majorBidi"/>
          <w:i/>
          <w:iCs/>
          <w:sz w:val="20"/>
          <w:szCs w:val="20"/>
          <w:shd w:val="clear" w:color="auto" w:fill="FFFFFF"/>
        </w:rPr>
        <w:t>”</w:t>
      </w:r>
      <w:r w:rsidRPr="00D662A4">
        <w:rPr>
          <w:rFonts w:asciiTheme="majorBidi" w:hAnsiTheme="majorBidi" w:cstheme="majorBidi"/>
          <w:i/>
          <w:iCs/>
          <w:sz w:val="20"/>
          <w:szCs w:val="20"/>
          <w:shd w:val="clear" w:color="auto" w:fill="FFFFFF"/>
        </w:rPr>
        <w:t> </w:t>
      </w:r>
      <w:proofErr w:type="spellStart"/>
      <w:r w:rsidRPr="00D662A4">
        <w:rPr>
          <w:rFonts w:asciiTheme="majorBidi" w:hAnsiTheme="majorBidi" w:cstheme="majorBidi"/>
          <w:sz w:val="20"/>
          <w:szCs w:val="20"/>
          <w:shd w:val="clear" w:color="auto" w:fill="FFFFFF"/>
        </w:rPr>
        <w:t>Physica</w:t>
      </w:r>
      <w:proofErr w:type="spellEnd"/>
      <w:r w:rsidRPr="00D662A4">
        <w:rPr>
          <w:rFonts w:asciiTheme="majorBidi" w:hAnsiTheme="majorBidi" w:cstheme="majorBidi"/>
          <w:sz w:val="20"/>
          <w:szCs w:val="20"/>
          <w:shd w:val="clear" w:color="auto" w:fill="FFFFFF"/>
        </w:rPr>
        <w:t xml:space="preserve"> </w:t>
      </w:r>
      <w:proofErr w:type="spellStart"/>
      <w:r w:rsidRPr="00D662A4">
        <w:rPr>
          <w:rFonts w:asciiTheme="majorBidi" w:hAnsiTheme="majorBidi" w:cstheme="majorBidi"/>
          <w:sz w:val="20"/>
          <w:szCs w:val="20"/>
          <w:shd w:val="clear" w:color="auto" w:fill="FFFFFF"/>
        </w:rPr>
        <w:t>Scripta</w:t>
      </w:r>
      <w:proofErr w:type="spellEnd"/>
      <w:r w:rsidRPr="00D662A4">
        <w:rPr>
          <w:rFonts w:asciiTheme="majorBidi" w:hAnsiTheme="majorBidi" w:cstheme="majorBidi"/>
          <w:sz w:val="20"/>
          <w:szCs w:val="20"/>
          <w:shd w:val="clear" w:color="auto" w:fill="FFFFFF"/>
        </w:rPr>
        <w:t>,</w:t>
      </w:r>
      <w:r w:rsidRPr="00D662A4">
        <w:rPr>
          <w:rFonts w:asciiTheme="majorBidi" w:hAnsiTheme="majorBidi" w:cstheme="majorBidi"/>
          <w:i/>
          <w:iCs/>
          <w:color w:val="000000"/>
          <w:sz w:val="20"/>
          <w:szCs w:val="20"/>
          <w:shd w:val="clear" w:color="auto" w:fill="FFFFFF"/>
        </w:rPr>
        <w:t> </w:t>
      </w:r>
      <w:proofErr w:type="spellStart"/>
      <w:r w:rsidRPr="00D662A4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>Vol</w:t>
      </w:r>
      <w:proofErr w:type="spellEnd"/>
      <w:r w:rsidRPr="00D662A4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 xml:space="preserve"> 84, Issue 6, pp. 065701-5</w:t>
      </w:r>
      <w:r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>,</w:t>
      </w:r>
      <w:r w:rsidRPr="00D662A4">
        <w:rPr>
          <w:rFonts w:asciiTheme="majorBidi" w:hAnsiTheme="majorBidi" w:cstheme="majorBidi"/>
          <w:color w:val="000000"/>
          <w:sz w:val="20"/>
          <w:szCs w:val="20"/>
          <w:shd w:val="clear" w:color="auto" w:fill="FFFFFF"/>
        </w:rPr>
        <w:t> </w:t>
      </w:r>
      <w:r w:rsidRPr="00D662A4">
        <w:rPr>
          <w:rFonts w:asciiTheme="majorBidi" w:hAnsiTheme="majorBidi" w:cstheme="majorBidi"/>
          <w:b/>
          <w:bCs/>
          <w:color w:val="000000"/>
          <w:sz w:val="20"/>
          <w:szCs w:val="20"/>
          <w:shd w:val="clear" w:color="auto" w:fill="FFFFFF"/>
        </w:rPr>
        <w:t>2011</w:t>
      </w:r>
      <w:r w:rsidRPr="00D662A4">
        <w:rPr>
          <w:rFonts w:asciiTheme="majorBidi" w:hAnsiTheme="majorBidi" w:cstheme="majorBidi"/>
          <w:i/>
          <w:iCs/>
          <w:color w:val="000000"/>
          <w:sz w:val="20"/>
          <w:szCs w:val="20"/>
          <w:shd w:val="clear" w:color="auto" w:fill="FFFFFF"/>
        </w:rPr>
        <w:t> </w:t>
      </w:r>
      <w:hyperlink r:id="rId8" w:tgtFrame="_blank" w:history="1">
        <w:r w:rsidRPr="00D662A4">
          <w:rPr>
            <w:rStyle w:val="Hyperlink"/>
            <w:rFonts w:asciiTheme="majorBidi" w:hAnsiTheme="majorBidi" w:cstheme="majorBidi"/>
            <w:color w:val="135355"/>
            <w:sz w:val="20"/>
            <w:szCs w:val="20"/>
            <w:shd w:val="clear" w:color="auto" w:fill="FFFFFF"/>
          </w:rPr>
          <w:t>doi:10.1088/0031-8949/84/06/065701</w:t>
        </w:r>
      </w:hyperlink>
      <w:hyperlink r:id="rId9" w:tgtFrame="_blank" w:history="1">
        <w:r w:rsidRPr="00D662A4">
          <w:rPr>
            <w:rStyle w:val="apple-converted-space"/>
            <w:rFonts w:asciiTheme="majorBidi" w:hAnsiTheme="majorBidi" w:cstheme="majorBidi"/>
            <w:color w:val="1C878A"/>
            <w:sz w:val="20"/>
            <w:szCs w:val="20"/>
            <w:u w:val="single"/>
            <w:shd w:val="clear" w:color="auto" w:fill="FFFFFF"/>
          </w:rPr>
          <w:t> </w:t>
        </w:r>
      </w:hyperlink>
      <w:r w:rsidRPr="00D662A4">
        <w:rPr>
          <w:rFonts w:asciiTheme="majorBidi" w:hAnsiTheme="majorBidi" w:cstheme="majorBidi"/>
          <w:color w:val="565555"/>
          <w:sz w:val="20"/>
          <w:szCs w:val="20"/>
          <w:shd w:val="clear" w:color="auto" w:fill="FFFFFF"/>
        </w:rPr>
        <w:t xml:space="preserve"> </w:t>
      </w:r>
      <w:r w:rsidRPr="00D662A4">
        <w:rPr>
          <w:rFonts w:asciiTheme="majorBidi" w:hAnsiTheme="majorBidi" w:cstheme="majorBidi"/>
          <w:b/>
          <w:bCs/>
          <w:color w:val="FF0000"/>
          <w:sz w:val="20"/>
          <w:szCs w:val="20"/>
        </w:rPr>
        <w:t>(Impact factor 0.</w:t>
      </w:r>
      <w:r>
        <w:rPr>
          <w:rFonts w:asciiTheme="majorBidi" w:hAnsiTheme="majorBidi" w:cstheme="majorBidi"/>
          <w:b/>
          <w:bCs/>
          <w:color w:val="FF0000"/>
          <w:sz w:val="20"/>
          <w:szCs w:val="20"/>
        </w:rPr>
        <w:t>985</w:t>
      </w:r>
      <w:r w:rsidRPr="00D662A4">
        <w:rPr>
          <w:rFonts w:asciiTheme="majorBidi" w:hAnsiTheme="majorBidi" w:cstheme="majorBidi"/>
          <w:b/>
          <w:bCs/>
          <w:color w:val="FF0000"/>
          <w:sz w:val="20"/>
          <w:szCs w:val="20"/>
        </w:rPr>
        <w:t>)</w:t>
      </w:r>
      <w:r w:rsidRPr="00D662A4">
        <w:rPr>
          <w:rFonts w:asciiTheme="majorBidi" w:hAnsiTheme="majorBidi" w:cstheme="majorBidi"/>
          <w:b/>
          <w:bCs/>
          <w:sz w:val="20"/>
          <w:szCs w:val="20"/>
        </w:rPr>
        <w:t xml:space="preserve"> </w:t>
      </w:r>
      <w:r w:rsidRPr="00D662A4">
        <w:rPr>
          <w:rFonts w:asciiTheme="majorBidi" w:hAnsiTheme="majorBidi" w:cstheme="majorBidi"/>
          <w:b/>
          <w:iCs/>
          <w:color w:val="002060"/>
          <w:sz w:val="20"/>
          <w:szCs w:val="20"/>
        </w:rPr>
        <w:t>ISI/SCOPUS Cited Publication.</w:t>
      </w:r>
    </w:p>
    <w:p w:rsidR="00D662A4" w:rsidRDefault="00D662A4" w:rsidP="00D662A4">
      <w:pPr>
        <w:pStyle w:val="ListParagraph"/>
        <w:rPr>
          <w:rFonts w:cs="Times New Roman"/>
          <w:sz w:val="20"/>
          <w:szCs w:val="20"/>
        </w:rPr>
      </w:pPr>
    </w:p>
    <w:p w:rsidR="00D662A4" w:rsidRPr="00D662A4" w:rsidRDefault="00D662A4" w:rsidP="00D662A4">
      <w:pPr>
        <w:pStyle w:val="NormalWeb"/>
        <w:spacing w:before="0" w:beforeAutospacing="0" w:after="0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:rsidR="00D662A4" w:rsidRDefault="00D662A4" w:rsidP="00BC1A10">
      <w:pPr>
        <w:pStyle w:val="ListParagraph"/>
        <w:numPr>
          <w:ilvl w:val="0"/>
          <w:numId w:val="4"/>
        </w:numPr>
        <w:contextualSpacing w:val="0"/>
        <w:rPr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>Intikhab. A. Ansari</w:t>
      </w:r>
      <w:r>
        <w:rPr>
          <w:i/>
          <w:iCs/>
          <w:sz w:val="20"/>
          <w:szCs w:val="20"/>
        </w:rPr>
        <w:t xml:space="preserve">, "Reply to the comment from </w:t>
      </w:r>
      <w:proofErr w:type="spellStart"/>
      <w:r>
        <w:rPr>
          <w:i/>
          <w:iCs/>
          <w:sz w:val="20"/>
          <w:szCs w:val="20"/>
        </w:rPr>
        <w:t>Mamedov</w:t>
      </w:r>
      <w:proofErr w:type="spellEnd"/>
      <w:r>
        <w:rPr>
          <w:i/>
          <w:iCs/>
          <w:sz w:val="20"/>
          <w:szCs w:val="20"/>
        </w:rPr>
        <w:t xml:space="preserve">", </w:t>
      </w:r>
      <w:proofErr w:type="spellStart"/>
      <w:r>
        <w:rPr>
          <w:sz w:val="20"/>
          <w:szCs w:val="20"/>
        </w:rPr>
        <w:t>Physica</w:t>
      </w:r>
      <w:proofErr w:type="spellEnd"/>
      <w:r>
        <w:rPr>
          <w:sz w:val="20"/>
          <w:szCs w:val="20"/>
        </w:rPr>
        <w:t xml:space="preserve"> C: Superconductivity and its applications, Vol. 470, Issue 22, pp. 2078, </w:t>
      </w:r>
      <w:r>
        <w:rPr>
          <w:b/>
          <w:bCs/>
          <w:sz w:val="20"/>
          <w:szCs w:val="20"/>
        </w:rPr>
        <w:t>2010</w:t>
      </w:r>
      <w:r>
        <w:rPr>
          <w:sz w:val="20"/>
          <w:szCs w:val="20"/>
        </w:rPr>
        <w:t xml:space="preserve"> Elsevier Publisher, </w:t>
      </w:r>
      <w:r>
        <w:rPr>
          <w:i/>
          <w:sz w:val="20"/>
          <w:szCs w:val="20"/>
          <w:u w:val="single"/>
        </w:rPr>
        <w:t>DOI:10.1016/j.physc.2010.08.012</w:t>
      </w:r>
      <w:r>
        <w:rPr>
          <w:sz w:val="20"/>
          <w:szCs w:val="20"/>
        </w:rPr>
        <w:t xml:space="preserve"> </w:t>
      </w:r>
      <w:r>
        <w:rPr>
          <w:b/>
          <w:bCs/>
          <w:color w:val="FF0000"/>
          <w:sz w:val="20"/>
          <w:szCs w:val="20"/>
        </w:rPr>
        <w:t xml:space="preserve">(Impact factor </w:t>
      </w:r>
      <w:r w:rsidR="00BC1A10">
        <w:rPr>
          <w:b/>
          <w:bCs/>
          <w:color w:val="FF0000"/>
          <w:sz w:val="20"/>
          <w:szCs w:val="20"/>
        </w:rPr>
        <w:t>1.407</w:t>
      </w:r>
      <w:r>
        <w:rPr>
          <w:b/>
          <w:bCs/>
          <w:color w:val="FF0000"/>
          <w:sz w:val="20"/>
          <w:szCs w:val="20"/>
        </w:rPr>
        <w:t>)</w:t>
      </w:r>
      <w:r>
        <w:rPr>
          <w:b/>
          <w:bCs/>
          <w:sz w:val="20"/>
          <w:szCs w:val="20"/>
        </w:rPr>
        <w:t xml:space="preserve"> </w:t>
      </w:r>
      <w:r>
        <w:rPr>
          <w:b/>
          <w:iCs/>
          <w:color w:val="002060"/>
          <w:sz w:val="20"/>
          <w:szCs w:val="20"/>
        </w:rPr>
        <w:t>ISI/SCOPUS Cited Publication</w:t>
      </w:r>
    </w:p>
    <w:p w:rsidR="00D662A4" w:rsidRDefault="00D662A4" w:rsidP="00D662A4">
      <w:pPr>
        <w:pStyle w:val="Heading1"/>
        <w:tabs>
          <w:tab w:val="left" w:pos="360"/>
        </w:tabs>
        <w:ind w:left="360"/>
        <w:jc w:val="both"/>
        <w:rPr>
          <w:color w:val="auto"/>
          <w:sz w:val="20"/>
          <w:szCs w:val="20"/>
        </w:rPr>
      </w:pPr>
    </w:p>
    <w:p w:rsidR="00D662A4" w:rsidRDefault="00D662A4" w:rsidP="00BC1A10">
      <w:pPr>
        <w:pStyle w:val="ListParagraph"/>
        <w:numPr>
          <w:ilvl w:val="0"/>
          <w:numId w:val="4"/>
        </w:numPr>
        <w:contextualSpacing w:val="0"/>
        <w:rPr>
          <w:rFonts w:ascii="Arial" w:hAnsi="Arial" w:cs="Arial"/>
          <w:iCs/>
          <w:sz w:val="20"/>
          <w:szCs w:val="20"/>
        </w:rPr>
      </w:pPr>
      <w:r>
        <w:rPr>
          <w:b/>
          <w:bCs/>
          <w:iCs/>
          <w:sz w:val="20"/>
          <w:szCs w:val="20"/>
        </w:rPr>
        <w:t>Intikhab. A. Ansari</w:t>
      </w:r>
      <w:r>
        <w:rPr>
          <w:i/>
          <w:iCs/>
          <w:sz w:val="20"/>
          <w:szCs w:val="20"/>
        </w:rPr>
        <w:t>, "Numerical solution of Bloch-</w:t>
      </w:r>
      <w:proofErr w:type="spellStart"/>
      <w:r>
        <w:rPr>
          <w:i/>
          <w:iCs/>
          <w:sz w:val="20"/>
          <w:szCs w:val="20"/>
        </w:rPr>
        <w:t>Gruneisen</w:t>
      </w:r>
      <w:proofErr w:type="spellEnd"/>
      <w:r>
        <w:rPr>
          <w:i/>
          <w:iCs/>
          <w:sz w:val="20"/>
          <w:szCs w:val="20"/>
        </w:rPr>
        <w:t xml:space="preserve"> function to determine the contribution of electron-phonon interaction in polycrystalline MgB</w:t>
      </w:r>
      <w:r>
        <w:rPr>
          <w:i/>
          <w:iCs/>
          <w:sz w:val="20"/>
          <w:szCs w:val="20"/>
          <w:vertAlign w:val="subscript"/>
        </w:rPr>
        <w:t>2</w:t>
      </w:r>
      <w:r>
        <w:rPr>
          <w:i/>
          <w:iCs/>
          <w:sz w:val="20"/>
          <w:szCs w:val="20"/>
        </w:rPr>
        <w:t xml:space="preserve"> superconductor", </w:t>
      </w:r>
      <w:proofErr w:type="spellStart"/>
      <w:r>
        <w:rPr>
          <w:sz w:val="20"/>
          <w:szCs w:val="20"/>
        </w:rPr>
        <w:t>Physica</w:t>
      </w:r>
      <w:proofErr w:type="spellEnd"/>
      <w:r>
        <w:rPr>
          <w:sz w:val="20"/>
          <w:szCs w:val="20"/>
        </w:rPr>
        <w:t xml:space="preserve"> C: Superconductivity and its applications, Vol. 470, Issue 11-12, pp. 508-510, </w:t>
      </w:r>
      <w:r>
        <w:rPr>
          <w:b/>
          <w:bCs/>
          <w:sz w:val="20"/>
          <w:szCs w:val="20"/>
        </w:rPr>
        <w:t>2010</w:t>
      </w:r>
      <w:r>
        <w:rPr>
          <w:sz w:val="20"/>
          <w:szCs w:val="20"/>
        </w:rPr>
        <w:t xml:space="preserve"> Elsevier Publisher, </w:t>
      </w:r>
      <w:r>
        <w:rPr>
          <w:i/>
          <w:iCs/>
          <w:sz w:val="20"/>
          <w:szCs w:val="20"/>
          <w:u w:val="single"/>
        </w:rPr>
        <w:t>DOI: 10.1016/j.physc.2010.04.012</w:t>
      </w:r>
      <w:r>
        <w:rPr>
          <w:iCs/>
          <w:sz w:val="20"/>
          <w:szCs w:val="20"/>
          <w:u w:val="single"/>
        </w:rPr>
        <w:t xml:space="preserve"> </w:t>
      </w:r>
      <w:r>
        <w:rPr>
          <w:b/>
          <w:bCs/>
          <w:color w:val="FF0000"/>
          <w:sz w:val="20"/>
          <w:szCs w:val="20"/>
        </w:rPr>
        <w:t xml:space="preserve">(Impact factor </w:t>
      </w:r>
      <w:r w:rsidR="00BC1A10">
        <w:rPr>
          <w:b/>
          <w:bCs/>
          <w:color w:val="FF0000"/>
          <w:sz w:val="20"/>
          <w:szCs w:val="20"/>
        </w:rPr>
        <w:t>1.407</w:t>
      </w:r>
      <w:r>
        <w:rPr>
          <w:b/>
          <w:bCs/>
          <w:color w:val="FF0000"/>
          <w:sz w:val="20"/>
          <w:szCs w:val="20"/>
        </w:rPr>
        <w:t>)</w:t>
      </w:r>
      <w:r>
        <w:rPr>
          <w:b/>
          <w:bCs/>
          <w:sz w:val="20"/>
          <w:szCs w:val="20"/>
        </w:rPr>
        <w:t xml:space="preserve"> </w:t>
      </w:r>
      <w:r>
        <w:rPr>
          <w:b/>
          <w:iCs/>
          <w:color w:val="002060"/>
          <w:sz w:val="20"/>
          <w:szCs w:val="20"/>
        </w:rPr>
        <w:t>ISI/SCOPUS Cited Publication</w:t>
      </w:r>
    </w:p>
    <w:p w:rsidR="00D662A4" w:rsidRDefault="00D662A4" w:rsidP="00D662A4">
      <w:pPr>
        <w:pStyle w:val="ListParagraph"/>
        <w:spacing w:before="100" w:beforeAutospacing="1" w:after="100" w:afterAutospacing="1"/>
        <w:ind w:left="360"/>
        <w:rPr>
          <w:rFonts w:ascii="Arial" w:hAnsi="Arial" w:cs="Arial"/>
          <w:i/>
          <w:iCs/>
          <w:sz w:val="20"/>
          <w:szCs w:val="20"/>
        </w:rPr>
      </w:pPr>
    </w:p>
    <w:p w:rsidR="00D662A4" w:rsidRDefault="00D662A4" w:rsidP="00BC1A10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i/>
          <w:iCs/>
          <w:sz w:val="20"/>
          <w:szCs w:val="20"/>
        </w:rPr>
      </w:pPr>
      <w:r>
        <w:rPr>
          <w:b/>
          <w:bCs/>
          <w:sz w:val="20"/>
          <w:szCs w:val="20"/>
        </w:rPr>
        <w:t>Intikhab A. Ansari</w:t>
      </w:r>
      <w:r>
        <w:rPr>
          <w:sz w:val="20"/>
          <w:szCs w:val="20"/>
        </w:rPr>
        <w:t xml:space="preserve">, M. </w:t>
      </w:r>
      <w:proofErr w:type="spellStart"/>
      <w:r>
        <w:rPr>
          <w:sz w:val="20"/>
          <w:szCs w:val="20"/>
        </w:rPr>
        <w:t>Shahabuddin</w:t>
      </w:r>
      <w:proofErr w:type="spellEnd"/>
      <w:r>
        <w:rPr>
          <w:sz w:val="20"/>
          <w:szCs w:val="20"/>
        </w:rPr>
        <w:t xml:space="preserve">, Nasser </w:t>
      </w:r>
      <w:proofErr w:type="spellStart"/>
      <w:r>
        <w:rPr>
          <w:sz w:val="20"/>
          <w:szCs w:val="20"/>
        </w:rPr>
        <w:t>Saleh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Alzayed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Arpita</w:t>
      </w:r>
      <w:proofErr w:type="spellEnd"/>
      <w:r>
        <w:rPr>
          <w:sz w:val="20"/>
          <w:szCs w:val="20"/>
        </w:rPr>
        <w:t xml:space="preserve"> Vajpayee, V.P.S. </w:t>
      </w:r>
      <w:proofErr w:type="spellStart"/>
      <w:r>
        <w:rPr>
          <w:sz w:val="20"/>
          <w:szCs w:val="20"/>
        </w:rPr>
        <w:t>Awana</w:t>
      </w:r>
      <w:proofErr w:type="spellEnd"/>
      <w:r>
        <w:rPr>
          <w:sz w:val="20"/>
          <w:szCs w:val="20"/>
        </w:rPr>
        <w:t xml:space="preserve"> and H. </w:t>
      </w:r>
      <w:proofErr w:type="spellStart"/>
      <w:r>
        <w:rPr>
          <w:sz w:val="20"/>
          <w:szCs w:val="20"/>
        </w:rPr>
        <w:t>Kishan</w:t>
      </w:r>
      <w:proofErr w:type="spellEnd"/>
      <w:r>
        <w:rPr>
          <w:sz w:val="20"/>
          <w:szCs w:val="20"/>
        </w:rPr>
        <w:t xml:space="preserve">, </w:t>
      </w:r>
      <w:r>
        <w:rPr>
          <w:i/>
          <w:iCs/>
          <w:sz w:val="20"/>
          <w:szCs w:val="20"/>
        </w:rPr>
        <w:t xml:space="preserve">"Enhancement of activation energy in </w:t>
      </w:r>
      <w:proofErr w:type="spellStart"/>
      <w:r>
        <w:rPr>
          <w:i/>
          <w:iCs/>
          <w:sz w:val="20"/>
          <w:szCs w:val="20"/>
        </w:rPr>
        <w:t>nano</w:t>
      </w:r>
      <w:proofErr w:type="spellEnd"/>
      <w:r>
        <w:rPr>
          <w:i/>
          <w:iCs/>
          <w:sz w:val="20"/>
          <w:szCs w:val="20"/>
        </w:rPr>
        <w:t xml:space="preserve"> diamond doped MgB</w:t>
      </w:r>
      <w:r>
        <w:rPr>
          <w:i/>
          <w:iCs/>
          <w:sz w:val="20"/>
          <w:szCs w:val="20"/>
          <w:vertAlign w:val="subscript"/>
        </w:rPr>
        <w:t>2</w:t>
      </w:r>
      <w:r>
        <w:rPr>
          <w:i/>
          <w:iCs/>
          <w:sz w:val="20"/>
          <w:szCs w:val="20"/>
        </w:rPr>
        <w:t xml:space="preserve"> superconductor"</w:t>
      </w:r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Physica</w:t>
      </w:r>
      <w:proofErr w:type="spellEnd"/>
      <w:r>
        <w:rPr>
          <w:sz w:val="20"/>
          <w:szCs w:val="20"/>
        </w:rPr>
        <w:t xml:space="preserve"> C: Superconductivity and its applications, Vol. 470, Issue (7-8), pp. 369-372, </w:t>
      </w:r>
      <w:r>
        <w:rPr>
          <w:b/>
          <w:bCs/>
          <w:sz w:val="20"/>
          <w:szCs w:val="20"/>
        </w:rPr>
        <w:t>2010</w:t>
      </w:r>
      <w:r>
        <w:rPr>
          <w:sz w:val="20"/>
          <w:szCs w:val="20"/>
        </w:rPr>
        <w:t xml:space="preserve"> Elsevier Publisher,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  <w:u w:val="single"/>
        </w:rPr>
        <w:t xml:space="preserve">DOI: 10.1016/j.physc.2010.02.017 </w:t>
      </w:r>
      <w:r>
        <w:rPr>
          <w:b/>
          <w:bCs/>
          <w:sz w:val="20"/>
          <w:szCs w:val="20"/>
        </w:rPr>
        <w:t xml:space="preserve"> </w:t>
      </w:r>
      <w:r>
        <w:rPr>
          <w:b/>
          <w:bCs/>
          <w:color w:val="FF0000"/>
          <w:sz w:val="20"/>
          <w:szCs w:val="20"/>
        </w:rPr>
        <w:t xml:space="preserve">(Impact factor </w:t>
      </w:r>
      <w:r w:rsidR="00BC1A10">
        <w:rPr>
          <w:b/>
          <w:bCs/>
          <w:color w:val="FF0000"/>
          <w:sz w:val="20"/>
          <w:szCs w:val="20"/>
        </w:rPr>
        <w:t>1.407</w:t>
      </w:r>
      <w:r>
        <w:rPr>
          <w:b/>
          <w:bCs/>
          <w:color w:val="FF0000"/>
          <w:sz w:val="20"/>
          <w:szCs w:val="20"/>
        </w:rPr>
        <w:t>)</w:t>
      </w:r>
      <w:r>
        <w:rPr>
          <w:b/>
          <w:bCs/>
          <w:sz w:val="20"/>
          <w:szCs w:val="20"/>
        </w:rPr>
        <w:t xml:space="preserve"> </w:t>
      </w:r>
      <w:r>
        <w:rPr>
          <w:b/>
          <w:iCs/>
          <w:color w:val="002060"/>
          <w:sz w:val="20"/>
          <w:szCs w:val="20"/>
        </w:rPr>
        <w:t>ISI/SCOPUS Cited Publication</w:t>
      </w:r>
    </w:p>
    <w:p w:rsidR="00D662A4" w:rsidRDefault="00D662A4" w:rsidP="00D662A4">
      <w:pPr>
        <w:pStyle w:val="ListParagraph"/>
        <w:rPr>
          <w:rFonts w:ascii="Arial" w:hAnsi="Arial" w:cs="Arial"/>
          <w:i/>
          <w:iCs/>
          <w:sz w:val="20"/>
          <w:szCs w:val="20"/>
        </w:rPr>
      </w:pPr>
    </w:p>
    <w:p w:rsidR="00D662A4" w:rsidRDefault="00D662A4" w:rsidP="00D662A4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i/>
          <w:iCs/>
          <w:sz w:val="20"/>
          <w:szCs w:val="20"/>
        </w:rPr>
      </w:pPr>
      <w:r>
        <w:rPr>
          <w:b/>
          <w:bCs/>
          <w:sz w:val="20"/>
          <w:szCs w:val="20"/>
        </w:rPr>
        <w:t>Intikhab A. Ansari</w:t>
      </w:r>
      <w:r>
        <w:rPr>
          <w:sz w:val="20"/>
          <w:szCs w:val="20"/>
        </w:rPr>
        <w:t xml:space="preserve">, M. </w:t>
      </w:r>
      <w:proofErr w:type="spellStart"/>
      <w:r>
        <w:rPr>
          <w:sz w:val="20"/>
          <w:szCs w:val="20"/>
        </w:rPr>
        <w:t>Shahabuddin</w:t>
      </w:r>
      <w:proofErr w:type="spellEnd"/>
      <w:r>
        <w:rPr>
          <w:sz w:val="20"/>
          <w:szCs w:val="20"/>
        </w:rPr>
        <w:t xml:space="preserve">, M. Husain, </w:t>
      </w:r>
      <w:proofErr w:type="spellStart"/>
      <w:r>
        <w:rPr>
          <w:sz w:val="20"/>
          <w:szCs w:val="20"/>
        </w:rPr>
        <w:t>Arpita</w:t>
      </w:r>
      <w:proofErr w:type="spellEnd"/>
      <w:r>
        <w:rPr>
          <w:sz w:val="20"/>
          <w:szCs w:val="20"/>
        </w:rPr>
        <w:t xml:space="preserve"> Vajpayee, V. P. S. </w:t>
      </w:r>
      <w:proofErr w:type="spellStart"/>
      <w:r>
        <w:rPr>
          <w:sz w:val="20"/>
          <w:szCs w:val="20"/>
        </w:rPr>
        <w:t>Awana</w:t>
      </w:r>
      <w:proofErr w:type="spellEnd"/>
      <w:r>
        <w:rPr>
          <w:sz w:val="20"/>
          <w:szCs w:val="20"/>
        </w:rPr>
        <w:t xml:space="preserve"> and H. </w:t>
      </w:r>
      <w:proofErr w:type="spellStart"/>
      <w:r>
        <w:rPr>
          <w:sz w:val="20"/>
          <w:szCs w:val="20"/>
        </w:rPr>
        <w:t>Kishan</w:t>
      </w:r>
      <w:proofErr w:type="spellEnd"/>
      <w:r>
        <w:rPr>
          <w:sz w:val="20"/>
          <w:szCs w:val="20"/>
        </w:rPr>
        <w:t xml:space="preserve"> , </w:t>
      </w:r>
      <w:r>
        <w:rPr>
          <w:i/>
          <w:iCs/>
          <w:sz w:val="20"/>
          <w:szCs w:val="20"/>
        </w:rPr>
        <w:t xml:space="preserve">“Study of Fluctuation induced conductivity of </w:t>
      </w:r>
      <w:proofErr w:type="spellStart"/>
      <w:r>
        <w:rPr>
          <w:i/>
          <w:iCs/>
          <w:sz w:val="20"/>
          <w:szCs w:val="20"/>
        </w:rPr>
        <w:t>nano</w:t>
      </w:r>
      <w:proofErr w:type="spellEnd"/>
      <w:r>
        <w:rPr>
          <w:i/>
          <w:iCs/>
          <w:sz w:val="20"/>
          <w:szCs w:val="20"/>
        </w:rPr>
        <w:t xml:space="preserve"> diamond doped bulk MgB</w:t>
      </w:r>
      <w:r>
        <w:rPr>
          <w:i/>
          <w:iCs/>
          <w:sz w:val="20"/>
          <w:szCs w:val="20"/>
          <w:vertAlign w:val="subscript"/>
        </w:rPr>
        <w:t>2</w:t>
      </w:r>
      <w:r>
        <w:rPr>
          <w:i/>
          <w:iCs/>
          <w:sz w:val="20"/>
          <w:szCs w:val="20"/>
        </w:rPr>
        <w:t xml:space="preserve"> superconductor”</w:t>
      </w:r>
      <w:r>
        <w:rPr>
          <w:sz w:val="20"/>
          <w:szCs w:val="20"/>
        </w:rPr>
        <w:t xml:space="preserve">, International Journal of </w:t>
      </w:r>
      <w:proofErr w:type="spellStart"/>
      <w:r>
        <w:rPr>
          <w:sz w:val="20"/>
          <w:szCs w:val="20"/>
        </w:rPr>
        <w:t>Nano</w:t>
      </w:r>
      <w:proofErr w:type="spellEnd"/>
      <w:r>
        <w:rPr>
          <w:sz w:val="20"/>
          <w:szCs w:val="20"/>
        </w:rPr>
        <w:t xml:space="preserve"> and Biomaterials, Vol. 2, Issues 1-5, pp. 240-248, </w:t>
      </w:r>
      <w:r>
        <w:rPr>
          <w:b/>
          <w:bCs/>
          <w:sz w:val="20"/>
          <w:szCs w:val="20"/>
        </w:rPr>
        <w:t>2009</w:t>
      </w:r>
      <w:r>
        <w:rPr>
          <w:sz w:val="20"/>
          <w:szCs w:val="20"/>
        </w:rPr>
        <w:t> </w:t>
      </w:r>
      <w:proofErr w:type="spellStart"/>
      <w:r>
        <w:rPr>
          <w:sz w:val="20"/>
          <w:szCs w:val="20"/>
        </w:rPr>
        <w:t>Inderscience</w:t>
      </w:r>
      <w:proofErr w:type="spellEnd"/>
      <w:r>
        <w:rPr>
          <w:sz w:val="20"/>
          <w:szCs w:val="20"/>
        </w:rPr>
        <w:t xml:space="preserve"> Publishers,</w:t>
      </w:r>
      <w:r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  <w:u w:val="single"/>
        </w:rPr>
        <w:t>DOI: 10.1504/IJNBM.2009.027718</w:t>
      </w:r>
      <w:r>
        <w:rPr>
          <w:i/>
          <w:iCs/>
          <w:sz w:val="20"/>
          <w:szCs w:val="20"/>
        </w:rPr>
        <w:t xml:space="preserve">  </w:t>
      </w:r>
      <w:r>
        <w:rPr>
          <w:b/>
          <w:iCs/>
          <w:color w:val="002060"/>
          <w:sz w:val="20"/>
          <w:szCs w:val="20"/>
        </w:rPr>
        <w:t>ISI/SCOPUS Cited Publication</w:t>
      </w:r>
    </w:p>
    <w:p w:rsidR="00D662A4" w:rsidRDefault="00D662A4" w:rsidP="00D662A4">
      <w:pPr>
        <w:pStyle w:val="ListParagraph"/>
        <w:rPr>
          <w:rFonts w:ascii="Arial" w:hAnsi="Arial" w:cs="Arial"/>
          <w:i/>
          <w:iCs/>
          <w:sz w:val="20"/>
          <w:szCs w:val="20"/>
        </w:rPr>
      </w:pPr>
    </w:p>
    <w:p w:rsidR="00D662A4" w:rsidRDefault="00D662A4" w:rsidP="00D662A4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K. P. Singh, </w:t>
      </w:r>
      <w:r>
        <w:rPr>
          <w:b/>
          <w:bCs/>
          <w:sz w:val="20"/>
          <w:szCs w:val="20"/>
        </w:rPr>
        <w:t>Intikhab A. Ansari</w:t>
      </w:r>
      <w:r>
        <w:rPr>
          <w:sz w:val="20"/>
          <w:szCs w:val="20"/>
        </w:rPr>
        <w:t xml:space="preserve">, M. </w:t>
      </w:r>
      <w:proofErr w:type="spellStart"/>
      <w:r>
        <w:rPr>
          <w:sz w:val="20"/>
          <w:szCs w:val="20"/>
        </w:rPr>
        <w:t>Shahabuddin</w:t>
      </w:r>
      <w:proofErr w:type="spellEnd"/>
      <w:r>
        <w:rPr>
          <w:sz w:val="20"/>
          <w:szCs w:val="20"/>
        </w:rPr>
        <w:t xml:space="preserve">, M. Husain,  H. </w:t>
      </w:r>
      <w:proofErr w:type="spellStart"/>
      <w:r>
        <w:rPr>
          <w:sz w:val="20"/>
          <w:szCs w:val="20"/>
        </w:rPr>
        <w:t>Kishan</w:t>
      </w:r>
      <w:proofErr w:type="spellEnd"/>
      <w:r>
        <w:rPr>
          <w:sz w:val="20"/>
          <w:szCs w:val="20"/>
        </w:rPr>
        <w:t xml:space="preserve"> and V. P. S. </w:t>
      </w:r>
      <w:proofErr w:type="spellStart"/>
      <w:r>
        <w:rPr>
          <w:sz w:val="20"/>
          <w:szCs w:val="20"/>
        </w:rPr>
        <w:t>Awana</w:t>
      </w:r>
      <w:proofErr w:type="spellEnd"/>
      <w:r>
        <w:rPr>
          <w:sz w:val="20"/>
          <w:szCs w:val="20"/>
        </w:rPr>
        <w:t xml:space="preserve">, , </w:t>
      </w:r>
      <w:r>
        <w:rPr>
          <w:i/>
          <w:iCs/>
          <w:sz w:val="20"/>
          <w:szCs w:val="20"/>
        </w:rPr>
        <w:t>“Comparisons for the resistivity behaviors of different encapsulated MgB2 samples”</w:t>
      </w:r>
      <w:r>
        <w:rPr>
          <w:sz w:val="20"/>
          <w:szCs w:val="20"/>
        </w:rPr>
        <w:t xml:space="preserve">, Cryogenics Vol. 47, Issues 9-10, pp. 497-500, </w:t>
      </w:r>
      <w:r>
        <w:rPr>
          <w:b/>
          <w:bCs/>
          <w:sz w:val="20"/>
          <w:szCs w:val="20"/>
        </w:rPr>
        <w:t>2007</w:t>
      </w:r>
      <w:r>
        <w:rPr>
          <w:sz w:val="20"/>
          <w:szCs w:val="20"/>
        </w:rPr>
        <w:t> Elsevier Publisher,</w:t>
      </w:r>
      <w:r>
        <w:rPr>
          <w:i/>
          <w:iCs/>
          <w:sz w:val="20"/>
          <w:szCs w:val="20"/>
        </w:rPr>
        <w:t xml:space="preserve"> </w:t>
      </w:r>
      <w:r>
        <w:rPr>
          <w:i/>
          <w:noProof/>
          <w:sz w:val="20"/>
          <w:szCs w:val="20"/>
          <w:lang w:eastAsia="en-US"/>
        </w:rPr>
        <w:drawing>
          <wp:inline distT="0" distB="0" distL="0" distR="0">
            <wp:extent cx="8255" cy="95250"/>
            <wp:effectExtent l="0" t="0" r="0" b="0"/>
            <wp:docPr id="1" name="Picture 1" descr="http://www.sciencedirect.com/scidirimg/clea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ciencedirect.com/scidirimg/clear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i/>
          <w:iCs/>
          <w:sz w:val="20"/>
          <w:szCs w:val="20"/>
          <w:u w:val="single"/>
        </w:rPr>
        <w:t>DOI: 10.1016/j.cryogenics.2007.05.003</w:t>
      </w:r>
      <w:r>
        <w:rPr>
          <w:i/>
          <w:iCs/>
          <w:sz w:val="20"/>
          <w:szCs w:val="20"/>
        </w:rPr>
        <w:t xml:space="preserve"> </w:t>
      </w:r>
      <w:r>
        <w:rPr>
          <w:b/>
          <w:bCs/>
          <w:color w:val="FF0000"/>
          <w:sz w:val="20"/>
          <w:szCs w:val="20"/>
        </w:rPr>
        <w:t>(Impact factor 0.981)</w:t>
      </w:r>
      <w:r>
        <w:rPr>
          <w:b/>
          <w:iCs/>
          <w:sz w:val="20"/>
          <w:szCs w:val="20"/>
        </w:rPr>
        <w:t xml:space="preserve"> </w:t>
      </w:r>
      <w:r>
        <w:rPr>
          <w:b/>
          <w:iCs/>
          <w:color w:val="002060"/>
          <w:sz w:val="20"/>
          <w:szCs w:val="20"/>
        </w:rPr>
        <w:t>ISI/SCOPUS Cited Publication</w:t>
      </w:r>
    </w:p>
    <w:p w:rsidR="00D662A4" w:rsidRDefault="00D662A4" w:rsidP="00D662A4">
      <w:pPr>
        <w:pStyle w:val="ListParagraph"/>
        <w:rPr>
          <w:rFonts w:ascii="Arial" w:hAnsi="Arial" w:cs="Arial"/>
          <w:i/>
          <w:iCs/>
          <w:sz w:val="20"/>
          <w:szCs w:val="20"/>
        </w:rPr>
      </w:pPr>
    </w:p>
    <w:p w:rsidR="00D662A4" w:rsidRDefault="00D662A4" w:rsidP="00D662A4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i/>
          <w:iCs/>
          <w:color w:val="002060"/>
          <w:sz w:val="20"/>
          <w:szCs w:val="20"/>
        </w:rPr>
      </w:pPr>
      <w:r>
        <w:rPr>
          <w:b/>
          <w:bCs/>
          <w:sz w:val="20"/>
          <w:szCs w:val="20"/>
        </w:rPr>
        <w:t>Intikhab A. Ansari</w:t>
      </w:r>
      <w:r>
        <w:rPr>
          <w:sz w:val="20"/>
          <w:szCs w:val="20"/>
        </w:rPr>
        <w:t xml:space="preserve">, M. </w:t>
      </w:r>
      <w:proofErr w:type="spellStart"/>
      <w:r>
        <w:rPr>
          <w:sz w:val="20"/>
          <w:szCs w:val="20"/>
        </w:rPr>
        <w:t>Shahabuddin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Khalil</w:t>
      </w:r>
      <w:proofErr w:type="spellEnd"/>
      <w:r>
        <w:rPr>
          <w:sz w:val="20"/>
          <w:szCs w:val="20"/>
        </w:rPr>
        <w:t xml:space="preserve"> A </w:t>
      </w:r>
      <w:proofErr w:type="spellStart"/>
      <w:r>
        <w:rPr>
          <w:sz w:val="20"/>
          <w:szCs w:val="20"/>
        </w:rPr>
        <w:t>Ziq</w:t>
      </w:r>
      <w:proofErr w:type="spellEnd"/>
      <w:r>
        <w:rPr>
          <w:sz w:val="20"/>
          <w:szCs w:val="20"/>
        </w:rPr>
        <w:t xml:space="preserve">, A. F. Salem, V.P.S. </w:t>
      </w:r>
      <w:proofErr w:type="spellStart"/>
      <w:r>
        <w:rPr>
          <w:sz w:val="20"/>
          <w:szCs w:val="20"/>
        </w:rPr>
        <w:t>Awana</w:t>
      </w:r>
      <w:proofErr w:type="spellEnd"/>
      <w:r>
        <w:rPr>
          <w:sz w:val="20"/>
          <w:szCs w:val="20"/>
        </w:rPr>
        <w:t xml:space="preserve">, M. Husain and  H. </w:t>
      </w:r>
      <w:proofErr w:type="spellStart"/>
      <w:r>
        <w:rPr>
          <w:sz w:val="20"/>
          <w:szCs w:val="20"/>
        </w:rPr>
        <w:t>Kishan</w:t>
      </w:r>
      <w:proofErr w:type="spellEnd"/>
      <w:r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 xml:space="preserve">“The Effect of </w:t>
      </w:r>
      <w:proofErr w:type="spellStart"/>
      <w:r>
        <w:rPr>
          <w:i/>
          <w:iCs/>
          <w:sz w:val="20"/>
          <w:szCs w:val="20"/>
        </w:rPr>
        <w:t>nano</w:t>
      </w:r>
      <w:proofErr w:type="spellEnd"/>
      <w:r>
        <w:rPr>
          <w:i/>
          <w:iCs/>
          <w:sz w:val="20"/>
          <w:szCs w:val="20"/>
        </w:rPr>
        <w:t>-alumina on structural and magnetic properties of MgB</w:t>
      </w:r>
      <w:r>
        <w:rPr>
          <w:i/>
          <w:iCs/>
          <w:sz w:val="20"/>
          <w:szCs w:val="20"/>
          <w:vertAlign w:val="subscript"/>
        </w:rPr>
        <w:t>2</w:t>
      </w:r>
      <w:r>
        <w:rPr>
          <w:i/>
          <w:iCs/>
          <w:sz w:val="20"/>
          <w:szCs w:val="20"/>
        </w:rPr>
        <w:t xml:space="preserve"> superconductor”</w:t>
      </w:r>
      <w:r>
        <w:rPr>
          <w:sz w:val="20"/>
          <w:szCs w:val="20"/>
        </w:rPr>
        <w:t xml:space="preserve">, Superconductor Science &amp; Technology Vol. 20, Issue 8, pp. 827-831, </w:t>
      </w:r>
      <w:r>
        <w:rPr>
          <w:b/>
          <w:bCs/>
          <w:sz w:val="20"/>
          <w:szCs w:val="20"/>
        </w:rPr>
        <w:t>2007</w:t>
      </w:r>
      <w:r>
        <w:rPr>
          <w:sz w:val="20"/>
          <w:szCs w:val="20"/>
        </w:rPr>
        <w:t xml:space="preserve"> Institute of Physics Publishing,</w:t>
      </w:r>
      <w:r>
        <w:rPr>
          <w:i/>
          <w:iCs/>
          <w:sz w:val="20"/>
          <w:szCs w:val="20"/>
        </w:rPr>
        <w:t xml:space="preserve"> </w:t>
      </w:r>
      <w:hyperlink r:id="rId11" w:history="1">
        <w:r>
          <w:rPr>
            <w:rStyle w:val="Hyperlink"/>
            <w:i/>
            <w:iCs/>
            <w:sz w:val="20"/>
            <w:szCs w:val="20"/>
          </w:rPr>
          <w:t>DOI:10.1088/0953-2048/20/8/018</w:t>
        </w:r>
      </w:hyperlink>
      <w:r>
        <w:rPr>
          <w:i/>
          <w:iCs/>
          <w:sz w:val="20"/>
          <w:szCs w:val="20"/>
        </w:rPr>
        <w:t> 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b/>
          <w:bCs/>
          <w:color w:val="FF0000"/>
          <w:sz w:val="20"/>
          <w:szCs w:val="20"/>
        </w:rPr>
        <w:t>(Impact factor 2.547)</w:t>
      </w:r>
      <w:r>
        <w:rPr>
          <w:b/>
          <w:iCs/>
          <w:sz w:val="20"/>
          <w:szCs w:val="20"/>
        </w:rPr>
        <w:t xml:space="preserve"> </w:t>
      </w:r>
      <w:r>
        <w:rPr>
          <w:b/>
          <w:iCs/>
          <w:color w:val="002060"/>
          <w:sz w:val="20"/>
          <w:szCs w:val="20"/>
        </w:rPr>
        <w:t>ISI/SCOPUS Cited Publication</w:t>
      </w:r>
    </w:p>
    <w:p w:rsidR="00D662A4" w:rsidRDefault="00D662A4" w:rsidP="00D662A4">
      <w:pPr>
        <w:pStyle w:val="ListParagraph"/>
        <w:rPr>
          <w:rFonts w:ascii="Arial" w:hAnsi="Arial" w:cs="Arial"/>
          <w:i/>
          <w:iCs/>
          <w:sz w:val="20"/>
          <w:szCs w:val="20"/>
        </w:rPr>
      </w:pPr>
    </w:p>
    <w:p w:rsidR="00D662A4" w:rsidRDefault="00D662A4" w:rsidP="00D662A4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i/>
          <w:iCs/>
          <w:sz w:val="20"/>
          <w:szCs w:val="20"/>
        </w:rPr>
      </w:pPr>
      <w:r>
        <w:rPr>
          <w:b/>
          <w:bCs/>
          <w:sz w:val="20"/>
          <w:szCs w:val="20"/>
        </w:rPr>
        <w:t>Intikhab A. Ansari</w:t>
      </w:r>
      <w:r>
        <w:rPr>
          <w:sz w:val="20"/>
          <w:szCs w:val="20"/>
        </w:rPr>
        <w:t xml:space="preserve">, V. P. S. </w:t>
      </w:r>
      <w:proofErr w:type="spellStart"/>
      <w:r>
        <w:rPr>
          <w:sz w:val="20"/>
          <w:szCs w:val="20"/>
        </w:rPr>
        <w:t>Awana</w:t>
      </w:r>
      <w:proofErr w:type="spellEnd"/>
      <w:r>
        <w:rPr>
          <w:sz w:val="20"/>
          <w:szCs w:val="20"/>
        </w:rPr>
        <w:t xml:space="preserve">, Rajeev </w:t>
      </w:r>
      <w:proofErr w:type="spellStart"/>
      <w:r>
        <w:rPr>
          <w:sz w:val="20"/>
          <w:szCs w:val="20"/>
        </w:rPr>
        <w:t>Rawat</w:t>
      </w:r>
      <w:proofErr w:type="spellEnd"/>
      <w:r>
        <w:rPr>
          <w:sz w:val="20"/>
          <w:szCs w:val="20"/>
        </w:rPr>
        <w:t xml:space="preserve">, M. </w:t>
      </w:r>
      <w:proofErr w:type="spellStart"/>
      <w:r>
        <w:rPr>
          <w:sz w:val="20"/>
          <w:szCs w:val="20"/>
        </w:rPr>
        <w:t>Shahabuddin</w:t>
      </w:r>
      <w:proofErr w:type="spellEnd"/>
      <w:r>
        <w:rPr>
          <w:sz w:val="20"/>
          <w:szCs w:val="20"/>
        </w:rPr>
        <w:t xml:space="preserve">, M. Husain,  H. </w:t>
      </w:r>
      <w:proofErr w:type="spellStart"/>
      <w:r>
        <w:rPr>
          <w:sz w:val="20"/>
          <w:szCs w:val="20"/>
        </w:rPr>
        <w:t>Kishan</w:t>
      </w:r>
      <w:proofErr w:type="spellEnd"/>
      <w:r>
        <w:rPr>
          <w:sz w:val="20"/>
          <w:szCs w:val="20"/>
        </w:rPr>
        <w:t xml:space="preserve"> and A.V. </w:t>
      </w:r>
      <w:proofErr w:type="spellStart"/>
      <w:r>
        <w:rPr>
          <w:sz w:val="20"/>
          <w:szCs w:val="20"/>
        </w:rPr>
        <w:t>Narlikar</w:t>
      </w:r>
      <w:proofErr w:type="spellEnd"/>
      <w:r>
        <w:rPr>
          <w:sz w:val="20"/>
          <w:szCs w:val="20"/>
        </w:rPr>
        <w:t xml:space="preserve">,  </w:t>
      </w:r>
      <w:r>
        <w:rPr>
          <w:i/>
          <w:iCs/>
          <w:sz w:val="20"/>
          <w:szCs w:val="20"/>
        </w:rPr>
        <w:t>“Fluctuation induced conductivity of polycrystalline MgB</w:t>
      </w:r>
      <w:r>
        <w:rPr>
          <w:i/>
          <w:iCs/>
          <w:sz w:val="20"/>
          <w:szCs w:val="20"/>
          <w:vertAlign w:val="subscript"/>
        </w:rPr>
        <w:t>2</w:t>
      </w:r>
      <w:r>
        <w:rPr>
          <w:i/>
          <w:iCs/>
          <w:sz w:val="20"/>
          <w:szCs w:val="20"/>
        </w:rPr>
        <w:t xml:space="preserve"> superconductor”</w:t>
      </w:r>
      <w:r>
        <w:rPr>
          <w:sz w:val="20"/>
          <w:szCs w:val="20"/>
        </w:rPr>
        <w:t xml:space="preserve">, Journal of Material Science Vol. 42, Issue 15, pp. 6306-6309, </w:t>
      </w:r>
      <w:r>
        <w:rPr>
          <w:b/>
          <w:bCs/>
          <w:sz w:val="20"/>
          <w:szCs w:val="20"/>
        </w:rPr>
        <w:t>2007</w:t>
      </w:r>
      <w:r>
        <w:rPr>
          <w:sz w:val="20"/>
          <w:szCs w:val="20"/>
        </w:rPr>
        <w:t xml:space="preserve"> Springer Publisher</w:t>
      </w:r>
      <w:r>
        <w:rPr>
          <w:i/>
          <w:iCs/>
          <w:sz w:val="20"/>
          <w:szCs w:val="20"/>
        </w:rPr>
        <w:t>, </w:t>
      </w:r>
      <w:hyperlink r:id="rId12" w:history="1">
        <w:r>
          <w:rPr>
            <w:rStyle w:val="Hyperlink"/>
            <w:i/>
            <w:iCs/>
            <w:sz w:val="20"/>
            <w:szCs w:val="20"/>
          </w:rPr>
          <w:t>DOI:10.1007/s10853-006-1174-5</w:t>
        </w:r>
      </w:hyperlink>
      <w:r>
        <w:rPr>
          <w:i/>
          <w:iCs/>
          <w:sz w:val="20"/>
          <w:szCs w:val="20"/>
        </w:rPr>
        <w:t xml:space="preserve"> </w:t>
      </w:r>
      <w:r>
        <w:rPr>
          <w:b/>
          <w:bCs/>
          <w:color w:val="FF0000"/>
          <w:sz w:val="20"/>
          <w:szCs w:val="20"/>
        </w:rPr>
        <w:t>(Impact factor 1.581)</w:t>
      </w:r>
      <w:r>
        <w:rPr>
          <w:b/>
          <w:iCs/>
          <w:sz w:val="20"/>
          <w:szCs w:val="20"/>
        </w:rPr>
        <w:t xml:space="preserve"> </w:t>
      </w:r>
      <w:r>
        <w:rPr>
          <w:b/>
          <w:iCs/>
          <w:color w:val="002060"/>
          <w:sz w:val="20"/>
          <w:szCs w:val="20"/>
        </w:rPr>
        <w:t>ISI/SCOPUS Cited Publication</w:t>
      </w:r>
    </w:p>
    <w:p w:rsidR="00D662A4" w:rsidRDefault="00D662A4" w:rsidP="00D662A4">
      <w:pPr>
        <w:pStyle w:val="ListParagraph"/>
        <w:rPr>
          <w:rFonts w:ascii="Arial" w:hAnsi="Arial" w:cs="Arial"/>
          <w:i/>
          <w:iCs/>
          <w:sz w:val="20"/>
          <w:szCs w:val="20"/>
        </w:rPr>
      </w:pPr>
    </w:p>
    <w:p w:rsidR="00D662A4" w:rsidRDefault="00D662A4" w:rsidP="00D662A4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i/>
          <w:iCs/>
          <w:sz w:val="20"/>
          <w:szCs w:val="20"/>
        </w:rPr>
      </w:pPr>
      <w:r>
        <w:rPr>
          <w:b/>
          <w:bCs/>
          <w:sz w:val="20"/>
          <w:szCs w:val="20"/>
        </w:rPr>
        <w:t>Intikhab A. Ansari</w:t>
      </w:r>
      <w:r>
        <w:rPr>
          <w:sz w:val="20"/>
          <w:szCs w:val="20"/>
        </w:rPr>
        <w:t xml:space="preserve">, K. P. Singh, M. </w:t>
      </w:r>
      <w:proofErr w:type="spellStart"/>
      <w:r>
        <w:rPr>
          <w:sz w:val="20"/>
          <w:szCs w:val="20"/>
        </w:rPr>
        <w:t>Shahabuddin</w:t>
      </w:r>
      <w:proofErr w:type="spellEnd"/>
      <w:r>
        <w:rPr>
          <w:sz w:val="20"/>
          <w:szCs w:val="20"/>
        </w:rPr>
        <w:t xml:space="preserve">, M. Husain and A. Gupta, </w:t>
      </w:r>
      <w:r>
        <w:rPr>
          <w:i/>
          <w:iCs/>
          <w:sz w:val="20"/>
          <w:szCs w:val="20"/>
        </w:rPr>
        <w:t>“Computational interfacing of resistivity of high temperature superconductor using Visual Basic Program”</w:t>
      </w:r>
      <w:r>
        <w:rPr>
          <w:sz w:val="20"/>
          <w:szCs w:val="20"/>
        </w:rPr>
        <w:t xml:space="preserve">, Indian Journal of Pure &amp; Applied Physics Vol. 43, Issue 6, pp. 439-445, June </w:t>
      </w:r>
      <w:r>
        <w:rPr>
          <w:b/>
          <w:bCs/>
          <w:sz w:val="20"/>
          <w:szCs w:val="20"/>
        </w:rPr>
        <w:t>2005</w:t>
      </w:r>
      <w:r>
        <w:rPr>
          <w:sz w:val="20"/>
          <w:szCs w:val="20"/>
        </w:rPr>
        <w:t xml:space="preserve"> NISCAIR Publication </w:t>
      </w:r>
      <w:r>
        <w:rPr>
          <w:b/>
          <w:bCs/>
          <w:color w:val="FF0000"/>
          <w:sz w:val="20"/>
          <w:szCs w:val="20"/>
        </w:rPr>
        <w:t>(Impact factor 0.340)</w:t>
      </w:r>
      <w:r>
        <w:rPr>
          <w:b/>
          <w:iCs/>
          <w:color w:val="FF0000"/>
          <w:sz w:val="20"/>
          <w:szCs w:val="20"/>
        </w:rPr>
        <w:t xml:space="preserve"> </w:t>
      </w:r>
      <w:r>
        <w:rPr>
          <w:b/>
          <w:iCs/>
          <w:color w:val="002060"/>
          <w:sz w:val="20"/>
          <w:szCs w:val="20"/>
        </w:rPr>
        <w:t>ISI/SCOPUS Cited Publication</w:t>
      </w:r>
    </w:p>
    <w:p w:rsidR="00D662A4" w:rsidRDefault="00D662A4" w:rsidP="00D662A4">
      <w:pPr>
        <w:pStyle w:val="ListParagraph"/>
        <w:rPr>
          <w:rFonts w:ascii="Arial" w:hAnsi="Arial" w:cs="Arial"/>
          <w:sz w:val="20"/>
          <w:szCs w:val="20"/>
        </w:rPr>
      </w:pPr>
    </w:p>
    <w:tbl>
      <w:tblPr>
        <w:tblW w:w="85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50"/>
      </w:tblGrid>
      <w:tr w:rsidR="00D662A4" w:rsidTr="00D662A4">
        <w:trPr>
          <w:trHeight w:val="317"/>
        </w:trPr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662A4" w:rsidRDefault="00D662A4">
            <w:pPr>
              <w:pStyle w:val="BodyText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b/>
                <w:bCs/>
              </w:rPr>
              <w:t>PAPERS PUBLISHED IN REFEREED PROCEEDINGS</w:t>
            </w:r>
          </w:p>
        </w:tc>
      </w:tr>
    </w:tbl>
    <w:p w:rsidR="00D662A4" w:rsidRDefault="00D662A4" w:rsidP="00D662A4">
      <w:pPr>
        <w:widowControl w:val="0"/>
        <w:suppressAutoHyphens/>
        <w:overflowPunct w:val="0"/>
        <w:autoSpaceDE w:val="0"/>
        <w:autoSpaceDN w:val="0"/>
        <w:adjustRightInd w:val="0"/>
        <w:ind w:left="360"/>
        <w:contextualSpacing/>
        <w:jc w:val="both"/>
        <w:textAlignment w:val="baseline"/>
        <w:rPr>
          <w:rStyle w:val="Emphasis"/>
          <w:bCs/>
          <w:i w:val="0"/>
          <w:iCs w:val="0"/>
          <w:sz w:val="20"/>
          <w:szCs w:val="20"/>
        </w:rPr>
      </w:pPr>
    </w:p>
    <w:p w:rsidR="00D662A4" w:rsidRDefault="00D662A4" w:rsidP="00D662A4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Arial" w:hAnsi="Arial" w:cs="Arial"/>
          <w:i/>
          <w:iCs/>
        </w:rPr>
      </w:pPr>
      <w:proofErr w:type="spellStart"/>
      <w:r>
        <w:rPr>
          <w:rStyle w:val="Emphasis"/>
          <w:i w:val="0"/>
          <w:iCs w:val="0"/>
          <w:sz w:val="20"/>
          <w:szCs w:val="20"/>
        </w:rPr>
        <w:t>Kh</w:t>
      </w:r>
      <w:proofErr w:type="spellEnd"/>
      <w:r>
        <w:rPr>
          <w:rStyle w:val="Emphasis"/>
          <w:i w:val="0"/>
          <w:iCs w:val="0"/>
          <w:sz w:val="20"/>
          <w:szCs w:val="20"/>
        </w:rPr>
        <w:t xml:space="preserve">. A. </w:t>
      </w:r>
      <w:proofErr w:type="spellStart"/>
      <w:r>
        <w:rPr>
          <w:rStyle w:val="Emphasis"/>
          <w:i w:val="0"/>
          <w:iCs w:val="0"/>
          <w:sz w:val="20"/>
          <w:szCs w:val="20"/>
        </w:rPr>
        <w:t>Ziq</w:t>
      </w:r>
      <w:proofErr w:type="spellEnd"/>
      <w:r>
        <w:rPr>
          <w:rStyle w:val="Emphasis"/>
          <w:i w:val="0"/>
          <w:iCs w:val="0"/>
          <w:sz w:val="20"/>
          <w:szCs w:val="20"/>
        </w:rPr>
        <w:t xml:space="preserve">, M. </w:t>
      </w:r>
      <w:proofErr w:type="spellStart"/>
      <w:r>
        <w:rPr>
          <w:rStyle w:val="Emphasis"/>
          <w:i w:val="0"/>
          <w:iCs w:val="0"/>
          <w:sz w:val="20"/>
          <w:szCs w:val="20"/>
        </w:rPr>
        <w:t>Shahabuddin</w:t>
      </w:r>
      <w:proofErr w:type="spellEnd"/>
      <w:r>
        <w:rPr>
          <w:rStyle w:val="Emphasis"/>
          <w:i w:val="0"/>
          <w:iCs w:val="0"/>
          <w:sz w:val="20"/>
          <w:szCs w:val="20"/>
        </w:rPr>
        <w:t xml:space="preserve">, </w:t>
      </w:r>
      <w:r>
        <w:rPr>
          <w:rStyle w:val="Emphasis"/>
          <w:b/>
          <w:bCs/>
          <w:i w:val="0"/>
          <w:iCs w:val="0"/>
          <w:sz w:val="20"/>
          <w:szCs w:val="20"/>
        </w:rPr>
        <w:t>I. Ansari</w:t>
      </w:r>
      <w:r>
        <w:rPr>
          <w:rStyle w:val="Emphasis"/>
          <w:i w:val="0"/>
          <w:iCs w:val="0"/>
          <w:sz w:val="20"/>
          <w:szCs w:val="20"/>
        </w:rPr>
        <w:t xml:space="preserve">, A. F. Salem, K. Singh, H. </w:t>
      </w:r>
      <w:proofErr w:type="spellStart"/>
      <w:r>
        <w:rPr>
          <w:rStyle w:val="Emphasis"/>
          <w:i w:val="0"/>
          <w:iCs w:val="0"/>
          <w:sz w:val="20"/>
          <w:szCs w:val="20"/>
        </w:rPr>
        <w:t>Kishan</w:t>
      </w:r>
      <w:proofErr w:type="spellEnd"/>
      <w:r>
        <w:rPr>
          <w:rStyle w:val="Emphasis"/>
          <w:sz w:val="20"/>
          <w:szCs w:val="20"/>
        </w:rPr>
        <w:t xml:space="preserve"> "Effects of Al</w:t>
      </w:r>
      <w:r>
        <w:rPr>
          <w:rStyle w:val="Emphasis"/>
          <w:sz w:val="20"/>
          <w:szCs w:val="20"/>
          <w:vertAlign w:val="subscript"/>
        </w:rPr>
        <w:t>2</w:t>
      </w:r>
      <w:r>
        <w:rPr>
          <w:rStyle w:val="Emphasis"/>
          <w:sz w:val="20"/>
          <w:szCs w:val="20"/>
        </w:rPr>
        <w:t>O</w:t>
      </w:r>
      <w:r>
        <w:rPr>
          <w:rStyle w:val="Emphasis"/>
          <w:sz w:val="20"/>
          <w:szCs w:val="20"/>
          <w:vertAlign w:val="subscript"/>
        </w:rPr>
        <w:t>3</w:t>
      </w:r>
      <w:r>
        <w:rPr>
          <w:rStyle w:val="Emphasis"/>
          <w:sz w:val="20"/>
          <w:szCs w:val="20"/>
        </w:rPr>
        <w:t xml:space="preserve"> </w:t>
      </w:r>
      <w:proofErr w:type="spellStart"/>
      <w:r>
        <w:rPr>
          <w:rStyle w:val="Emphasis"/>
          <w:sz w:val="20"/>
          <w:szCs w:val="20"/>
        </w:rPr>
        <w:t>Nano</w:t>
      </w:r>
      <w:proofErr w:type="spellEnd"/>
      <w:r>
        <w:rPr>
          <w:rStyle w:val="Emphasis"/>
          <w:sz w:val="20"/>
          <w:szCs w:val="20"/>
        </w:rPr>
        <w:t>-Particles on the Irreversible Properties of MgB</w:t>
      </w:r>
      <w:r>
        <w:rPr>
          <w:rStyle w:val="Emphasis"/>
          <w:sz w:val="20"/>
          <w:szCs w:val="20"/>
          <w:vertAlign w:val="subscript"/>
        </w:rPr>
        <w:t>2</w:t>
      </w:r>
      <w:r>
        <w:rPr>
          <w:rStyle w:val="Emphasis"/>
          <w:sz w:val="20"/>
          <w:szCs w:val="20"/>
        </w:rPr>
        <w:t xml:space="preserve"> Superconductor", </w:t>
      </w:r>
      <w:r>
        <w:rPr>
          <w:rStyle w:val="Emphasis"/>
          <w:i w:val="0"/>
          <w:iCs w:val="0"/>
          <w:sz w:val="20"/>
          <w:szCs w:val="20"/>
        </w:rPr>
        <w:t xml:space="preserve">AIP conference Proceeding, </w:t>
      </w:r>
      <w:r>
        <w:rPr>
          <w:rStyle w:val="Emphasis"/>
          <w:bCs/>
          <w:i w:val="0"/>
          <w:iCs w:val="0"/>
          <w:sz w:val="20"/>
          <w:szCs w:val="20"/>
        </w:rPr>
        <w:t>929</w:t>
      </w:r>
      <w:r>
        <w:rPr>
          <w:rStyle w:val="Emphasis"/>
          <w:i w:val="0"/>
          <w:iCs w:val="0"/>
          <w:sz w:val="20"/>
          <w:szCs w:val="20"/>
        </w:rPr>
        <w:t>, 143-146 (</w:t>
      </w:r>
      <w:r>
        <w:rPr>
          <w:rStyle w:val="Emphasis"/>
          <w:b/>
          <w:i w:val="0"/>
          <w:iCs w:val="0"/>
          <w:sz w:val="20"/>
          <w:szCs w:val="20"/>
        </w:rPr>
        <w:t>2007</w:t>
      </w:r>
      <w:r>
        <w:rPr>
          <w:rStyle w:val="Emphasis"/>
          <w:i w:val="0"/>
          <w:iCs w:val="0"/>
          <w:sz w:val="20"/>
          <w:szCs w:val="20"/>
        </w:rPr>
        <w:t xml:space="preserve">). </w:t>
      </w:r>
      <w:r>
        <w:rPr>
          <w:b/>
          <w:iCs/>
          <w:color w:val="002060"/>
          <w:sz w:val="20"/>
          <w:szCs w:val="20"/>
        </w:rPr>
        <w:t>ISI/SCOPUS Cited Publication</w:t>
      </w:r>
    </w:p>
    <w:tbl>
      <w:tblPr>
        <w:tblW w:w="85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50"/>
      </w:tblGrid>
      <w:tr w:rsidR="00D662A4" w:rsidTr="00D662A4">
        <w:trPr>
          <w:trHeight w:val="317"/>
        </w:trPr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662A4" w:rsidRDefault="00D662A4">
            <w:pPr>
              <w:pStyle w:val="BodyText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b/>
                <w:bCs/>
              </w:rPr>
              <w:t>BOOK CHAPTERS</w:t>
            </w:r>
          </w:p>
        </w:tc>
      </w:tr>
    </w:tbl>
    <w:p w:rsidR="00D662A4" w:rsidRDefault="00D662A4" w:rsidP="00D662A4">
      <w:pPr>
        <w:pStyle w:val="yiv1465600285msonormal"/>
        <w:spacing w:before="0" w:beforeAutospacing="0" w:after="0" w:afterAutospacing="0"/>
        <w:jc w:val="both"/>
        <w:rPr>
          <w:bCs/>
          <w:color w:val="000000"/>
          <w:sz w:val="20"/>
          <w:szCs w:val="20"/>
        </w:rPr>
      </w:pPr>
    </w:p>
    <w:p w:rsidR="00D662A4" w:rsidRDefault="00D662A4" w:rsidP="00D662A4">
      <w:pPr>
        <w:pStyle w:val="yiv1465600285msonormal"/>
        <w:spacing w:before="0" w:beforeAutospacing="0" w:after="0" w:afterAutospacing="0"/>
        <w:jc w:val="both"/>
        <w:rPr>
          <w:sz w:val="20"/>
          <w:szCs w:val="20"/>
        </w:rPr>
      </w:pPr>
      <w:r>
        <w:rPr>
          <w:bCs/>
          <w:sz w:val="20"/>
          <w:szCs w:val="20"/>
        </w:rPr>
        <w:t>Book Name:</w:t>
      </w:r>
      <w:r>
        <w:rPr>
          <w:sz w:val="20"/>
          <w:szCs w:val="20"/>
        </w:rPr>
        <w:t xml:space="preserve"> </w:t>
      </w:r>
      <w:r>
        <w:rPr>
          <w:iCs/>
          <w:sz w:val="20"/>
          <w:szCs w:val="20"/>
        </w:rPr>
        <w:t>Advanced Organic-Inorganic Composites: Materials, Devices and Allied Applications</w:t>
      </w:r>
    </w:p>
    <w:p w:rsidR="00D662A4" w:rsidRDefault="00D662A4" w:rsidP="00D662A4">
      <w:pPr>
        <w:pStyle w:val="yiv1465600285msonormal"/>
        <w:spacing w:before="0" w:beforeAutospacing="0" w:after="0" w:afterAutospacing="0"/>
        <w:jc w:val="both"/>
        <w:rPr>
          <w:bCs/>
          <w:sz w:val="20"/>
          <w:szCs w:val="20"/>
        </w:rPr>
      </w:pPr>
      <w:r>
        <w:rPr>
          <w:sz w:val="20"/>
          <w:szCs w:val="20"/>
        </w:rPr>
        <w:t>Chapter Name:</w:t>
      </w:r>
      <w:r>
        <w:rPr>
          <w:bCs/>
          <w:sz w:val="20"/>
          <w:szCs w:val="20"/>
        </w:rPr>
        <w:t xml:space="preserve"> </w:t>
      </w:r>
      <w:r>
        <w:rPr>
          <w:bCs/>
          <w:color w:val="0070C0"/>
          <w:sz w:val="20"/>
          <w:szCs w:val="20"/>
        </w:rPr>
        <w:t xml:space="preserve">Basic Properties of High Temperature Superconductors and Its Applications </w:t>
      </w:r>
      <w:r>
        <w:rPr>
          <w:bCs/>
          <w:sz w:val="20"/>
          <w:szCs w:val="20"/>
        </w:rPr>
        <w:t>(Chapter-20)</w:t>
      </w:r>
    </w:p>
    <w:p w:rsidR="00D662A4" w:rsidRDefault="00D662A4" w:rsidP="00D662A4">
      <w:pPr>
        <w:pStyle w:val="yiv1465600285msonormal"/>
        <w:spacing w:before="0" w:beforeAutospacing="0" w:after="0" w:afterAutospacing="0"/>
        <w:jc w:val="both"/>
        <w:rPr>
          <w:b/>
          <w:bCs/>
          <w:sz w:val="20"/>
          <w:szCs w:val="20"/>
        </w:rPr>
      </w:pPr>
      <w:r>
        <w:rPr>
          <w:bCs/>
          <w:sz w:val="20"/>
          <w:szCs w:val="20"/>
        </w:rPr>
        <w:t>Author:</w:t>
      </w:r>
      <w:r>
        <w:rPr>
          <w:b/>
          <w:bCs/>
          <w:sz w:val="20"/>
          <w:szCs w:val="20"/>
        </w:rPr>
        <w:t xml:space="preserve"> Intikhab A. Ansari</w:t>
      </w:r>
    </w:p>
    <w:p w:rsidR="00D662A4" w:rsidRDefault="00D662A4" w:rsidP="00D662A4">
      <w:pPr>
        <w:pStyle w:val="yiv1465600285msonormal"/>
        <w:spacing w:before="0" w:beforeAutospacing="0" w:after="0" w:afterAutospacing="0"/>
        <w:jc w:val="both"/>
        <w:rPr>
          <w:sz w:val="20"/>
          <w:szCs w:val="20"/>
        </w:rPr>
      </w:pPr>
      <w:r>
        <w:rPr>
          <w:bCs/>
          <w:sz w:val="20"/>
          <w:szCs w:val="20"/>
        </w:rPr>
        <w:t>Publisher:</w:t>
      </w:r>
      <w:r>
        <w:rPr>
          <w:sz w:val="20"/>
          <w:szCs w:val="20"/>
        </w:rPr>
        <w:t xml:space="preserve"> Nova Science Publishers, Inc, USA</w:t>
      </w:r>
    </w:p>
    <w:p w:rsidR="00D662A4" w:rsidRDefault="00D662A4" w:rsidP="00D662A4">
      <w:pPr>
        <w:pStyle w:val="yiv1465600285msonormal"/>
        <w:spacing w:before="0" w:beforeAutospacing="0" w:after="0" w:afterAutospacing="0"/>
        <w:jc w:val="both"/>
        <w:rPr>
          <w:b/>
          <w:bCs/>
          <w:color w:val="FF0000"/>
          <w:sz w:val="20"/>
          <w:szCs w:val="20"/>
        </w:rPr>
      </w:pPr>
      <w:r>
        <w:rPr>
          <w:b/>
          <w:color w:val="FF0000"/>
          <w:sz w:val="20"/>
          <w:szCs w:val="20"/>
        </w:rPr>
        <w:t>ISBN: 978-1-61324-264-3</w:t>
      </w:r>
    </w:p>
    <w:p w:rsidR="00D662A4" w:rsidRDefault="00D662A4"/>
    <w:sectPr w:rsidR="00D662A4" w:rsidSect="00D830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acstLetter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GGothicM">
    <w:altName w:val="Arial Unicode MS"/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Nimbus Roman No9 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75816"/>
    <w:multiLevelType w:val="hybridMultilevel"/>
    <w:tmpl w:val="F306DBE2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3E3B5C"/>
    <w:multiLevelType w:val="hybridMultilevel"/>
    <w:tmpl w:val="08D2CDF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D35CB6"/>
    <w:multiLevelType w:val="hybridMultilevel"/>
    <w:tmpl w:val="8604DC86"/>
    <w:lvl w:ilvl="0" w:tplc="A478365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299540C"/>
    <w:multiLevelType w:val="hybridMultilevel"/>
    <w:tmpl w:val="2710E51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662A4"/>
    <w:rsid w:val="00014215"/>
    <w:rsid w:val="00551BF0"/>
    <w:rsid w:val="00683356"/>
    <w:rsid w:val="00BC1A10"/>
    <w:rsid w:val="00C714BC"/>
    <w:rsid w:val="00C94555"/>
    <w:rsid w:val="00D662A4"/>
    <w:rsid w:val="00D83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">
    <w:name w:val="Normal"/>
    <w:qFormat/>
    <w:rsid w:val="00D662A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83356"/>
    <w:pPr>
      <w:keepNext/>
      <w:spacing w:before="240" w:after="60"/>
      <w:outlineLvl w:val="0"/>
    </w:pPr>
    <w:rPr>
      <w:rFonts w:eastAsia="MS Mincho" w:cs="Arial"/>
      <w:bCs/>
      <w:color w:val="424456"/>
      <w:kern w:val="32"/>
      <w:sz w:val="44"/>
      <w:szCs w:val="32"/>
      <w:lang w:eastAsia="ja-JP"/>
    </w:rPr>
  </w:style>
  <w:style w:type="paragraph" w:styleId="Heading2">
    <w:name w:val="heading 2"/>
    <w:basedOn w:val="Normal"/>
    <w:next w:val="Normal"/>
    <w:link w:val="Heading2Char"/>
    <w:qFormat/>
    <w:rsid w:val="00683356"/>
    <w:pPr>
      <w:keepNext/>
      <w:numPr>
        <w:numId w:val="2"/>
      </w:numPr>
      <w:spacing w:before="240" w:after="60"/>
      <w:outlineLvl w:val="1"/>
    </w:pPr>
    <w:rPr>
      <w:rFonts w:eastAsia="MS Mincho" w:cs="Arial"/>
      <w:bCs/>
      <w:i/>
      <w:iCs/>
      <w:color w:val="53548A"/>
      <w:sz w:val="36"/>
      <w:szCs w:val="28"/>
      <w:lang w:eastAsia="ja-JP"/>
    </w:rPr>
  </w:style>
  <w:style w:type="paragraph" w:styleId="Heading3">
    <w:name w:val="heading 3"/>
    <w:basedOn w:val="Normal"/>
    <w:next w:val="Normal"/>
    <w:link w:val="Heading3Char"/>
    <w:qFormat/>
    <w:rsid w:val="00683356"/>
    <w:pPr>
      <w:keepNext/>
      <w:spacing w:before="240" w:after="60"/>
      <w:outlineLvl w:val="2"/>
    </w:pPr>
    <w:rPr>
      <w:rFonts w:eastAsia="MS Mincho" w:cs="Arial"/>
      <w:bCs/>
      <w:i/>
      <w:color w:val="438086"/>
      <w:sz w:val="32"/>
      <w:szCs w:val="26"/>
      <w:lang w:eastAsia="ja-JP"/>
    </w:rPr>
  </w:style>
  <w:style w:type="paragraph" w:styleId="Heading4">
    <w:name w:val="heading 4"/>
    <w:basedOn w:val="Normal"/>
    <w:next w:val="Normal"/>
    <w:link w:val="Heading4Char"/>
    <w:qFormat/>
    <w:rsid w:val="00683356"/>
    <w:pPr>
      <w:keepNext/>
      <w:spacing w:before="240" w:after="60"/>
      <w:jc w:val="both"/>
      <w:outlineLvl w:val="3"/>
    </w:pPr>
    <w:rPr>
      <w:rFonts w:eastAsia="MS Mincho" w:cs="KacstLetter"/>
      <w:b/>
      <w:bCs/>
      <w:sz w:val="28"/>
      <w:szCs w:val="28"/>
      <w:lang w:eastAsia="ja-JP"/>
    </w:rPr>
  </w:style>
  <w:style w:type="paragraph" w:styleId="Heading5">
    <w:name w:val="heading 5"/>
    <w:basedOn w:val="Normal"/>
    <w:next w:val="Normal"/>
    <w:link w:val="Heading5Char"/>
    <w:qFormat/>
    <w:rsid w:val="0068335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662A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8335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83356"/>
    <w:rPr>
      <w:rFonts w:eastAsia="MS Mincho" w:cs="Arial"/>
      <w:bCs/>
      <w:color w:val="424456"/>
      <w:kern w:val="32"/>
      <w:sz w:val="44"/>
      <w:szCs w:val="32"/>
      <w:lang w:val="en-US" w:eastAsia="ja-JP" w:bidi="ar-SA"/>
    </w:rPr>
  </w:style>
  <w:style w:type="character" w:customStyle="1" w:styleId="Heading2Char">
    <w:name w:val="Heading 2 Char"/>
    <w:basedOn w:val="DefaultParagraphFont"/>
    <w:link w:val="Heading2"/>
    <w:rsid w:val="00683356"/>
    <w:rPr>
      <w:rFonts w:eastAsia="MS Mincho" w:cs="Arial"/>
      <w:bCs/>
      <w:i/>
      <w:iCs/>
      <w:color w:val="53548A"/>
      <w:sz w:val="36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rsid w:val="00683356"/>
    <w:rPr>
      <w:rFonts w:eastAsia="MS Mincho" w:cs="Arial"/>
      <w:bCs/>
      <w:i/>
      <w:color w:val="438086"/>
      <w:sz w:val="32"/>
      <w:szCs w:val="26"/>
      <w:lang w:val="en-US" w:eastAsia="ja-JP" w:bidi="ar-SA"/>
    </w:rPr>
  </w:style>
  <w:style w:type="character" w:customStyle="1" w:styleId="Heading4Char">
    <w:name w:val="Heading 4 Char"/>
    <w:basedOn w:val="DefaultParagraphFont"/>
    <w:link w:val="Heading4"/>
    <w:rsid w:val="00683356"/>
    <w:rPr>
      <w:rFonts w:eastAsia="MS Mincho" w:cs="KacstLetter"/>
      <w:b/>
      <w:bCs/>
      <w:sz w:val="28"/>
      <w:szCs w:val="28"/>
      <w:lang w:eastAsia="ja-JP"/>
    </w:rPr>
  </w:style>
  <w:style w:type="character" w:customStyle="1" w:styleId="Heading5Char">
    <w:name w:val="Heading 5 Char"/>
    <w:basedOn w:val="DefaultParagraphFont"/>
    <w:link w:val="Heading5"/>
    <w:rsid w:val="00683356"/>
    <w:rPr>
      <w:b/>
      <w:bCs/>
      <w:i/>
      <w:iCs/>
      <w:sz w:val="26"/>
      <w:szCs w:val="2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83356"/>
    <w:rPr>
      <w:rFonts w:asciiTheme="majorHAnsi" w:eastAsiaTheme="majorEastAsia" w:hAnsiTheme="majorHAnsi" w:cstheme="majorBidi"/>
      <w:color w:val="404040" w:themeColor="text1" w:themeTint="BF"/>
      <w:lang w:val="en-GB"/>
    </w:rPr>
  </w:style>
  <w:style w:type="paragraph" w:styleId="Caption">
    <w:name w:val="caption"/>
    <w:basedOn w:val="Normal"/>
    <w:next w:val="Normal"/>
    <w:qFormat/>
    <w:rsid w:val="00683356"/>
    <w:pPr>
      <w:spacing w:after="200"/>
      <w:jc w:val="both"/>
    </w:pPr>
    <w:rPr>
      <w:rFonts w:eastAsia="MS Mincho" w:cs="KacstLetter"/>
      <w:b/>
      <w:bCs/>
      <w:color w:val="53548A"/>
      <w:szCs w:val="18"/>
      <w:lang w:eastAsia="ja-JP"/>
    </w:rPr>
  </w:style>
  <w:style w:type="character" w:styleId="Strong">
    <w:name w:val="Strong"/>
    <w:basedOn w:val="DefaultParagraphFont"/>
    <w:qFormat/>
    <w:rsid w:val="00683356"/>
    <w:rPr>
      <w:b/>
      <w:bCs/>
    </w:rPr>
  </w:style>
  <w:style w:type="character" w:styleId="Emphasis">
    <w:name w:val="Emphasis"/>
    <w:basedOn w:val="DefaultParagraphFont"/>
    <w:uiPriority w:val="20"/>
    <w:qFormat/>
    <w:rsid w:val="00683356"/>
    <w:rPr>
      <w:i/>
      <w:iCs/>
    </w:rPr>
  </w:style>
  <w:style w:type="paragraph" w:styleId="ListParagraph">
    <w:name w:val="List Paragraph"/>
    <w:basedOn w:val="Normal"/>
    <w:uiPriority w:val="34"/>
    <w:qFormat/>
    <w:rsid w:val="00683356"/>
    <w:pPr>
      <w:ind w:left="720"/>
      <w:contextualSpacing/>
      <w:jc w:val="both"/>
    </w:pPr>
    <w:rPr>
      <w:rFonts w:eastAsia="MS Mincho" w:cs="KacstLetter"/>
      <w:szCs w:val="28"/>
      <w:lang w:eastAsia="ja-JP"/>
    </w:rPr>
  </w:style>
  <w:style w:type="paragraph" w:styleId="TOCHeading">
    <w:name w:val="TOC Heading"/>
    <w:basedOn w:val="Heading1"/>
    <w:next w:val="Normal"/>
    <w:qFormat/>
    <w:rsid w:val="00683356"/>
    <w:pPr>
      <w:keepLines/>
      <w:spacing w:before="480" w:after="0" w:line="276" w:lineRule="auto"/>
      <w:outlineLvl w:val="9"/>
    </w:pPr>
    <w:rPr>
      <w:rFonts w:eastAsia="HGGothicM" w:cs="Times New Roman"/>
      <w:b/>
      <w:color w:val="3E3E67"/>
      <w:kern w:val="0"/>
      <w:sz w:val="28"/>
      <w:szCs w:val="28"/>
      <w:lang w:eastAsia="en-US"/>
    </w:rPr>
  </w:style>
  <w:style w:type="paragraph" w:customStyle="1" w:styleId="FooterOdd">
    <w:name w:val="Footer Odd"/>
    <w:basedOn w:val="Normal"/>
    <w:semiHidden/>
    <w:unhideWhenUsed/>
    <w:qFormat/>
    <w:rsid w:val="00683356"/>
    <w:pPr>
      <w:pBdr>
        <w:top w:val="single" w:sz="4" w:space="1" w:color="53548A"/>
      </w:pBdr>
      <w:spacing w:after="180" w:line="264" w:lineRule="auto"/>
      <w:jc w:val="right"/>
    </w:pPr>
    <w:rPr>
      <w:rFonts w:eastAsia="Corbel" w:cs="KacstLetter"/>
      <w:color w:val="424456"/>
      <w:lang w:eastAsia="ja-JP"/>
    </w:rPr>
  </w:style>
  <w:style w:type="paragraph" w:customStyle="1" w:styleId="TableHeading">
    <w:name w:val="Table Heading"/>
    <w:basedOn w:val="Normal"/>
    <w:qFormat/>
    <w:rsid w:val="00683356"/>
    <w:pPr>
      <w:keepNext/>
      <w:jc w:val="center"/>
    </w:pPr>
    <w:rPr>
      <w:rFonts w:eastAsia="MS Mincho" w:cs="Arial"/>
      <w:color w:val="FFFFFF"/>
      <w:sz w:val="28"/>
      <w:szCs w:val="28"/>
      <w:lang w:eastAsia="ja-JP"/>
    </w:rPr>
  </w:style>
  <w:style w:type="paragraph" w:customStyle="1" w:styleId="TableSubheading">
    <w:name w:val="Table Subheading"/>
    <w:basedOn w:val="Normal"/>
    <w:qFormat/>
    <w:rsid w:val="00683356"/>
    <w:pPr>
      <w:keepNext/>
      <w:jc w:val="center"/>
    </w:pPr>
    <w:rPr>
      <w:rFonts w:eastAsia="MS Mincho" w:cs="Arial"/>
      <w:color w:val="FFFFFF"/>
      <w:szCs w:val="28"/>
      <w:lang w:eastAsia="ja-JP"/>
    </w:rPr>
  </w:style>
  <w:style w:type="paragraph" w:customStyle="1" w:styleId="Source">
    <w:name w:val="Source"/>
    <w:basedOn w:val="Normal"/>
    <w:qFormat/>
    <w:rsid w:val="00683356"/>
    <w:pPr>
      <w:jc w:val="both"/>
    </w:pPr>
    <w:rPr>
      <w:rFonts w:eastAsia="MS Mincho" w:cs="KacstLetter"/>
      <w:b/>
      <w:color w:val="53548A"/>
      <w:szCs w:val="28"/>
      <w:lang w:eastAsia="ja-JP"/>
    </w:rPr>
  </w:style>
  <w:style w:type="paragraph" w:customStyle="1" w:styleId="TableText">
    <w:name w:val="Table Text"/>
    <w:basedOn w:val="Normal"/>
    <w:qFormat/>
    <w:rsid w:val="00683356"/>
    <w:pPr>
      <w:keepNext/>
      <w:jc w:val="both"/>
    </w:pPr>
    <w:rPr>
      <w:rFonts w:eastAsia="MS Mincho" w:cs="Arial"/>
      <w:bCs/>
      <w:szCs w:val="28"/>
      <w:lang w:eastAsia="ja-JP"/>
    </w:rPr>
  </w:style>
  <w:style w:type="character" w:styleId="Hyperlink">
    <w:name w:val="Hyperlink"/>
    <w:semiHidden/>
    <w:unhideWhenUsed/>
    <w:rsid w:val="00D662A4"/>
    <w:rPr>
      <w:color w:val="000080"/>
      <w:u w:val="single"/>
    </w:rPr>
  </w:style>
  <w:style w:type="paragraph" w:styleId="BodyText">
    <w:name w:val="Body Text"/>
    <w:basedOn w:val="Normal"/>
    <w:link w:val="BodyTextChar"/>
    <w:uiPriority w:val="99"/>
    <w:unhideWhenUsed/>
    <w:rsid w:val="00D662A4"/>
    <w:pPr>
      <w:widowControl w:val="0"/>
      <w:suppressAutoHyphens/>
      <w:overflowPunct w:val="0"/>
      <w:autoSpaceDE w:val="0"/>
      <w:autoSpaceDN w:val="0"/>
      <w:adjustRightInd w:val="0"/>
    </w:pPr>
    <w:rPr>
      <w:rFonts w:ascii="Nimbus Roman No9 L" w:hAnsi="Nimbus Roman No9 L"/>
      <w:color w:val="000000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D662A4"/>
    <w:rPr>
      <w:rFonts w:ascii="Nimbus Roman No9 L" w:hAnsi="Nimbus Roman No9 L"/>
      <w:color w:val="000000"/>
    </w:rPr>
  </w:style>
  <w:style w:type="paragraph" w:customStyle="1" w:styleId="Default">
    <w:name w:val="Default"/>
    <w:rsid w:val="00D662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662A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D662A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662A4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D662A4"/>
    <w:pPr>
      <w:spacing w:before="100" w:beforeAutospacing="1" w:after="115"/>
    </w:pPr>
    <w:rPr>
      <w:rFonts w:ascii="Arial Unicode MS" w:eastAsia="Arial Unicode MS" w:hAnsi="Arial Unicode MS" w:cs="Arial Unicode MS"/>
    </w:rPr>
  </w:style>
  <w:style w:type="paragraph" w:customStyle="1" w:styleId="yiv1465600285msonormal">
    <w:name w:val="yiv1465600285msonormal"/>
    <w:basedOn w:val="Normal"/>
    <w:uiPriority w:val="99"/>
    <w:rsid w:val="00D662A4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62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2A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D662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20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opscience.iop.org/1402-4896/84/6/065701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esearcherid.com/rid/A-6368-2010" TargetMode="External"/><Relationship Id="rId12" Type="http://schemas.openxmlformats.org/officeDocument/2006/relationships/hyperlink" Target="http://adsabs.harvard.edu/abs/2007JMatS..42.6306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ites.google.com/site/intikhabansari/" TargetMode="External"/><Relationship Id="rId11" Type="http://schemas.openxmlformats.org/officeDocument/2006/relationships/hyperlink" Target="http://cat.inist.fr/?aModele=afficheN&amp;cpsidt=18978605" TargetMode="External"/><Relationship Id="rId5" Type="http://schemas.openxmlformats.org/officeDocument/2006/relationships/hyperlink" Target="mailto:intikhabansari@yahoo.com" TargetMode="Externa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iopscience.iop.org/1402-4896/84/6/065701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781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 Intikhab</dc:creator>
  <cp:lastModifiedBy>Dr Intikhab</cp:lastModifiedBy>
  <cp:revision>1</cp:revision>
  <dcterms:created xsi:type="dcterms:W3CDTF">2011-12-05T07:15:00Z</dcterms:created>
  <dcterms:modified xsi:type="dcterms:W3CDTF">2011-12-05T07:31:00Z</dcterms:modified>
</cp:coreProperties>
</file>