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E8E" w:rsidRDefault="00E26E8E" w:rsidP="003B72C5"/>
    <w:p w:rsidR="003B72C5" w:rsidRDefault="003B72C5" w:rsidP="003B72C5"/>
    <w:p w:rsidR="003B72C5" w:rsidRDefault="003B72C5" w:rsidP="003B72C5">
      <w:r>
        <w:t xml:space="preserve">151 </w:t>
      </w:r>
      <w:proofErr w:type="gramStart"/>
      <w:r>
        <w:t>Math</w:t>
      </w:r>
      <w:proofErr w:type="gramEnd"/>
    </w:p>
    <w:p w:rsidR="003B72C5" w:rsidRDefault="003B72C5" w:rsidP="003B72C5">
      <w:bookmarkStart w:id="0" w:name="_GoBack"/>
      <w:bookmarkEnd w:id="0"/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التقارير،</w:t>
      </w:r>
      <w:r>
        <w:rPr>
          <w:rtl/>
        </w:rPr>
        <w:t xml:space="preserve"> </w:t>
      </w:r>
      <w:r>
        <w:rPr>
          <w:rFonts w:hint="cs"/>
          <w:rtl/>
        </w:rPr>
        <w:t>التكافؤ</w:t>
      </w:r>
      <w:r>
        <w:rPr>
          <w:rtl/>
        </w:rPr>
        <w:t xml:space="preserve"> </w:t>
      </w:r>
      <w:r>
        <w:rPr>
          <w:rFonts w:hint="cs"/>
          <w:rtl/>
        </w:rPr>
        <w:t>المنطقي،</w:t>
      </w:r>
      <w:r>
        <w:rPr>
          <w:rtl/>
        </w:rPr>
        <w:t xml:space="preserve"> </w:t>
      </w:r>
      <w:r>
        <w:rPr>
          <w:rFonts w:hint="cs"/>
          <w:rtl/>
        </w:rPr>
        <w:t>الحجج،</w:t>
      </w:r>
      <w:r>
        <w:rPr>
          <w:rtl/>
        </w:rPr>
        <w:t xml:space="preserve"> </w:t>
      </w:r>
      <w:r>
        <w:rPr>
          <w:rFonts w:hint="cs"/>
          <w:rtl/>
        </w:rPr>
        <w:t>طرائق</w:t>
      </w:r>
      <w:r>
        <w:rPr>
          <w:rtl/>
        </w:rPr>
        <w:t xml:space="preserve"> </w:t>
      </w:r>
      <w:r>
        <w:rPr>
          <w:rFonts w:hint="cs"/>
          <w:rtl/>
        </w:rPr>
        <w:t>البرهان،</w:t>
      </w:r>
      <w:r>
        <w:rPr>
          <w:rtl/>
        </w:rPr>
        <w:t xml:space="preserve"> </w:t>
      </w:r>
      <w:r>
        <w:rPr>
          <w:rFonts w:hint="cs"/>
          <w:rtl/>
        </w:rPr>
        <w:t>العلاقات،</w:t>
      </w:r>
      <w:r>
        <w:rPr>
          <w:rtl/>
        </w:rPr>
        <w:t xml:space="preserve"> </w:t>
      </w:r>
      <w:r>
        <w:rPr>
          <w:rFonts w:hint="cs"/>
          <w:rtl/>
        </w:rPr>
        <w:t>علاقة</w:t>
      </w:r>
      <w:r>
        <w:rPr>
          <w:rtl/>
        </w:rPr>
        <w:t xml:space="preserve"> </w:t>
      </w:r>
      <w:r>
        <w:rPr>
          <w:rFonts w:hint="cs"/>
          <w:rtl/>
        </w:rPr>
        <w:t>التكافؤ،</w:t>
      </w:r>
      <w:r>
        <w:rPr>
          <w:rtl/>
        </w:rPr>
        <w:t xml:space="preserve"> </w:t>
      </w:r>
      <w:r>
        <w:rPr>
          <w:rFonts w:hint="cs"/>
          <w:rtl/>
        </w:rPr>
        <w:t>علاقة</w:t>
      </w:r>
      <w:r>
        <w:rPr>
          <w:rtl/>
        </w:rPr>
        <w:t xml:space="preserve"> </w:t>
      </w:r>
      <w:r>
        <w:rPr>
          <w:rFonts w:hint="cs"/>
          <w:rtl/>
        </w:rPr>
        <w:t>الترتيب،</w:t>
      </w:r>
      <w:r>
        <w:rPr>
          <w:rtl/>
        </w:rPr>
        <w:t xml:space="preserve"> </w:t>
      </w:r>
      <w:r>
        <w:rPr>
          <w:rFonts w:hint="cs"/>
          <w:rtl/>
        </w:rPr>
        <w:t>الجبر</w:t>
      </w:r>
      <w:r>
        <w:rPr>
          <w:rtl/>
        </w:rPr>
        <w:t xml:space="preserve"> </w:t>
      </w:r>
      <w:r>
        <w:rPr>
          <w:rFonts w:hint="cs"/>
          <w:rtl/>
        </w:rPr>
        <w:t>البولي،</w:t>
      </w:r>
      <w:r>
        <w:rPr>
          <w:rtl/>
        </w:rPr>
        <w:t xml:space="preserve"> </w:t>
      </w:r>
      <w:r>
        <w:rPr>
          <w:rFonts w:hint="cs"/>
          <w:rtl/>
        </w:rPr>
        <w:t>الدارات</w:t>
      </w:r>
      <w:r>
        <w:rPr>
          <w:rtl/>
        </w:rPr>
        <w:t xml:space="preserve"> </w:t>
      </w:r>
      <w:r>
        <w:rPr>
          <w:rFonts w:hint="cs"/>
          <w:rtl/>
        </w:rPr>
        <w:t>المنطقية</w:t>
      </w:r>
      <w:r>
        <w:rPr>
          <w:rtl/>
        </w:rPr>
        <w:t xml:space="preserve"> </w:t>
      </w:r>
      <w:r>
        <w:rPr>
          <w:rFonts w:hint="cs"/>
          <w:rtl/>
        </w:rPr>
        <w:t>وتبسيطها،</w:t>
      </w:r>
      <w:r>
        <w:rPr>
          <w:rtl/>
        </w:rPr>
        <w:t xml:space="preserve"> </w:t>
      </w:r>
      <w:r>
        <w:rPr>
          <w:rFonts w:hint="cs"/>
          <w:rtl/>
        </w:rPr>
        <w:t>الرسوم،</w:t>
      </w:r>
    </w:p>
    <w:p w:rsidR="003B72C5" w:rsidRDefault="003B72C5" w:rsidP="003B72C5">
      <w:r>
        <w:rPr>
          <w:rtl/>
        </w:rPr>
        <w:t xml:space="preserve"> </w:t>
      </w:r>
      <w:r w:rsidRPr="003B72C5">
        <w:rPr>
          <w:rFonts w:hint="cs"/>
          <w:rtl/>
        </w:rPr>
        <w:t>الترابط،</w:t>
      </w:r>
      <w:r w:rsidRPr="003B72C5">
        <w:rPr>
          <w:rtl/>
        </w:rPr>
        <w:t xml:space="preserve"> </w:t>
      </w:r>
      <w:r w:rsidRPr="003B72C5">
        <w:rPr>
          <w:rFonts w:hint="cs"/>
          <w:rtl/>
        </w:rPr>
        <w:t>التماثل،</w:t>
      </w:r>
      <w:r w:rsidRPr="003B72C5">
        <w:rPr>
          <w:rtl/>
        </w:rPr>
        <w:t xml:space="preserve"> </w:t>
      </w:r>
      <w:r w:rsidRPr="003B72C5">
        <w:rPr>
          <w:rFonts w:hint="cs"/>
          <w:rtl/>
        </w:rPr>
        <w:t>الرسوم</w:t>
      </w:r>
      <w:r w:rsidRPr="003B72C5">
        <w:rPr>
          <w:rtl/>
        </w:rPr>
        <w:t xml:space="preserve"> </w:t>
      </w:r>
      <w:r w:rsidRPr="003B72C5">
        <w:rPr>
          <w:rFonts w:hint="cs"/>
          <w:rtl/>
        </w:rPr>
        <w:t>المستوية،</w:t>
      </w:r>
      <w:r w:rsidRPr="003B72C5">
        <w:rPr>
          <w:rtl/>
        </w:rPr>
        <w:t xml:space="preserve"> </w:t>
      </w:r>
      <w:r w:rsidRPr="003B72C5">
        <w:rPr>
          <w:rFonts w:hint="cs"/>
          <w:rtl/>
        </w:rPr>
        <w:t>الأشجار،</w:t>
      </w:r>
      <w:r w:rsidRPr="003B72C5">
        <w:rPr>
          <w:rtl/>
        </w:rPr>
        <w:t xml:space="preserve"> </w:t>
      </w:r>
      <w:r w:rsidRPr="003B72C5">
        <w:rPr>
          <w:rFonts w:hint="cs"/>
          <w:rtl/>
        </w:rPr>
        <w:t>تطبيقات</w:t>
      </w:r>
    </w:p>
    <w:p w:rsidR="003B72C5" w:rsidRDefault="003B72C5" w:rsidP="003B72C5">
      <w:proofErr w:type="gramStart"/>
      <w:r>
        <w:t>Propositional Calculus, logical equivalence, arguments, methods of proof.</w:t>
      </w:r>
      <w:proofErr w:type="gramEnd"/>
      <w:r>
        <w:t xml:space="preserve"> Relations, equivalence relations, order relations. </w:t>
      </w:r>
      <w:proofErr w:type="gramStart"/>
      <w:r>
        <w:t>Boolean algebras, logic circuits, simplification of circuits.</w:t>
      </w:r>
      <w:proofErr w:type="gramEnd"/>
      <w:r>
        <w:t xml:space="preserve"> </w:t>
      </w:r>
      <w:proofErr w:type="gramStart"/>
      <w:r>
        <w:t xml:space="preserve">Graphs, connectedness, </w:t>
      </w:r>
      <w:proofErr w:type="spellStart"/>
      <w:r>
        <w:t>isomorphisms</w:t>
      </w:r>
      <w:proofErr w:type="spellEnd"/>
      <w:r>
        <w:t>, planar graphs, trees, applications.</w:t>
      </w:r>
      <w:proofErr w:type="gramEnd"/>
    </w:p>
    <w:p w:rsidR="003B72C5" w:rsidRPr="003B72C5" w:rsidRDefault="003B72C5" w:rsidP="003B72C5"/>
    <w:sectPr w:rsidR="003B72C5" w:rsidRPr="003B72C5" w:rsidSect="008143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873" w:rsidRDefault="00186873">
      <w:pPr>
        <w:spacing w:after="0" w:line="240" w:lineRule="auto"/>
      </w:pPr>
      <w:r>
        <w:separator/>
      </w:r>
    </w:p>
  </w:endnote>
  <w:endnote w:type="continuationSeparator" w:id="0">
    <w:p w:rsidR="00186873" w:rsidRDefault="00186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E" w:rsidRDefault="00E26E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E" w:rsidRDefault="0018687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72C5">
      <w:rPr>
        <w:noProof/>
      </w:rPr>
      <w:t>1</w:t>
    </w:r>
    <w:r>
      <w:rPr>
        <w:noProof/>
      </w:rPr>
      <w:fldChar w:fldCharType="end"/>
    </w:r>
  </w:p>
  <w:p w:rsidR="00E26E8E" w:rsidRDefault="00E26E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E" w:rsidRDefault="00E26E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873" w:rsidRDefault="00186873">
      <w:pPr>
        <w:spacing w:after="0" w:line="240" w:lineRule="auto"/>
      </w:pPr>
      <w:r>
        <w:separator/>
      </w:r>
    </w:p>
  </w:footnote>
  <w:footnote w:type="continuationSeparator" w:id="0">
    <w:p w:rsidR="00186873" w:rsidRDefault="00186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E" w:rsidRDefault="00E26E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E" w:rsidRDefault="00E26E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E" w:rsidRDefault="00E26E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02E96"/>
    <w:multiLevelType w:val="hybridMultilevel"/>
    <w:tmpl w:val="6010A7AA"/>
    <w:lvl w:ilvl="0" w:tplc="ACDC1C7E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3055D4"/>
    <w:multiLevelType w:val="hybridMultilevel"/>
    <w:tmpl w:val="83DE41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874"/>
    <w:rsid w:val="00013BE5"/>
    <w:rsid w:val="000D0655"/>
    <w:rsid w:val="001334AC"/>
    <w:rsid w:val="00146356"/>
    <w:rsid w:val="00186873"/>
    <w:rsid w:val="00191EB4"/>
    <w:rsid w:val="001B1C0F"/>
    <w:rsid w:val="001E0DDF"/>
    <w:rsid w:val="00240A4F"/>
    <w:rsid w:val="00254C39"/>
    <w:rsid w:val="0034026F"/>
    <w:rsid w:val="003B2AFF"/>
    <w:rsid w:val="003B62A6"/>
    <w:rsid w:val="003B72C5"/>
    <w:rsid w:val="003B74C8"/>
    <w:rsid w:val="003C268B"/>
    <w:rsid w:val="004140F1"/>
    <w:rsid w:val="004547A0"/>
    <w:rsid w:val="00470156"/>
    <w:rsid w:val="00476F7C"/>
    <w:rsid w:val="004825B0"/>
    <w:rsid w:val="00491E5C"/>
    <w:rsid w:val="0064762F"/>
    <w:rsid w:val="006973D4"/>
    <w:rsid w:val="006A7CDC"/>
    <w:rsid w:val="006D0C22"/>
    <w:rsid w:val="00710C91"/>
    <w:rsid w:val="00721EEE"/>
    <w:rsid w:val="007D446D"/>
    <w:rsid w:val="007F2563"/>
    <w:rsid w:val="008143BB"/>
    <w:rsid w:val="00817375"/>
    <w:rsid w:val="00817874"/>
    <w:rsid w:val="00822428"/>
    <w:rsid w:val="008234D9"/>
    <w:rsid w:val="008D12D0"/>
    <w:rsid w:val="00922B99"/>
    <w:rsid w:val="0095143D"/>
    <w:rsid w:val="009A42E0"/>
    <w:rsid w:val="009B40FE"/>
    <w:rsid w:val="00A13DC5"/>
    <w:rsid w:val="00A25060"/>
    <w:rsid w:val="00A47666"/>
    <w:rsid w:val="00A82219"/>
    <w:rsid w:val="00AA1E47"/>
    <w:rsid w:val="00AA6977"/>
    <w:rsid w:val="00AF30D1"/>
    <w:rsid w:val="00B159B8"/>
    <w:rsid w:val="00B23600"/>
    <w:rsid w:val="00BB0200"/>
    <w:rsid w:val="00BC2BD0"/>
    <w:rsid w:val="00BE5009"/>
    <w:rsid w:val="00C25329"/>
    <w:rsid w:val="00C37D98"/>
    <w:rsid w:val="00D061BB"/>
    <w:rsid w:val="00D47F7E"/>
    <w:rsid w:val="00E168B8"/>
    <w:rsid w:val="00E26E8E"/>
    <w:rsid w:val="00E36E4B"/>
    <w:rsid w:val="00E67CE5"/>
    <w:rsid w:val="00EC763D"/>
    <w:rsid w:val="00ED70E6"/>
    <w:rsid w:val="00EE197B"/>
    <w:rsid w:val="00F10704"/>
    <w:rsid w:val="00F51F70"/>
    <w:rsid w:val="00F61712"/>
    <w:rsid w:val="00F84DB3"/>
    <w:rsid w:val="00FC438E"/>
    <w:rsid w:val="00FE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87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17874"/>
  </w:style>
  <w:style w:type="table" w:styleId="TableGrid">
    <w:name w:val="Table Grid"/>
    <w:basedOn w:val="TableNormal"/>
    <w:uiPriority w:val="99"/>
    <w:rsid w:val="0081787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817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178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7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7874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3B62A6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E36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6E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061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F4809-3A48-4D32-8C31-45EBC49B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Hewlett-Packard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Mac</dc:creator>
  <cp:lastModifiedBy>l</cp:lastModifiedBy>
  <cp:revision>8</cp:revision>
  <cp:lastPrinted>2012-03-09T19:54:00Z</cp:lastPrinted>
  <dcterms:created xsi:type="dcterms:W3CDTF">2012-03-09T19:32:00Z</dcterms:created>
  <dcterms:modified xsi:type="dcterms:W3CDTF">2016-09-22T18:07:00Z</dcterms:modified>
</cp:coreProperties>
</file>