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81"/>
        <w:gridCol w:w="5177"/>
        <w:gridCol w:w="2518"/>
      </w:tblGrid>
      <w:tr w:rsidR="00651390" w:rsidTr="00651390">
        <w:tc>
          <w:tcPr>
            <w:tcW w:w="1881" w:type="dxa"/>
            <w:tcBorders>
              <w:top w:val="single" w:sz="4" w:space="0" w:color="auto"/>
              <w:left w:val="single" w:sz="4" w:space="0" w:color="auto"/>
              <w:bottom w:val="single" w:sz="4" w:space="0" w:color="auto"/>
              <w:right w:val="nil"/>
            </w:tcBorders>
          </w:tcPr>
          <w:p w:rsidR="00651390" w:rsidRDefault="00651390" w:rsidP="00651390">
            <w:pPr>
              <w:bidi/>
              <w:rPr>
                <w:rFonts w:cs="AL-Mateen" w:hint="cs"/>
                <w:rtl/>
              </w:rPr>
            </w:pPr>
            <w:r>
              <w:rPr>
                <w:rFonts w:cs="AL-Mateen" w:hint="cs"/>
                <w:rtl/>
              </w:rPr>
              <w:t>جامعة  الملك سعود</w:t>
            </w:r>
          </w:p>
          <w:p w:rsidR="00651390" w:rsidRDefault="00651390">
            <w:pPr>
              <w:bidi/>
              <w:jc w:val="center"/>
              <w:rPr>
                <w:rFonts w:cs="AL-Mateen" w:hint="cs"/>
                <w:rtl/>
              </w:rPr>
            </w:pPr>
            <w:r>
              <w:rPr>
                <w:rFonts w:cs="AL-Mateen" w:hint="cs"/>
                <w:rtl/>
              </w:rPr>
              <w:t>كلية إدارة الأعمال</w:t>
            </w:r>
          </w:p>
          <w:p w:rsidR="00651390" w:rsidRDefault="00651390">
            <w:pPr>
              <w:overflowPunct w:val="0"/>
              <w:autoSpaceDE w:val="0"/>
              <w:autoSpaceDN w:val="0"/>
              <w:bidi/>
              <w:adjustRightInd w:val="0"/>
              <w:jc w:val="center"/>
              <w:rPr>
                <w:rFonts w:cs="AL-Mateen"/>
                <w:b/>
                <w:bCs/>
                <w:lang w:eastAsia="ar-SA"/>
              </w:rPr>
            </w:pPr>
            <w:r>
              <w:rPr>
                <w:rFonts w:cs="AL-Mateen" w:hint="cs"/>
                <w:rtl/>
              </w:rPr>
              <w:t>قسم المحاسبة</w:t>
            </w:r>
          </w:p>
        </w:tc>
        <w:tc>
          <w:tcPr>
            <w:tcW w:w="5177" w:type="dxa"/>
            <w:tcBorders>
              <w:top w:val="single" w:sz="4" w:space="0" w:color="auto"/>
              <w:left w:val="nil"/>
              <w:bottom w:val="single" w:sz="4" w:space="0" w:color="auto"/>
              <w:right w:val="nil"/>
            </w:tcBorders>
            <w:hideMark/>
          </w:tcPr>
          <w:p w:rsidR="00651390" w:rsidRDefault="00651390">
            <w:pPr>
              <w:bidi/>
              <w:jc w:val="center"/>
              <w:rPr>
                <w:rFonts w:cs="AL-Mateen"/>
                <w:b/>
                <w:bCs/>
                <w:rtl/>
                <w:lang w:eastAsia="ar-SA"/>
              </w:rPr>
            </w:pPr>
            <w:r>
              <w:rPr>
                <w:rFonts w:cs="AL-Mateen" w:hint="cs"/>
                <w:rtl/>
              </w:rPr>
              <w:t>الأستاذ / محمد سليمان الغيهب</w:t>
            </w:r>
          </w:p>
          <w:p w:rsidR="00651390" w:rsidRDefault="00651390">
            <w:pPr>
              <w:bidi/>
              <w:jc w:val="center"/>
              <w:rPr>
                <w:rFonts w:cs="AL-Mateen" w:hint="cs"/>
                <w:rtl/>
              </w:rPr>
            </w:pPr>
            <w:r>
              <w:rPr>
                <w:rFonts w:cs="AL-Mateen" w:hint="cs"/>
                <w:rtl/>
              </w:rPr>
              <w:t xml:space="preserve">رقم المكتب 170 قسم المحاسبة </w:t>
            </w:r>
          </w:p>
          <w:p w:rsidR="00651390" w:rsidRDefault="00651390">
            <w:pPr>
              <w:overflowPunct w:val="0"/>
              <w:autoSpaceDE w:val="0"/>
              <w:autoSpaceDN w:val="0"/>
              <w:bidi/>
              <w:adjustRightInd w:val="0"/>
              <w:jc w:val="center"/>
              <w:rPr>
                <w:rFonts w:cs="AL-Mateen"/>
                <w:b/>
                <w:bCs/>
                <w:lang w:eastAsia="ar-SA"/>
              </w:rPr>
            </w:pPr>
            <w:r>
              <w:rPr>
                <w:rFonts w:cs="AL-Mateen" w:hint="cs"/>
                <w:rtl/>
              </w:rPr>
              <w:t xml:space="preserve">بريد إلكتروني: </w:t>
            </w:r>
            <w:r>
              <w:rPr>
                <w:rFonts w:cs="AL-Mateen"/>
              </w:rPr>
              <w:t>malghiaeb@ksu.edu.sa</w:t>
            </w:r>
          </w:p>
        </w:tc>
        <w:tc>
          <w:tcPr>
            <w:tcW w:w="2518" w:type="dxa"/>
            <w:tcBorders>
              <w:top w:val="single" w:sz="4" w:space="0" w:color="auto"/>
              <w:left w:val="nil"/>
              <w:bottom w:val="single" w:sz="4" w:space="0" w:color="auto"/>
              <w:right w:val="single" w:sz="4" w:space="0" w:color="auto"/>
            </w:tcBorders>
            <w:hideMark/>
          </w:tcPr>
          <w:p w:rsidR="00651390" w:rsidRPr="00651390" w:rsidRDefault="00651390" w:rsidP="00651390">
            <w:pPr>
              <w:pStyle w:val="Heading9"/>
              <w:bidi/>
              <w:rPr>
                <w:rFonts w:asciiTheme="minorHAnsi" w:eastAsiaTheme="minorHAnsi" w:hAnsiTheme="minorHAnsi" w:cs="AL-Mateen"/>
                <w:i w:val="0"/>
                <w:iCs w:val="0"/>
                <w:color w:val="auto"/>
                <w:sz w:val="22"/>
                <w:szCs w:val="22"/>
                <w:rtl/>
              </w:rPr>
            </w:pPr>
            <w:r>
              <w:rPr>
                <w:rFonts w:asciiTheme="minorHAnsi" w:eastAsiaTheme="minorHAnsi" w:hAnsiTheme="minorHAnsi" w:cs="AL-Mateen"/>
                <w:i w:val="0"/>
                <w:iCs w:val="0"/>
                <w:color w:val="auto"/>
                <w:sz w:val="22"/>
                <w:szCs w:val="22"/>
              </w:rPr>
              <w:t xml:space="preserve">201        </w:t>
            </w:r>
            <w:bookmarkStart w:id="0" w:name="_GoBack"/>
            <w:bookmarkEnd w:id="0"/>
            <w:r w:rsidRPr="00651390">
              <w:rPr>
                <w:rFonts w:asciiTheme="minorHAnsi" w:eastAsiaTheme="minorHAnsi" w:hAnsiTheme="minorHAnsi" w:cs="AL-Mateen"/>
                <w:i w:val="0"/>
                <w:iCs w:val="0"/>
                <w:color w:val="auto"/>
                <w:sz w:val="22"/>
                <w:szCs w:val="22"/>
              </w:rPr>
              <w:t xml:space="preserve">       </w:t>
            </w:r>
            <w:r w:rsidRPr="00651390">
              <w:rPr>
                <w:rFonts w:asciiTheme="minorHAnsi" w:eastAsiaTheme="minorHAnsi" w:hAnsiTheme="minorHAnsi" w:cs="AL-Mateen" w:hint="cs"/>
                <w:i w:val="0"/>
                <w:iCs w:val="0"/>
                <w:color w:val="auto"/>
                <w:sz w:val="22"/>
                <w:szCs w:val="22"/>
                <w:rtl/>
              </w:rPr>
              <w:t xml:space="preserve"> حسب </w:t>
            </w:r>
          </w:p>
          <w:p w:rsidR="00651390" w:rsidRDefault="00651390">
            <w:pPr>
              <w:bidi/>
              <w:jc w:val="center"/>
              <w:rPr>
                <w:rFonts w:cs="AL-Mateen" w:hint="cs"/>
                <w:rtl/>
              </w:rPr>
            </w:pPr>
            <w:r>
              <w:rPr>
                <w:rFonts w:cs="AL-Mateen" w:hint="cs"/>
                <w:rtl/>
              </w:rPr>
              <w:t>الفصل الدراسي الأول</w:t>
            </w:r>
          </w:p>
          <w:p w:rsidR="00651390" w:rsidRDefault="00651390">
            <w:pPr>
              <w:overflowPunct w:val="0"/>
              <w:autoSpaceDE w:val="0"/>
              <w:autoSpaceDN w:val="0"/>
              <w:bidi/>
              <w:adjustRightInd w:val="0"/>
              <w:jc w:val="center"/>
              <w:rPr>
                <w:rFonts w:cs="AL-Mateen"/>
                <w:b/>
                <w:bCs/>
                <w:lang w:eastAsia="ar-SA"/>
              </w:rPr>
            </w:pPr>
            <w:r>
              <w:rPr>
                <w:rFonts w:cs="AL-Mateen" w:hint="cs"/>
                <w:rtl/>
              </w:rPr>
              <w:t>1437/1438هـ</w:t>
            </w:r>
          </w:p>
        </w:tc>
      </w:tr>
    </w:tbl>
    <w:p w:rsidR="00F8360F" w:rsidRPr="00A3069F" w:rsidRDefault="00F8360F" w:rsidP="00F8360F">
      <w:pPr>
        <w:pStyle w:val="Heading1"/>
        <w:rPr>
          <w:sz w:val="26"/>
          <w:szCs w:val="26"/>
          <w:rtl/>
        </w:rPr>
      </w:pPr>
    </w:p>
    <w:p w:rsidR="00F8360F" w:rsidRDefault="00F8360F" w:rsidP="00F8360F">
      <w:pPr>
        <w:pStyle w:val="Heading1"/>
        <w:rPr>
          <w:rFonts w:asciiTheme="minorBidi" w:hAnsiTheme="minorBidi" w:cstheme="minorBidi"/>
          <w:sz w:val="28"/>
          <w:szCs w:val="28"/>
          <w:u w:val="none"/>
          <w:rtl/>
        </w:rPr>
      </w:pPr>
      <w:r w:rsidRPr="00FA7AB6">
        <w:rPr>
          <w:rFonts w:asciiTheme="minorBidi" w:hAnsiTheme="minorBidi" w:cstheme="minorBidi"/>
          <w:sz w:val="28"/>
          <w:szCs w:val="28"/>
          <w:rtl/>
        </w:rPr>
        <w:t>الخطة التدريسية لمقرر مبادئ المحاسبة والتقرير المالي (201 حسب)</w:t>
      </w:r>
      <w:r w:rsidRPr="00FA7AB6">
        <w:rPr>
          <w:rFonts w:asciiTheme="minorBidi" w:hAnsiTheme="minorBidi" w:cstheme="minorBidi"/>
          <w:sz w:val="28"/>
          <w:szCs w:val="28"/>
          <w:u w:val="none"/>
          <w:rtl/>
        </w:rPr>
        <w:t xml:space="preserve"> </w:t>
      </w:r>
    </w:p>
    <w:p w:rsidR="00F8360F" w:rsidRPr="00FA7AB6" w:rsidRDefault="00F8360F" w:rsidP="00F8360F">
      <w:pPr>
        <w:rPr>
          <w:rtl/>
          <w:lang w:eastAsia="ar-SA" w:bidi="ar-EG"/>
        </w:rPr>
      </w:pPr>
    </w:p>
    <w:p w:rsidR="00F8360F" w:rsidRPr="00FA7AB6" w:rsidRDefault="00F8360F" w:rsidP="00F8360F">
      <w:pPr>
        <w:numPr>
          <w:ilvl w:val="0"/>
          <w:numId w:val="1"/>
        </w:numPr>
        <w:overflowPunct w:val="0"/>
        <w:autoSpaceDE w:val="0"/>
        <w:autoSpaceDN w:val="0"/>
        <w:bidi/>
        <w:adjustRightInd w:val="0"/>
        <w:spacing w:after="0" w:line="240" w:lineRule="auto"/>
        <w:ind w:left="121" w:hanging="121"/>
        <w:rPr>
          <w:rFonts w:asciiTheme="minorBidi" w:hAnsiTheme="minorBidi"/>
          <w:b/>
          <w:bCs/>
          <w:sz w:val="28"/>
          <w:szCs w:val="28"/>
          <w:rtl/>
        </w:rPr>
      </w:pPr>
      <w:r w:rsidRPr="00FA7AB6">
        <w:rPr>
          <w:rFonts w:asciiTheme="minorBidi" w:hAnsiTheme="minorBidi"/>
          <w:b/>
          <w:bCs/>
          <w:sz w:val="28"/>
          <w:szCs w:val="28"/>
          <w:u w:val="single"/>
          <w:rtl/>
        </w:rPr>
        <w:t>هدف المقرر</w:t>
      </w:r>
      <w:r w:rsidRPr="00FA7AB6">
        <w:rPr>
          <w:rFonts w:asciiTheme="minorBidi" w:hAnsiTheme="minorBidi"/>
          <w:b/>
          <w:bCs/>
          <w:sz w:val="28"/>
          <w:szCs w:val="28"/>
          <w:rtl/>
        </w:rPr>
        <w:t xml:space="preserve">: </w:t>
      </w:r>
    </w:p>
    <w:p w:rsidR="00F8360F" w:rsidRPr="00FA7AB6" w:rsidRDefault="00F8360F" w:rsidP="00CB1342">
      <w:pPr>
        <w:bidi/>
        <w:ind w:left="404" w:hanging="262"/>
        <w:jc w:val="both"/>
        <w:rPr>
          <w:rFonts w:asciiTheme="minorBidi" w:hAnsiTheme="minorBidi"/>
          <w:sz w:val="28"/>
          <w:szCs w:val="28"/>
          <w:rtl/>
        </w:rPr>
      </w:pPr>
      <w:r w:rsidRPr="00FA7AB6">
        <w:rPr>
          <w:rFonts w:asciiTheme="minorBidi" w:hAnsiTheme="minorBidi"/>
          <w:sz w:val="28"/>
          <w:szCs w:val="28"/>
          <w:rtl/>
        </w:rPr>
        <w:t xml:space="preserve">   يهدف هذا المقرر إلى تعريف الطالب بالمحاسبة وأساسياتها وإجراءاتها مع التركيز على تعريف الطالب بالنظام المحاسبي وأساسيات المحاسبة المالية في المنشآت الخدمية والتجارية بالإضافة إلى زيادة معرفة الطالب بمبادئ إعداد وتحليل التقارير المالية.</w:t>
      </w:r>
    </w:p>
    <w:p w:rsidR="00F8360F" w:rsidRPr="00FA7AB6" w:rsidRDefault="00F8360F" w:rsidP="00F8360F">
      <w:pPr>
        <w:numPr>
          <w:ilvl w:val="0"/>
          <w:numId w:val="1"/>
        </w:numPr>
        <w:overflowPunct w:val="0"/>
        <w:autoSpaceDE w:val="0"/>
        <w:autoSpaceDN w:val="0"/>
        <w:bidi/>
        <w:adjustRightInd w:val="0"/>
        <w:spacing w:after="0" w:line="240" w:lineRule="auto"/>
        <w:ind w:left="121" w:hanging="121"/>
        <w:jc w:val="both"/>
        <w:rPr>
          <w:rFonts w:asciiTheme="minorBidi" w:hAnsiTheme="minorBidi"/>
          <w:b/>
          <w:bCs/>
          <w:sz w:val="28"/>
          <w:szCs w:val="28"/>
          <w:rtl/>
        </w:rPr>
      </w:pPr>
      <w:r w:rsidRPr="00FA7AB6">
        <w:rPr>
          <w:rFonts w:asciiTheme="minorBidi" w:hAnsiTheme="minorBidi"/>
          <w:b/>
          <w:bCs/>
          <w:sz w:val="28"/>
          <w:szCs w:val="28"/>
          <w:u w:val="single"/>
          <w:rtl/>
        </w:rPr>
        <w:t>المرجع</w:t>
      </w:r>
      <w:r w:rsidRPr="00FA7AB6">
        <w:rPr>
          <w:rFonts w:asciiTheme="minorBidi" w:hAnsiTheme="minorBidi"/>
          <w:b/>
          <w:bCs/>
          <w:sz w:val="28"/>
          <w:szCs w:val="28"/>
          <w:rtl/>
        </w:rPr>
        <w:t>:</w:t>
      </w:r>
    </w:p>
    <w:p w:rsidR="00F8360F" w:rsidRPr="00FA7AB6" w:rsidRDefault="00F8360F" w:rsidP="00534360">
      <w:pPr>
        <w:bidi/>
        <w:ind w:left="121"/>
        <w:jc w:val="both"/>
        <w:rPr>
          <w:rFonts w:asciiTheme="minorBidi" w:hAnsiTheme="minorBidi"/>
          <w:b/>
          <w:bCs/>
          <w:sz w:val="28"/>
          <w:szCs w:val="28"/>
          <w:rtl/>
        </w:rPr>
      </w:pPr>
      <w:r w:rsidRPr="00FA7AB6">
        <w:rPr>
          <w:rFonts w:asciiTheme="minorBidi" w:hAnsiTheme="minorBidi"/>
          <w:b/>
          <w:bCs/>
          <w:sz w:val="28"/>
          <w:szCs w:val="28"/>
          <w:rtl/>
        </w:rPr>
        <w:t xml:space="preserve">جون جى وايلد، كين دابليو شاو، باربرا شيابيتا، ونستون كووك، "مبادئ المحاسبة المالية"، الطبعة 2، عام </w:t>
      </w:r>
      <w:r w:rsidR="00B67315">
        <w:rPr>
          <w:rFonts w:asciiTheme="minorBidi" w:hAnsiTheme="minorBidi" w:hint="cs"/>
          <w:b/>
          <w:bCs/>
          <w:sz w:val="28"/>
          <w:szCs w:val="28"/>
          <w:rtl/>
        </w:rPr>
        <w:t>2013</w:t>
      </w:r>
      <w:r w:rsidR="007A2A07">
        <w:rPr>
          <w:rFonts w:asciiTheme="minorBidi" w:hAnsiTheme="minorBidi" w:hint="cs"/>
          <w:b/>
          <w:bCs/>
          <w:sz w:val="28"/>
          <w:szCs w:val="28"/>
          <w:rtl/>
        </w:rPr>
        <w:t>م،</w:t>
      </w:r>
      <w:r w:rsidR="00534360">
        <w:rPr>
          <w:rFonts w:asciiTheme="minorBidi" w:hAnsiTheme="minorBidi" w:hint="cs"/>
          <w:b/>
          <w:bCs/>
          <w:sz w:val="28"/>
          <w:szCs w:val="28"/>
          <w:rtl/>
        </w:rPr>
        <w:t xml:space="preserve"> </w:t>
      </w:r>
      <w:r w:rsidR="00B67315">
        <w:rPr>
          <w:rFonts w:asciiTheme="minorBidi" w:hAnsiTheme="minorBidi" w:hint="cs"/>
          <w:b/>
          <w:bCs/>
          <w:sz w:val="28"/>
          <w:szCs w:val="28"/>
          <w:rtl/>
        </w:rPr>
        <w:t xml:space="preserve">متوفر لدى مركز بيع الكتب بجامعة الملك </w:t>
      </w:r>
      <w:r w:rsidR="00534360">
        <w:rPr>
          <w:rFonts w:asciiTheme="minorBidi" w:hAnsiTheme="minorBidi" w:hint="cs"/>
          <w:b/>
          <w:bCs/>
          <w:sz w:val="28"/>
          <w:szCs w:val="28"/>
          <w:rtl/>
        </w:rPr>
        <w:t>سعود</w:t>
      </w:r>
      <w:r w:rsidR="00B22D1C">
        <w:rPr>
          <w:rFonts w:asciiTheme="minorBidi" w:hAnsiTheme="minorBidi" w:hint="cs"/>
          <w:b/>
          <w:bCs/>
          <w:sz w:val="28"/>
          <w:szCs w:val="28"/>
          <w:rtl/>
        </w:rPr>
        <w:t xml:space="preserve"> (بتخفيض 50%)</w:t>
      </w:r>
      <w:r w:rsidR="00534360">
        <w:rPr>
          <w:rFonts w:asciiTheme="minorBidi" w:hAnsiTheme="minorBidi" w:hint="cs"/>
          <w:b/>
          <w:bCs/>
          <w:sz w:val="28"/>
          <w:szCs w:val="28"/>
          <w:rtl/>
        </w:rPr>
        <w:t xml:space="preserve"> والجمعية السعودية للمحاسبة.</w:t>
      </w:r>
    </w:p>
    <w:p w:rsidR="00F8360F" w:rsidRDefault="00F8360F" w:rsidP="00F8360F">
      <w:pPr>
        <w:numPr>
          <w:ilvl w:val="0"/>
          <w:numId w:val="1"/>
        </w:numPr>
        <w:overflowPunct w:val="0"/>
        <w:autoSpaceDE w:val="0"/>
        <w:autoSpaceDN w:val="0"/>
        <w:bidi/>
        <w:adjustRightInd w:val="0"/>
        <w:spacing w:after="0" w:line="240" w:lineRule="auto"/>
        <w:ind w:left="121" w:hanging="121"/>
        <w:jc w:val="both"/>
        <w:rPr>
          <w:rFonts w:asciiTheme="minorBidi" w:hAnsiTheme="minorBidi"/>
          <w:b/>
          <w:bCs/>
          <w:sz w:val="28"/>
          <w:szCs w:val="28"/>
        </w:rPr>
      </w:pPr>
      <w:r w:rsidRPr="00FA7AB6">
        <w:rPr>
          <w:rFonts w:asciiTheme="minorBidi" w:hAnsiTheme="minorBidi"/>
          <w:b/>
          <w:bCs/>
          <w:sz w:val="28"/>
          <w:szCs w:val="28"/>
          <w:u w:val="single"/>
          <w:rtl/>
        </w:rPr>
        <w:t>تقييم أداء الطلاب</w:t>
      </w:r>
      <w:r w:rsidRPr="00FA7AB6">
        <w:rPr>
          <w:rFonts w:asciiTheme="minorBidi" w:hAnsiTheme="minorBidi"/>
          <w:b/>
          <w:bCs/>
          <w:sz w:val="28"/>
          <w:szCs w:val="28"/>
          <w:rtl/>
        </w:rPr>
        <w:t>: يتم تقييم أداء الطلاب على النحو التالي:</w:t>
      </w:r>
    </w:p>
    <w:p w:rsidR="00F8360F" w:rsidRPr="00FA7AB6" w:rsidRDefault="00F8360F" w:rsidP="00F8360F">
      <w:pPr>
        <w:overflowPunct w:val="0"/>
        <w:autoSpaceDE w:val="0"/>
        <w:autoSpaceDN w:val="0"/>
        <w:bidi/>
        <w:adjustRightInd w:val="0"/>
        <w:spacing w:after="0" w:line="240" w:lineRule="auto"/>
        <w:ind w:left="121"/>
        <w:jc w:val="both"/>
        <w:rPr>
          <w:rFonts w:asciiTheme="minorBidi" w:hAnsiTheme="minorBidi"/>
          <w:b/>
          <w:bCs/>
          <w:sz w:val="28"/>
          <w:szCs w:val="28"/>
          <w:rtl/>
        </w:rPr>
      </w:pPr>
    </w:p>
    <w:tbl>
      <w:tblPr>
        <w:bidiVisual/>
        <w:tblW w:w="5173" w:type="pct"/>
        <w:tblInd w:w="-607"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8108"/>
        <w:gridCol w:w="991"/>
        <w:gridCol w:w="808"/>
      </w:tblGrid>
      <w:tr w:rsidR="00F8360F" w:rsidRPr="00FA7AB6" w:rsidTr="00FF0A35">
        <w:trPr>
          <w:trHeight w:val="337"/>
        </w:trPr>
        <w:tc>
          <w:tcPr>
            <w:tcW w:w="4092" w:type="pct"/>
            <w:tcBorders>
              <w:top w:val="single" w:sz="6" w:space="0" w:color="auto"/>
              <w:left w:val="single" w:sz="6" w:space="0" w:color="auto"/>
              <w:bottom w:val="nil"/>
              <w:right w:val="nil"/>
            </w:tcBorders>
            <w:shd w:val="clear" w:color="auto" w:fill="D9D9D9"/>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البيــــــــــــــــــــــــــــــــــــــــــــــــــــــــــــــــــــــــــــــــــــــــــــــــــان</w:t>
            </w:r>
          </w:p>
        </w:tc>
        <w:tc>
          <w:tcPr>
            <w:tcW w:w="500" w:type="pct"/>
            <w:tcBorders>
              <w:top w:val="single" w:sz="6" w:space="0" w:color="auto"/>
              <w:left w:val="single" w:sz="6" w:space="0" w:color="auto"/>
              <w:bottom w:val="single" w:sz="6" w:space="0" w:color="auto"/>
              <w:right w:val="nil"/>
            </w:tcBorders>
            <w:shd w:val="clear" w:color="auto" w:fill="D9D9D9"/>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الدرجة</w:t>
            </w:r>
          </w:p>
        </w:tc>
        <w:tc>
          <w:tcPr>
            <w:tcW w:w="408" w:type="pct"/>
            <w:tcBorders>
              <w:top w:val="single" w:sz="6" w:space="0" w:color="auto"/>
              <w:left w:val="single" w:sz="6" w:space="0" w:color="auto"/>
              <w:bottom w:val="single" w:sz="6" w:space="0" w:color="auto"/>
              <w:right w:val="single" w:sz="6" w:space="0" w:color="auto"/>
            </w:tcBorders>
            <w:shd w:val="clear" w:color="auto" w:fill="D9D9D9"/>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النسبة</w:t>
            </w:r>
          </w:p>
        </w:tc>
      </w:tr>
      <w:tr w:rsidR="00F8360F" w:rsidRPr="00FA7AB6" w:rsidTr="00FF0A35">
        <w:trPr>
          <w:trHeight w:val="337"/>
        </w:trPr>
        <w:tc>
          <w:tcPr>
            <w:tcW w:w="4092"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rPr>
                <w:rFonts w:asciiTheme="minorBidi" w:hAnsiTheme="minorBidi"/>
                <w:b/>
                <w:bCs/>
                <w:sz w:val="28"/>
                <w:szCs w:val="28"/>
                <w:rtl/>
              </w:rPr>
            </w:pPr>
            <w:r w:rsidRPr="00FA7AB6">
              <w:rPr>
                <w:rFonts w:asciiTheme="minorBidi" w:hAnsiTheme="minorBidi"/>
                <w:b/>
                <w:bCs/>
                <w:sz w:val="28"/>
                <w:szCs w:val="28"/>
                <w:rtl/>
              </w:rPr>
              <w:t>أولاً: اختباران فصليان (غير موحدين): يتم تحديد مواعيدهما بمعرفة أستاذ المقرر</w:t>
            </w:r>
          </w:p>
        </w:tc>
        <w:tc>
          <w:tcPr>
            <w:tcW w:w="500"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25</w:t>
            </w:r>
          </w:p>
        </w:tc>
        <w:tc>
          <w:tcPr>
            <w:tcW w:w="408" w:type="pct"/>
            <w:tcBorders>
              <w:top w:val="single" w:sz="6" w:space="0" w:color="auto"/>
              <w:left w:val="single" w:sz="6" w:space="0" w:color="auto"/>
              <w:bottom w:val="single" w:sz="6" w:space="0" w:color="auto"/>
              <w:right w:val="single" w:sz="6" w:space="0" w:color="auto"/>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25%</w:t>
            </w:r>
          </w:p>
        </w:tc>
      </w:tr>
      <w:tr w:rsidR="00F8360F" w:rsidRPr="00FA7AB6" w:rsidTr="00FF0A35">
        <w:trPr>
          <w:trHeight w:val="674"/>
        </w:trPr>
        <w:tc>
          <w:tcPr>
            <w:tcW w:w="4092" w:type="pct"/>
            <w:tcBorders>
              <w:top w:val="single" w:sz="6" w:space="0" w:color="auto"/>
              <w:left w:val="single" w:sz="6" w:space="0" w:color="auto"/>
              <w:bottom w:val="single" w:sz="6" w:space="0" w:color="auto"/>
              <w:right w:val="nil"/>
            </w:tcBorders>
            <w:vAlign w:val="center"/>
            <w:hideMark/>
          </w:tcPr>
          <w:p w:rsidR="00F8360F" w:rsidRPr="00FA7AB6" w:rsidRDefault="00F8360F" w:rsidP="00CB1342">
            <w:pPr>
              <w:bidi/>
              <w:ind w:left="546" w:hanging="546"/>
              <w:rPr>
                <w:rFonts w:asciiTheme="minorBidi" w:hAnsiTheme="minorBidi"/>
                <w:b/>
                <w:bCs/>
                <w:sz w:val="28"/>
                <w:szCs w:val="28"/>
                <w:rtl/>
              </w:rPr>
            </w:pPr>
            <w:r w:rsidRPr="00FA7AB6">
              <w:rPr>
                <w:rFonts w:asciiTheme="minorBidi" w:hAnsiTheme="minorBidi"/>
                <w:b/>
                <w:bCs/>
                <w:sz w:val="28"/>
                <w:szCs w:val="28"/>
                <w:rtl/>
              </w:rPr>
              <w:t xml:space="preserve">ثانياً: اختبار فصلي موحد: </w:t>
            </w:r>
            <w:r w:rsidR="00CB1342" w:rsidRPr="00CB1342">
              <w:rPr>
                <w:rFonts w:asciiTheme="minorBidi" w:hAnsiTheme="minorBidi" w:cs="Arial" w:hint="cs"/>
                <w:b/>
                <w:bCs/>
                <w:sz w:val="28"/>
                <w:szCs w:val="28"/>
                <w:u w:val="single"/>
                <w:rtl/>
              </w:rPr>
              <w:t>يوم</w:t>
            </w:r>
            <w:r w:rsidR="00CB1342" w:rsidRPr="00CB1342">
              <w:rPr>
                <w:rFonts w:asciiTheme="minorBidi" w:hAnsiTheme="minorBidi" w:cs="Arial"/>
                <w:b/>
                <w:bCs/>
                <w:sz w:val="28"/>
                <w:szCs w:val="28"/>
                <w:u w:val="single"/>
                <w:rtl/>
              </w:rPr>
              <w:t xml:space="preserve"> </w:t>
            </w:r>
            <w:r w:rsidR="00CB1342" w:rsidRPr="00CB1342">
              <w:rPr>
                <w:rFonts w:asciiTheme="minorBidi" w:hAnsiTheme="minorBidi" w:cs="Arial" w:hint="cs"/>
                <w:b/>
                <w:bCs/>
                <w:sz w:val="28"/>
                <w:szCs w:val="28"/>
                <w:u w:val="single"/>
                <w:rtl/>
              </w:rPr>
              <w:t>الخميس</w:t>
            </w:r>
            <w:r w:rsidR="00CB1342" w:rsidRPr="00CB1342">
              <w:rPr>
                <w:rFonts w:asciiTheme="minorBidi" w:hAnsiTheme="minorBidi" w:cs="Arial"/>
                <w:b/>
                <w:bCs/>
                <w:sz w:val="28"/>
                <w:szCs w:val="28"/>
                <w:u w:val="single"/>
                <w:rtl/>
              </w:rPr>
              <w:t xml:space="preserve"> 2</w:t>
            </w:r>
            <w:r w:rsidR="00CB1342">
              <w:rPr>
                <w:rFonts w:asciiTheme="minorBidi" w:hAnsiTheme="minorBidi" w:cs="Arial" w:hint="cs"/>
                <w:b/>
                <w:bCs/>
                <w:sz w:val="28"/>
                <w:szCs w:val="28"/>
                <w:u w:val="single"/>
                <w:rtl/>
              </w:rPr>
              <w:t>4</w:t>
            </w:r>
            <w:r w:rsidR="00CB1342" w:rsidRPr="00CB1342">
              <w:rPr>
                <w:rFonts w:asciiTheme="minorBidi" w:hAnsiTheme="minorBidi" w:cs="Arial"/>
                <w:b/>
                <w:bCs/>
                <w:sz w:val="28"/>
                <w:szCs w:val="28"/>
                <w:u w:val="single"/>
                <w:rtl/>
              </w:rPr>
              <w:t>/0</w:t>
            </w:r>
            <w:r w:rsidR="00CB1342">
              <w:rPr>
                <w:rFonts w:asciiTheme="minorBidi" w:hAnsiTheme="minorBidi" w:cs="Arial" w:hint="cs"/>
                <w:b/>
                <w:bCs/>
                <w:sz w:val="28"/>
                <w:szCs w:val="28"/>
                <w:u w:val="single"/>
                <w:rtl/>
              </w:rPr>
              <w:t>2</w:t>
            </w:r>
            <w:r w:rsidR="00CB1342" w:rsidRPr="00CB1342">
              <w:rPr>
                <w:rFonts w:asciiTheme="minorBidi" w:hAnsiTheme="minorBidi" w:cs="Arial"/>
                <w:b/>
                <w:bCs/>
                <w:sz w:val="28"/>
                <w:szCs w:val="28"/>
                <w:u w:val="single"/>
                <w:rtl/>
              </w:rPr>
              <w:t>/143</w:t>
            </w:r>
            <w:r w:rsidR="00CB1342">
              <w:rPr>
                <w:rFonts w:asciiTheme="minorBidi" w:hAnsiTheme="minorBidi" w:cs="Arial" w:hint="cs"/>
                <w:b/>
                <w:bCs/>
                <w:sz w:val="28"/>
                <w:szCs w:val="28"/>
                <w:u w:val="single"/>
                <w:rtl/>
              </w:rPr>
              <w:t>8</w:t>
            </w:r>
            <w:r w:rsidR="00CB1342" w:rsidRPr="00CB1342">
              <w:rPr>
                <w:rFonts w:asciiTheme="minorBidi" w:hAnsiTheme="minorBidi" w:cs="Arial" w:hint="cs"/>
                <w:b/>
                <w:bCs/>
                <w:sz w:val="28"/>
                <w:szCs w:val="28"/>
                <w:u w:val="single"/>
                <w:rtl/>
              </w:rPr>
              <w:t>هـ</w:t>
            </w:r>
            <w:r w:rsidR="00CB1342" w:rsidRPr="00CB1342">
              <w:rPr>
                <w:rFonts w:asciiTheme="minorBidi" w:hAnsiTheme="minorBidi" w:cs="Arial"/>
                <w:b/>
                <w:bCs/>
                <w:sz w:val="28"/>
                <w:szCs w:val="28"/>
                <w:u w:val="single"/>
                <w:rtl/>
              </w:rPr>
              <w:t xml:space="preserve"> </w:t>
            </w:r>
            <w:r w:rsidR="00CB1342" w:rsidRPr="00CB1342">
              <w:rPr>
                <w:rFonts w:asciiTheme="minorBidi" w:hAnsiTheme="minorBidi" w:cs="Arial" w:hint="cs"/>
                <w:b/>
                <w:bCs/>
                <w:sz w:val="28"/>
                <w:szCs w:val="28"/>
                <w:u w:val="single"/>
                <w:rtl/>
              </w:rPr>
              <w:t>الموافق</w:t>
            </w:r>
            <w:r w:rsidR="00CB1342" w:rsidRPr="00CB1342">
              <w:rPr>
                <w:rFonts w:asciiTheme="minorBidi" w:hAnsiTheme="minorBidi" w:cs="Arial"/>
                <w:b/>
                <w:bCs/>
                <w:sz w:val="28"/>
                <w:szCs w:val="28"/>
                <w:u w:val="single"/>
                <w:rtl/>
              </w:rPr>
              <w:t xml:space="preserve"> </w:t>
            </w:r>
            <w:r w:rsidR="00CB1342">
              <w:rPr>
                <w:rFonts w:asciiTheme="minorBidi" w:hAnsiTheme="minorBidi" w:cs="Arial" w:hint="cs"/>
                <w:b/>
                <w:bCs/>
                <w:sz w:val="28"/>
                <w:szCs w:val="28"/>
                <w:u w:val="single"/>
                <w:rtl/>
              </w:rPr>
              <w:t>24</w:t>
            </w:r>
            <w:r w:rsidR="00CB1342" w:rsidRPr="00CB1342">
              <w:rPr>
                <w:rFonts w:asciiTheme="minorBidi" w:hAnsiTheme="minorBidi" w:cs="Arial"/>
                <w:b/>
                <w:bCs/>
                <w:sz w:val="28"/>
                <w:szCs w:val="28"/>
                <w:u w:val="single"/>
                <w:rtl/>
              </w:rPr>
              <w:t>/</w:t>
            </w:r>
            <w:r w:rsidR="00CB1342">
              <w:rPr>
                <w:rFonts w:asciiTheme="minorBidi" w:hAnsiTheme="minorBidi" w:cs="Arial" w:hint="cs"/>
                <w:b/>
                <w:bCs/>
                <w:sz w:val="28"/>
                <w:szCs w:val="28"/>
                <w:u w:val="single"/>
                <w:rtl/>
              </w:rPr>
              <w:t>11</w:t>
            </w:r>
            <w:r w:rsidR="00CB1342" w:rsidRPr="00CB1342">
              <w:rPr>
                <w:rFonts w:asciiTheme="minorBidi" w:hAnsiTheme="minorBidi" w:cs="Arial"/>
                <w:b/>
                <w:bCs/>
                <w:sz w:val="28"/>
                <w:szCs w:val="28"/>
                <w:u w:val="single"/>
                <w:rtl/>
              </w:rPr>
              <w:t>/2016</w:t>
            </w:r>
            <w:r w:rsidR="00CB1342" w:rsidRPr="00CB1342">
              <w:rPr>
                <w:rFonts w:asciiTheme="minorBidi" w:hAnsiTheme="minorBidi" w:cs="Arial" w:hint="cs"/>
                <w:b/>
                <w:bCs/>
                <w:sz w:val="28"/>
                <w:szCs w:val="28"/>
                <w:u w:val="single"/>
                <w:rtl/>
              </w:rPr>
              <w:t>م</w:t>
            </w:r>
            <w:r w:rsidRPr="00FA7AB6">
              <w:rPr>
                <w:rFonts w:asciiTheme="minorBidi" w:hAnsiTheme="minorBidi"/>
                <w:b/>
                <w:bCs/>
                <w:sz w:val="28"/>
                <w:szCs w:val="28"/>
                <w:u w:val="single"/>
                <w:rtl/>
              </w:rPr>
              <w:t xml:space="preserve"> من الساعة 3 مساءً وحتى 5 مساءً، ويشمل من بداية الفصل الأول وحتى نهاية الفصل </w:t>
            </w:r>
            <w:r w:rsidR="00CB1342">
              <w:rPr>
                <w:rFonts w:asciiTheme="minorBidi" w:hAnsiTheme="minorBidi" w:hint="cs"/>
                <w:b/>
                <w:bCs/>
                <w:sz w:val="28"/>
                <w:szCs w:val="28"/>
                <w:u w:val="single"/>
                <w:rtl/>
              </w:rPr>
              <w:t>الخامس</w:t>
            </w:r>
            <w:r w:rsidRPr="00FA7AB6">
              <w:rPr>
                <w:rFonts w:asciiTheme="minorBidi" w:hAnsiTheme="minorBidi"/>
                <w:b/>
                <w:bCs/>
                <w:sz w:val="28"/>
                <w:szCs w:val="28"/>
                <w:rtl/>
              </w:rPr>
              <w:t>.</w:t>
            </w:r>
          </w:p>
        </w:tc>
        <w:tc>
          <w:tcPr>
            <w:tcW w:w="500"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25</w:t>
            </w:r>
          </w:p>
        </w:tc>
        <w:tc>
          <w:tcPr>
            <w:tcW w:w="408" w:type="pct"/>
            <w:tcBorders>
              <w:top w:val="single" w:sz="6" w:space="0" w:color="auto"/>
              <w:left w:val="single" w:sz="6" w:space="0" w:color="auto"/>
              <w:bottom w:val="single" w:sz="6" w:space="0" w:color="auto"/>
              <w:right w:val="single" w:sz="6" w:space="0" w:color="auto"/>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25%</w:t>
            </w:r>
          </w:p>
        </w:tc>
      </w:tr>
      <w:tr w:rsidR="00F8360F" w:rsidRPr="00FA7AB6" w:rsidTr="00FF0A35">
        <w:trPr>
          <w:trHeight w:val="337"/>
        </w:trPr>
        <w:tc>
          <w:tcPr>
            <w:tcW w:w="4092"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ind w:left="432" w:hanging="432"/>
              <w:rPr>
                <w:rFonts w:asciiTheme="minorBidi" w:hAnsiTheme="minorBidi"/>
                <w:b/>
                <w:bCs/>
                <w:sz w:val="28"/>
                <w:szCs w:val="28"/>
                <w:rtl/>
              </w:rPr>
            </w:pPr>
            <w:r w:rsidRPr="00FA7AB6">
              <w:rPr>
                <w:rFonts w:asciiTheme="minorBidi" w:hAnsiTheme="minorBidi"/>
                <w:b/>
                <w:bCs/>
                <w:sz w:val="28"/>
                <w:szCs w:val="28"/>
                <w:rtl/>
              </w:rPr>
              <w:t>ثالثاً: الانتظام في حضور التمارين والالتزام بالمشاركة وحل التمارين المطلوبة.</w:t>
            </w:r>
          </w:p>
        </w:tc>
        <w:tc>
          <w:tcPr>
            <w:tcW w:w="500"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10</w:t>
            </w:r>
          </w:p>
        </w:tc>
        <w:tc>
          <w:tcPr>
            <w:tcW w:w="408" w:type="pct"/>
            <w:tcBorders>
              <w:top w:val="single" w:sz="6" w:space="0" w:color="auto"/>
              <w:left w:val="single" w:sz="6" w:space="0" w:color="auto"/>
              <w:bottom w:val="single" w:sz="6" w:space="0" w:color="auto"/>
              <w:right w:val="single" w:sz="6" w:space="0" w:color="auto"/>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10%</w:t>
            </w:r>
          </w:p>
        </w:tc>
      </w:tr>
      <w:tr w:rsidR="00F8360F" w:rsidRPr="00FA7AB6" w:rsidTr="00FF0A35">
        <w:trPr>
          <w:trHeight w:val="353"/>
        </w:trPr>
        <w:tc>
          <w:tcPr>
            <w:tcW w:w="4092" w:type="pct"/>
            <w:tcBorders>
              <w:top w:val="single" w:sz="6" w:space="0" w:color="auto"/>
              <w:left w:val="single" w:sz="6" w:space="0" w:color="auto"/>
              <w:bottom w:val="single" w:sz="6" w:space="0" w:color="auto"/>
              <w:right w:val="nil"/>
            </w:tcBorders>
            <w:vAlign w:val="center"/>
            <w:hideMark/>
          </w:tcPr>
          <w:p w:rsidR="00F8360F" w:rsidRPr="00FA7AB6" w:rsidRDefault="00F8360F" w:rsidP="00F255FB">
            <w:pPr>
              <w:bidi/>
              <w:ind w:left="601" w:hanging="601"/>
              <w:rPr>
                <w:rFonts w:asciiTheme="minorBidi" w:hAnsiTheme="minorBidi"/>
                <w:b/>
                <w:bCs/>
                <w:sz w:val="28"/>
                <w:szCs w:val="28"/>
                <w:rtl/>
              </w:rPr>
            </w:pPr>
            <w:r w:rsidRPr="00FA7AB6">
              <w:rPr>
                <w:rFonts w:asciiTheme="minorBidi" w:hAnsiTheme="minorBidi"/>
                <w:b/>
                <w:bCs/>
                <w:sz w:val="28"/>
                <w:szCs w:val="28"/>
                <w:rtl/>
              </w:rPr>
              <w:t xml:space="preserve">رابعاً: اختبار نهائي موحد: يحدد حسب جدول الاختبارات النهائية لكلية إدارة الأعمال، </w:t>
            </w:r>
            <w:r w:rsidR="00F255FB">
              <w:rPr>
                <w:rFonts w:asciiTheme="minorBidi" w:hAnsiTheme="minorBidi" w:hint="cs"/>
                <w:b/>
                <w:bCs/>
                <w:sz w:val="28"/>
                <w:szCs w:val="28"/>
                <w:rtl/>
              </w:rPr>
              <w:t xml:space="preserve">   </w:t>
            </w:r>
            <w:r w:rsidRPr="00FA7AB6">
              <w:rPr>
                <w:rFonts w:asciiTheme="minorBidi" w:hAnsiTheme="minorBidi"/>
                <w:b/>
                <w:bCs/>
                <w:sz w:val="28"/>
                <w:szCs w:val="28"/>
                <w:rtl/>
              </w:rPr>
              <w:t>ويشمل كامل موضوعات المقرر.</w:t>
            </w:r>
          </w:p>
        </w:tc>
        <w:tc>
          <w:tcPr>
            <w:tcW w:w="500" w:type="pct"/>
            <w:tcBorders>
              <w:top w:val="single" w:sz="6" w:space="0" w:color="auto"/>
              <w:left w:val="single" w:sz="6" w:space="0" w:color="auto"/>
              <w:bottom w:val="single" w:sz="6" w:space="0" w:color="auto"/>
              <w:right w:val="nil"/>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40</w:t>
            </w:r>
          </w:p>
        </w:tc>
        <w:tc>
          <w:tcPr>
            <w:tcW w:w="408" w:type="pct"/>
            <w:tcBorders>
              <w:top w:val="single" w:sz="6" w:space="0" w:color="auto"/>
              <w:left w:val="single" w:sz="6" w:space="0" w:color="auto"/>
              <w:bottom w:val="single" w:sz="6" w:space="0" w:color="auto"/>
              <w:right w:val="single" w:sz="6" w:space="0" w:color="auto"/>
            </w:tcBorders>
            <w:vAlign w:val="center"/>
            <w:hideMark/>
          </w:tcPr>
          <w:p w:rsidR="00F8360F" w:rsidRPr="00FA7AB6" w:rsidRDefault="00F8360F" w:rsidP="00FF0A35">
            <w:pPr>
              <w:bidi/>
              <w:jc w:val="center"/>
              <w:rPr>
                <w:rFonts w:asciiTheme="minorBidi" w:hAnsiTheme="minorBidi"/>
                <w:b/>
                <w:bCs/>
                <w:sz w:val="28"/>
                <w:szCs w:val="28"/>
                <w:rtl/>
              </w:rPr>
            </w:pPr>
            <w:r w:rsidRPr="00FA7AB6">
              <w:rPr>
                <w:rFonts w:asciiTheme="minorBidi" w:hAnsiTheme="minorBidi"/>
                <w:b/>
                <w:bCs/>
                <w:sz w:val="28"/>
                <w:szCs w:val="28"/>
                <w:rtl/>
              </w:rPr>
              <w:t>40%</w:t>
            </w:r>
          </w:p>
        </w:tc>
      </w:tr>
    </w:tbl>
    <w:p w:rsidR="00F8360F" w:rsidRPr="00FA7AB6" w:rsidRDefault="00F8360F" w:rsidP="00F8360F">
      <w:pPr>
        <w:bidi/>
        <w:ind w:left="830" w:right="284" w:hanging="993"/>
        <w:jc w:val="both"/>
        <w:rPr>
          <w:rFonts w:asciiTheme="minorBidi" w:hAnsiTheme="minorBidi"/>
          <w:b/>
          <w:bCs/>
          <w:sz w:val="28"/>
          <w:szCs w:val="28"/>
          <w:u w:val="single"/>
          <w:rtl/>
        </w:rPr>
      </w:pPr>
    </w:p>
    <w:p w:rsidR="00F8360F" w:rsidRPr="00FA7AB6" w:rsidRDefault="00F8360F" w:rsidP="00F8360F">
      <w:pPr>
        <w:bidi/>
        <w:ind w:left="830" w:right="284" w:hanging="993"/>
        <w:jc w:val="both"/>
        <w:rPr>
          <w:rFonts w:asciiTheme="minorBidi" w:hAnsiTheme="minorBidi"/>
          <w:b/>
          <w:bCs/>
          <w:sz w:val="28"/>
          <w:szCs w:val="28"/>
        </w:rPr>
      </w:pPr>
      <w:r w:rsidRPr="00FA7AB6">
        <w:rPr>
          <w:rFonts w:asciiTheme="minorBidi" w:hAnsiTheme="minorBidi"/>
          <w:b/>
          <w:bCs/>
          <w:sz w:val="28"/>
          <w:szCs w:val="28"/>
          <w:u w:val="single"/>
          <w:rtl/>
        </w:rPr>
        <w:t>تنبيه مهم</w:t>
      </w:r>
      <w:r w:rsidRPr="00FA7AB6">
        <w:rPr>
          <w:rFonts w:asciiTheme="minorBidi" w:hAnsiTheme="minorBidi"/>
          <w:b/>
          <w:bCs/>
          <w:sz w:val="28"/>
          <w:szCs w:val="28"/>
          <w:rtl/>
        </w:rPr>
        <w:t>:</w:t>
      </w:r>
      <w:r w:rsidRPr="00FA7AB6">
        <w:rPr>
          <w:rFonts w:asciiTheme="minorBidi" w:hAnsiTheme="minorBidi"/>
          <w:sz w:val="28"/>
          <w:szCs w:val="28"/>
          <w:rtl/>
        </w:rPr>
        <w:t xml:space="preserve"> </w:t>
      </w:r>
      <w:r w:rsidRPr="00FA7AB6">
        <w:rPr>
          <w:rFonts w:asciiTheme="minorBidi" w:hAnsiTheme="minorBidi"/>
          <w:b/>
          <w:bCs/>
          <w:sz w:val="28"/>
          <w:szCs w:val="28"/>
          <w:rtl/>
        </w:rPr>
        <w:t>على جميع الطلاب الانتظام في حضور المحاضرات والتمارين، علماً بأن الطالب سوف يحرم من دخول الاختبار النهائي إذا بلغت نسبة الغياب عن المحاضرات 25% فأكثر، وغير مسموح بعقد اختبارات بديلة.</w:t>
      </w:r>
    </w:p>
    <w:p w:rsidR="00CB1342" w:rsidRPr="007425A1" w:rsidRDefault="00CB1342" w:rsidP="00CB1342">
      <w:pPr>
        <w:overflowPunct w:val="0"/>
        <w:autoSpaceDE w:val="0"/>
        <w:autoSpaceDN w:val="0"/>
        <w:bidi/>
        <w:adjustRightInd w:val="0"/>
        <w:spacing w:after="0" w:line="240" w:lineRule="auto"/>
        <w:jc w:val="both"/>
        <w:rPr>
          <w:rFonts w:asciiTheme="minorBidi" w:hAnsiTheme="minorBidi"/>
          <w:b/>
          <w:bCs/>
          <w:sz w:val="28"/>
          <w:szCs w:val="28"/>
        </w:rPr>
      </w:pPr>
    </w:p>
    <w:tbl>
      <w:tblPr>
        <w:tblStyle w:val="TableGrid"/>
        <w:tblpPr w:leftFromText="180" w:rightFromText="180" w:horzAnchor="margin" w:tblpXSpec="center" w:tblpY="-801"/>
        <w:tblW w:w="11808" w:type="dxa"/>
        <w:tblLayout w:type="fixed"/>
        <w:tblLook w:val="04A0" w:firstRow="1" w:lastRow="0" w:firstColumn="1" w:lastColumn="0" w:noHBand="0" w:noVBand="1"/>
      </w:tblPr>
      <w:tblGrid>
        <w:gridCol w:w="2250"/>
        <w:gridCol w:w="2628"/>
        <w:gridCol w:w="3222"/>
        <w:gridCol w:w="810"/>
        <w:gridCol w:w="2070"/>
        <w:gridCol w:w="828"/>
      </w:tblGrid>
      <w:tr w:rsidR="00CD6CA4" w:rsidRPr="00576399" w:rsidTr="00CD6CA4">
        <w:trPr>
          <w:trHeight w:val="1413"/>
        </w:trPr>
        <w:tc>
          <w:tcPr>
            <w:tcW w:w="11808" w:type="dxa"/>
            <w:gridSpan w:val="6"/>
            <w:tcBorders>
              <w:top w:val="nil"/>
              <w:left w:val="nil"/>
              <w:right w:val="nil"/>
            </w:tcBorders>
          </w:tcPr>
          <w:p w:rsidR="00CD6CA4" w:rsidRDefault="00CD6CA4" w:rsidP="008B760B">
            <w:pPr>
              <w:numPr>
                <w:ilvl w:val="0"/>
                <w:numId w:val="1"/>
              </w:numPr>
              <w:overflowPunct w:val="0"/>
              <w:autoSpaceDE w:val="0"/>
              <w:autoSpaceDN w:val="0"/>
              <w:bidi/>
              <w:adjustRightInd w:val="0"/>
              <w:spacing w:after="0" w:line="240" w:lineRule="auto"/>
              <w:ind w:left="121" w:hanging="121"/>
              <w:jc w:val="both"/>
              <w:rPr>
                <w:rFonts w:asciiTheme="minorBidi" w:hAnsiTheme="minorBidi"/>
                <w:b/>
                <w:bCs/>
                <w:sz w:val="28"/>
                <w:szCs w:val="28"/>
              </w:rPr>
            </w:pPr>
            <w:r w:rsidRPr="00FA7AB6">
              <w:rPr>
                <w:rFonts w:asciiTheme="minorBidi" w:hAnsiTheme="minorBidi"/>
                <w:b/>
                <w:bCs/>
                <w:sz w:val="28"/>
                <w:szCs w:val="28"/>
                <w:u w:val="single"/>
                <w:rtl/>
              </w:rPr>
              <w:t>موضوعات المقرر</w:t>
            </w:r>
            <w:r w:rsidRPr="00FA7AB6">
              <w:rPr>
                <w:rFonts w:asciiTheme="minorBidi" w:hAnsiTheme="minorBidi"/>
                <w:b/>
                <w:bCs/>
                <w:sz w:val="28"/>
                <w:szCs w:val="28"/>
                <w:rtl/>
              </w:rPr>
              <w:t>:</w:t>
            </w:r>
          </w:p>
          <w:p w:rsidR="008B760B" w:rsidRPr="008B760B" w:rsidRDefault="008B760B" w:rsidP="008B760B">
            <w:pPr>
              <w:overflowPunct w:val="0"/>
              <w:autoSpaceDE w:val="0"/>
              <w:autoSpaceDN w:val="0"/>
              <w:bidi/>
              <w:adjustRightInd w:val="0"/>
              <w:spacing w:after="0" w:line="240" w:lineRule="auto"/>
              <w:ind w:left="121"/>
              <w:jc w:val="both"/>
              <w:rPr>
                <w:rFonts w:asciiTheme="minorBidi" w:hAnsiTheme="minorBidi"/>
                <w:b/>
                <w:bCs/>
                <w:sz w:val="28"/>
                <w:szCs w:val="28"/>
              </w:rPr>
            </w:pPr>
          </w:p>
          <w:p w:rsidR="00CD6CA4" w:rsidRPr="008B760B" w:rsidRDefault="00CD6CA4" w:rsidP="008B760B">
            <w:pPr>
              <w:overflowPunct w:val="0"/>
              <w:autoSpaceDE w:val="0"/>
              <w:autoSpaceDN w:val="0"/>
              <w:bidi/>
              <w:adjustRightInd w:val="0"/>
              <w:spacing w:after="0" w:line="240" w:lineRule="auto"/>
              <w:ind w:left="121"/>
              <w:jc w:val="both"/>
              <w:rPr>
                <w:rFonts w:asciiTheme="minorBidi" w:hAnsiTheme="minorBidi"/>
                <w:b/>
                <w:bCs/>
                <w:sz w:val="28"/>
                <w:szCs w:val="28"/>
                <w:rtl/>
                <w:lang w:bidi="ar-EG"/>
              </w:rPr>
            </w:pPr>
            <w:r w:rsidRPr="00FA7AB6">
              <w:rPr>
                <w:rFonts w:asciiTheme="minorBidi" w:hAnsiTheme="minorBidi"/>
                <w:b/>
                <w:bCs/>
                <w:sz w:val="28"/>
                <w:szCs w:val="28"/>
                <w:rtl/>
                <w:lang w:bidi="ar-EG"/>
              </w:rPr>
              <w:t xml:space="preserve">تتمثل موضوعات </w:t>
            </w:r>
            <w:r w:rsidR="008B760B">
              <w:rPr>
                <w:rFonts w:asciiTheme="minorBidi" w:hAnsiTheme="minorBidi" w:hint="cs"/>
                <w:b/>
                <w:bCs/>
                <w:sz w:val="28"/>
                <w:szCs w:val="28"/>
                <w:rtl/>
                <w:lang w:bidi="ar-EG"/>
              </w:rPr>
              <w:t>مقرر</w:t>
            </w:r>
            <w:r w:rsidRPr="00FA7AB6">
              <w:rPr>
                <w:rFonts w:asciiTheme="minorBidi" w:hAnsiTheme="minorBidi"/>
                <w:b/>
                <w:bCs/>
                <w:sz w:val="28"/>
                <w:szCs w:val="28"/>
                <w:rtl/>
                <w:lang w:bidi="ar-EG"/>
              </w:rPr>
              <w:t xml:space="preserve"> </w:t>
            </w:r>
            <w:r w:rsidR="00F115A1" w:rsidRPr="00F115A1">
              <w:rPr>
                <w:rFonts w:asciiTheme="minorBidi" w:hAnsiTheme="minorBidi"/>
                <w:b/>
                <w:bCs/>
                <w:sz w:val="28"/>
                <w:szCs w:val="28"/>
                <w:rtl/>
              </w:rPr>
              <w:t>(201 حسب)</w:t>
            </w:r>
            <w:r w:rsidR="00F115A1" w:rsidRPr="00FA7AB6">
              <w:rPr>
                <w:rFonts w:asciiTheme="minorBidi" w:hAnsiTheme="minorBidi"/>
                <w:sz w:val="28"/>
                <w:szCs w:val="28"/>
                <w:rtl/>
              </w:rPr>
              <w:t xml:space="preserve"> </w:t>
            </w:r>
            <w:r w:rsidR="007A2A07" w:rsidRPr="00FA7AB6">
              <w:rPr>
                <w:rFonts w:asciiTheme="minorBidi" w:hAnsiTheme="minorBidi" w:hint="cs"/>
                <w:b/>
                <w:bCs/>
                <w:sz w:val="28"/>
                <w:szCs w:val="28"/>
                <w:rtl/>
                <w:lang w:bidi="ar-EG"/>
              </w:rPr>
              <w:t>التي</w:t>
            </w:r>
            <w:r w:rsidR="008B760B">
              <w:rPr>
                <w:rFonts w:asciiTheme="minorBidi" w:hAnsiTheme="minorBidi"/>
                <w:b/>
                <w:bCs/>
                <w:sz w:val="28"/>
                <w:szCs w:val="28"/>
                <w:rtl/>
                <w:lang w:bidi="ar-EG"/>
              </w:rPr>
              <w:t xml:space="preserve"> سوف يتم تناولها ف</w:t>
            </w:r>
            <w:r w:rsidRPr="00FA7AB6">
              <w:rPr>
                <w:rFonts w:asciiTheme="minorBidi" w:hAnsiTheme="minorBidi"/>
                <w:b/>
                <w:bCs/>
                <w:sz w:val="28"/>
                <w:szCs w:val="28"/>
                <w:rtl/>
                <w:lang w:bidi="ar-EG"/>
              </w:rPr>
              <w:t xml:space="preserve">ما </w:t>
            </w:r>
            <w:r w:rsidR="00CB1342" w:rsidRPr="00FA7AB6">
              <w:rPr>
                <w:rFonts w:asciiTheme="minorBidi" w:hAnsiTheme="minorBidi" w:hint="cs"/>
                <w:b/>
                <w:bCs/>
                <w:sz w:val="28"/>
                <w:szCs w:val="28"/>
                <w:rtl/>
                <w:lang w:bidi="ar-EG"/>
              </w:rPr>
              <w:t>يلي</w:t>
            </w:r>
            <w:r w:rsidRPr="00FA7AB6">
              <w:rPr>
                <w:rFonts w:asciiTheme="minorBidi" w:hAnsiTheme="minorBidi"/>
                <w:b/>
                <w:bCs/>
                <w:sz w:val="28"/>
                <w:szCs w:val="28"/>
                <w:rtl/>
                <w:lang w:bidi="ar-EG"/>
              </w:rPr>
              <w:t>:</w:t>
            </w:r>
          </w:p>
        </w:tc>
      </w:tr>
      <w:tr w:rsidR="00F8360F" w:rsidRPr="00576399" w:rsidTr="007425A1">
        <w:tc>
          <w:tcPr>
            <w:tcW w:w="2250" w:type="dxa"/>
          </w:tcPr>
          <w:p w:rsidR="00F8360F" w:rsidRPr="00576399" w:rsidRDefault="00F8360F" w:rsidP="00FF0A35">
            <w:pPr>
              <w:jc w:val="center"/>
              <w:rPr>
                <w:b/>
                <w:bCs/>
              </w:rPr>
            </w:pPr>
            <w:r>
              <w:lastRenderedPageBreak/>
              <w:br w:type="page"/>
            </w:r>
            <w:r w:rsidRPr="00576399">
              <w:rPr>
                <w:rFonts w:hint="cs"/>
                <w:b/>
                <w:bCs/>
                <w:rtl/>
              </w:rPr>
              <w:t>ملاحظات</w:t>
            </w:r>
          </w:p>
        </w:tc>
        <w:tc>
          <w:tcPr>
            <w:tcW w:w="2628" w:type="dxa"/>
          </w:tcPr>
          <w:p w:rsidR="00F8360F" w:rsidRPr="00576399" w:rsidRDefault="00F8360F" w:rsidP="00FF0A35">
            <w:pPr>
              <w:jc w:val="center"/>
              <w:rPr>
                <w:b/>
                <w:bCs/>
              </w:rPr>
            </w:pPr>
            <w:r w:rsidRPr="00576399">
              <w:rPr>
                <w:rFonts w:hint="cs"/>
                <w:b/>
                <w:bCs/>
                <w:rtl/>
              </w:rPr>
              <w:t>تمارين الفصل</w:t>
            </w:r>
          </w:p>
        </w:tc>
        <w:tc>
          <w:tcPr>
            <w:tcW w:w="3222" w:type="dxa"/>
          </w:tcPr>
          <w:p w:rsidR="00F8360F" w:rsidRPr="00576399" w:rsidRDefault="00F8360F" w:rsidP="00FF0A35">
            <w:pPr>
              <w:jc w:val="center"/>
              <w:rPr>
                <w:b/>
                <w:bCs/>
              </w:rPr>
            </w:pPr>
            <w:r w:rsidRPr="00576399">
              <w:rPr>
                <w:rFonts w:hint="cs"/>
                <w:b/>
                <w:bCs/>
                <w:rtl/>
              </w:rPr>
              <w:t>الموضوعات التفصيلية</w:t>
            </w:r>
          </w:p>
        </w:tc>
        <w:tc>
          <w:tcPr>
            <w:tcW w:w="810" w:type="dxa"/>
          </w:tcPr>
          <w:p w:rsidR="00F8360F" w:rsidRPr="00576399" w:rsidRDefault="00F8360F" w:rsidP="00FF0A35">
            <w:pPr>
              <w:jc w:val="center"/>
              <w:rPr>
                <w:b/>
                <w:bCs/>
              </w:rPr>
            </w:pPr>
            <w:r w:rsidRPr="00576399">
              <w:rPr>
                <w:rFonts w:hint="cs"/>
                <w:b/>
                <w:bCs/>
                <w:rtl/>
              </w:rPr>
              <w:t>الأسبوع</w:t>
            </w:r>
          </w:p>
        </w:tc>
        <w:tc>
          <w:tcPr>
            <w:tcW w:w="2070" w:type="dxa"/>
          </w:tcPr>
          <w:p w:rsidR="00F8360F" w:rsidRPr="00576399" w:rsidRDefault="00F8360F" w:rsidP="00FF0A35">
            <w:pPr>
              <w:jc w:val="center"/>
              <w:rPr>
                <w:b/>
                <w:bCs/>
              </w:rPr>
            </w:pPr>
            <w:r w:rsidRPr="00576399">
              <w:rPr>
                <w:rFonts w:hint="cs"/>
                <w:b/>
                <w:bCs/>
                <w:rtl/>
              </w:rPr>
              <w:t>عنوان الفصل</w:t>
            </w:r>
          </w:p>
        </w:tc>
        <w:tc>
          <w:tcPr>
            <w:tcW w:w="828" w:type="dxa"/>
          </w:tcPr>
          <w:p w:rsidR="00F8360F" w:rsidRPr="00576399" w:rsidRDefault="00F8360F" w:rsidP="00FF0A35">
            <w:pPr>
              <w:jc w:val="center"/>
              <w:rPr>
                <w:rFonts w:ascii="Simplified Arabic" w:hAnsi="Simplified Arabic" w:cs="Simplified Arabic"/>
                <w:b/>
                <w:bCs/>
                <w:sz w:val="20"/>
                <w:szCs w:val="20"/>
              </w:rPr>
            </w:pPr>
            <w:r w:rsidRPr="00576399">
              <w:rPr>
                <w:rFonts w:ascii="Simplified Arabic" w:hAnsi="Simplified Arabic" w:cs="Simplified Arabic" w:hint="cs"/>
                <w:b/>
                <w:bCs/>
                <w:sz w:val="20"/>
                <w:szCs w:val="20"/>
                <w:rtl/>
              </w:rPr>
              <w:t>الفصل</w:t>
            </w:r>
          </w:p>
        </w:tc>
      </w:tr>
      <w:tr w:rsidR="00F8360F" w:rsidTr="007425A1">
        <w:trPr>
          <w:trHeight w:val="5760"/>
        </w:trPr>
        <w:tc>
          <w:tcPr>
            <w:tcW w:w="2250" w:type="dxa"/>
          </w:tcPr>
          <w:p w:rsidR="00F8360F" w:rsidRDefault="00F8360F" w:rsidP="00FF0A35">
            <w:pPr>
              <w:jc w:val="right"/>
              <w:rPr>
                <w:rtl/>
              </w:rPr>
            </w:pPr>
            <w:r>
              <w:rPr>
                <w:rFonts w:hint="cs"/>
                <w:rtl/>
              </w:rPr>
              <w:t xml:space="preserve">*يتضمن جدول المعادلة المحاسبية خانة واحدة لرأس المال يظهر بها </w:t>
            </w:r>
            <w:r w:rsidR="007A2A07">
              <w:rPr>
                <w:rFonts w:hint="cs"/>
                <w:rtl/>
              </w:rPr>
              <w:t>أثر</w:t>
            </w:r>
            <w:r>
              <w:rPr>
                <w:rFonts w:hint="cs"/>
                <w:rtl/>
              </w:rPr>
              <w:t xml:space="preserve"> كل من الإيرادات، والمصروفات، </w:t>
            </w:r>
            <w:r w:rsidR="007A2A07">
              <w:rPr>
                <w:rFonts w:hint="cs"/>
                <w:rtl/>
              </w:rPr>
              <w:t>والاستثمارات</w:t>
            </w:r>
            <w:r>
              <w:rPr>
                <w:rFonts w:hint="cs"/>
                <w:rtl/>
              </w:rPr>
              <w:t xml:space="preserve"> الإضافية، والمسحوبات.</w:t>
            </w:r>
          </w:p>
          <w:p w:rsidR="00F8360F" w:rsidRDefault="00F8360F" w:rsidP="00FF0A35">
            <w:pPr>
              <w:jc w:val="right"/>
              <w:rPr>
                <w:rtl/>
              </w:rPr>
            </w:pPr>
            <w:r>
              <w:rPr>
                <w:rFonts w:hint="cs"/>
                <w:rtl/>
              </w:rPr>
              <w:t xml:space="preserve"> </w:t>
            </w:r>
          </w:p>
          <w:p w:rsidR="00F8360F" w:rsidRDefault="00F8360F" w:rsidP="00FF0A35">
            <w:pPr>
              <w:jc w:val="right"/>
            </w:pPr>
            <w:r>
              <w:rPr>
                <w:rFonts w:hint="cs"/>
                <w:rtl/>
              </w:rPr>
              <w:t xml:space="preserve">*لا تتضمن القوائم المالية قائمة التدفقات النقدية (محاسبة متوسطة 1) </w:t>
            </w:r>
          </w:p>
        </w:tc>
        <w:tc>
          <w:tcPr>
            <w:tcW w:w="2628" w:type="dxa"/>
          </w:tcPr>
          <w:p w:rsidR="00F8360F" w:rsidRDefault="007A2A07" w:rsidP="00FF0A35">
            <w:pPr>
              <w:jc w:val="right"/>
              <w:rPr>
                <w:rtl/>
              </w:rPr>
            </w:pPr>
            <w:r>
              <w:rPr>
                <w:rFonts w:hint="cs"/>
                <w:rtl/>
              </w:rPr>
              <w:t>أسئلة</w:t>
            </w:r>
            <w:r w:rsidR="00F8360F">
              <w:rPr>
                <w:rFonts w:hint="cs"/>
                <w:rtl/>
              </w:rPr>
              <w:t xml:space="preserve"> اختيار متعدد 5:1 ص. 31،30</w:t>
            </w:r>
          </w:p>
          <w:p w:rsidR="00F8360F" w:rsidRDefault="00F8360F" w:rsidP="00FF0A35">
            <w:pPr>
              <w:jc w:val="right"/>
              <w:rPr>
                <w:rtl/>
              </w:rPr>
            </w:pPr>
            <w:r>
              <w:rPr>
                <w:rFonts w:hint="cs"/>
                <w:rtl/>
              </w:rPr>
              <w:t>تمارين 1-6، 1-7، 1-8 ص. 32</w:t>
            </w:r>
          </w:p>
          <w:p w:rsidR="00F8360F" w:rsidRDefault="00F8360F" w:rsidP="00F115A1">
            <w:pPr>
              <w:jc w:val="right"/>
              <w:rPr>
                <w:rtl/>
              </w:rPr>
            </w:pPr>
            <w:r>
              <w:rPr>
                <w:rFonts w:hint="cs"/>
                <w:rtl/>
              </w:rPr>
              <w:t>تمرين 1-12، تدريب 1-2، 1-3 ص. 33</w:t>
            </w:r>
          </w:p>
          <w:p w:rsidR="00F8360F" w:rsidRDefault="00F8360F" w:rsidP="00FF0A35">
            <w:pPr>
              <w:jc w:val="right"/>
              <w:rPr>
                <w:rtl/>
              </w:rPr>
            </w:pPr>
            <w:r>
              <w:rPr>
                <w:rFonts w:hint="cs"/>
                <w:rtl/>
              </w:rPr>
              <w:t>تدريب 1-6، 1-8 ص. 34</w:t>
            </w:r>
          </w:p>
          <w:p w:rsidR="00F8360F" w:rsidRDefault="00F8360F" w:rsidP="00FF0A35">
            <w:pPr>
              <w:jc w:val="right"/>
              <w:rPr>
                <w:rtl/>
              </w:rPr>
            </w:pPr>
            <w:r>
              <w:rPr>
                <w:rFonts w:hint="cs"/>
                <w:rtl/>
              </w:rPr>
              <w:t>تدريب 1-9، 1-10، 1-11، 1-12 ص. 35</w:t>
            </w:r>
          </w:p>
          <w:p w:rsidR="00F8360F" w:rsidRDefault="00F8360F" w:rsidP="00FF0A35">
            <w:pPr>
              <w:jc w:val="right"/>
              <w:rPr>
                <w:lang w:bidi="ar-EG"/>
              </w:rPr>
            </w:pPr>
            <w:r>
              <w:rPr>
                <w:rFonts w:hint="cs"/>
                <w:rtl/>
              </w:rPr>
              <w:t xml:space="preserve">تدريب 1-13، 1-14، 1-15، 1-16 ص. 36  </w:t>
            </w:r>
          </w:p>
          <w:p w:rsidR="00F8360F" w:rsidRDefault="00F8360F" w:rsidP="00FF0A35">
            <w:pPr>
              <w:jc w:val="right"/>
              <w:rPr>
                <w:rtl/>
                <w:lang w:bidi="ar-EG"/>
              </w:rPr>
            </w:pPr>
            <w:r>
              <w:rPr>
                <w:rFonts w:hint="cs"/>
                <w:rtl/>
                <w:lang w:bidi="ar-EG"/>
              </w:rPr>
              <w:t>تدريب 1-2 أ ، 1-5 أ ، ص.38</w:t>
            </w:r>
          </w:p>
          <w:p w:rsidR="00F8360F" w:rsidRDefault="00F8360F" w:rsidP="00FF0A35">
            <w:pPr>
              <w:jc w:val="right"/>
              <w:rPr>
                <w:rtl/>
                <w:lang w:bidi="ar-EG"/>
              </w:rPr>
            </w:pPr>
            <w:r>
              <w:rPr>
                <w:rFonts w:hint="cs"/>
                <w:rtl/>
                <w:lang w:bidi="ar-EG"/>
              </w:rPr>
              <w:t>تدريب 1-7 أ ، 1-8 أ (بدون قائمة تدفقات نقدية)، 1-9 أ (بدون قائمة تدفقات نقدية)  ص. 39-40</w:t>
            </w:r>
          </w:p>
          <w:p w:rsidR="00F8360F" w:rsidRDefault="00F8360F" w:rsidP="00FF0A35">
            <w:pPr>
              <w:jc w:val="right"/>
              <w:rPr>
                <w:rtl/>
                <w:lang w:bidi="ar-EG"/>
              </w:rPr>
            </w:pPr>
            <w:r>
              <w:rPr>
                <w:rFonts w:hint="cs"/>
                <w:rtl/>
                <w:lang w:bidi="ar-EG"/>
              </w:rPr>
              <w:t>تدريب 1-2 ب، 1-5 ب  ص. 42</w:t>
            </w:r>
          </w:p>
          <w:p w:rsidR="00F8360F" w:rsidRDefault="00F8360F" w:rsidP="00FF0A35">
            <w:pPr>
              <w:jc w:val="right"/>
            </w:pPr>
            <w:r>
              <w:rPr>
                <w:rFonts w:hint="cs"/>
                <w:rtl/>
                <w:lang w:bidi="ar-EG"/>
              </w:rPr>
              <w:t xml:space="preserve">تدريب 1-7ب، 1-8ب (بدون قائمة تدفقات نقدية)، 1-9ب (بدون قائمة تدفقات نقدية) ص. 43-44 </w:t>
            </w:r>
            <w:r>
              <w:rPr>
                <w:rFonts w:hint="cs"/>
                <w:rtl/>
              </w:rPr>
              <w:t xml:space="preserve"> </w:t>
            </w:r>
          </w:p>
        </w:tc>
        <w:tc>
          <w:tcPr>
            <w:tcW w:w="3222" w:type="dxa"/>
          </w:tcPr>
          <w:p w:rsidR="00F8360F" w:rsidRDefault="00F8360F" w:rsidP="00FF0A35">
            <w:pPr>
              <w:jc w:val="right"/>
              <w:rPr>
                <w:rtl/>
              </w:rPr>
            </w:pPr>
            <w:r>
              <w:rPr>
                <w:rFonts w:hint="cs"/>
                <w:rtl/>
                <w:lang w:bidi="ar-EG"/>
              </w:rPr>
              <w:t xml:space="preserve">1- أهمية </w:t>
            </w:r>
            <w:r w:rsidR="007A2A07">
              <w:rPr>
                <w:rFonts w:hint="cs"/>
                <w:rtl/>
                <w:lang w:bidi="ar-EG"/>
              </w:rPr>
              <w:t>ومستخدمي</w:t>
            </w:r>
            <w:r>
              <w:rPr>
                <w:rFonts w:hint="cs"/>
                <w:rtl/>
                <w:lang w:bidi="ar-EG"/>
              </w:rPr>
              <w:t xml:space="preserve"> المحاسبة</w:t>
            </w:r>
            <w:r w:rsidR="007425A1">
              <w:rPr>
                <w:rFonts w:hint="cs"/>
                <w:rtl/>
              </w:rPr>
              <w:t>.</w:t>
            </w:r>
          </w:p>
          <w:p w:rsidR="00F8360F" w:rsidRDefault="00F8360F" w:rsidP="00FF0A35">
            <w:pPr>
              <w:jc w:val="right"/>
              <w:rPr>
                <w:rtl/>
                <w:lang w:bidi="ar-EG"/>
              </w:rPr>
            </w:pPr>
            <w:r>
              <w:rPr>
                <w:rFonts w:hint="cs"/>
                <w:rtl/>
                <w:lang w:bidi="ar-EG"/>
              </w:rPr>
              <w:t>2- أساسيات المحاسبة</w:t>
            </w:r>
            <w:r w:rsidR="007425A1">
              <w:rPr>
                <w:rFonts w:hint="cs"/>
                <w:rtl/>
                <w:lang w:bidi="ar-EG"/>
              </w:rPr>
              <w:t>.</w:t>
            </w:r>
          </w:p>
          <w:p w:rsidR="00F8360F" w:rsidRDefault="00F8360F" w:rsidP="007425A1">
            <w:pPr>
              <w:jc w:val="right"/>
              <w:rPr>
                <w:rtl/>
                <w:lang w:bidi="ar-EG"/>
              </w:rPr>
            </w:pPr>
            <w:r>
              <w:rPr>
                <w:rFonts w:hint="cs"/>
                <w:rtl/>
                <w:lang w:bidi="ar-EG"/>
              </w:rPr>
              <w:t>3- أثر المعاملات على المعادلة المحاسبية</w:t>
            </w:r>
            <w:r w:rsidR="007425A1">
              <w:rPr>
                <w:rFonts w:hint="cs"/>
                <w:rtl/>
                <w:lang w:bidi="ar-EG"/>
              </w:rPr>
              <w:t>.</w:t>
            </w:r>
          </w:p>
          <w:p w:rsidR="00F8360F" w:rsidRDefault="00F8360F" w:rsidP="00FF0A35">
            <w:pPr>
              <w:jc w:val="right"/>
              <w:rPr>
                <w:rtl/>
                <w:lang w:bidi="ar-EG"/>
              </w:rPr>
            </w:pPr>
            <w:r>
              <w:rPr>
                <w:rFonts w:hint="cs"/>
                <w:rtl/>
                <w:lang w:bidi="ar-EG"/>
              </w:rPr>
              <w:t>4- مثال شامل على المعادلة المحاسبية</w:t>
            </w:r>
            <w:r w:rsidR="007425A1">
              <w:rPr>
                <w:rFonts w:hint="cs"/>
                <w:rtl/>
                <w:lang w:bidi="ar-EG"/>
              </w:rPr>
              <w:t>.</w:t>
            </w:r>
          </w:p>
          <w:p w:rsidR="00F8360F" w:rsidRDefault="00F8360F" w:rsidP="00FF0A35">
            <w:pPr>
              <w:jc w:val="right"/>
              <w:rPr>
                <w:rtl/>
                <w:lang w:bidi="ar-EG"/>
              </w:rPr>
            </w:pPr>
            <w:r>
              <w:rPr>
                <w:rFonts w:hint="cs"/>
                <w:rtl/>
                <w:lang w:bidi="ar-EG"/>
              </w:rPr>
              <w:t xml:space="preserve">5- </w:t>
            </w:r>
            <w:r w:rsidR="007A2A07">
              <w:rPr>
                <w:rFonts w:hint="cs"/>
                <w:rtl/>
                <w:lang w:bidi="ar-EG"/>
              </w:rPr>
              <w:t>أنواع</w:t>
            </w:r>
            <w:r>
              <w:rPr>
                <w:rFonts w:hint="cs"/>
                <w:rtl/>
                <w:lang w:bidi="ar-EG"/>
              </w:rPr>
              <w:t xml:space="preserve"> </w:t>
            </w:r>
            <w:r w:rsidR="007A2A07">
              <w:rPr>
                <w:rFonts w:hint="cs"/>
                <w:rtl/>
                <w:lang w:bidi="ar-EG"/>
              </w:rPr>
              <w:t>وأهداف</w:t>
            </w:r>
            <w:r>
              <w:rPr>
                <w:rFonts w:hint="cs"/>
                <w:rtl/>
                <w:lang w:bidi="ar-EG"/>
              </w:rPr>
              <w:t xml:space="preserve"> القوائم المالية</w:t>
            </w:r>
            <w:r w:rsidR="007425A1">
              <w:rPr>
                <w:rFonts w:hint="cs"/>
                <w:rtl/>
                <w:lang w:bidi="ar-EG"/>
              </w:rPr>
              <w:t>.</w:t>
            </w:r>
          </w:p>
          <w:p w:rsidR="00F8360F" w:rsidRDefault="00F8360F" w:rsidP="00FF0A35">
            <w:pPr>
              <w:jc w:val="right"/>
              <w:rPr>
                <w:rtl/>
                <w:lang w:bidi="ar-EG"/>
              </w:rPr>
            </w:pPr>
            <w:r>
              <w:rPr>
                <w:rFonts w:hint="cs"/>
                <w:rtl/>
                <w:lang w:bidi="ar-EG"/>
              </w:rPr>
              <w:t>6- تمرين شامل على القوائم المالية</w:t>
            </w:r>
            <w:r w:rsidR="007425A1">
              <w:rPr>
                <w:rFonts w:hint="cs"/>
                <w:rtl/>
                <w:lang w:bidi="ar-EG"/>
              </w:rPr>
              <w:t>.</w:t>
            </w:r>
          </w:p>
          <w:p w:rsidR="00CD6CA4" w:rsidRDefault="00F8360F" w:rsidP="00FF0A35">
            <w:pPr>
              <w:jc w:val="right"/>
              <w:rPr>
                <w:rtl/>
                <w:lang w:bidi="ar-EG"/>
              </w:rPr>
            </w:pPr>
            <w:r>
              <w:rPr>
                <w:rFonts w:hint="cs"/>
                <w:rtl/>
                <w:lang w:bidi="ar-EG"/>
              </w:rPr>
              <w:t xml:space="preserve"> </w:t>
            </w:r>
            <w:r>
              <w:rPr>
                <w:rFonts w:hint="cs"/>
                <w:lang w:bidi="ar-EG"/>
              </w:rPr>
              <w:t xml:space="preserve"> </w:t>
            </w:r>
            <w:r>
              <w:rPr>
                <w:rFonts w:hint="cs"/>
                <w:rtl/>
                <w:lang w:bidi="ar-EG"/>
              </w:rPr>
              <w:t xml:space="preserve"> </w:t>
            </w:r>
          </w:p>
          <w:p w:rsidR="00CD6CA4" w:rsidRPr="00CD6CA4" w:rsidRDefault="00CD6CA4" w:rsidP="00CD6CA4">
            <w:pPr>
              <w:rPr>
                <w:rtl/>
                <w:lang w:bidi="ar-EG"/>
              </w:rPr>
            </w:pPr>
          </w:p>
          <w:p w:rsidR="00CD6CA4" w:rsidRPr="00CD6CA4" w:rsidRDefault="00CD6CA4" w:rsidP="00CD6CA4">
            <w:pPr>
              <w:rPr>
                <w:rtl/>
                <w:lang w:bidi="ar-EG"/>
              </w:rPr>
            </w:pPr>
          </w:p>
          <w:p w:rsidR="00CD6CA4" w:rsidRPr="00CD6CA4" w:rsidRDefault="00CD6CA4" w:rsidP="00CD6CA4">
            <w:pPr>
              <w:rPr>
                <w:rtl/>
                <w:lang w:bidi="ar-EG"/>
              </w:rPr>
            </w:pPr>
          </w:p>
          <w:p w:rsidR="00CD6CA4" w:rsidRPr="00CD6CA4" w:rsidRDefault="00CD6CA4" w:rsidP="00CD6CA4">
            <w:pPr>
              <w:rPr>
                <w:rtl/>
                <w:lang w:bidi="ar-EG"/>
              </w:rPr>
            </w:pPr>
          </w:p>
          <w:p w:rsidR="00CD6CA4" w:rsidRPr="00CD6CA4" w:rsidRDefault="00CD6CA4" w:rsidP="00CD6CA4">
            <w:pPr>
              <w:rPr>
                <w:rtl/>
                <w:lang w:bidi="ar-EG"/>
              </w:rPr>
            </w:pPr>
          </w:p>
          <w:p w:rsidR="00CD6CA4" w:rsidRPr="00CD6CA4" w:rsidRDefault="00CD6CA4" w:rsidP="00CD6CA4">
            <w:pPr>
              <w:rPr>
                <w:rtl/>
                <w:lang w:bidi="ar-EG"/>
              </w:rPr>
            </w:pPr>
          </w:p>
          <w:p w:rsidR="00F8360F" w:rsidRPr="00CD6CA4" w:rsidRDefault="00F8360F" w:rsidP="00CD6CA4">
            <w:pPr>
              <w:rPr>
                <w:rtl/>
                <w:lang w:bidi="ar-EG"/>
              </w:rPr>
            </w:pPr>
          </w:p>
        </w:tc>
        <w:tc>
          <w:tcPr>
            <w:tcW w:w="810" w:type="dxa"/>
          </w:tcPr>
          <w:p w:rsidR="00CB1342" w:rsidRDefault="00F8360F" w:rsidP="00CB1342">
            <w:pPr>
              <w:jc w:val="center"/>
              <w:rPr>
                <w:rtl/>
              </w:rPr>
            </w:pPr>
            <w:r>
              <w:rPr>
                <w:rFonts w:hint="cs"/>
                <w:rtl/>
              </w:rPr>
              <w:t>الأول</w:t>
            </w:r>
          </w:p>
          <w:p w:rsidR="00F8360F" w:rsidRDefault="00F8360F" w:rsidP="00CB1342">
            <w:pPr>
              <w:jc w:val="center"/>
              <w:rPr>
                <w:rtl/>
              </w:rPr>
            </w:pPr>
            <w:r>
              <w:rPr>
                <w:rFonts w:hint="cs"/>
                <w:rtl/>
              </w:rPr>
              <w:t>و</w:t>
            </w:r>
          </w:p>
          <w:p w:rsidR="00F8360F" w:rsidRDefault="007A2A07" w:rsidP="00CB1342">
            <w:pPr>
              <w:jc w:val="center"/>
            </w:pPr>
            <w:r>
              <w:rPr>
                <w:rFonts w:hint="cs"/>
                <w:rtl/>
              </w:rPr>
              <w:t>الثاني</w:t>
            </w:r>
          </w:p>
        </w:tc>
        <w:tc>
          <w:tcPr>
            <w:tcW w:w="2070" w:type="dxa"/>
          </w:tcPr>
          <w:p w:rsidR="00F8360F" w:rsidRDefault="003E5FB6" w:rsidP="00CD6CA4">
            <w:r>
              <w:rPr>
                <w:rFonts w:hint="cs"/>
                <w:rtl/>
                <w:lang w:bidi="ar-EG"/>
              </w:rPr>
              <w:t>ال</w:t>
            </w:r>
            <w:r w:rsidR="00F8360F">
              <w:rPr>
                <w:rFonts w:hint="cs"/>
                <w:rtl/>
              </w:rPr>
              <w:t xml:space="preserve">محاسبة </w:t>
            </w:r>
            <w:r w:rsidR="007A2A07">
              <w:rPr>
                <w:rFonts w:hint="cs"/>
                <w:rtl/>
              </w:rPr>
              <w:t>في</w:t>
            </w:r>
            <w:r w:rsidR="00F8360F">
              <w:rPr>
                <w:rFonts w:hint="cs"/>
                <w:rtl/>
              </w:rPr>
              <w:t xml:space="preserve"> </w:t>
            </w:r>
            <w:r w:rsidR="007A2A07">
              <w:rPr>
                <w:rFonts w:hint="cs"/>
                <w:rtl/>
              </w:rPr>
              <w:t>إدارة</w:t>
            </w:r>
            <w:r w:rsidR="00F8360F">
              <w:rPr>
                <w:rFonts w:hint="cs"/>
                <w:rtl/>
              </w:rPr>
              <w:t xml:space="preserve"> الأعمال</w:t>
            </w:r>
          </w:p>
        </w:tc>
        <w:tc>
          <w:tcPr>
            <w:tcW w:w="828" w:type="dxa"/>
          </w:tcPr>
          <w:p w:rsidR="00F8360F" w:rsidRDefault="00F8360F" w:rsidP="00FF0A35">
            <w:pPr>
              <w:jc w:val="right"/>
            </w:pPr>
            <w:r>
              <w:rPr>
                <w:rFonts w:hint="cs"/>
                <w:rtl/>
              </w:rPr>
              <w:t>الأول</w:t>
            </w: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CD6CA4"/>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CD6CA4"/>
        </w:tc>
      </w:tr>
      <w:tr w:rsidR="00F8360F" w:rsidTr="007425A1">
        <w:tc>
          <w:tcPr>
            <w:tcW w:w="2250" w:type="dxa"/>
          </w:tcPr>
          <w:p w:rsidR="00F8360F" w:rsidRDefault="00F8360F" w:rsidP="00FF0A35">
            <w:pPr>
              <w:jc w:val="right"/>
            </w:pPr>
            <w:r>
              <w:rPr>
                <w:rFonts w:hint="cs"/>
                <w:rtl/>
              </w:rPr>
              <w:t>*يتم تأجيل دراسة الأخطاء المؤثرة على ميزان المراجعة، وطرق علاجها.</w:t>
            </w:r>
          </w:p>
        </w:tc>
        <w:tc>
          <w:tcPr>
            <w:tcW w:w="2628" w:type="dxa"/>
          </w:tcPr>
          <w:p w:rsidR="00F8360F" w:rsidRDefault="007A2A07" w:rsidP="00FF0A35">
            <w:pPr>
              <w:jc w:val="right"/>
              <w:rPr>
                <w:rtl/>
              </w:rPr>
            </w:pPr>
            <w:r>
              <w:rPr>
                <w:rFonts w:hint="cs"/>
                <w:rtl/>
              </w:rPr>
              <w:t>أسئلة</w:t>
            </w:r>
            <w:r w:rsidR="00F8360F">
              <w:rPr>
                <w:rFonts w:hint="cs"/>
                <w:rtl/>
              </w:rPr>
              <w:t xml:space="preserve"> </w:t>
            </w:r>
            <w:r>
              <w:rPr>
                <w:rFonts w:hint="cs"/>
                <w:rtl/>
              </w:rPr>
              <w:t>اختيار</w:t>
            </w:r>
            <w:r w:rsidR="00F8360F">
              <w:rPr>
                <w:rFonts w:hint="cs"/>
                <w:rtl/>
              </w:rPr>
              <w:t xml:space="preserve"> متعدد 3:1 ص. 77</w:t>
            </w:r>
          </w:p>
          <w:p w:rsidR="00F8360F" w:rsidRDefault="00F8360F" w:rsidP="00FF0A35">
            <w:pPr>
              <w:jc w:val="right"/>
              <w:rPr>
                <w:rtl/>
              </w:rPr>
            </w:pPr>
            <w:r>
              <w:rPr>
                <w:rFonts w:hint="cs"/>
                <w:rtl/>
              </w:rPr>
              <w:t>تمارين 2-1، 2-3، 2-4، 2-5، 2-6  ص. 78</w:t>
            </w:r>
          </w:p>
          <w:p w:rsidR="00F8360F" w:rsidRDefault="00F8360F" w:rsidP="00FF0A35">
            <w:pPr>
              <w:jc w:val="right"/>
              <w:rPr>
                <w:rtl/>
              </w:rPr>
            </w:pPr>
            <w:r>
              <w:rPr>
                <w:rFonts w:hint="cs"/>
                <w:rtl/>
              </w:rPr>
              <w:t>تدريب 2-1، 2-2، 2-3، 2-4، 2-5  ص. 79</w:t>
            </w:r>
          </w:p>
          <w:p w:rsidR="00F8360F" w:rsidRDefault="00F8360F" w:rsidP="00FF0A35">
            <w:pPr>
              <w:jc w:val="right"/>
              <w:rPr>
                <w:rtl/>
              </w:rPr>
            </w:pPr>
            <w:r>
              <w:rPr>
                <w:rFonts w:hint="cs"/>
                <w:rtl/>
              </w:rPr>
              <w:t>تدريب 2-6، 2-7، 2-8، 2-9، 2-10، 2-11 ص. 80</w:t>
            </w:r>
          </w:p>
          <w:p w:rsidR="00F8360F" w:rsidRDefault="00F8360F" w:rsidP="00FF0A35">
            <w:pPr>
              <w:jc w:val="right"/>
              <w:rPr>
                <w:rtl/>
              </w:rPr>
            </w:pPr>
            <w:r>
              <w:rPr>
                <w:rFonts w:hint="cs"/>
                <w:rtl/>
              </w:rPr>
              <w:t>تدريب 2-12، 2-13، 2-14، 2-15، 2-16 ص. 81</w:t>
            </w:r>
          </w:p>
          <w:p w:rsidR="00F8360F" w:rsidRDefault="00F8360F" w:rsidP="00FF0A35">
            <w:pPr>
              <w:jc w:val="right"/>
              <w:rPr>
                <w:rtl/>
              </w:rPr>
            </w:pPr>
            <w:r>
              <w:rPr>
                <w:rFonts w:hint="cs"/>
                <w:rtl/>
              </w:rPr>
              <w:t>تدريب 2-18، 2-19 ص. 82</w:t>
            </w:r>
          </w:p>
          <w:p w:rsidR="00F8360F" w:rsidRDefault="00F8360F" w:rsidP="0049452E">
            <w:pPr>
              <w:jc w:val="right"/>
              <w:rPr>
                <w:rtl/>
              </w:rPr>
            </w:pPr>
            <w:r>
              <w:rPr>
                <w:rFonts w:hint="cs"/>
                <w:rtl/>
              </w:rPr>
              <w:lastRenderedPageBreak/>
              <w:t>تدريب 2-1أ  ص. 83</w:t>
            </w:r>
          </w:p>
          <w:p w:rsidR="00F8360F" w:rsidRDefault="00F8360F" w:rsidP="00FF0A35">
            <w:pPr>
              <w:jc w:val="right"/>
              <w:rPr>
                <w:rtl/>
              </w:rPr>
            </w:pPr>
            <w:r>
              <w:rPr>
                <w:rFonts w:hint="cs"/>
                <w:rtl/>
              </w:rPr>
              <w:t>تدريب 2-2أ، 2-3أ (مطلوب 2،1)، 2-4أ، 2-5أ  ص. 85،84</w:t>
            </w:r>
          </w:p>
          <w:p w:rsidR="00F8360F" w:rsidRDefault="00F8360F" w:rsidP="00FF0A35">
            <w:pPr>
              <w:jc w:val="right"/>
              <w:rPr>
                <w:rtl/>
              </w:rPr>
            </w:pPr>
            <w:r>
              <w:rPr>
                <w:rFonts w:hint="cs"/>
                <w:rtl/>
              </w:rPr>
              <w:t>تدريب 2-1ب  ص. 86</w:t>
            </w:r>
          </w:p>
          <w:p w:rsidR="00F8360F" w:rsidRDefault="00F8360F" w:rsidP="00FF0A35">
            <w:pPr>
              <w:jc w:val="right"/>
              <w:rPr>
                <w:rtl/>
              </w:rPr>
            </w:pPr>
            <w:r>
              <w:rPr>
                <w:rFonts w:hint="cs"/>
                <w:rtl/>
              </w:rPr>
              <w:t>تدريب 2-2ب، 2-3ب (مطلوب 2،1)  ص. 87</w:t>
            </w:r>
          </w:p>
          <w:p w:rsidR="00F8360F" w:rsidRDefault="00F8360F" w:rsidP="00FF0A35">
            <w:pPr>
              <w:jc w:val="right"/>
            </w:pPr>
            <w:r>
              <w:rPr>
                <w:rFonts w:hint="cs"/>
                <w:rtl/>
              </w:rPr>
              <w:t xml:space="preserve">تدريب 2-4ب، 2-5ب  ص. 88  </w:t>
            </w:r>
          </w:p>
        </w:tc>
        <w:tc>
          <w:tcPr>
            <w:tcW w:w="3222" w:type="dxa"/>
          </w:tcPr>
          <w:p w:rsidR="00F8360F" w:rsidRDefault="00F8360F" w:rsidP="00FF0A35">
            <w:pPr>
              <w:jc w:val="right"/>
              <w:rPr>
                <w:rtl/>
              </w:rPr>
            </w:pPr>
            <w:r>
              <w:rPr>
                <w:rFonts w:hint="cs"/>
                <w:rtl/>
              </w:rPr>
              <w:lastRenderedPageBreak/>
              <w:t xml:space="preserve">1- عملية التحليل ودورة التسجيل </w:t>
            </w:r>
            <w:r w:rsidR="007A2A07">
              <w:rPr>
                <w:rFonts w:hint="cs"/>
                <w:rtl/>
              </w:rPr>
              <w:t>المحاسبي.</w:t>
            </w:r>
          </w:p>
          <w:p w:rsidR="00F8360F" w:rsidRDefault="00F8360F" w:rsidP="00FF0A35">
            <w:pPr>
              <w:jc w:val="right"/>
            </w:pPr>
            <w:r>
              <w:rPr>
                <w:rFonts w:hint="cs"/>
                <w:rtl/>
              </w:rPr>
              <w:t>2- دفتر اليومية العامة، ودليل الحسابات</w:t>
            </w:r>
          </w:p>
          <w:p w:rsidR="00F8360F" w:rsidRDefault="00F8360F" w:rsidP="007425A1">
            <w:pPr>
              <w:ind w:right="-210"/>
              <w:jc w:val="right"/>
              <w:rPr>
                <w:rtl/>
              </w:rPr>
            </w:pPr>
            <w:r>
              <w:rPr>
                <w:rFonts w:hint="cs"/>
                <w:rtl/>
              </w:rPr>
              <w:t xml:space="preserve">3- الترحيل </w:t>
            </w:r>
            <w:r w:rsidR="007A2A07">
              <w:rPr>
                <w:rFonts w:hint="cs"/>
                <w:rtl/>
              </w:rPr>
              <w:t>إلى</w:t>
            </w:r>
            <w:r>
              <w:rPr>
                <w:rFonts w:hint="cs"/>
                <w:rtl/>
              </w:rPr>
              <w:t xml:space="preserve"> دفاتر الأستاذ بنوعيه</w:t>
            </w:r>
            <w:r>
              <w:rPr>
                <w:rFonts w:hint="cs"/>
                <w:rtl/>
                <w:lang w:bidi="ar-EG"/>
              </w:rPr>
              <w:t>.</w:t>
            </w:r>
            <w:r>
              <w:rPr>
                <w:rFonts w:hint="cs"/>
                <w:rtl/>
              </w:rPr>
              <w:t xml:space="preserve"> </w:t>
            </w:r>
            <w:r>
              <w:tab/>
            </w:r>
          </w:p>
          <w:p w:rsidR="00F8360F" w:rsidRDefault="00F8360F" w:rsidP="00FF0A35">
            <w:pPr>
              <w:tabs>
                <w:tab w:val="left" w:pos="420"/>
              </w:tabs>
              <w:jc w:val="right"/>
              <w:rPr>
                <w:rtl/>
              </w:rPr>
            </w:pPr>
            <w:r>
              <w:rPr>
                <w:rFonts w:hint="cs"/>
                <w:rtl/>
              </w:rPr>
              <w:t xml:space="preserve">4- </w:t>
            </w:r>
            <w:r w:rsidR="007A2A07">
              <w:rPr>
                <w:rFonts w:hint="cs"/>
                <w:rtl/>
              </w:rPr>
              <w:t>إعداد</w:t>
            </w:r>
            <w:r>
              <w:rPr>
                <w:rFonts w:hint="cs"/>
                <w:rtl/>
              </w:rPr>
              <w:t xml:space="preserve"> ميزان المراجعة (من </w:t>
            </w:r>
            <w:r w:rsidR="007425A1">
              <w:rPr>
                <w:rFonts w:hint="cs"/>
                <w:rtl/>
              </w:rPr>
              <w:t>أرصدة</w:t>
            </w:r>
            <w:r>
              <w:rPr>
                <w:rFonts w:hint="cs"/>
                <w:rtl/>
              </w:rPr>
              <w:t xml:space="preserve"> دفاتر الأستاذ، ومن خلال </w:t>
            </w:r>
            <w:r w:rsidR="007425A1">
              <w:rPr>
                <w:rFonts w:hint="cs"/>
                <w:rtl/>
              </w:rPr>
              <w:t>أرصدة</w:t>
            </w:r>
            <w:r>
              <w:rPr>
                <w:rFonts w:hint="cs"/>
                <w:rtl/>
              </w:rPr>
              <w:t xml:space="preserve"> معطاه)</w:t>
            </w:r>
            <w:r w:rsidR="007425A1">
              <w:rPr>
                <w:rFonts w:hint="cs"/>
                <w:rtl/>
              </w:rPr>
              <w:t>.</w:t>
            </w:r>
          </w:p>
          <w:p w:rsidR="00F8360F" w:rsidRDefault="00F8360F" w:rsidP="0049452E">
            <w:pPr>
              <w:tabs>
                <w:tab w:val="left" w:pos="420"/>
              </w:tabs>
              <w:jc w:val="right"/>
              <w:rPr>
                <w:rtl/>
              </w:rPr>
            </w:pPr>
            <w:r>
              <w:rPr>
                <w:rFonts w:hint="cs"/>
                <w:rtl/>
              </w:rPr>
              <w:t>5- مثال شامل على التسجيل والترحيل</w:t>
            </w:r>
            <w:r w:rsidR="007425A1">
              <w:rPr>
                <w:rFonts w:hint="cs"/>
                <w:rtl/>
              </w:rPr>
              <w:t>.</w:t>
            </w:r>
            <w:r>
              <w:rPr>
                <w:rFonts w:hint="cs"/>
                <w:rtl/>
              </w:rPr>
              <w:t xml:space="preserve"> وميزان المراجعة مع وجود</w:t>
            </w:r>
            <w:r w:rsidR="0049452E">
              <w:rPr>
                <w:rFonts w:hint="cs"/>
                <w:rtl/>
              </w:rPr>
              <w:t xml:space="preserve"> د</w:t>
            </w:r>
            <w:r>
              <w:rPr>
                <w:rFonts w:hint="cs"/>
                <w:rtl/>
              </w:rPr>
              <w:t>ليل الحسابات.</w:t>
            </w:r>
          </w:p>
          <w:p w:rsidR="00F8360F" w:rsidRDefault="00F8360F" w:rsidP="007425A1">
            <w:pPr>
              <w:tabs>
                <w:tab w:val="left" w:pos="420"/>
              </w:tabs>
              <w:ind w:left="-14"/>
              <w:jc w:val="right"/>
            </w:pPr>
            <w:r>
              <w:rPr>
                <w:rFonts w:hint="cs"/>
                <w:rtl/>
              </w:rPr>
              <w:t xml:space="preserve">6- </w:t>
            </w:r>
            <w:r w:rsidR="007425A1">
              <w:rPr>
                <w:rFonts w:hint="cs"/>
                <w:rtl/>
              </w:rPr>
              <w:t>إعداد</w:t>
            </w:r>
            <w:r>
              <w:rPr>
                <w:rFonts w:hint="cs"/>
                <w:rtl/>
              </w:rPr>
              <w:t xml:space="preserve"> الق</w:t>
            </w:r>
            <w:r w:rsidR="007425A1">
              <w:rPr>
                <w:rFonts w:hint="cs"/>
                <w:rtl/>
              </w:rPr>
              <w:t>وائم المالية من ميزان المراجعة.</w:t>
            </w:r>
          </w:p>
        </w:tc>
        <w:tc>
          <w:tcPr>
            <w:tcW w:w="810" w:type="dxa"/>
          </w:tcPr>
          <w:p w:rsidR="00CB1342" w:rsidRDefault="00F8360F" w:rsidP="00CB1342">
            <w:pPr>
              <w:jc w:val="center"/>
              <w:rPr>
                <w:rtl/>
              </w:rPr>
            </w:pPr>
            <w:r>
              <w:rPr>
                <w:rFonts w:hint="cs"/>
                <w:rtl/>
              </w:rPr>
              <w:t>الثالث</w:t>
            </w:r>
          </w:p>
          <w:p w:rsidR="00F8360F" w:rsidRDefault="00F8360F" w:rsidP="00CB1342">
            <w:pPr>
              <w:jc w:val="center"/>
              <w:rPr>
                <w:rtl/>
              </w:rPr>
            </w:pPr>
            <w:r>
              <w:rPr>
                <w:rFonts w:hint="cs"/>
                <w:rtl/>
              </w:rPr>
              <w:t>و</w:t>
            </w:r>
          </w:p>
          <w:p w:rsidR="00F8360F" w:rsidRDefault="00F8360F" w:rsidP="00CB1342">
            <w:pPr>
              <w:jc w:val="center"/>
            </w:pPr>
            <w:r>
              <w:rPr>
                <w:rFonts w:hint="cs"/>
                <w:rtl/>
              </w:rPr>
              <w:t>الرابع</w:t>
            </w:r>
          </w:p>
        </w:tc>
        <w:tc>
          <w:tcPr>
            <w:tcW w:w="2070" w:type="dxa"/>
          </w:tcPr>
          <w:p w:rsidR="00F8360F" w:rsidRDefault="00F8360F" w:rsidP="00FF0A35">
            <w:pPr>
              <w:jc w:val="right"/>
            </w:pPr>
            <w:r>
              <w:rPr>
                <w:rFonts w:hint="cs"/>
                <w:rtl/>
              </w:rPr>
              <w:t>تحليل المعاملات وتسجيلها</w:t>
            </w:r>
          </w:p>
        </w:tc>
        <w:tc>
          <w:tcPr>
            <w:tcW w:w="828" w:type="dxa"/>
          </w:tcPr>
          <w:p w:rsidR="00F8360F" w:rsidRDefault="007425A1" w:rsidP="00FF0A35">
            <w:pPr>
              <w:jc w:val="right"/>
            </w:pPr>
            <w:r>
              <w:rPr>
                <w:rFonts w:hint="cs"/>
                <w:rtl/>
              </w:rPr>
              <w:t>الثاني</w:t>
            </w:r>
          </w:p>
        </w:tc>
      </w:tr>
      <w:tr w:rsidR="00F8360F" w:rsidTr="007425A1">
        <w:trPr>
          <w:trHeight w:val="3050"/>
        </w:trPr>
        <w:tc>
          <w:tcPr>
            <w:tcW w:w="2250" w:type="dxa"/>
          </w:tcPr>
          <w:p w:rsidR="00F8360F" w:rsidRDefault="00F8360F" w:rsidP="00FF0A35">
            <w:pPr>
              <w:jc w:val="right"/>
            </w:pPr>
            <w:r>
              <w:rPr>
                <w:rFonts w:hint="cs"/>
                <w:rtl/>
              </w:rPr>
              <w:lastRenderedPageBreak/>
              <w:t>*لا تتضمن تسوية الحسابات تناول المعالجات البديلة للمصروفات المدفوعة مقدماً، والإيرادات المحصلة مقدماً.</w:t>
            </w:r>
          </w:p>
        </w:tc>
        <w:tc>
          <w:tcPr>
            <w:tcW w:w="2628" w:type="dxa"/>
          </w:tcPr>
          <w:p w:rsidR="00F8360F" w:rsidRDefault="007425A1" w:rsidP="000C3151">
            <w:pPr>
              <w:jc w:val="right"/>
              <w:rPr>
                <w:rtl/>
              </w:rPr>
            </w:pPr>
            <w:r>
              <w:rPr>
                <w:rFonts w:hint="cs"/>
                <w:rtl/>
              </w:rPr>
              <w:t>أسئلة</w:t>
            </w:r>
            <w:r w:rsidR="00F8360F">
              <w:rPr>
                <w:rFonts w:hint="cs"/>
                <w:rtl/>
              </w:rPr>
              <w:t xml:space="preserve"> </w:t>
            </w:r>
            <w:r>
              <w:rPr>
                <w:rFonts w:hint="cs"/>
                <w:rtl/>
              </w:rPr>
              <w:t>اختيار</w:t>
            </w:r>
            <w:r w:rsidR="00F8360F">
              <w:rPr>
                <w:rFonts w:hint="cs"/>
                <w:rtl/>
              </w:rPr>
              <w:t xml:space="preserve"> متعدد </w:t>
            </w:r>
            <w:r w:rsidR="000C3151">
              <w:rPr>
                <w:rFonts w:hint="cs"/>
                <w:rtl/>
              </w:rPr>
              <w:t>4</w:t>
            </w:r>
            <w:r w:rsidR="00F8360F">
              <w:rPr>
                <w:rFonts w:hint="cs"/>
                <w:rtl/>
              </w:rPr>
              <w:t>:1 ص</w:t>
            </w:r>
            <w:r w:rsidR="000C3151">
              <w:rPr>
                <w:rFonts w:hint="cs"/>
                <w:rtl/>
              </w:rPr>
              <w:t>.</w:t>
            </w:r>
            <w:r w:rsidR="00F8360F">
              <w:rPr>
                <w:rFonts w:hint="cs"/>
                <w:rtl/>
              </w:rPr>
              <w:t xml:space="preserve"> 118</w:t>
            </w:r>
          </w:p>
          <w:p w:rsidR="00F8360F" w:rsidRDefault="00F8360F" w:rsidP="000C3151">
            <w:pPr>
              <w:jc w:val="right"/>
              <w:rPr>
                <w:rtl/>
              </w:rPr>
            </w:pPr>
            <w:r>
              <w:rPr>
                <w:rFonts w:hint="cs"/>
                <w:rtl/>
              </w:rPr>
              <w:t>تمارين 3-2، 3-3،3- 5 ص. 119</w:t>
            </w:r>
          </w:p>
          <w:p w:rsidR="00F8360F" w:rsidRDefault="00F8360F" w:rsidP="000C3151">
            <w:pPr>
              <w:jc w:val="right"/>
              <w:rPr>
                <w:rtl/>
              </w:rPr>
            </w:pPr>
            <w:r>
              <w:rPr>
                <w:rFonts w:hint="cs"/>
                <w:rtl/>
              </w:rPr>
              <w:t>تمرين 3-8</w:t>
            </w:r>
            <w:r w:rsidR="000C3151">
              <w:rPr>
                <w:rFonts w:hint="cs"/>
                <w:rtl/>
              </w:rPr>
              <w:t xml:space="preserve"> </w:t>
            </w:r>
            <w:r>
              <w:rPr>
                <w:rFonts w:hint="cs"/>
                <w:rtl/>
              </w:rPr>
              <w:t>ص. 120</w:t>
            </w:r>
          </w:p>
          <w:p w:rsidR="00F8360F" w:rsidRDefault="00F8360F" w:rsidP="00FF0A35">
            <w:pPr>
              <w:jc w:val="right"/>
              <w:rPr>
                <w:rtl/>
              </w:rPr>
            </w:pPr>
            <w:r>
              <w:rPr>
                <w:rFonts w:hint="cs"/>
                <w:rtl/>
              </w:rPr>
              <w:t>تدريب 3-1، 3-2، 3-3 ص. 121</w:t>
            </w:r>
          </w:p>
          <w:p w:rsidR="00F8360F" w:rsidRDefault="00F8360F" w:rsidP="00FF0A35">
            <w:pPr>
              <w:jc w:val="right"/>
              <w:rPr>
                <w:rtl/>
              </w:rPr>
            </w:pPr>
            <w:r>
              <w:rPr>
                <w:rFonts w:hint="cs"/>
                <w:rtl/>
              </w:rPr>
              <w:t>تدريب 3-5، 3-6، 3-7 ص. 122</w:t>
            </w:r>
          </w:p>
          <w:p w:rsidR="00F8360F" w:rsidRDefault="00F8360F" w:rsidP="00FF0A35">
            <w:pPr>
              <w:jc w:val="right"/>
              <w:rPr>
                <w:rtl/>
              </w:rPr>
            </w:pPr>
            <w:r>
              <w:rPr>
                <w:rFonts w:hint="cs"/>
                <w:rtl/>
              </w:rPr>
              <w:t>تدريب 3-1أ  ص. 124</w:t>
            </w:r>
          </w:p>
          <w:p w:rsidR="00F8360F" w:rsidRDefault="00F8360F" w:rsidP="000C3151">
            <w:pPr>
              <w:jc w:val="right"/>
              <w:rPr>
                <w:rtl/>
              </w:rPr>
            </w:pPr>
            <w:r>
              <w:rPr>
                <w:rFonts w:hint="cs"/>
                <w:rtl/>
              </w:rPr>
              <w:t>تدريب 3-2أ، 3-3أ، 3-4أ  ص. 125-126</w:t>
            </w:r>
          </w:p>
          <w:p w:rsidR="00F8360F" w:rsidRDefault="00F8360F" w:rsidP="000C3151">
            <w:pPr>
              <w:jc w:val="right"/>
              <w:rPr>
                <w:rtl/>
              </w:rPr>
            </w:pPr>
            <w:r>
              <w:rPr>
                <w:rFonts w:hint="cs"/>
                <w:rtl/>
              </w:rPr>
              <w:t xml:space="preserve">تدريب 3-5أ (المطلوب 1) ص. 127-128 </w:t>
            </w:r>
          </w:p>
          <w:p w:rsidR="00F8360F" w:rsidRDefault="00F8360F" w:rsidP="00FF0A35">
            <w:pPr>
              <w:jc w:val="right"/>
              <w:rPr>
                <w:rtl/>
              </w:rPr>
            </w:pPr>
            <w:r>
              <w:rPr>
                <w:rFonts w:hint="cs"/>
                <w:rtl/>
              </w:rPr>
              <w:t>تدريب 3-1ب، 3-2ب  ص.128-129</w:t>
            </w:r>
          </w:p>
          <w:p w:rsidR="00F8360F" w:rsidRDefault="00F8360F" w:rsidP="000C3151">
            <w:pPr>
              <w:jc w:val="right"/>
              <w:rPr>
                <w:rtl/>
              </w:rPr>
            </w:pPr>
            <w:r>
              <w:rPr>
                <w:rFonts w:hint="cs"/>
                <w:rtl/>
              </w:rPr>
              <w:t>تدريب 3-3ب   ص. 130</w:t>
            </w:r>
          </w:p>
          <w:p w:rsidR="00F8360F" w:rsidRDefault="00F8360F" w:rsidP="00FF0A35">
            <w:pPr>
              <w:jc w:val="right"/>
              <w:rPr>
                <w:rtl/>
              </w:rPr>
            </w:pPr>
            <w:r>
              <w:rPr>
                <w:rFonts w:hint="cs"/>
                <w:rtl/>
              </w:rPr>
              <w:t>تدريب 3-4ب  ص. 131</w:t>
            </w:r>
          </w:p>
          <w:p w:rsidR="00F8360F" w:rsidRDefault="00F8360F" w:rsidP="007425A1">
            <w:pPr>
              <w:jc w:val="right"/>
            </w:pPr>
            <w:r>
              <w:rPr>
                <w:rFonts w:hint="cs"/>
                <w:rtl/>
              </w:rPr>
              <w:t>تدريب 3-5ب (المطلوب 1)  ص. 132</w:t>
            </w:r>
          </w:p>
        </w:tc>
        <w:tc>
          <w:tcPr>
            <w:tcW w:w="3222" w:type="dxa"/>
          </w:tcPr>
          <w:p w:rsidR="00F8360F" w:rsidRDefault="00F8360F" w:rsidP="00FF0A35">
            <w:pPr>
              <w:jc w:val="right"/>
              <w:rPr>
                <w:rtl/>
              </w:rPr>
            </w:pPr>
            <w:r>
              <w:rPr>
                <w:rFonts w:hint="cs"/>
                <w:rtl/>
              </w:rPr>
              <w:t xml:space="preserve">1- التوقيت </w:t>
            </w:r>
            <w:r w:rsidR="007425A1">
              <w:rPr>
                <w:rFonts w:hint="cs"/>
                <w:rtl/>
              </w:rPr>
              <w:t>وإعداد</w:t>
            </w:r>
            <w:r>
              <w:rPr>
                <w:rFonts w:hint="cs"/>
                <w:rtl/>
              </w:rPr>
              <w:t xml:space="preserve"> التقارير</w:t>
            </w:r>
            <w:r w:rsidR="007425A1">
              <w:rPr>
                <w:rFonts w:hint="cs"/>
                <w:rtl/>
              </w:rPr>
              <w:t>.</w:t>
            </w:r>
          </w:p>
          <w:p w:rsidR="00F8360F" w:rsidRDefault="00F8360F" w:rsidP="00FF0A35">
            <w:pPr>
              <w:jc w:val="right"/>
              <w:rPr>
                <w:rtl/>
              </w:rPr>
            </w:pPr>
            <w:r>
              <w:rPr>
                <w:rFonts w:hint="cs"/>
                <w:rtl/>
              </w:rPr>
              <w:t xml:space="preserve">2- بعض </w:t>
            </w:r>
            <w:r w:rsidR="007425A1">
              <w:rPr>
                <w:rFonts w:hint="cs"/>
                <w:rtl/>
              </w:rPr>
              <w:t>أنواع</w:t>
            </w:r>
            <w:r>
              <w:rPr>
                <w:rFonts w:hint="cs"/>
                <w:rtl/>
              </w:rPr>
              <w:t xml:space="preserve"> تسوية الحسابات</w:t>
            </w:r>
            <w:r w:rsidR="007425A1">
              <w:rPr>
                <w:rFonts w:hint="cs"/>
                <w:rtl/>
              </w:rPr>
              <w:t>.</w:t>
            </w:r>
          </w:p>
          <w:p w:rsidR="00F8360F" w:rsidRDefault="00F8360F" w:rsidP="007425A1">
            <w:pPr>
              <w:jc w:val="right"/>
              <w:rPr>
                <w:rtl/>
              </w:rPr>
            </w:pPr>
            <w:r>
              <w:rPr>
                <w:rFonts w:hint="cs"/>
                <w:rtl/>
              </w:rPr>
              <w:t xml:space="preserve">3- </w:t>
            </w:r>
            <w:r w:rsidR="007425A1">
              <w:rPr>
                <w:rFonts w:hint="cs"/>
                <w:rtl/>
              </w:rPr>
              <w:t>باقي</w:t>
            </w:r>
            <w:r>
              <w:rPr>
                <w:rFonts w:hint="cs"/>
                <w:rtl/>
              </w:rPr>
              <w:t xml:space="preserve"> </w:t>
            </w:r>
            <w:r w:rsidR="007425A1">
              <w:rPr>
                <w:rFonts w:hint="cs"/>
                <w:rtl/>
              </w:rPr>
              <w:t>أنواع</w:t>
            </w:r>
            <w:r>
              <w:rPr>
                <w:rFonts w:hint="cs"/>
                <w:rtl/>
              </w:rPr>
              <w:t xml:space="preserve"> تسوية الحسابات ومثال شامل</w:t>
            </w:r>
            <w:r w:rsidR="007425A1">
              <w:rPr>
                <w:rFonts w:hint="cs"/>
                <w:rtl/>
              </w:rPr>
              <w:t>.</w:t>
            </w:r>
          </w:p>
          <w:p w:rsidR="00F8360F" w:rsidRDefault="00F8360F" w:rsidP="00FF0A35">
            <w:pPr>
              <w:jc w:val="right"/>
              <w:rPr>
                <w:rtl/>
              </w:rPr>
            </w:pPr>
            <w:r>
              <w:rPr>
                <w:rFonts w:hint="cs"/>
                <w:rtl/>
              </w:rPr>
              <w:t>4- ميزان المراجعة المعدل (بعد التسويات)</w:t>
            </w:r>
            <w:r w:rsidR="007425A1">
              <w:rPr>
                <w:rFonts w:hint="cs"/>
                <w:rtl/>
              </w:rPr>
              <w:t>.</w:t>
            </w:r>
          </w:p>
          <w:p w:rsidR="00F8360F" w:rsidRDefault="00F8360F" w:rsidP="00FF0A35">
            <w:pPr>
              <w:jc w:val="right"/>
              <w:rPr>
                <w:rtl/>
              </w:rPr>
            </w:pPr>
            <w:r>
              <w:rPr>
                <w:rFonts w:hint="cs"/>
                <w:rtl/>
              </w:rPr>
              <w:t xml:space="preserve">5- </w:t>
            </w:r>
            <w:r w:rsidR="007425A1">
              <w:rPr>
                <w:rFonts w:hint="cs"/>
                <w:rtl/>
              </w:rPr>
              <w:t>إعداد</w:t>
            </w:r>
            <w:r>
              <w:rPr>
                <w:rFonts w:hint="cs"/>
                <w:rtl/>
              </w:rPr>
              <w:t xml:space="preserve"> القوائم المالية من ميزان المراجعة المعدل</w:t>
            </w:r>
            <w:r w:rsidR="007425A1">
              <w:rPr>
                <w:rFonts w:hint="cs"/>
                <w:rtl/>
              </w:rPr>
              <w:t>.</w:t>
            </w:r>
          </w:p>
          <w:p w:rsidR="00CB1342" w:rsidRDefault="00F8360F" w:rsidP="00CB1342">
            <w:pPr>
              <w:spacing w:after="0"/>
              <w:jc w:val="right"/>
              <w:rPr>
                <w:b/>
                <w:bCs/>
                <w:sz w:val="26"/>
                <w:szCs w:val="26"/>
                <w:rtl/>
              </w:rPr>
            </w:pPr>
            <w:r w:rsidRPr="00FA7AB6">
              <w:rPr>
                <w:rFonts w:hint="cs"/>
                <w:b/>
                <w:bCs/>
                <w:sz w:val="26"/>
                <w:szCs w:val="26"/>
                <w:rtl/>
              </w:rPr>
              <w:t xml:space="preserve">6- </w:t>
            </w:r>
            <w:r w:rsidR="00CB1342">
              <w:rPr>
                <w:rFonts w:hint="cs"/>
                <w:b/>
                <w:bCs/>
                <w:sz w:val="26"/>
                <w:szCs w:val="26"/>
                <w:rtl/>
              </w:rPr>
              <w:t>الاختبار</w:t>
            </w:r>
            <w:r w:rsidRPr="00FA7AB6">
              <w:rPr>
                <w:rFonts w:hint="cs"/>
                <w:b/>
                <w:bCs/>
                <w:sz w:val="26"/>
                <w:szCs w:val="26"/>
                <w:rtl/>
              </w:rPr>
              <w:t xml:space="preserve"> </w:t>
            </w:r>
            <w:r w:rsidR="00CB1342" w:rsidRPr="00FA7AB6">
              <w:rPr>
                <w:rFonts w:hint="cs"/>
                <w:b/>
                <w:bCs/>
                <w:sz w:val="26"/>
                <w:szCs w:val="26"/>
                <w:rtl/>
              </w:rPr>
              <w:t>الفصلي</w:t>
            </w:r>
            <w:r w:rsidR="00CB1342">
              <w:rPr>
                <w:rFonts w:hint="cs"/>
                <w:b/>
                <w:bCs/>
                <w:sz w:val="26"/>
                <w:szCs w:val="26"/>
                <w:rtl/>
              </w:rPr>
              <w:t xml:space="preserve"> الأول</w:t>
            </w:r>
          </w:p>
          <w:p w:rsidR="00F8360F" w:rsidRPr="00FA7AB6" w:rsidRDefault="00CB1342" w:rsidP="00AE4702">
            <w:pPr>
              <w:spacing w:after="0"/>
              <w:jc w:val="right"/>
              <w:rPr>
                <w:b/>
                <w:bCs/>
                <w:sz w:val="26"/>
                <w:szCs w:val="26"/>
              </w:rPr>
            </w:pPr>
            <w:r>
              <w:rPr>
                <w:rFonts w:hint="cs"/>
                <w:b/>
                <w:bCs/>
                <w:sz w:val="26"/>
                <w:szCs w:val="26"/>
                <w:rtl/>
              </w:rPr>
              <w:t xml:space="preserve">    </w:t>
            </w:r>
            <w:r w:rsidR="00AE4702">
              <w:rPr>
                <w:rFonts w:hint="cs"/>
                <w:b/>
                <w:bCs/>
                <w:sz w:val="26"/>
                <w:szCs w:val="26"/>
                <w:rtl/>
              </w:rPr>
              <w:t xml:space="preserve">  </w:t>
            </w:r>
            <w:r>
              <w:rPr>
                <w:rFonts w:hint="cs"/>
                <w:b/>
                <w:bCs/>
                <w:sz w:val="26"/>
                <w:szCs w:val="26"/>
                <w:rtl/>
              </w:rPr>
              <w:t xml:space="preserve">      (12%)</w:t>
            </w:r>
          </w:p>
        </w:tc>
        <w:tc>
          <w:tcPr>
            <w:tcW w:w="810" w:type="dxa"/>
          </w:tcPr>
          <w:p w:rsidR="00F8360F" w:rsidRDefault="00F8360F" w:rsidP="00CB1342">
            <w:pPr>
              <w:jc w:val="center"/>
            </w:pPr>
            <w:r>
              <w:rPr>
                <w:rFonts w:hint="cs"/>
                <w:rtl/>
              </w:rPr>
              <w:t>الخامس و السادس</w:t>
            </w:r>
          </w:p>
        </w:tc>
        <w:tc>
          <w:tcPr>
            <w:tcW w:w="2070" w:type="dxa"/>
          </w:tcPr>
          <w:p w:rsidR="00F8360F" w:rsidRDefault="00F8360F" w:rsidP="00FF0A35">
            <w:pPr>
              <w:jc w:val="right"/>
            </w:pPr>
            <w:r>
              <w:rPr>
                <w:rFonts w:hint="cs"/>
                <w:rtl/>
              </w:rPr>
              <w:t>تسوية الحسابات</w:t>
            </w:r>
          </w:p>
        </w:tc>
        <w:tc>
          <w:tcPr>
            <w:tcW w:w="828" w:type="dxa"/>
          </w:tcPr>
          <w:p w:rsidR="00F8360F" w:rsidRDefault="00F8360F" w:rsidP="00FF0A35">
            <w:pPr>
              <w:jc w:val="right"/>
            </w:pPr>
            <w:r>
              <w:rPr>
                <w:rFonts w:hint="cs"/>
                <w:rtl/>
              </w:rPr>
              <w:t>الثالث</w:t>
            </w: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FF0A35">
            <w:pPr>
              <w:jc w:val="right"/>
            </w:pPr>
          </w:p>
          <w:p w:rsidR="00CD6CA4" w:rsidRDefault="00CD6CA4" w:rsidP="007425A1"/>
        </w:tc>
      </w:tr>
      <w:tr w:rsidR="00F8360F" w:rsidTr="007425A1">
        <w:tc>
          <w:tcPr>
            <w:tcW w:w="2250" w:type="dxa"/>
          </w:tcPr>
          <w:p w:rsidR="00F8360F" w:rsidRDefault="00F8360F" w:rsidP="00FF0A35">
            <w:pPr>
              <w:jc w:val="right"/>
            </w:pPr>
            <w:r>
              <w:rPr>
                <w:rFonts w:hint="cs"/>
                <w:rtl/>
              </w:rPr>
              <w:t>* لا يتم تناول الميزانية العمومية المصنفة.</w:t>
            </w:r>
          </w:p>
        </w:tc>
        <w:tc>
          <w:tcPr>
            <w:tcW w:w="2628" w:type="dxa"/>
          </w:tcPr>
          <w:p w:rsidR="00F8360F" w:rsidRDefault="007A2A07" w:rsidP="00FF0A35">
            <w:pPr>
              <w:jc w:val="right"/>
              <w:rPr>
                <w:rtl/>
              </w:rPr>
            </w:pPr>
            <w:r>
              <w:rPr>
                <w:rFonts w:hint="cs"/>
                <w:rtl/>
              </w:rPr>
              <w:t>أسئلة</w:t>
            </w:r>
            <w:r w:rsidR="00F8360F">
              <w:rPr>
                <w:rFonts w:hint="cs"/>
                <w:rtl/>
              </w:rPr>
              <w:t xml:space="preserve"> </w:t>
            </w:r>
            <w:r>
              <w:rPr>
                <w:rFonts w:hint="cs"/>
                <w:rtl/>
              </w:rPr>
              <w:t>اختيار</w:t>
            </w:r>
            <w:r w:rsidR="00F8360F">
              <w:rPr>
                <w:rFonts w:hint="cs"/>
                <w:rtl/>
              </w:rPr>
              <w:t xml:space="preserve"> متعدد 4:1 ص.159</w:t>
            </w:r>
          </w:p>
          <w:p w:rsidR="00F8360F" w:rsidRDefault="00F8360F" w:rsidP="00FF0A35">
            <w:pPr>
              <w:jc w:val="right"/>
              <w:rPr>
                <w:rtl/>
              </w:rPr>
            </w:pPr>
            <w:r>
              <w:rPr>
                <w:rFonts w:hint="cs"/>
                <w:rtl/>
              </w:rPr>
              <w:t>تمارين 4-1، 4-4  ص. 160</w:t>
            </w:r>
          </w:p>
          <w:p w:rsidR="00F8360F" w:rsidRDefault="00F8360F" w:rsidP="00FF0A35">
            <w:pPr>
              <w:jc w:val="right"/>
              <w:rPr>
                <w:rtl/>
              </w:rPr>
            </w:pPr>
            <w:r>
              <w:rPr>
                <w:rFonts w:hint="cs"/>
                <w:rtl/>
              </w:rPr>
              <w:t xml:space="preserve">تمارين 4-5، 4-6، 4-8، 4-9 </w:t>
            </w:r>
            <w:r>
              <w:rPr>
                <w:rFonts w:hint="cs"/>
                <w:rtl/>
              </w:rPr>
              <w:lastRenderedPageBreak/>
              <w:t>ص. 161</w:t>
            </w:r>
          </w:p>
          <w:p w:rsidR="00F8360F" w:rsidRDefault="00F8360F" w:rsidP="002A664F">
            <w:pPr>
              <w:jc w:val="right"/>
              <w:rPr>
                <w:rtl/>
              </w:rPr>
            </w:pPr>
            <w:r>
              <w:rPr>
                <w:rFonts w:hint="cs"/>
                <w:rtl/>
              </w:rPr>
              <w:t>تدريب 4-1 ص. 162</w:t>
            </w:r>
          </w:p>
          <w:p w:rsidR="00F8360F" w:rsidRDefault="00F8360F" w:rsidP="00FF0A35">
            <w:pPr>
              <w:jc w:val="right"/>
              <w:rPr>
                <w:rtl/>
              </w:rPr>
            </w:pPr>
            <w:r>
              <w:rPr>
                <w:rFonts w:hint="cs"/>
                <w:rtl/>
              </w:rPr>
              <w:t>تدريب 4-3، 4-4 ص. 163</w:t>
            </w:r>
          </w:p>
          <w:p w:rsidR="00F8360F" w:rsidRDefault="00F8360F" w:rsidP="00FF0A35">
            <w:pPr>
              <w:jc w:val="right"/>
              <w:rPr>
                <w:rtl/>
              </w:rPr>
            </w:pPr>
            <w:r>
              <w:rPr>
                <w:rFonts w:hint="cs"/>
                <w:rtl/>
              </w:rPr>
              <w:t>تدريب 4-8، 4-9 ص. 164</w:t>
            </w:r>
          </w:p>
          <w:p w:rsidR="00F8360F" w:rsidRDefault="00F8360F" w:rsidP="00FF0A35">
            <w:pPr>
              <w:jc w:val="right"/>
              <w:rPr>
                <w:rtl/>
              </w:rPr>
            </w:pPr>
            <w:r>
              <w:rPr>
                <w:rFonts w:hint="cs"/>
                <w:rtl/>
              </w:rPr>
              <w:t>تدريب 4-10، 4-11، 4-12، 4-15 ص. 165-166</w:t>
            </w:r>
          </w:p>
          <w:p w:rsidR="00F8360F" w:rsidRDefault="00F8360F" w:rsidP="00FF0A35">
            <w:pPr>
              <w:jc w:val="right"/>
              <w:rPr>
                <w:rtl/>
              </w:rPr>
            </w:pPr>
            <w:r>
              <w:rPr>
                <w:rFonts w:hint="cs"/>
                <w:rtl/>
              </w:rPr>
              <w:t>تدريب 4-17 ص. 167</w:t>
            </w:r>
          </w:p>
          <w:p w:rsidR="00F8360F" w:rsidRDefault="00F8360F" w:rsidP="002A664F">
            <w:pPr>
              <w:jc w:val="right"/>
              <w:rPr>
                <w:rtl/>
              </w:rPr>
            </w:pPr>
            <w:r>
              <w:rPr>
                <w:rFonts w:hint="cs"/>
                <w:rtl/>
              </w:rPr>
              <w:t>تدريب4-4أ (المطلوب</w:t>
            </w:r>
            <w:r w:rsidR="002A664F">
              <w:rPr>
                <w:rFonts w:hint="cs"/>
                <w:rtl/>
              </w:rPr>
              <w:t>2،1</w:t>
            </w:r>
            <w:r>
              <w:rPr>
                <w:rFonts w:hint="cs"/>
                <w:rtl/>
              </w:rPr>
              <w:t>) ص. 168-170</w:t>
            </w:r>
          </w:p>
          <w:p w:rsidR="00F8360F" w:rsidRDefault="00F8360F" w:rsidP="00FF0A35">
            <w:pPr>
              <w:jc w:val="right"/>
              <w:rPr>
                <w:rtl/>
              </w:rPr>
            </w:pPr>
            <w:r>
              <w:rPr>
                <w:rFonts w:hint="cs"/>
                <w:rtl/>
              </w:rPr>
              <w:t>تدريب 4-5أ (المطلوب1) ص. 170-171</w:t>
            </w:r>
          </w:p>
          <w:p w:rsidR="00F8360F" w:rsidRDefault="00F8360F" w:rsidP="002A664F">
            <w:pPr>
              <w:jc w:val="right"/>
              <w:rPr>
                <w:rtl/>
              </w:rPr>
            </w:pPr>
            <w:r>
              <w:rPr>
                <w:rFonts w:hint="cs"/>
                <w:rtl/>
              </w:rPr>
              <w:t>تدريب 4-4ب (المطلوب</w:t>
            </w:r>
            <w:r w:rsidR="002A664F">
              <w:rPr>
                <w:rFonts w:hint="cs"/>
                <w:rtl/>
              </w:rPr>
              <w:t>2،1</w:t>
            </w:r>
            <w:r>
              <w:rPr>
                <w:rFonts w:hint="cs"/>
                <w:rtl/>
              </w:rPr>
              <w:t>) ص.174</w:t>
            </w:r>
          </w:p>
          <w:p w:rsidR="00F8360F" w:rsidRDefault="00F8360F" w:rsidP="00FF0A35">
            <w:pPr>
              <w:jc w:val="right"/>
              <w:rPr>
                <w:rtl/>
              </w:rPr>
            </w:pPr>
            <w:r>
              <w:rPr>
                <w:rFonts w:hint="cs"/>
                <w:rtl/>
              </w:rPr>
              <w:t>تدريب 4-5ب (المطلوب1) ص.175</w:t>
            </w:r>
          </w:p>
          <w:p w:rsidR="00F8360F" w:rsidRDefault="00F8360F" w:rsidP="00FF0A35">
            <w:pPr>
              <w:jc w:val="right"/>
            </w:pPr>
          </w:p>
        </w:tc>
        <w:tc>
          <w:tcPr>
            <w:tcW w:w="3222" w:type="dxa"/>
          </w:tcPr>
          <w:p w:rsidR="00F8360F" w:rsidRDefault="00F8360F" w:rsidP="00FF0A35">
            <w:pPr>
              <w:jc w:val="right"/>
              <w:rPr>
                <w:rtl/>
              </w:rPr>
            </w:pPr>
            <w:r>
              <w:rPr>
                <w:rFonts w:hint="cs"/>
                <w:rtl/>
              </w:rPr>
              <w:lastRenderedPageBreak/>
              <w:t>1- إعداد ورقة العمل</w:t>
            </w:r>
            <w:r w:rsidR="007425A1">
              <w:rPr>
                <w:rFonts w:hint="cs"/>
                <w:rtl/>
              </w:rPr>
              <w:t>.</w:t>
            </w:r>
          </w:p>
          <w:p w:rsidR="00F8360F" w:rsidRDefault="00F8360F" w:rsidP="00FF0A35">
            <w:pPr>
              <w:jc w:val="right"/>
              <w:rPr>
                <w:rtl/>
              </w:rPr>
            </w:pPr>
            <w:r>
              <w:rPr>
                <w:rFonts w:hint="cs"/>
                <w:rtl/>
              </w:rPr>
              <w:t>2- إجراء قيود الإقفال وميزان المراجعة بعد الإقفال</w:t>
            </w:r>
            <w:r w:rsidR="007425A1">
              <w:rPr>
                <w:rFonts w:hint="cs"/>
                <w:rtl/>
              </w:rPr>
              <w:t>.</w:t>
            </w:r>
          </w:p>
          <w:p w:rsidR="00F8360F" w:rsidRDefault="00F8360F" w:rsidP="00FF0A35">
            <w:pPr>
              <w:jc w:val="right"/>
            </w:pPr>
            <w:r>
              <w:rPr>
                <w:rFonts w:hint="cs"/>
                <w:rtl/>
              </w:rPr>
              <w:lastRenderedPageBreak/>
              <w:t>3- مثال شامل على ورقة العمل وقيود الإقفال</w:t>
            </w:r>
            <w:r w:rsidR="007425A1">
              <w:rPr>
                <w:rFonts w:hint="cs"/>
                <w:rtl/>
              </w:rPr>
              <w:t>.</w:t>
            </w:r>
          </w:p>
        </w:tc>
        <w:tc>
          <w:tcPr>
            <w:tcW w:w="810" w:type="dxa"/>
          </w:tcPr>
          <w:p w:rsidR="00F8360F" w:rsidRDefault="00F8360F" w:rsidP="00CB1342">
            <w:pPr>
              <w:jc w:val="center"/>
            </w:pPr>
            <w:r>
              <w:rPr>
                <w:rFonts w:hint="cs"/>
                <w:rtl/>
              </w:rPr>
              <w:lastRenderedPageBreak/>
              <w:t>السابع</w:t>
            </w:r>
          </w:p>
        </w:tc>
        <w:tc>
          <w:tcPr>
            <w:tcW w:w="2070" w:type="dxa"/>
          </w:tcPr>
          <w:p w:rsidR="00F8360F" w:rsidRDefault="00F8360F" w:rsidP="00FF0A35">
            <w:pPr>
              <w:jc w:val="right"/>
            </w:pPr>
            <w:r>
              <w:rPr>
                <w:rFonts w:hint="cs"/>
                <w:rtl/>
              </w:rPr>
              <w:t>إكمال الدورة المحاسبية</w:t>
            </w:r>
          </w:p>
        </w:tc>
        <w:tc>
          <w:tcPr>
            <w:tcW w:w="828" w:type="dxa"/>
          </w:tcPr>
          <w:p w:rsidR="00F8360F" w:rsidRDefault="00F8360F" w:rsidP="00FF0A35">
            <w:pPr>
              <w:jc w:val="right"/>
            </w:pPr>
            <w:r>
              <w:rPr>
                <w:rFonts w:hint="cs"/>
                <w:rtl/>
              </w:rPr>
              <w:t>الرابع</w:t>
            </w:r>
          </w:p>
        </w:tc>
      </w:tr>
      <w:tr w:rsidR="00F8360F" w:rsidTr="007425A1">
        <w:tc>
          <w:tcPr>
            <w:tcW w:w="2250" w:type="dxa"/>
          </w:tcPr>
          <w:p w:rsidR="00F8360F" w:rsidRDefault="00F8360F" w:rsidP="00FF0A35">
            <w:pPr>
              <w:jc w:val="right"/>
              <w:rPr>
                <w:rtl/>
              </w:rPr>
            </w:pPr>
            <w:r>
              <w:rPr>
                <w:rFonts w:hint="cs"/>
                <w:rtl/>
              </w:rPr>
              <w:lastRenderedPageBreak/>
              <w:t xml:space="preserve">* لا يتم دراسة قيود التسوية </w:t>
            </w:r>
            <w:r w:rsidR="007A2A07">
              <w:rPr>
                <w:rFonts w:hint="cs"/>
                <w:rtl/>
              </w:rPr>
              <w:t>والإقفال</w:t>
            </w:r>
            <w:r>
              <w:rPr>
                <w:rFonts w:hint="cs"/>
                <w:rtl/>
              </w:rPr>
              <w:t xml:space="preserve"> والميزانية العمومية وورقة العمل </w:t>
            </w:r>
            <w:r w:rsidR="007A2A07">
              <w:rPr>
                <w:rFonts w:hint="cs"/>
                <w:rtl/>
              </w:rPr>
              <w:t>في</w:t>
            </w:r>
            <w:r>
              <w:rPr>
                <w:rFonts w:hint="cs"/>
                <w:rtl/>
              </w:rPr>
              <w:t xml:space="preserve"> المشروع </w:t>
            </w:r>
            <w:r w:rsidR="007A2A07">
              <w:rPr>
                <w:rFonts w:hint="cs"/>
                <w:rtl/>
              </w:rPr>
              <w:t>التجاري</w:t>
            </w:r>
            <w:r>
              <w:rPr>
                <w:rFonts w:hint="cs"/>
                <w:rtl/>
              </w:rPr>
              <w:t>.</w:t>
            </w:r>
          </w:p>
          <w:p w:rsidR="00F8360F" w:rsidRDefault="00F8360F" w:rsidP="00FF0A35">
            <w:pPr>
              <w:jc w:val="right"/>
            </w:pPr>
            <w:r>
              <w:rPr>
                <w:rFonts w:hint="cs"/>
                <w:rtl/>
              </w:rPr>
              <w:t xml:space="preserve">* يتم الإشارة فقط </w:t>
            </w:r>
            <w:r w:rsidR="007A2A07">
              <w:rPr>
                <w:rFonts w:hint="cs"/>
                <w:rtl/>
              </w:rPr>
              <w:t>إلى</w:t>
            </w:r>
            <w:r>
              <w:rPr>
                <w:rFonts w:hint="cs"/>
                <w:rtl/>
              </w:rPr>
              <w:t xml:space="preserve"> نظام الجرد المستمر لأن تناوله تفصيلاً </w:t>
            </w:r>
            <w:r w:rsidR="007A2A07">
              <w:rPr>
                <w:rFonts w:hint="cs"/>
                <w:rtl/>
              </w:rPr>
              <w:t>في</w:t>
            </w:r>
            <w:r>
              <w:rPr>
                <w:rFonts w:hint="cs"/>
                <w:rtl/>
              </w:rPr>
              <w:t xml:space="preserve"> (محاسبة متوسطة 1)</w:t>
            </w:r>
          </w:p>
        </w:tc>
        <w:tc>
          <w:tcPr>
            <w:tcW w:w="2628" w:type="dxa"/>
          </w:tcPr>
          <w:p w:rsidR="00F8360F" w:rsidRDefault="007A2A07" w:rsidP="00FF0A35">
            <w:pPr>
              <w:jc w:val="right"/>
              <w:rPr>
                <w:rtl/>
              </w:rPr>
            </w:pPr>
            <w:r>
              <w:rPr>
                <w:rFonts w:hint="cs"/>
                <w:rtl/>
              </w:rPr>
              <w:t>أسئلة</w:t>
            </w:r>
            <w:r w:rsidR="00F8360F">
              <w:rPr>
                <w:rFonts w:hint="cs"/>
                <w:rtl/>
              </w:rPr>
              <w:t xml:space="preserve"> اختيار متعدد 3:1 ص. 207-208</w:t>
            </w:r>
          </w:p>
          <w:p w:rsidR="00F8360F" w:rsidRDefault="00F8360F" w:rsidP="00FF0A35">
            <w:pPr>
              <w:jc w:val="right"/>
              <w:rPr>
                <w:rtl/>
              </w:rPr>
            </w:pPr>
            <w:r>
              <w:rPr>
                <w:rFonts w:hint="cs"/>
                <w:rtl/>
              </w:rPr>
              <w:t>تمرين 5-1، 5-2ص. 208-209</w:t>
            </w:r>
          </w:p>
          <w:p w:rsidR="00F8360F" w:rsidRDefault="00F8360F" w:rsidP="00FF0A35">
            <w:pPr>
              <w:jc w:val="right"/>
              <w:rPr>
                <w:rtl/>
              </w:rPr>
            </w:pPr>
            <w:r>
              <w:rPr>
                <w:rFonts w:hint="cs"/>
                <w:rtl/>
              </w:rPr>
              <w:t>تمرين 5-12، 5-13، 5-14 ص. 210</w:t>
            </w:r>
          </w:p>
          <w:p w:rsidR="00F8360F" w:rsidRDefault="00F8360F" w:rsidP="00FF0A35">
            <w:pPr>
              <w:jc w:val="right"/>
              <w:rPr>
                <w:rtl/>
              </w:rPr>
            </w:pPr>
            <w:r>
              <w:rPr>
                <w:rFonts w:hint="cs"/>
                <w:rtl/>
              </w:rPr>
              <w:t>تدريب 5-9 ص. 212</w:t>
            </w:r>
          </w:p>
          <w:p w:rsidR="00F8360F" w:rsidRDefault="00F8360F" w:rsidP="00FF0A35">
            <w:pPr>
              <w:jc w:val="right"/>
              <w:rPr>
                <w:rtl/>
              </w:rPr>
            </w:pPr>
            <w:r>
              <w:rPr>
                <w:rFonts w:hint="cs"/>
                <w:rtl/>
              </w:rPr>
              <w:t>تدريب 5-15، 5-16، 5-17 ص. 213</w:t>
            </w:r>
          </w:p>
          <w:p w:rsidR="00F8360F" w:rsidRDefault="00F8360F" w:rsidP="00FF0A35">
            <w:pPr>
              <w:jc w:val="right"/>
              <w:rPr>
                <w:rtl/>
              </w:rPr>
            </w:pPr>
            <w:r>
              <w:rPr>
                <w:rFonts w:hint="cs"/>
                <w:rtl/>
              </w:rPr>
              <w:t>تدريب 5-18، 5-19، 5-20 ص.214</w:t>
            </w:r>
          </w:p>
          <w:p w:rsidR="00F8360F" w:rsidRDefault="00F8360F" w:rsidP="00FF0A35">
            <w:pPr>
              <w:jc w:val="right"/>
              <w:rPr>
                <w:rtl/>
              </w:rPr>
            </w:pPr>
            <w:r>
              <w:rPr>
                <w:rFonts w:hint="cs"/>
                <w:rtl/>
              </w:rPr>
              <w:t xml:space="preserve">تدريب 5-1أ، 5-2أ ص. (جرد </w:t>
            </w:r>
            <w:r w:rsidR="007A2A07">
              <w:rPr>
                <w:rFonts w:hint="cs"/>
                <w:rtl/>
              </w:rPr>
              <w:t>دوري</w:t>
            </w:r>
            <w:r>
              <w:rPr>
                <w:rFonts w:hint="cs"/>
                <w:rtl/>
              </w:rPr>
              <w:t>) 214-215</w:t>
            </w:r>
          </w:p>
          <w:p w:rsidR="00F8360F" w:rsidRDefault="00F8360F" w:rsidP="00FF0A35">
            <w:pPr>
              <w:jc w:val="right"/>
            </w:pPr>
            <w:r>
              <w:rPr>
                <w:rFonts w:hint="cs"/>
                <w:rtl/>
              </w:rPr>
              <w:t xml:space="preserve">تدريب 5-1ب، 5-2ب  (جرد </w:t>
            </w:r>
            <w:r w:rsidR="007A2A07">
              <w:rPr>
                <w:rFonts w:hint="cs"/>
                <w:rtl/>
              </w:rPr>
              <w:lastRenderedPageBreak/>
              <w:t>دوري</w:t>
            </w:r>
            <w:r>
              <w:rPr>
                <w:rFonts w:hint="cs"/>
                <w:rtl/>
              </w:rPr>
              <w:t>) ص.217</w:t>
            </w:r>
          </w:p>
        </w:tc>
        <w:tc>
          <w:tcPr>
            <w:tcW w:w="3222" w:type="dxa"/>
          </w:tcPr>
          <w:p w:rsidR="00F8360F" w:rsidRDefault="00F8360F" w:rsidP="00FF0A35">
            <w:pPr>
              <w:jc w:val="right"/>
              <w:rPr>
                <w:rtl/>
              </w:rPr>
            </w:pPr>
            <w:r>
              <w:rPr>
                <w:rFonts w:hint="cs"/>
                <w:rtl/>
              </w:rPr>
              <w:lastRenderedPageBreak/>
              <w:t xml:space="preserve">1- استعراض </w:t>
            </w:r>
            <w:r w:rsidR="007A2A07">
              <w:rPr>
                <w:rFonts w:hint="cs"/>
                <w:rtl/>
              </w:rPr>
              <w:t>نظامي</w:t>
            </w:r>
            <w:r>
              <w:rPr>
                <w:rFonts w:hint="cs"/>
                <w:rtl/>
              </w:rPr>
              <w:t xml:space="preserve"> الجرد (</w:t>
            </w:r>
            <w:r w:rsidR="007A2A07">
              <w:rPr>
                <w:rFonts w:hint="cs"/>
                <w:rtl/>
              </w:rPr>
              <w:t>الدوري</w:t>
            </w:r>
            <w:r>
              <w:rPr>
                <w:rFonts w:hint="cs"/>
                <w:rtl/>
              </w:rPr>
              <w:t xml:space="preserve"> والمستمر)</w:t>
            </w:r>
            <w:r w:rsidR="007425A1">
              <w:rPr>
                <w:rFonts w:hint="cs"/>
                <w:rtl/>
              </w:rPr>
              <w:t>.</w:t>
            </w:r>
          </w:p>
          <w:p w:rsidR="00F8360F" w:rsidRDefault="00F8360F" w:rsidP="00FF0A35">
            <w:pPr>
              <w:jc w:val="right"/>
              <w:rPr>
                <w:rtl/>
              </w:rPr>
            </w:pPr>
            <w:r>
              <w:rPr>
                <w:rFonts w:hint="cs"/>
                <w:rtl/>
              </w:rPr>
              <w:t xml:space="preserve">2- قيود اليومية </w:t>
            </w:r>
            <w:r w:rsidR="007A2A07">
              <w:rPr>
                <w:rFonts w:hint="cs"/>
                <w:rtl/>
              </w:rPr>
              <w:t>في</w:t>
            </w:r>
            <w:r>
              <w:rPr>
                <w:rFonts w:hint="cs"/>
                <w:rtl/>
              </w:rPr>
              <w:t xml:space="preserve"> ظل نظام الجرد </w:t>
            </w:r>
            <w:r w:rsidR="007A2A07">
              <w:rPr>
                <w:rFonts w:hint="cs"/>
                <w:rtl/>
              </w:rPr>
              <w:t>الدوري</w:t>
            </w:r>
            <w:r w:rsidR="007425A1">
              <w:rPr>
                <w:rFonts w:hint="cs"/>
                <w:rtl/>
              </w:rPr>
              <w:t>.</w:t>
            </w:r>
            <w:r>
              <w:rPr>
                <w:rFonts w:hint="cs"/>
                <w:rtl/>
              </w:rPr>
              <w:t xml:space="preserve"> </w:t>
            </w:r>
          </w:p>
          <w:p w:rsidR="00F8360F" w:rsidRDefault="00F8360F" w:rsidP="00FF0A35">
            <w:pPr>
              <w:jc w:val="right"/>
              <w:rPr>
                <w:rtl/>
              </w:rPr>
            </w:pPr>
            <w:r>
              <w:rPr>
                <w:rFonts w:hint="cs"/>
                <w:rtl/>
              </w:rPr>
              <w:t>3- قائمة الدخل بصورة مختصرة</w:t>
            </w:r>
            <w:r w:rsidR="007425A1">
              <w:rPr>
                <w:rFonts w:hint="cs"/>
                <w:rtl/>
              </w:rPr>
              <w:t>.</w:t>
            </w:r>
          </w:p>
          <w:p w:rsidR="00F8360F" w:rsidRDefault="00F8360F" w:rsidP="00FF0A35">
            <w:pPr>
              <w:jc w:val="right"/>
            </w:pPr>
          </w:p>
        </w:tc>
        <w:tc>
          <w:tcPr>
            <w:tcW w:w="810" w:type="dxa"/>
          </w:tcPr>
          <w:p w:rsidR="00CB1342" w:rsidRDefault="00CB1342" w:rsidP="00CB1342">
            <w:pPr>
              <w:jc w:val="center"/>
              <w:rPr>
                <w:rtl/>
              </w:rPr>
            </w:pPr>
            <w:r>
              <w:rPr>
                <w:rFonts w:hint="cs"/>
                <w:rtl/>
              </w:rPr>
              <w:t>السابع</w:t>
            </w:r>
          </w:p>
          <w:p w:rsidR="00CB1342" w:rsidRDefault="00CB1342" w:rsidP="00CB1342">
            <w:pPr>
              <w:jc w:val="center"/>
              <w:rPr>
                <w:rtl/>
              </w:rPr>
            </w:pPr>
            <w:r>
              <w:rPr>
                <w:rFonts w:hint="cs"/>
                <w:rtl/>
              </w:rPr>
              <w:t>و</w:t>
            </w:r>
          </w:p>
          <w:p w:rsidR="00F8360F" w:rsidRDefault="00F8360F" w:rsidP="00CB1342">
            <w:pPr>
              <w:jc w:val="center"/>
            </w:pPr>
            <w:r>
              <w:rPr>
                <w:rFonts w:hint="cs"/>
                <w:rtl/>
              </w:rPr>
              <w:t>الثامن</w:t>
            </w:r>
          </w:p>
        </w:tc>
        <w:tc>
          <w:tcPr>
            <w:tcW w:w="2070" w:type="dxa"/>
          </w:tcPr>
          <w:p w:rsidR="00F8360F" w:rsidRDefault="00F8360F" w:rsidP="00FF0A35">
            <w:pPr>
              <w:jc w:val="right"/>
            </w:pPr>
            <w:r>
              <w:rPr>
                <w:rFonts w:hint="cs"/>
                <w:rtl/>
              </w:rPr>
              <w:t>المحاسبة عن العمليات التجارية</w:t>
            </w:r>
          </w:p>
        </w:tc>
        <w:tc>
          <w:tcPr>
            <w:tcW w:w="828" w:type="dxa"/>
          </w:tcPr>
          <w:p w:rsidR="00F8360F" w:rsidRDefault="00F8360F" w:rsidP="00FF0A35">
            <w:pPr>
              <w:jc w:val="right"/>
            </w:pPr>
            <w:r>
              <w:rPr>
                <w:rFonts w:hint="cs"/>
                <w:rtl/>
              </w:rPr>
              <w:t>الخامس</w:t>
            </w:r>
          </w:p>
        </w:tc>
      </w:tr>
      <w:tr w:rsidR="00F8360F" w:rsidTr="007425A1">
        <w:tc>
          <w:tcPr>
            <w:tcW w:w="2250" w:type="dxa"/>
          </w:tcPr>
          <w:p w:rsidR="00F8360F" w:rsidRDefault="00F8360F" w:rsidP="00FF0A35">
            <w:pPr>
              <w:jc w:val="right"/>
              <w:rPr>
                <w:rtl/>
              </w:rPr>
            </w:pPr>
            <w:r>
              <w:rPr>
                <w:rFonts w:hint="cs"/>
                <w:rtl/>
              </w:rPr>
              <w:lastRenderedPageBreak/>
              <w:t xml:space="preserve">* يتم التركيز على نظام الجرد </w:t>
            </w:r>
            <w:r w:rsidR="007A2A07">
              <w:rPr>
                <w:rFonts w:hint="cs"/>
                <w:rtl/>
              </w:rPr>
              <w:t>الدوري</w:t>
            </w:r>
            <w:r>
              <w:rPr>
                <w:rFonts w:hint="cs"/>
                <w:rtl/>
              </w:rPr>
              <w:t xml:space="preserve"> دون المستمر (محاسبة متوسطة 1)</w:t>
            </w:r>
          </w:p>
          <w:p w:rsidR="00F8360F" w:rsidRDefault="00F8360F" w:rsidP="00FF0A35">
            <w:pPr>
              <w:jc w:val="right"/>
              <w:rPr>
                <w:rtl/>
              </w:rPr>
            </w:pPr>
            <w:r>
              <w:rPr>
                <w:rFonts w:hint="cs"/>
                <w:rtl/>
              </w:rPr>
              <w:t xml:space="preserve">* لا يتم تناول طرق تقدير المخزون، </w:t>
            </w:r>
            <w:r w:rsidR="007A2A07">
              <w:rPr>
                <w:rFonts w:hint="cs"/>
                <w:rtl/>
              </w:rPr>
              <w:t>أو طريقة</w:t>
            </w:r>
            <w:r>
              <w:rPr>
                <w:rFonts w:hint="cs"/>
                <w:rtl/>
              </w:rPr>
              <w:t xml:space="preserve"> التكلفة </w:t>
            </w:r>
            <w:r w:rsidR="007A2A07">
              <w:rPr>
                <w:rFonts w:hint="cs"/>
                <w:rtl/>
              </w:rPr>
              <w:t>أو</w:t>
            </w:r>
            <w:r>
              <w:rPr>
                <w:rFonts w:hint="cs"/>
                <w:rtl/>
              </w:rPr>
              <w:t xml:space="preserve"> القيمة القابلة للتحقق أيهما أقل</w:t>
            </w:r>
          </w:p>
          <w:p w:rsidR="00F8360F" w:rsidRDefault="00F8360F" w:rsidP="00FF0A35">
            <w:pPr>
              <w:jc w:val="right"/>
              <w:rPr>
                <w:rtl/>
              </w:rPr>
            </w:pPr>
            <w:r>
              <w:rPr>
                <w:rFonts w:hint="cs"/>
                <w:rtl/>
              </w:rPr>
              <w:t>* لا يتم تناول تأثير أخطاء الجرد على القوائم المالية</w:t>
            </w:r>
          </w:p>
          <w:p w:rsidR="00F8360F" w:rsidRDefault="00F8360F" w:rsidP="00FF0A35">
            <w:pPr>
              <w:jc w:val="right"/>
            </w:pPr>
          </w:p>
        </w:tc>
        <w:tc>
          <w:tcPr>
            <w:tcW w:w="2628" w:type="dxa"/>
          </w:tcPr>
          <w:p w:rsidR="00F8360F" w:rsidRDefault="00F8360F" w:rsidP="00FF0A35">
            <w:pPr>
              <w:jc w:val="right"/>
              <w:rPr>
                <w:rtl/>
              </w:rPr>
            </w:pPr>
            <w:r>
              <w:rPr>
                <w:rFonts w:hint="cs"/>
                <w:rtl/>
              </w:rPr>
              <w:t>تمرين 6-15 ص. 256</w:t>
            </w:r>
          </w:p>
          <w:p w:rsidR="00F8360F" w:rsidRDefault="00F8360F" w:rsidP="00FF0A35">
            <w:pPr>
              <w:jc w:val="right"/>
              <w:rPr>
                <w:rtl/>
              </w:rPr>
            </w:pPr>
            <w:r>
              <w:rPr>
                <w:rFonts w:hint="cs"/>
                <w:rtl/>
              </w:rPr>
              <w:t xml:space="preserve">تمرين 6-16، 6-17، 6-18، 6-19، 6-20، 6-21 ص. 257 </w:t>
            </w:r>
          </w:p>
          <w:p w:rsidR="00F8360F" w:rsidRDefault="00F8360F" w:rsidP="00FF0A35">
            <w:pPr>
              <w:jc w:val="right"/>
              <w:rPr>
                <w:rtl/>
              </w:rPr>
            </w:pPr>
            <w:r>
              <w:rPr>
                <w:rFonts w:hint="cs"/>
                <w:rtl/>
              </w:rPr>
              <w:t>تدريب 6-11، تدريب 6-4 ص. 258-259</w:t>
            </w:r>
          </w:p>
          <w:p w:rsidR="00F8360F" w:rsidRDefault="00F8360F" w:rsidP="00FF0A35">
            <w:pPr>
              <w:jc w:val="right"/>
              <w:rPr>
                <w:rtl/>
              </w:rPr>
            </w:pPr>
            <w:r>
              <w:rPr>
                <w:rFonts w:hint="cs"/>
                <w:rtl/>
              </w:rPr>
              <w:t>تدريب 6-12، 6-13 ص. 259</w:t>
            </w:r>
          </w:p>
          <w:p w:rsidR="00F8360F" w:rsidRDefault="00F8360F" w:rsidP="00FF0A35">
            <w:pPr>
              <w:jc w:val="right"/>
              <w:rPr>
                <w:rtl/>
              </w:rPr>
            </w:pPr>
            <w:r>
              <w:rPr>
                <w:rFonts w:hint="cs"/>
                <w:rtl/>
              </w:rPr>
              <w:t>تدريب 6-14 ص. 260</w:t>
            </w:r>
          </w:p>
          <w:p w:rsidR="00F8360F" w:rsidRDefault="00F8360F" w:rsidP="00FF0A35">
            <w:pPr>
              <w:jc w:val="right"/>
              <w:rPr>
                <w:rtl/>
              </w:rPr>
            </w:pPr>
            <w:r>
              <w:rPr>
                <w:rFonts w:hint="cs"/>
                <w:rtl/>
              </w:rPr>
              <w:t>تدريب 6-5أ، 6-6أ ص. 262، 263</w:t>
            </w:r>
          </w:p>
          <w:p w:rsidR="00F8360F" w:rsidRDefault="00F8360F" w:rsidP="00FF0A35">
            <w:pPr>
              <w:jc w:val="right"/>
            </w:pPr>
            <w:r>
              <w:rPr>
                <w:rFonts w:hint="cs"/>
                <w:rtl/>
              </w:rPr>
              <w:t>تدريب 6-5ب، 6-6ب ص. 265</w:t>
            </w:r>
          </w:p>
        </w:tc>
        <w:tc>
          <w:tcPr>
            <w:tcW w:w="3222" w:type="dxa"/>
          </w:tcPr>
          <w:p w:rsidR="00F8360F" w:rsidRDefault="00F8360F" w:rsidP="007A2A07">
            <w:pPr>
              <w:jc w:val="right"/>
              <w:rPr>
                <w:rtl/>
              </w:rPr>
            </w:pPr>
            <w:r>
              <w:rPr>
                <w:rFonts w:hint="cs"/>
                <w:rtl/>
              </w:rPr>
              <w:t xml:space="preserve">1- تحديد تكلفة المخزون </w:t>
            </w:r>
            <w:r w:rsidR="007A2A07">
              <w:rPr>
                <w:rFonts w:hint="cs"/>
                <w:rtl/>
              </w:rPr>
              <w:t>في</w:t>
            </w:r>
            <w:r>
              <w:rPr>
                <w:rFonts w:hint="cs"/>
                <w:rtl/>
              </w:rPr>
              <w:t xml:space="preserve"> ظل طريقة التعيين المحدد، والوارد </w:t>
            </w:r>
            <w:r w:rsidR="007A2A07">
              <w:rPr>
                <w:rFonts w:hint="cs"/>
                <w:rtl/>
              </w:rPr>
              <w:t>أولاً</w:t>
            </w:r>
            <w:r>
              <w:rPr>
                <w:rFonts w:hint="cs"/>
                <w:rtl/>
              </w:rPr>
              <w:t xml:space="preserve"> صادر </w:t>
            </w:r>
            <w:r w:rsidR="007A2A07">
              <w:rPr>
                <w:rFonts w:hint="cs"/>
                <w:rtl/>
              </w:rPr>
              <w:t>أ</w:t>
            </w:r>
            <w:r>
              <w:rPr>
                <w:rFonts w:hint="cs"/>
                <w:rtl/>
              </w:rPr>
              <w:t>ولاً</w:t>
            </w:r>
            <w:r w:rsidR="007425A1">
              <w:rPr>
                <w:rFonts w:hint="cs"/>
                <w:rtl/>
              </w:rPr>
              <w:t>.</w:t>
            </w:r>
          </w:p>
          <w:p w:rsidR="00F8360F" w:rsidRDefault="00F8360F" w:rsidP="007A2A07">
            <w:pPr>
              <w:jc w:val="right"/>
            </w:pPr>
            <w:r>
              <w:rPr>
                <w:rFonts w:hint="cs"/>
                <w:rtl/>
              </w:rPr>
              <w:t xml:space="preserve">2-- تحديد تكلفة المخزون </w:t>
            </w:r>
            <w:r w:rsidR="007A2A07">
              <w:rPr>
                <w:rFonts w:hint="cs"/>
                <w:rtl/>
              </w:rPr>
              <w:t>في</w:t>
            </w:r>
            <w:r>
              <w:rPr>
                <w:rFonts w:hint="cs"/>
                <w:rtl/>
              </w:rPr>
              <w:t xml:space="preserve"> ظل طريقة الوارد </w:t>
            </w:r>
            <w:r w:rsidR="007A2A07">
              <w:rPr>
                <w:rFonts w:hint="cs"/>
                <w:rtl/>
              </w:rPr>
              <w:t>أ</w:t>
            </w:r>
            <w:r>
              <w:rPr>
                <w:rFonts w:hint="cs"/>
                <w:rtl/>
              </w:rPr>
              <w:t xml:space="preserve">خيراً صادر </w:t>
            </w:r>
            <w:r w:rsidR="004E3BEA">
              <w:rPr>
                <w:rFonts w:hint="cs"/>
                <w:rtl/>
              </w:rPr>
              <w:t>أولاً</w:t>
            </w:r>
            <w:r>
              <w:rPr>
                <w:rFonts w:hint="cs"/>
                <w:rtl/>
              </w:rPr>
              <w:t>، والمتوسط المرجح.</w:t>
            </w:r>
          </w:p>
          <w:p w:rsidR="00F8360F" w:rsidRDefault="00F8360F" w:rsidP="00E12F32">
            <w:pPr>
              <w:spacing w:after="0"/>
              <w:jc w:val="right"/>
              <w:rPr>
                <w:b/>
                <w:bCs/>
                <w:sz w:val="26"/>
                <w:szCs w:val="26"/>
                <w:rtl/>
                <w:lang w:bidi="ar-EG"/>
              </w:rPr>
            </w:pPr>
            <w:r w:rsidRPr="00FA7AB6">
              <w:rPr>
                <w:rFonts w:hint="cs"/>
                <w:b/>
                <w:bCs/>
                <w:sz w:val="26"/>
                <w:szCs w:val="26"/>
                <w:rtl/>
                <w:lang w:bidi="ar-EG"/>
              </w:rPr>
              <w:t xml:space="preserve">3- </w:t>
            </w:r>
            <w:r w:rsidR="00CB1342">
              <w:rPr>
                <w:rFonts w:hint="cs"/>
                <w:b/>
                <w:bCs/>
                <w:sz w:val="26"/>
                <w:szCs w:val="26"/>
                <w:rtl/>
                <w:lang w:bidi="ar-EG"/>
              </w:rPr>
              <w:t>الاختبار الفصلي الموحد</w:t>
            </w:r>
          </w:p>
          <w:p w:rsidR="00E12F32" w:rsidRPr="00FA7AB6" w:rsidRDefault="00E12F32" w:rsidP="00E12F32">
            <w:pPr>
              <w:spacing w:after="0"/>
              <w:jc w:val="right"/>
              <w:rPr>
                <w:b/>
                <w:bCs/>
                <w:sz w:val="26"/>
                <w:szCs w:val="26"/>
                <w:lang w:bidi="ar-EG"/>
              </w:rPr>
            </w:pPr>
            <w:r>
              <w:rPr>
                <w:rFonts w:hint="cs"/>
                <w:b/>
                <w:bCs/>
                <w:sz w:val="26"/>
                <w:szCs w:val="26"/>
                <w:rtl/>
                <w:lang w:bidi="ar-EG"/>
              </w:rPr>
              <w:t xml:space="preserve">             (25%)</w:t>
            </w:r>
          </w:p>
        </w:tc>
        <w:tc>
          <w:tcPr>
            <w:tcW w:w="810" w:type="dxa"/>
          </w:tcPr>
          <w:p w:rsidR="00F8360F" w:rsidRDefault="00F8360F" w:rsidP="00CB1342">
            <w:pPr>
              <w:jc w:val="center"/>
            </w:pPr>
            <w:r>
              <w:rPr>
                <w:rFonts w:hint="cs"/>
                <w:rtl/>
              </w:rPr>
              <w:t>التاسع</w:t>
            </w:r>
          </w:p>
        </w:tc>
        <w:tc>
          <w:tcPr>
            <w:tcW w:w="2070" w:type="dxa"/>
          </w:tcPr>
          <w:p w:rsidR="00F8360F" w:rsidRDefault="00F8360F" w:rsidP="00FF0A35">
            <w:pPr>
              <w:jc w:val="right"/>
            </w:pPr>
            <w:r>
              <w:rPr>
                <w:rFonts w:hint="cs"/>
                <w:rtl/>
              </w:rPr>
              <w:t>المخزون وتكلفة المبيعات</w:t>
            </w:r>
          </w:p>
        </w:tc>
        <w:tc>
          <w:tcPr>
            <w:tcW w:w="828" w:type="dxa"/>
          </w:tcPr>
          <w:p w:rsidR="00F8360F" w:rsidRDefault="00F8360F" w:rsidP="00FF0A35">
            <w:pPr>
              <w:jc w:val="right"/>
            </w:pPr>
            <w:r>
              <w:rPr>
                <w:rFonts w:hint="cs"/>
                <w:rtl/>
              </w:rPr>
              <w:t>السادس</w:t>
            </w:r>
          </w:p>
        </w:tc>
      </w:tr>
      <w:tr w:rsidR="00F8360F" w:rsidTr="007425A1">
        <w:tc>
          <w:tcPr>
            <w:tcW w:w="2250" w:type="dxa"/>
          </w:tcPr>
          <w:p w:rsidR="00F8360F" w:rsidRDefault="00F8360F" w:rsidP="00FF0A35">
            <w:pPr>
              <w:jc w:val="right"/>
              <w:rPr>
                <w:rtl/>
              </w:rPr>
            </w:pPr>
            <w:r>
              <w:rPr>
                <w:rFonts w:hint="cs"/>
                <w:rtl/>
              </w:rPr>
              <w:t xml:space="preserve">* لا يتم تناول نقطة التصرف </w:t>
            </w:r>
            <w:r w:rsidR="007A2A07">
              <w:rPr>
                <w:rFonts w:hint="cs"/>
                <w:rtl/>
              </w:rPr>
              <w:t>في</w:t>
            </w:r>
            <w:r>
              <w:rPr>
                <w:rFonts w:hint="cs"/>
                <w:rtl/>
              </w:rPr>
              <w:t xml:space="preserve"> المقبوضات بالبيع </w:t>
            </w:r>
            <w:r w:rsidR="007A2A07">
              <w:rPr>
                <w:rFonts w:hint="cs"/>
                <w:rtl/>
              </w:rPr>
              <w:t>أو</w:t>
            </w:r>
            <w:r>
              <w:rPr>
                <w:rFonts w:hint="cs"/>
                <w:rtl/>
              </w:rPr>
              <w:t xml:space="preserve"> الرهن.</w:t>
            </w:r>
          </w:p>
          <w:p w:rsidR="00F8360F" w:rsidRDefault="00F8360F" w:rsidP="00FF0A35">
            <w:pPr>
              <w:jc w:val="right"/>
            </w:pPr>
            <w:r>
              <w:rPr>
                <w:rFonts w:hint="cs"/>
                <w:rtl/>
              </w:rPr>
              <w:t xml:space="preserve">* وفقاً للكتاب تقتصر معالجة </w:t>
            </w:r>
            <w:r w:rsidR="007A2A07">
              <w:rPr>
                <w:rFonts w:hint="cs"/>
                <w:rtl/>
              </w:rPr>
              <w:t>أوراق</w:t>
            </w:r>
            <w:r>
              <w:rPr>
                <w:rFonts w:hint="cs"/>
                <w:rtl/>
              </w:rPr>
              <w:t xml:space="preserve"> القبض على </w:t>
            </w:r>
            <w:r w:rsidR="007A2A07">
              <w:rPr>
                <w:rFonts w:hint="cs"/>
                <w:rtl/>
              </w:rPr>
              <w:t>الاحتفاظ</w:t>
            </w:r>
            <w:r>
              <w:rPr>
                <w:rFonts w:hint="cs"/>
                <w:rtl/>
              </w:rPr>
              <w:t xml:space="preserve"> بها حتى تاريخ </w:t>
            </w:r>
            <w:r w:rsidR="007A2A07">
              <w:rPr>
                <w:rFonts w:hint="cs"/>
                <w:rtl/>
              </w:rPr>
              <w:t>الاستحقاق</w:t>
            </w:r>
            <w:r>
              <w:rPr>
                <w:rFonts w:hint="cs"/>
                <w:rtl/>
              </w:rPr>
              <w:t xml:space="preserve"> دون تناول </w:t>
            </w:r>
            <w:r w:rsidR="007A2A07">
              <w:rPr>
                <w:rFonts w:hint="cs"/>
                <w:rtl/>
              </w:rPr>
              <w:t>باقي</w:t>
            </w:r>
            <w:r>
              <w:rPr>
                <w:rFonts w:hint="cs"/>
                <w:rtl/>
              </w:rPr>
              <w:t xml:space="preserve"> التصرفات </w:t>
            </w:r>
            <w:r w:rsidR="007A2A07">
              <w:rPr>
                <w:rFonts w:hint="cs"/>
                <w:rtl/>
              </w:rPr>
              <w:t>في</w:t>
            </w:r>
            <w:r>
              <w:rPr>
                <w:rFonts w:hint="cs"/>
                <w:rtl/>
              </w:rPr>
              <w:t xml:space="preserve"> </w:t>
            </w:r>
            <w:r w:rsidR="007A2A07">
              <w:rPr>
                <w:rFonts w:hint="cs"/>
                <w:rtl/>
              </w:rPr>
              <w:t>أوراق</w:t>
            </w:r>
            <w:r>
              <w:rPr>
                <w:rFonts w:hint="cs"/>
                <w:rtl/>
              </w:rPr>
              <w:t xml:space="preserve"> القبض</w:t>
            </w:r>
          </w:p>
        </w:tc>
        <w:tc>
          <w:tcPr>
            <w:tcW w:w="2628" w:type="dxa"/>
          </w:tcPr>
          <w:p w:rsidR="00F8360F" w:rsidRDefault="007A2A07" w:rsidP="00FF0A35">
            <w:pPr>
              <w:jc w:val="right"/>
              <w:rPr>
                <w:rtl/>
              </w:rPr>
            </w:pPr>
            <w:r>
              <w:rPr>
                <w:rFonts w:hint="cs"/>
                <w:rtl/>
              </w:rPr>
              <w:t>أسئلة</w:t>
            </w:r>
            <w:r w:rsidR="00F8360F">
              <w:rPr>
                <w:rFonts w:hint="cs"/>
                <w:rtl/>
              </w:rPr>
              <w:t xml:space="preserve"> اختيار متعدد 4:1 ص. 291</w:t>
            </w:r>
          </w:p>
          <w:p w:rsidR="00F8360F" w:rsidRDefault="00F8360F" w:rsidP="00FF0A35">
            <w:pPr>
              <w:jc w:val="right"/>
              <w:rPr>
                <w:rtl/>
              </w:rPr>
            </w:pPr>
            <w:r>
              <w:rPr>
                <w:rFonts w:hint="cs"/>
                <w:rtl/>
              </w:rPr>
              <w:t>تمرين  7-2، 7-3، 7-4، 7-5، 7-6، 7-8، 7-9 ص. 292</w:t>
            </w:r>
          </w:p>
          <w:p w:rsidR="00F8360F" w:rsidRDefault="00F8360F" w:rsidP="00FF0A35">
            <w:pPr>
              <w:jc w:val="right"/>
              <w:rPr>
                <w:rtl/>
              </w:rPr>
            </w:pPr>
            <w:r>
              <w:rPr>
                <w:rFonts w:hint="cs"/>
                <w:rtl/>
              </w:rPr>
              <w:t>تدريب 7-3، 7-4، 7-5 ص. 293</w:t>
            </w:r>
          </w:p>
          <w:p w:rsidR="00F8360F" w:rsidRDefault="00F8360F" w:rsidP="00FF0A35">
            <w:pPr>
              <w:jc w:val="right"/>
              <w:rPr>
                <w:rtl/>
              </w:rPr>
            </w:pPr>
            <w:r>
              <w:rPr>
                <w:rFonts w:hint="cs"/>
                <w:rtl/>
              </w:rPr>
              <w:t>تدريب 7-6، 7-7، 7-8، 7-10 ص. 294</w:t>
            </w:r>
          </w:p>
          <w:p w:rsidR="00F8360F" w:rsidRDefault="00F8360F" w:rsidP="00FF0A35">
            <w:pPr>
              <w:jc w:val="right"/>
              <w:rPr>
                <w:rtl/>
              </w:rPr>
            </w:pPr>
            <w:r>
              <w:rPr>
                <w:rFonts w:hint="cs"/>
                <w:rtl/>
              </w:rPr>
              <w:t>تدريب 7-11، 7-12، 7-13 ص. 295</w:t>
            </w:r>
          </w:p>
          <w:p w:rsidR="00F8360F" w:rsidRDefault="00F8360F" w:rsidP="00FF0A35">
            <w:pPr>
              <w:jc w:val="right"/>
              <w:rPr>
                <w:rtl/>
              </w:rPr>
            </w:pPr>
            <w:r>
              <w:rPr>
                <w:rFonts w:hint="cs"/>
                <w:rtl/>
              </w:rPr>
              <w:t>تمرين 7-2أ ، 7-3أ  ص. 296</w:t>
            </w:r>
          </w:p>
          <w:p w:rsidR="00F8360F" w:rsidRDefault="00F8360F" w:rsidP="00FF0A35">
            <w:pPr>
              <w:jc w:val="right"/>
              <w:rPr>
                <w:rtl/>
              </w:rPr>
            </w:pPr>
            <w:r>
              <w:rPr>
                <w:rFonts w:hint="cs"/>
                <w:rtl/>
              </w:rPr>
              <w:t>تمرين 7-4أ، 7-5أ (المطلوب 1) ص. 297</w:t>
            </w:r>
          </w:p>
          <w:p w:rsidR="00F8360F" w:rsidRDefault="00F8360F" w:rsidP="00FF0A35">
            <w:pPr>
              <w:jc w:val="right"/>
              <w:rPr>
                <w:rtl/>
              </w:rPr>
            </w:pPr>
            <w:r>
              <w:rPr>
                <w:rFonts w:hint="cs"/>
                <w:rtl/>
              </w:rPr>
              <w:t>تمرين 7-2ب، 7-3ب  ص.298</w:t>
            </w:r>
          </w:p>
          <w:p w:rsidR="00F8360F" w:rsidRDefault="00F8360F" w:rsidP="00FF0A35">
            <w:pPr>
              <w:jc w:val="right"/>
              <w:rPr>
                <w:rtl/>
              </w:rPr>
            </w:pPr>
            <w:r>
              <w:rPr>
                <w:rFonts w:hint="cs"/>
                <w:rtl/>
              </w:rPr>
              <w:t xml:space="preserve">تمرين 7-4ب، 7-5ب (المطلوب 1) ص. 299-300 </w:t>
            </w:r>
          </w:p>
          <w:p w:rsidR="00F8360F" w:rsidRDefault="00F8360F" w:rsidP="00FF0A35">
            <w:pPr>
              <w:jc w:val="right"/>
            </w:pPr>
          </w:p>
        </w:tc>
        <w:tc>
          <w:tcPr>
            <w:tcW w:w="3222" w:type="dxa"/>
          </w:tcPr>
          <w:p w:rsidR="00F8360F" w:rsidRDefault="00F8360F" w:rsidP="00FF0A35">
            <w:pPr>
              <w:jc w:val="right"/>
              <w:rPr>
                <w:rtl/>
              </w:rPr>
            </w:pPr>
            <w:r>
              <w:rPr>
                <w:rFonts w:hint="cs"/>
                <w:rtl/>
              </w:rPr>
              <w:t>1- تسجيل العمليات المتعلقة بالمدينين</w:t>
            </w:r>
            <w:r w:rsidR="007425A1">
              <w:rPr>
                <w:rFonts w:hint="cs"/>
                <w:rtl/>
              </w:rPr>
              <w:t>.</w:t>
            </w:r>
          </w:p>
          <w:p w:rsidR="00F8360F" w:rsidRDefault="00F8360F" w:rsidP="00FF0A35">
            <w:pPr>
              <w:jc w:val="right"/>
              <w:rPr>
                <w:rtl/>
              </w:rPr>
            </w:pPr>
            <w:r>
              <w:rPr>
                <w:rFonts w:hint="cs"/>
                <w:rtl/>
              </w:rPr>
              <w:t xml:space="preserve">2- طرق معالجة الديون المعدومة واستردادها </w:t>
            </w:r>
            <w:r>
              <w:rPr>
                <w:rtl/>
              </w:rPr>
              <w:t>–</w:t>
            </w:r>
            <w:r>
              <w:rPr>
                <w:rFonts w:hint="cs"/>
                <w:rtl/>
              </w:rPr>
              <w:t xml:space="preserve"> طريقة الشطب المباشر</w:t>
            </w:r>
            <w:r w:rsidR="007425A1">
              <w:rPr>
                <w:rFonts w:hint="cs"/>
                <w:rtl/>
              </w:rPr>
              <w:t>.</w:t>
            </w:r>
          </w:p>
          <w:p w:rsidR="00F8360F" w:rsidRDefault="00F8360F" w:rsidP="00FF0A35">
            <w:pPr>
              <w:jc w:val="right"/>
              <w:rPr>
                <w:rtl/>
              </w:rPr>
            </w:pPr>
            <w:r>
              <w:rPr>
                <w:rFonts w:hint="cs"/>
                <w:rtl/>
              </w:rPr>
              <w:t>3- طريقة مخصص ديون مشكوك فيها، والتنبؤ بالديون المعدومة كنسبة من المبيعات الآجلة</w:t>
            </w:r>
            <w:r w:rsidR="007425A1">
              <w:rPr>
                <w:rFonts w:hint="cs"/>
                <w:rtl/>
              </w:rPr>
              <w:t>.</w:t>
            </w:r>
          </w:p>
          <w:p w:rsidR="00F8360F" w:rsidRDefault="00F8360F" w:rsidP="00FF0A35">
            <w:pPr>
              <w:jc w:val="right"/>
              <w:rPr>
                <w:rtl/>
              </w:rPr>
            </w:pPr>
            <w:r>
              <w:rPr>
                <w:rFonts w:hint="cs"/>
                <w:rtl/>
              </w:rPr>
              <w:t>4- التنبؤ بالديون المعدومة كنسبة من حسابات المدينين، وطريقة تقادم حسابات المدينين</w:t>
            </w:r>
            <w:r w:rsidR="007425A1">
              <w:rPr>
                <w:rFonts w:hint="cs"/>
                <w:rtl/>
              </w:rPr>
              <w:t>.</w:t>
            </w:r>
          </w:p>
          <w:p w:rsidR="00F8360F" w:rsidRDefault="00F8360F" w:rsidP="00FF0A35">
            <w:pPr>
              <w:jc w:val="right"/>
              <w:rPr>
                <w:rtl/>
              </w:rPr>
            </w:pPr>
            <w:r>
              <w:rPr>
                <w:rFonts w:hint="cs"/>
                <w:rtl/>
              </w:rPr>
              <w:t xml:space="preserve">5- </w:t>
            </w:r>
            <w:r w:rsidR="007A2A07">
              <w:rPr>
                <w:rFonts w:hint="cs"/>
                <w:rtl/>
              </w:rPr>
              <w:t>أوراق</w:t>
            </w:r>
            <w:r>
              <w:rPr>
                <w:rFonts w:hint="cs"/>
                <w:rtl/>
              </w:rPr>
              <w:t xml:space="preserve"> القبض: احتساب الفوائد، وتاريخ </w:t>
            </w:r>
            <w:r w:rsidR="007A2A07">
              <w:rPr>
                <w:rFonts w:hint="cs"/>
                <w:rtl/>
              </w:rPr>
              <w:t>الاستحقاق</w:t>
            </w:r>
            <w:r>
              <w:rPr>
                <w:rFonts w:hint="cs"/>
                <w:rtl/>
              </w:rPr>
              <w:t xml:space="preserve">، </w:t>
            </w:r>
            <w:r w:rsidR="007A2A07">
              <w:rPr>
                <w:rFonts w:hint="cs"/>
                <w:rtl/>
              </w:rPr>
              <w:t>وإجراء</w:t>
            </w:r>
            <w:r>
              <w:rPr>
                <w:rFonts w:hint="cs"/>
                <w:rtl/>
              </w:rPr>
              <w:t xml:space="preserve"> قيود اليومية</w:t>
            </w:r>
            <w:r w:rsidR="007425A1">
              <w:rPr>
                <w:rFonts w:hint="cs"/>
                <w:rtl/>
              </w:rPr>
              <w:t>.</w:t>
            </w:r>
          </w:p>
          <w:p w:rsidR="00F8360F" w:rsidRDefault="00F8360F" w:rsidP="00FF0A35">
            <w:pPr>
              <w:jc w:val="right"/>
            </w:pPr>
            <w:r>
              <w:rPr>
                <w:rFonts w:hint="cs"/>
                <w:rtl/>
              </w:rPr>
              <w:t>6- مثال شامل عن تحصيل وعدم تحصيل ورقة القبض خلال نفس السنة وفى سنة تالية</w:t>
            </w:r>
            <w:r w:rsidR="007425A1">
              <w:rPr>
                <w:rFonts w:hint="cs"/>
                <w:rtl/>
              </w:rPr>
              <w:t>.</w:t>
            </w:r>
            <w:r>
              <w:rPr>
                <w:rFonts w:hint="cs"/>
                <w:rtl/>
              </w:rPr>
              <w:t xml:space="preserve"> </w:t>
            </w:r>
          </w:p>
        </w:tc>
        <w:tc>
          <w:tcPr>
            <w:tcW w:w="810" w:type="dxa"/>
          </w:tcPr>
          <w:p w:rsidR="00F8360F" w:rsidRDefault="00F8360F" w:rsidP="004E3BEA">
            <w:pPr>
              <w:jc w:val="center"/>
              <w:rPr>
                <w:rtl/>
              </w:rPr>
            </w:pPr>
            <w:r>
              <w:rPr>
                <w:rFonts w:hint="cs"/>
                <w:rtl/>
              </w:rPr>
              <w:t>العاشر</w:t>
            </w:r>
          </w:p>
          <w:p w:rsidR="004E3BEA" w:rsidRDefault="00F8360F" w:rsidP="004E3BEA">
            <w:pPr>
              <w:jc w:val="center"/>
              <w:rPr>
                <w:rtl/>
              </w:rPr>
            </w:pPr>
            <w:r>
              <w:rPr>
                <w:rFonts w:hint="cs"/>
                <w:rtl/>
              </w:rPr>
              <w:t>و</w:t>
            </w:r>
          </w:p>
          <w:p w:rsidR="00F8360F" w:rsidRDefault="004E3BEA" w:rsidP="004E3BEA">
            <w:pPr>
              <w:jc w:val="center"/>
            </w:pPr>
            <w:r>
              <w:rPr>
                <w:rFonts w:hint="cs"/>
                <w:rtl/>
              </w:rPr>
              <w:t>الحادي</w:t>
            </w:r>
            <w:r w:rsidR="00F8360F">
              <w:rPr>
                <w:rFonts w:hint="cs"/>
                <w:rtl/>
              </w:rPr>
              <w:t xml:space="preserve"> عشر</w:t>
            </w:r>
          </w:p>
        </w:tc>
        <w:tc>
          <w:tcPr>
            <w:tcW w:w="2070" w:type="dxa"/>
          </w:tcPr>
          <w:p w:rsidR="00F8360F" w:rsidRDefault="00F8360F" w:rsidP="00FF0A35">
            <w:pPr>
              <w:jc w:val="right"/>
            </w:pPr>
            <w:r>
              <w:rPr>
                <w:rFonts w:hint="cs"/>
                <w:rtl/>
              </w:rPr>
              <w:t>المحاسبة عن المدينين</w:t>
            </w:r>
          </w:p>
        </w:tc>
        <w:tc>
          <w:tcPr>
            <w:tcW w:w="828" w:type="dxa"/>
          </w:tcPr>
          <w:p w:rsidR="00F8360F" w:rsidRDefault="00F8360F" w:rsidP="00FF0A35">
            <w:pPr>
              <w:jc w:val="right"/>
            </w:pPr>
            <w:r>
              <w:rPr>
                <w:rFonts w:hint="cs"/>
                <w:rtl/>
              </w:rPr>
              <w:t>السابع</w:t>
            </w:r>
          </w:p>
        </w:tc>
      </w:tr>
      <w:tr w:rsidR="00F8360F" w:rsidTr="007425A1">
        <w:tc>
          <w:tcPr>
            <w:tcW w:w="2250" w:type="dxa"/>
          </w:tcPr>
          <w:p w:rsidR="00F8360F" w:rsidRDefault="00F8360F" w:rsidP="00FF0A35">
            <w:pPr>
              <w:pStyle w:val="ListParagraph"/>
              <w:jc w:val="right"/>
              <w:rPr>
                <w:rtl/>
              </w:rPr>
            </w:pPr>
            <w:r>
              <w:rPr>
                <w:rFonts w:hint="cs"/>
                <w:rtl/>
              </w:rPr>
              <w:t xml:space="preserve">*لا يتم </w:t>
            </w:r>
            <w:r w:rsidR="007A2A07">
              <w:rPr>
                <w:rFonts w:hint="cs"/>
                <w:rtl/>
              </w:rPr>
              <w:t>دراسة الموضوعات</w:t>
            </w:r>
            <w:r>
              <w:rPr>
                <w:rFonts w:hint="cs"/>
                <w:rtl/>
              </w:rPr>
              <w:t xml:space="preserve"> التالية لدراستها </w:t>
            </w:r>
            <w:r>
              <w:rPr>
                <w:rFonts w:hint="cs"/>
                <w:rtl/>
              </w:rPr>
              <w:lastRenderedPageBreak/>
              <w:t>تفصيلاً في متوسطة (1):</w:t>
            </w:r>
          </w:p>
          <w:p w:rsidR="00F8360F" w:rsidRDefault="00F8360F" w:rsidP="00FF0A35">
            <w:pPr>
              <w:pStyle w:val="ListParagraph"/>
              <w:jc w:val="right"/>
              <w:rPr>
                <w:rtl/>
              </w:rPr>
            </w:pPr>
            <w:r>
              <w:rPr>
                <w:rFonts w:hint="cs"/>
                <w:rtl/>
              </w:rPr>
              <w:t>-الاضمحلال في الأصول الثابتة</w:t>
            </w:r>
          </w:p>
          <w:p w:rsidR="00F8360F" w:rsidRDefault="00F8360F" w:rsidP="00FF0A35">
            <w:pPr>
              <w:pStyle w:val="ListParagraph"/>
              <w:jc w:val="right"/>
              <w:rPr>
                <w:rtl/>
              </w:rPr>
            </w:pPr>
            <w:r>
              <w:rPr>
                <w:rFonts w:hint="cs"/>
                <w:rtl/>
              </w:rPr>
              <w:t>-تعديل الإهلاك</w:t>
            </w:r>
          </w:p>
          <w:p w:rsidR="00F8360F" w:rsidRDefault="00F8360F" w:rsidP="00FF0A35">
            <w:pPr>
              <w:pStyle w:val="ListParagraph"/>
              <w:jc w:val="right"/>
              <w:rPr>
                <w:rtl/>
              </w:rPr>
            </w:pPr>
            <w:r>
              <w:rPr>
                <w:rFonts w:hint="cs"/>
                <w:rtl/>
              </w:rPr>
              <w:t>-الموارد الطبيعية</w:t>
            </w:r>
          </w:p>
          <w:p w:rsidR="00F8360F" w:rsidRDefault="00F8360F" w:rsidP="00FF0A35">
            <w:pPr>
              <w:pStyle w:val="ListParagraph"/>
              <w:jc w:val="right"/>
            </w:pPr>
            <w:r>
              <w:rPr>
                <w:rFonts w:hint="cs"/>
                <w:rtl/>
              </w:rPr>
              <w:t>-الأصول غير الملموسة</w:t>
            </w:r>
          </w:p>
        </w:tc>
        <w:tc>
          <w:tcPr>
            <w:tcW w:w="2628" w:type="dxa"/>
          </w:tcPr>
          <w:p w:rsidR="00F8360F" w:rsidRDefault="00F8360F" w:rsidP="00FF0A35">
            <w:pPr>
              <w:jc w:val="right"/>
              <w:rPr>
                <w:rtl/>
              </w:rPr>
            </w:pPr>
            <w:r>
              <w:rPr>
                <w:rFonts w:hint="cs"/>
                <w:rtl/>
              </w:rPr>
              <w:lastRenderedPageBreak/>
              <w:t>أسئلة اختيار متعدد 4:1 ص. 418-419</w:t>
            </w:r>
          </w:p>
          <w:p w:rsidR="00F8360F" w:rsidRDefault="00F8360F" w:rsidP="00FF0A35">
            <w:pPr>
              <w:jc w:val="right"/>
              <w:rPr>
                <w:rtl/>
              </w:rPr>
            </w:pPr>
            <w:r>
              <w:rPr>
                <w:rFonts w:hint="cs"/>
                <w:rtl/>
              </w:rPr>
              <w:lastRenderedPageBreak/>
              <w:t>تمرين 8-1، 8-3، 8-4، 8-6، 8-8، 8-9 ص. 420</w:t>
            </w:r>
          </w:p>
          <w:p w:rsidR="00F8360F" w:rsidRDefault="00F8360F" w:rsidP="00FF0A35">
            <w:pPr>
              <w:jc w:val="right"/>
              <w:rPr>
                <w:rtl/>
              </w:rPr>
            </w:pPr>
            <w:r>
              <w:rPr>
                <w:rFonts w:hint="cs"/>
                <w:rtl/>
              </w:rPr>
              <w:t>تدريب 8-1، 8-2، 8-3، 8-4، 8-5، 8-6 ص. 421</w:t>
            </w:r>
          </w:p>
          <w:p w:rsidR="00F8360F" w:rsidRDefault="00F8360F" w:rsidP="00D646D4">
            <w:pPr>
              <w:jc w:val="right"/>
              <w:rPr>
                <w:rtl/>
              </w:rPr>
            </w:pPr>
            <w:r>
              <w:rPr>
                <w:rFonts w:hint="cs"/>
                <w:rtl/>
              </w:rPr>
              <w:t>تدريب 8-7، 8-8، 8-9، 8-10 ص.422</w:t>
            </w:r>
          </w:p>
          <w:p w:rsidR="00F8360F" w:rsidRDefault="00F8360F" w:rsidP="00FF0A35">
            <w:pPr>
              <w:jc w:val="right"/>
              <w:rPr>
                <w:rtl/>
              </w:rPr>
            </w:pPr>
            <w:r>
              <w:rPr>
                <w:rFonts w:hint="cs"/>
                <w:rtl/>
              </w:rPr>
              <w:t>تدريب 8-16، 8-17 (المطلوب 1) ص.423</w:t>
            </w:r>
          </w:p>
          <w:p w:rsidR="00F8360F" w:rsidRDefault="00F8360F" w:rsidP="00FF0A35">
            <w:pPr>
              <w:jc w:val="right"/>
              <w:rPr>
                <w:rtl/>
              </w:rPr>
            </w:pPr>
            <w:r>
              <w:rPr>
                <w:rFonts w:hint="cs"/>
                <w:rtl/>
              </w:rPr>
              <w:t>تدريب 8-1أ ص. 424</w:t>
            </w:r>
          </w:p>
          <w:p w:rsidR="00F8360F" w:rsidRDefault="00F8360F" w:rsidP="00FF0A35">
            <w:pPr>
              <w:jc w:val="right"/>
              <w:rPr>
                <w:rtl/>
              </w:rPr>
            </w:pPr>
            <w:r>
              <w:rPr>
                <w:rFonts w:hint="cs"/>
                <w:rtl/>
              </w:rPr>
              <w:t>تدريب 8-5أ، 8-6أ، 8-1ب ص. 425-426</w:t>
            </w:r>
          </w:p>
          <w:p w:rsidR="00F8360F" w:rsidRDefault="00F8360F" w:rsidP="00FF0A35">
            <w:pPr>
              <w:jc w:val="right"/>
              <w:rPr>
                <w:rtl/>
              </w:rPr>
            </w:pPr>
            <w:r>
              <w:rPr>
                <w:rFonts w:hint="cs"/>
                <w:rtl/>
              </w:rPr>
              <w:t>تدريب 8-5ب، 8-6ب ص. 428</w:t>
            </w:r>
          </w:p>
          <w:p w:rsidR="00F8360F" w:rsidRDefault="00F8360F" w:rsidP="00FF0A35">
            <w:pPr>
              <w:jc w:val="right"/>
              <w:rPr>
                <w:rtl/>
              </w:rPr>
            </w:pPr>
          </w:p>
          <w:p w:rsidR="00F8360F" w:rsidRDefault="00F8360F" w:rsidP="00FF0A35">
            <w:pPr>
              <w:jc w:val="right"/>
            </w:pPr>
          </w:p>
        </w:tc>
        <w:tc>
          <w:tcPr>
            <w:tcW w:w="3222" w:type="dxa"/>
          </w:tcPr>
          <w:p w:rsidR="00F8360F" w:rsidRDefault="00F8360F" w:rsidP="00FF0A35">
            <w:pPr>
              <w:jc w:val="right"/>
              <w:rPr>
                <w:rtl/>
              </w:rPr>
            </w:pPr>
            <w:r>
              <w:rPr>
                <w:rFonts w:hint="cs"/>
                <w:rtl/>
              </w:rPr>
              <w:lastRenderedPageBreak/>
              <w:t>1- احتساب تكلفة الممتلكات والمعدات والشراء بسعر موحد</w:t>
            </w:r>
            <w:r w:rsidR="007425A1">
              <w:rPr>
                <w:rFonts w:hint="cs"/>
                <w:rtl/>
              </w:rPr>
              <w:t>.</w:t>
            </w:r>
          </w:p>
          <w:p w:rsidR="00F8360F" w:rsidRDefault="00F8360F" w:rsidP="00FF0A35">
            <w:pPr>
              <w:jc w:val="right"/>
              <w:rPr>
                <w:rtl/>
              </w:rPr>
            </w:pPr>
            <w:r>
              <w:rPr>
                <w:rFonts w:hint="cs"/>
                <w:rtl/>
              </w:rPr>
              <w:lastRenderedPageBreak/>
              <w:t>2-</w:t>
            </w:r>
            <w:r w:rsidR="007425A1">
              <w:rPr>
                <w:rFonts w:hint="cs"/>
                <w:rtl/>
              </w:rPr>
              <w:t xml:space="preserve"> </w:t>
            </w:r>
            <w:r>
              <w:rPr>
                <w:rFonts w:hint="cs"/>
                <w:rtl/>
              </w:rPr>
              <w:t xml:space="preserve">طرق الإهلاك: القسط الثابت، وحدات الإنتاج وقيد التسوية </w:t>
            </w:r>
            <w:r w:rsidR="007A2A07">
              <w:rPr>
                <w:rFonts w:hint="cs"/>
                <w:rtl/>
              </w:rPr>
              <w:t>والأثر</w:t>
            </w:r>
            <w:r>
              <w:rPr>
                <w:rFonts w:hint="cs"/>
                <w:rtl/>
              </w:rPr>
              <w:t xml:space="preserve"> على الميزانية العمومية</w:t>
            </w:r>
            <w:r w:rsidR="007425A1">
              <w:rPr>
                <w:rFonts w:hint="cs"/>
                <w:rtl/>
              </w:rPr>
              <w:t>.</w:t>
            </w:r>
          </w:p>
          <w:p w:rsidR="00F8360F" w:rsidRDefault="00F8360F" w:rsidP="00FF0A35">
            <w:pPr>
              <w:jc w:val="right"/>
              <w:rPr>
                <w:rtl/>
              </w:rPr>
            </w:pPr>
            <w:r>
              <w:rPr>
                <w:rFonts w:hint="cs"/>
                <w:rtl/>
              </w:rPr>
              <w:t>3-</w:t>
            </w:r>
            <w:r w:rsidR="007425A1">
              <w:rPr>
                <w:rFonts w:hint="cs"/>
                <w:rtl/>
              </w:rPr>
              <w:t xml:space="preserve"> </w:t>
            </w:r>
            <w:r>
              <w:rPr>
                <w:rFonts w:hint="cs"/>
                <w:rtl/>
              </w:rPr>
              <w:t>طريقة القسط المتناقص</w:t>
            </w:r>
            <w:r w:rsidR="007425A1">
              <w:rPr>
                <w:rFonts w:hint="cs"/>
                <w:rtl/>
              </w:rPr>
              <w:t>.</w:t>
            </w:r>
          </w:p>
          <w:p w:rsidR="00F8360F" w:rsidRDefault="00F8360F" w:rsidP="00FF0A35">
            <w:pPr>
              <w:jc w:val="right"/>
              <w:rPr>
                <w:rtl/>
              </w:rPr>
            </w:pPr>
            <w:r>
              <w:rPr>
                <w:rFonts w:hint="cs"/>
                <w:rtl/>
              </w:rPr>
              <w:t>4-</w:t>
            </w:r>
            <w:r w:rsidR="007425A1">
              <w:rPr>
                <w:rFonts w:hint="cs"/>
                <w:rtl/>
              </w:rPr>
              <w:t xml:space="preserve"> </w:t>
            </w:r>
            <w:r>
              <w:rPr>
                <w:rFonts w:hint="cs"/>
                <w:rtl/>
              </w:rPr>
              <w:t>التصرف في الممتلكات والمعدات بالاستبعاد</w:t>
            </w:r>
            <w:r w:rsidR="007425A1">
              <w:rPr>
                <w:rFonts w:hint="cs"/>
                <w:rtl/>
              </w:rPr>
              <w:t>.</w:t>
            </w:r>
          </w:p>
          <w:p w:rsidR="00F8360F" w:rsidRDefault="00F8360F" w:rsidP="00FF0A35">
            <w:pPr>
              <w:jc w:val="right"/>
              <w:rPr>
                <w:b/>
                <w:bCs/>
                <w:sz w:val="28"/>
                <w:szCs w:val="28"/>
                <w:rtl/>
                <w:lang w:eastAsia="ar-SA"/>
              </w:rPr>
            </w:pPr>
            <w:r>
              <w:rPr>
                <w:rFonts w:hint="cs"/>
                <w:rtl/>
              </w:rPr>
              <w:t>5-</w:t>
            </w:r>
            <w:r w:rsidRPr="005D771D">
              <w:rPr>
                <w:rFonts w:hint="cs"/>
                <w:b/>
                <w:bCs/>
                <w:sz w:val="28"/>
                <w:szCs w:val="28"/>
                <w:rtl/>
                <w:lang w:eastAsia="ar-SA"/>
              </w:rPr>
              <w:t xml:space="preserve"> </w:t>
            </w:r>
            <w:r>
              <w:rPr>
                <w:rFonts w:hint="cs"/>
                <w:rtl/>
              </w:rPr>
              <w:t>التصرف في الممتلكات والمعدات</w:t>
            </w:r>
            <w:r w:rsidRPr="005D771D">
              <w:rPr>
                <w:rFonts w:hint="cs"/>
                <w:b/>
                <w:bCs/>
                <w:sz w:val="28"/>
                <w:szCs w:val="28"/>
                <w:rtl/>
                <w:lang w:eastAsia="ar-SA"/>
              </w:rPr>
              <w:t xml:space="preserve"> </w:t>
            </w:r>
            <w:r w:rsidRPr="00A609E6">
              <w:rPr>
                <w:rFonts w:hint="cs"/>
                <w:rtl/>
                <w:lang w:eastAsia="ar-SA"/>
              </w:rPr>
              <w:t>بالبيع</w:t>
            </w:r>
            <w:r w:rsidR="007425A1">
              <w:rPr>
                <w:rFonts w:hint="cs"/>
                <w:rtl/>
                <w:lang w:eastAsia="ar-SA"/>
              </w:rPr>
              <w:t>.</w:t>
            </w:r>
          </w:p>
          <w:p w:rsidR="004E3BEA" w:rsidRDefault="00F8360F" w:rsidP="004E3BEA">
            <w:pPr>
              <w:spacing w:after="0"/>
              <w:jc w:val="right"/>
              <w:rPr>
                <w:b/>
                <w:bCs/>
                <w:sz w:val="26"/>
                <w:szCs w:val="26"/>
                <w:rtl/>
                <w:lang w:eastAsia="ar-SA"/>
              </w:rPr>
            </w:pPr>
            <w:r w:rsidRPr="00FA7AB6">
              <w:rPr>
                <w:rFonts w:hint="cs"/>
                <w:b/>
                <w:bCs/>
                <w:sz w:val="26"/>
                <w:szCs w:val="26"/>
                <w:rtl/>
                <w:lang w:eastAsia="ar-SA"/>
              </w:rPr>
              <w:t xml:space="preserve">6- </w:t>
            </w:r>
            <w:r w:rsidR="004E3BEA">
              <w:rPr>
                <w:rFonts w:hint="cs"/>
                <w:b/>
                <w:bCs/>
                <w:sz w:val="26"/>
                <w:szCs w:val="26"/>
                <w:rtl/>
                <w:lang w:eastAsia="ar-SA"/>
              </w:rPr>
              <w:t>الاختبار</w:t>
            </w:r>
            <w:r w:rsidRPr="00FA7AB6">
              <w:rPr>
                <w:rFonts w:hint="cs"/>
                <w:b/>
                <w:bCs/>
                <w:sz w:val="26"/>
                <w:szCs w:val="26"/>
                <w:rtl/>
                <w:lang w:eastAsia="ar-SA"/>
              </w:rPr>
              <w:t xml:space="preserve"> </w:t>
            </w:r>
            <w:r w:rsidR="004E3BEA" w:rsidRPr="00FA7AB6">
              <w:rPr>
                <w:rFonts w:hint="cs"/>
                <w:b/>
                <w:bCs/>
                <w:sz w:val="26"/>
                <w:szCs w:val="26"/>
                <w:rtl/>
                <w:lang w:eastAsia="ar-SA"/>
              </w:rPr>
              <w:t>الفصلي</w:t>
            </w:r>
            <w:r w:rsidR="004E3BEA">
              <w:rPr>
                <w:rFonts w:hint="cs"/>
                <w:b/>
                <w:bCs/>
                <w:sz w:val="26"/>
                <w:szCs w:val="26"/>
                <w:rtl/>
                <w:lang w:eastAsia="ar-SA"/>
              </w:rPr>
              <w:t xml:space="preserve"> الثاني</w:t>
            </w:r>
          </w:p>
          <w:p w:rsidR="00F8360F" w:rsidRPr="00FA7AB6" w:rsidRDefault="004E3BEA" w:rsidP="004E3BEA">
            <w:pPr>
              <w:spacing w:after="0"/>
              <w:jc w:val="right"/>
              <w:rPr>
                <w:sz w:val="26"/>
                <w:szCs w:val="26"/>
              </w:rPr>
            </w:pPr>
            <w:r>
              <w:rPr>
                <w:rFonts w:hint="cs"/>
                <w:b/>
                <w:bCs/>
                <w:sz w:val="26"/>
                <w:szCs w:val="26"/>
                <w:rtl/>
                <w:lang w:eastAsia="ar-SA"/>
              </w:rPr>
              <w:t xml:space="preserve">           (</w:t>
            </w:r>
            <w:r w:rsidRPr="00FA7AB6">
              <w:rPr>
                <w:rFonts w:hint="cs"/>
                <w:b/>
                <w:bCs/>
                <w:sz w:val="26"/>
                <w:szCs w:val="26"/>
                <w:rtl/>
                <w:lang w:eastAsia="ar-SA"/>
              </w:rPr>
              <w:t>13</w:t>
            </w:r>
            <w:r w:rsidR="00F8360F" w:rsidRPr="00FA7AB6">
              <w:rPr>
                <w:rFonts w:hint="cs"/>
                <w:b/>
                <w:bCs/>
                <w:sz w:val="26"/>
                <w:szCs w:val="26"/>
                <w:rtl/>
                <w:lang w:eastAsia="ar-SA"/>
              </w:rPr>
              <w:t>%</w:t>
            </w:r>
            <w:r>
              <w:rPr>
                <w:rFonts w:hint="cs"/>
                <w:b/>
                <w:bCs/>
                <w:sz w:val="26"/>
                <w:szCs w:val="26"/>
                <w:rtl/>
                <w:lang w:eastAsia="ar-SA"/>
              </w:rPr>
              <w:t>)</w:t>
            </w:r>
            <w:r w:rsidR="00F8360F" w:rsidRPr="00FA7AB6">
              <w:rPr>
                <w:rFonts w:hint="cs"/>
                <w:b/>
                <w:bCs/>
                <w:sz w:val="26"/>
                <w:szCs w:val="26"/>
                <w:rtl/>
                <w:lang w:eastAsia="ar-SA"/>
              </w:rPr>
              <w:t xml:space="preserve">                             </w:t>
            </w:r>
          </w:p>
          <w:p w:rsidR="00F8360F" w:rsidRDefault="00F8360F" w:rsidP="00FF0A35">
            <w:pPr>
              <w:jc w:val="right"/>
            </w:pPr>
          </w:p>
        </w:tc>
        <w:tc>
          <w:tcPr>
            <w:tcW w:w="810" w:type="dxa"/>
          </w:tcPr>
          <w:p w:rsidR="004E3BEA" w:rsidRDefault="00F8360F" w:rsidP="004E3BEA">
            <w:pPr>
              <w:jc w:val="center"/>
              <w:rPr>
                <w:rtl/>
              </w:rPr>
            </w:pPr>
            <w:r>
              <w:rPr>
                <w:rFonts w:hint="cs"/>
                <w:rtl/>
              </w:rPr>
              <w:lastRenderedPageBreak/>
              <w:t>الثاني عشر</w:t>
            </w:r>
          </w:p>
          <w:p w:rsidR="004E3BEA" w:rsidRDefault="00F8360F" w:rsidP="004E3BEA">
            <w:pPr>
              <w:jc w:val="center"/>
            </w:pPr>
            <w:r>
              <w:rPr>
                <w:rFonts w:hint="cs"/>
                <w:rtl/>
              </w:rPr>
              <w:lastRenderedPageBreak/>
              <w:t>و</w:t>
            </w:r>
          </w:p>
          <w:p w:rsidR="00F8360F" w:rsidRDefault="00F8360F" w:rsidP="004E3BEA">
            <w:pPr>
              <w:jc w:val="center"/>
              <w:rPr>
                <w:rtl/>
              </w:rPr>
            </w:pPr>
            <w:r>
              <w:rPr>
                <w:rFonts w:hint="cs"/>
                <w:rtl/>
              </w:rPr>
              <w:t>الثالث عشر</w:t>
            </w:r>
          </w:p>
        </w:tc>
        <w:tc>
          <w:tcPr>
            <w:tcW w:w="2070" w:type="dxa"/>
          </w:tcPr>
          <w:p w:rsidR="00F8360F" w:rsidRDefault="00F8360F" w:rsidP="00FF0A35">
            <w:pPr>
              <w:jc w:val="right"/>
            </w:pPr>
            <w:r>
              <w:rPr>
                <w:rFonts w:hint="cs"/>
                <w:rtl/>
              </w:rPr>
              <w:lastRenderedPageBreak/>
              <w:t>المحاسبة عن الأصول طويلة الأجل</w:t>
            </w:r>
          </w:p>
        </w:tc>
        <w:tc>
          <w:tcPr>
            <w:tcW w:w="828" w:type="dxa"/>
          </w:tcPr>
          <w:p w:rsidR="00F8360F" w:rsidRDefault="00F8360F" w:rsidP="00FF0A35">
            <w:pPr>
              <w:jc w:val="right"/>
            </w:pPr>
            <w:r>
              <w:rPr>
                <w:rFonts w:hint="cs"/>
                <w:rtl/>
              </w:rPr>
              <w:t>الثامن</w:t>
            </w:r>
          </w:p>
        </w:tc>
      </w:tr>
      <w:tr w:rsidR="00F8360F" w:rsidTr="007425A1">
        <w:tc>
          <w:tcPr>
            <w:tcW w:w="2250" w:type="dxa"/>
          </w:tcPr>
          <w:p w:rsidR="00F8360F" w:rsidRDefault="00F8360F" w:rsidP="00FF0A35">
            <w:pPr>
              <w:jc w:val="right"/>
              <w:rPr>
                <w:rtl/>
              </w:rPr>
            </w:pPr>
            <w:r>
              <w:rPr>
                <w:rFonts w:hint="cs"/>
                <w:rtl/>
              </w:rPr>
              <w:lastRenderedPageBreak/>
              <w:t>*لا يتم تناول الالتزامات التالية:</w:t>
            </w:r>
          </w:p>
          <w:p w:rsidR="004A2F29" w:rsidRDefault="004A2F29" w:rsidP="00FF0A35">
            <w:pPr>
              <w:jc w:val="right"/>
              <w:rPr>
                <w:rtl/>
              </w:rPr>
            </w:pPr>
            <w:r>
              <w:rPr>
                <w:rFonts w:hint="cs"/>
                <w:rtl/>
              </w:rPr>
              <w:t>-التزامات الضمان</w:t>
            </w:r>
            <w:r w:rsidR="00F255FB">
              <w:rPr>
                <w:rFonts w:hint="cs"/>
                <w:rtl/>
              </w:rPr>
              <w:t>.</w:t>
            </w:r>
          </w:p>
          <w:p w:rsidR="00F8360F" w:rsidRDefault="00F8360F" w:rsidP="00FF0A35">
            <w:pPr>
              <w:jc w:val="right"/>
              <w:rPr>
                <w:rtl/>
              </w:rPr>
            </w:pPr>
            <w:r>
              <w:rPr>
                <w:rFonts w:hint="cs"/>
                <w:rtl/>
              </w:rPr>
              <w:t>-حسابات الدائنين</w:t>
            </w:r>
            <w:r w:rsidR="00F255FB">
              <w:rPr>
                <w:rFonts w:hint="cs"/>
                <w:rtl/>
              </w:rPr>
              <w:t>.</w:t>
            </w:r>
          </w:p>
          <w:p w:rsidR="00F8360F" w:rsidRDefault="00F8360F" w:rsidP="00FF0A35">
            <w:pPr>
              <w:jc w:val="right"/>
              <w:rPr>
                <w:rtl/>
              </w:rPr>
            </w:pPr>
            <w:r>
              <w:rPr>
                <w:rFonts w:hint="cs"/>
                <w:rtl/>
              </w:rPr>
              <w:t>-إيرادات غير مكتسبة</w:t>
            </w:r>
            <w:r w:rsidR="00F255FB">
              <w:rPr>
                <w:rFonts w:hint="cs"/>
                <w:rtl/>
              </w:rPr>
              <w:t>.</w:t>
            </w:r>
          </w:p>
          <w:p w:rsidR="00F8360F" w:rsidRDefault="00F8360F" w:rsidP="00FF0A35">
            <w:pPr>
              <w:jc w:val="right"/>
              <w:rPr>
                <w:rtl/>
              </w:rPr>
            </w:pPr>
            <w:r>
              <w:rPr>
                <w:rFonts w:hint="cs"/>
                <w:rtl/>
              </w:rPr>
              <w:t>-التزامات الرواتب</w:t>
            </w:r>
            <w:r w:rsidR="00F255FB">
              <w:rPr>
                <w:rFonts w:hint="cs"/>
                <w:rtl/>
              </w:rPr>
              <w:t>.</w:t>
            </w:r>
          </w:p>
          <w:p w:rsidR="00F8360F" w:rsidRDefault="00F8360F" w:rsidP="00FF0A35">
            <w:pPr>
              <w:jc w:val="right"/>
              <w:rPr>
                <w:rtl/>
              </w:rPr>
            </w:pPr>
            <w:r>
              <w:rPr>
                <w:rFonts w:hint="cs"/>
                <w:rtl/>
              </w:rPr>
              <w:t>-ضمانات الدين</w:t>
            </w:r>
            <w:r w:rsidR="00F255FB">
              <w:rPr>
                <w:rFonts w:hint="cs"/>
                <w:rtl/>
              </w:rPr>
              <w:t>.</w:t>
            </w:r>
          </w:p>
          <w:p w:rsidR="002537F3" w:rsidRDefault="002537F3" w:rsidP="00FF0A35">
            <w:pPr>
              <w:jc w:val="right"/>
            </w:pPr>
          </w:p>
        </w:tc>
        <w:tc>
          <w:tcPr>
            <w:tcW w:w="2628" w:type="dxa"/>
          </w:tcPr>
          <w:p w:rsidR="00F8360F" w:rsidRDefault="00F8360F" w:rsidP="004A2F29">
            <w:pPr>
              <w:jc w:val="right"/>
              <w:rPr>
                <w:rtl/>
              </w:rPr>
            </w:pPr>
            <w:r>
              <w:rPr>
                <w:rFonts w:hint="cs"/>
                <w:rtl/>
              </w:rPr>
              <w:t>اختيار متعدد</w:t>
            </w:r>
            <w:r w:rsidR="004A2F29">
              <w:rPr>
                <w:rFonts w:hint="cs"/>
                <w:rtl/>
              </w:rPr>
              <w:t xml:space="preserve">  س1</w:t>
            </w:r>
            <w:r>
              <w:rPr>
                <w:rFonts w:hint="cs"/>
                <w:rtl/>
              </w:rPr>
              <w:t xml:space="preserve"> ص. 450</w:t>
            </w:r>
          </w:p>
          <w:p w:rsidR="00F8360F" w:rsidRDefault="00F8360F" w:rsidP="004A2F29">
            <w:pPr>
              <w:jc w:val="right"/>
              <w:rPr>
                <w:rtl/>
              </w:rPr>
            </w:pPr>
            <w:r>
              <w:rPr>
                <w:rFonts w:hint="cs"/>
                <w:rtl/>
              </w:rPr>
              <w:t>تمرين 9-1، 9-4، تدريب 9-1 ص. 451</w:t>
            </w:r>
          </w:p>
          <w:p w:rsidR="00F8360F" w:rsidRDefault="00F8360F" w:rsidP="004A2F29">
            <w:pPr>
              <w:jc w:val="right"/>
              <w:rPr>
                <w:rtl/>
              </w:rPr>
            </w:pPr>
            <w:r>
              <w:rPr>
                <w:rFonts w:hint="cs"/>
                <w:rtl/>
              </w:rPr>
              <w:t>تدريب 9-2، 9-4، 9-5 ص. 452</w:t>
            </w:r>
          </w:p>
          <w:p w:rsidR="00F8360F" w:rsidRDefault="00F8360F" w:rsidP="00FF0A35">
            <w:pPr>
              <w:jc w:val="right"/>
              <w:rPr>
                <w:rtl/>
              </w:rPr>
            </w:pPr>
            <w:r>
              <w:rPr>
                <w:rFonts w:hint="cs"/>
                <w:rtl/>
              </w:rPr>
              <w:t>تدريب 9-1أ ص. 453</w:t>
            </w:r>
          </w:p>
          <w:p w:rsidR="00F8360F" w:rsidRDefault="00F8360F" w:rsidP="004A2F29">
            <w:pPr>
              <w:jc w:val="right"/>
            </w:pPr>
            <w:r>
              <w:rPr>
                <w:rFonts w:hint="cs"/>
                <w:rtl/>
              </w:rPr>
              <w:t>تدريب 9-1ب</w:t>
            </w:r>
            <w:r w:rsidR="004A2F29">
              <w:rPr>
                <w:rFonts w:hint="cs"/>
                <w:rtl/>
              </w:rPr>
              <w:t xml:space="preserve"> </w:t>
            </w:r>
            <w:r>
              <w:rPr>
                <w:rFonts w:hint="cs"/>
                <w:rtl/>
              </w:rPr>
              <w:t xml:space="preserve">ص. 455 </w:t>
            </w:r>
          </w:p>
        </w:tc>
        <w:tc>
          <w:tcPr>
            <w:tcW w:w="3222" w:type="dxa"/>
          </w:tcPr>
          <w:p w:rsidR="00F8360F" w:rsidRDefault="00F8360F" w:rsidP="00FF0A35">
            <w:pPr>
              <w:pStyle w:val="ListParagraph"/>
              <w:jc w:val="right"/>
              <w:rPr>
                <w:rtl/>
              </w:rPr>
            </w:pPr>
            <w:r>
              <w:rPr>
                <w:rFonts w:hint="cs"/>
                <w:rtl/>
              </w:rPr>
              <w:t>1-الالتزامات المعروفة: *ضرائب المبيعات المستحقة</w:t>
            </w:r>
            <w:r w:rsidR="007425A1">
              <w:rPr>
                <w:rFonts w:hint="cs"/>
                <w:rtl/>
              </w:rPr>
              <w:t>.</w:t>
            </w:r>
            <w:r>
              <w:rPr>
                <w:rFonts w:hint="cs"/>
                <w:rtl/>
              </w:rPr>
              <w:t xml:space="preserve"> *</w:t>
            </w:r>
            <w:r w:rsidR="007A2A07">
              <w:rPr>
                <w:rFonts w:hint="cs"/>
                <w:rtl/>
              </w:rPr>
              <w:t>أوراق</w:t>
            </w:r>
            <w:r>
              <w:rPr>
                <w:rFonts w:hint="cs"/>
                <w:rtl/>
              </w:rPr>
              <w:t xml:space="preserve"> الدفع قصيرة الأجل</w:t>
            </w:r>
            <w:r w:rsidR="00F255FB">
              <w:rPr>
                <w:rFonts w:hint="cs"/>
                <w:rtl/>
              </w:rPr>
              <w:t>.</w:t>
            </w:r>
          </w:p>
          <w:p w:rsidR="004A2F29" w:rsidRDefault="004A2F29" w:rsidP="00FF0A35">
            <w:pPr>
              <w:pStyle w:val="ListParagraph"/>
              <w:jc w:val="right"/>
              <w:rPr>
                <w:rtl/>
              </w:rPr>
            </w:pPr>
          </w:p>
          <w:p w:rsidR="00F8360F" w:rsidRDefault="00F8360F" w:rsidP="004A2F29">
            <w:pPr>
              <w:pStyle w:val="ListParagraph"/>
              <w:jc w:val="right"/>
              <w:rPr>
                <w:rtl/>
              </w:rPr>
            </w:pPr>
            <w:r>
              <w:rPr>
                <w:rFonts w:hint="cs"/>
                <w:rtl/>
              </w:rPr>
              <w:t>2-الالتزامات المقدرة</w:t>
            </w:r>
            <w:r w:rsidR="00F255FB">
              <w:rPr>
                <w:rFonts w:hint="cs"/>
                <w:rtl/>
              </w:rPr>
              <w:t>.</w:t>
            </w:r>
            <w:r>
              <w:rPr>
                <w:rFonts w:hint="cs"/>
                <w:rtl/>
              </w:rPr>
              <w:t xml:space="preserve"> </w:t>
            </w:r>
          </w:p>
          <w:p w:rsidR="004A2F29" w:rsidRDefault="004A2F29" w:rsidP="00F255FB">
            <w:pPr>
              <w:pStyle w:val="ListParagraph"/>
              <w:rPr>
                <w:rtl/>
              </w:rPr>
            </w:pPr>
          </w:p>
          <w:p w:rsidR="00F8360F" w:rsidRDefault="00F8360F" w:rsidP="00FF0A35">
            <w:pPr>
              <w:pStyle w:val="ListParagraph"/>
              <w:jc w:val="right"/>
            </w:pPr>
            <w:r>
              <w:rPr>
                <w:rFonts w:hint="cs"/>
                <w:rtl/>
              </w:rPr>
              <w:t>3- الالتزامات المحتملة: المطالبات القانونية المتوقعة</w:t>
            </w:r>
            <w:r w:rsidR="00F255FB">
              <w:rPr>
                <w:rFonts w:hint="cs"/>
                <w:rtl/>
              </w:rPr>
              <w:t>.</w:t>
            </w:r>
          </w:p>
        </w:tc>
        <w:tc>
          <w:tcPr>
            <w:tcW w:w="810" w:type="dxa"/>
          </w:tcPr>
          <w:p w:rsidR="00F8360F" w:rsidRDefault="00F8360F" w:rsidP="004E3BEA">
            <w:pPr>
              <w:jc w:val="center"/>
            </w:pPr>
            <w:r>
              <w:rPr>
                <w:rFonts w:hint="cs"/>
                <w:rtl/>
              </w:rPr>
              <w:t>الرابع عشر</w:t>
            </w:r>
          </w:p>
        </w:tc>
        <w:tc>
          <w:tcPr>
            <w:tcW w:w="2070" w:type="dxa"/>
          </w:tcPr>
          <w:p w:rsidR="00F8360F" w:rsidRDefault="00F8360F" w:rsidP="00FF0A35">
            <w:pPr>
              <w:jc w:val="right"/>
            </w:pPr>
            <w:r>
              <w:rPr>
                <w:rFonts w:hint="cs"/>
                <w:rtl/>
              </w:rPr>
              <w:t>المحاسبة عن الالتزامات قصيرة الأجل</w:t>
            </w:r>
          </w:p>
        </w:tc>
        <w:tc>
          <w:tcPr>
            <w:tcW w:w="828" w:type="dxa"/>
          </w:tcPr>
          <w:p w:rsidR="00F8360F" w:rsidRDefault="00F8360F" w:rsidP="00FF0A35">
            <w:pPr>
              <w:jc w:val="right"/>
            </w:pPr>
            <w:r>
              <w:rPr>
                <w:rFonts w:hint="cs"/>
                <w:rtl/>
              </w:rPr>
              <w:t>التاسع</w:t>
            </w:r>
          </w:p>
        </w:tc>
      </w:tr>
      <w:tr w:rsidR="00F8360F" w:rsidTr="007425A1">
        <w:tc>
          <w:tcPr>
            <w:tcW w:w="2250" w:type="dxa"/>
          </w:tcPr>
          <w:p w:rsidR="00F8360F" w:rsidRDefault="00F8360F" w:rsidP="00FF0A35">
            <w:pPr>
              <w:jc w:val="right"/>
            </w:pPr>
            <w:r>
              <w:rPr>
                <w:rFonts w:hint="cs"/>
                <w:rtl/>
              </w:rPr>
              <w:t>*لا يتم تناول كل من قائمة الدخل الشامل، وقائمة التغير في حقوق الملكية</w:t>
            </w:r>
            <w:r w:rsidR="00F255FB">
              <w:rPr>
                <w:rFonts w:hint="cs"/>
                <w:rtl/>
              </w:rPr>
              <w:t>.</w:t>
            </w:r>
          </w:p>
        </w:tc>
        <w:tc>
          <w:tcPr>
            <w:tcW w:w="2628" w:type="dxa"/>
          </w:tcPr>
          <w:p w:rsidR="00F8360F" w:rsidRDefault="00F8360F" w:rsidP="00FF0A35">
            <w:pPr>
              <w:jc w:val="right"/>
              <w:rPr>
                <w:rtl/>
              </w:rPr>
            </w:pPr>
            <w:r>
              <w:rPr>
                <w:rFonts w:hint="cs"/>
                <w:rtl/>
              </w:rPr>
              <w:t>تمرين 10-1، 10-2، 10-3 ص.517</w:t>
            </w:r>
          </w:p>
          <w:p w:rsidR="00F8360F" w:rsidRDefault="00F8360F" w:rsidP="00FF0A35">
            <w:pPr>
              <w:jc w:val="right"/>
              <w:rPr>
                <w:rtl/>
              </w:rPr>
            </w:pPr>
            <w:r>
              <w:rPr>
                <w:rFonts w:hint="cs"/>
                <w:rtl/>
              </w:rPr>
              <w:t>تمرين 10-4، 10-5، 10-6، 10-7، 10-10 ص. 518</w:t>
            </w:r>
          </w:p>
          <w:p w:rsidR="00F8360F" w:rsidRDefault="00F8360F" w:rsidP="00662A04">
            <w:pPr>
              <w:jc w:val="right"/>
              <w:rPr>
                <w:rtl/>
              </w:rPr>
            </w:pPr>
            <w:r>
              <w:rPr>
                <w:rFonts w:hint="cs"/>
                <w:rtl/>
              </w:rPr>
              <w:t>تدريب 10-2، 10-3، 10-4 ص. 519</w:t>
            </w:r>
          </w:p>
          <w:p w:rsidR="00F8360F" w:rsidRDefault="00F8360F" w:rsidP="00FF0A35">
            <w:pPr>
              <w:jc w:val="right"/>
              <w:rPr>
                <w:rtl/>
              </w:rPr>
            </w:pPr>
            <w:r>
              <w:rPr>
                <w:rFonts w:hint="cs"/>
                <w:rtl/>
              </w:rPr>
              <w:t>تدريب 10-5، 10-8</w:t>
            </w:r>
            <w:r w:rsidR="00662A04">
              <w:rPr>
                <w:rFonts w:hint="cs"/>
                <w:rtl/>
              </w:rPr>
              <w:t xml:space="preserve"> (المطلوب </w:t>
            </w:r>
            <w:r w:rsidR="00662A04">
              <w:rPr>
                <w:rFonts w:hint="cs"/>
                <w:rtl/>
              </w:rPr>
              <w:lastRenderedPageBreak/>
              <w:t>1)</w:t>
            </w:r>
            <w:r>
              <w:rPr>
                <w:rFonts w:hint="cs"/>
                <w:rtl/>
              </w:rPr>
              <w:t xml:space="preserve"> ص.520</w:t>
            </w:r>
          </w:p>
          <w:p w:rsidR="00F8360F" w:rsidRDefault="00F8360F" w:rsidP="00FF0A35">
            <w:pPr>
              <w:jc w:val="right"/>
              <w:rPr>
                <w:rtl/>
              </w:rPr>
            </w:pPr>
            <w:r>
              <w:rPr>
                <w:rFonts w:hint="cs"/>
                <w:rtl/>
              </w:rPr>
              <w:t>تدريب 10-1أ ص. 523</w:t>
            </w:r>
          </w:p>
          <w:p w:rsidR="00F8360F" w:rsidRDefault="00F8360F" w:rsidP="00FF0A35">
            <w:pPr>
              <w:jc w:val="right"/>
              <w:rPr>
                <w:rtl/>
              </w:rPr>
            </w:pPr>
            <w:r>
              <w:rPr>
                <w:rFonts w:hint="cs"/>
                <w:rtl/>
              </w:rPr>
              <w:t>تدريب 10-2أ</w:t>
            </w:r>
            <w:r w:rsidR="00662A04">
              <w:rPr>
                <w:rFonts w:hint="cs"/>
                <w:rtl/>
              </w:rPr>
              <w:t xml:space="preserve"> (المطلوب 1)</w:t>
            </w:r>
            <w:r>
              <w:rPr>
                <w:rFonts w:hint="cs"/>
                <w:rtl/>
              </w:rPr>
              <w:t xml:space="preserve"> ص.523-524</w:t>
            </w:r>
          </w:p>
          <w:p w:rsidR="00F8360F" w:rsidRDefault="00F8360F" w:rsidP="00FF0A35">
            <w:pPr>
              <w:jc w:val="right"/>
              <w:rPr>
                <w:rtl/>
              </w:rPr>
            </w:pPr>
            <w:r>
              <w:rPr>
                <w:rFonts w:hint="cs"/>
                <w:rtl/>
              </w:rPr>
              <w:t>تدريب 10-1ب ص.526</w:t>
            </w:r>
          </w:p>
          <w:p w:rsidR="00F8360F" w:rsidRDefault="00F8360F" w:rsidP="00FF0A35">
            <w:pPr>
              <w:jc w:val="right"/>
            </w:pPr>
            <w:r>
              <w:rPr>
                <w:rFonts w:hint="cs"/>
                <w:rtl/>
              </w:rPr>
              <w:t>تدريب 10-2ب</w:t>
            </w:r>
            <w:r w:rsidR="00662A04">
              <w:rPr>
                <w:rFonts w:hint="cs"/>
                <w:rtl/>
              </w:rPr>
              <w:t xml:space="preserve"> (المطلوب 1)</w:t>
            </w:r>
            <w:r>
              <w:rPr>
                <w:rFonts w:hint="cs"/>
                <w:rtl/>
              </w:rPr>
              <w:t xml:space="preserve"> ص.527</w:t>
            </w:r>
          </w:p>
        </w:tc>
        <w:tc>
          <w:tcPr>
            <w:tcW w:w="3222" w:type="dxa"/>
          </w:tcPr>
          <w:p w:rsidR="00F8360F" w:rsidRDefault="00F8360F" w:rsidP="00FF0A35">
            <w:pPr>
              <w:jc w:val="right"/>
              <w:rPr>
                <w:rtl/>
              </w:rPr>
            </w:pPr>
            <w:r>
              <w:rPr>
                <w:rFonts w:hint="cs"/>
                <w:rtl/>
              </w:rPr>
              <w:lastRenderedPageBreak/>
              <w:t>1-خصائص الشركات المساهمة وتنظيمها</w:t>
            </w:r>
            <w:r w:rsidR="00F255FB">
              <w:rPr>
                <w:rFonts w:hint="cs"/>
                <w:rtl/>
              </w:rPr>
              <w:t>.</w:t>
            </w:r>
          </w:p>
          <w:p w:rsidR="00F8360F" w:rsidRDefault="00F8360F" w:rsidP="00FF0A35">
            <w:pPr>
              <w:jc w:val="right"/>
              <w:rPr>
                <w:rtl/>
              </w:rPr>
            </w:pPr>
            <w:r>
              <w:rPr>
                <w:rFonts w:hint="cs"/>
                <w:rtl/>
              </w:rPr>
              <w:t>2-الأسهم العادية وتوزيعات الأرباح</w:t>
            </w:r>
            <w:r w:rsidR="00F255FB">
              <w:rPr>
                <w:rFonts w:hint="cs"/>
                <w:rtl/>
              </w:rPr>
              <w:t>.</w:t>
            </w:r>
          </w:p>
          <w:p w:rsidR="00F8360F" w:rsidRDefault="00F8360F" w:rsidP="00FF0A35">
            <w:pPr>
              <w:jc w:val="right"/>
            </w:pPr>
            <w:r>
              <w:rPr>
                <w:rFonts w:hint="cs"/>
                <w:rtl/>
              </w:rPr>
              <w:t>3-الأسهم الممتازة واسهم الخزينة</w:t>
            </w:r>
            <w:r w:rsidR="00F255FB">
              <w:rPr>
                <w:rFonts w:hint="cs"/>
                <w:rtl/>
              </w:rPr>
              <w:t>.</w:t>
            </w:r>
          </w:p>
        </w:tc>
        <w:tc>
          <w:tcPr>
            <w:tcW w:w="810" w:type="dxa"/>
          </w:tcPr>
          <w:p w:rsidR="00F8360F" w:rsidRDefault="00F8360F" w:rsidP="004E3BEA">
            <w:pPr>
              <w:jc w:val="center"/>
            </w:pPr>
            <w:r>
              <w:rPr>
                <w:rFonts w:hint="cs"/>
                <w:rtl/>
              </w:rPr>
              <w:t>الخامس عشر</w:t>
            </w:r>
          </w:p>
        </w:tc>
        <w:tc>
          <w:tcPr>
            <w:tcW w:w="2070" w:type="dxa"/>
          </w:tcPr>
          <w:p w:rsidR="00F8360F" w:rsidRDefault="00F8360F" w:rsidP="00FF0A35">
            <w:pPr>
              <w:jc w:val="right"/>
            </w:pPr>
            <w:r>
              <w:rPr>
                <w:rFonts w:hint="cs"/>
                <w:rtl/>
              </w:rPr>
              <w:t>المحاسبة عن الشركات المساهمة</w:t>
            </w:r>
          </w:p>
        </w:tc>
        <w:tc>
          <w:tcPr>
            <w:tcW w:w="828" w:type="dxa"/>
          </w:tcPr>
          <w:p w:rsidR="00F8360F" w:rsidRDefault="00F8360F" w:rsidP="00FF0A35">
            <w:pPr>
              <w:jc w:val="right"/>
            </w:pPr>
            <w:r>
              <w:rPr>
                <w:rFonts w:hint="cs"/>
                <w:rtl/>
              </w:rPr>
              <w:t>العاشر</w:t>
            </w:r>
          </w:p>
        </w:tc>
      </w:tr>
    </w:tbl>
    <w:p w:rsidR="005348C9" w:rsidRDefault="001D697A" w:rsidP="00CD6CA4">
      <w:r>
        <w:lastRenderedPageBreak/>
        <w:tab/>
      </w:r>
    </w:p>
    <w:sectPr w:rsidR="005348C9" w:rsidSect="00865E5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109" w:rsidRDefault="00B52109" w:rsidP="0094079C">
      <w:pPr>
        <w:spacing w:after="0" w:line="240" w:lineRule="auto"/>
      </w:pPr>
      <w:r>
        <w:separator/>
      </w:r>
    </w:p>
  </w:endnote>
  <w:endnote w:type="continuationSeparator" w:id="0">
    <w:p w:rsidR="00B52109" w:rsidRDefault="00B52109" w:rsidP="00940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altName w:val="Calibri"/>
    <w:charset w:val="00"/>
    <w:family w:val="swiss"/>
    <w:pitch w:val="variable"/>
    <w:sig w:usb0="00000001" w:usb1="4000207B" w:usb2="00000000" w:usb3="00000000" w:csb0="0000019F" w:csb1="00000000"/>
  </w:font>
  <w:font w:name="AL-Mateen">
    <w:altName w:val="Times New Roman"/>
    <w:charset w:val="B2"/>
    <w:family w:val="auto"/>
    <w:pitch w:val="variable"/>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410266"/>
      <w:docPartObj>
        <w:docPartGallery w:val="Page Numbers (Bottom of Page)"/>
        <w:docPartUnique/>
      </w:docPartObj>
    </w:sdtPr>
    <w:sdtEndPr/>
    <w:sdtContent>
      <w:p w:rsidR="0094079C" w:rsidRDefault="00D42E1F">
        <w:pPr>
          <w:pStyle w:val="Footer"/>
          <w:jc w:val="center"/>
        </w:pPr>
        <w:r>
          <w:fldChar w:fldCharType="begin"/>
        </w:r>
        <w:r>
          <w:instrText xml:space="preserve"> PAGE   \* MERGEFORMAT </w:instrText>
        </w:r>
        <w:r>
          <w:fldChar w:fldCharType="separate"/>
        </w:r>
        <w:r w:rsidR="00651390">
          <w:rPr>
            <w:noProof/>
          </w:rPr>
          <w:t>1</w:t>
        </w:r>
        <w:r>
          <w:rPr>
            <w:noProof/>
          </w:rPr>
          <w:fldChar w:fldCharType="end"/>
        </w:r>
      </w:p>
    </w:sdtContent>
  </w:sdt>
  <w:p w:rsidR="0094079C" w:rsidRDefault="00940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109" w:rsidRDefault="00B52109" w:rsidP="0094079C">
      <w:pPr>
        <w:spacing w:after="0" w:line="240" w:lineRule="auto"/>
      </w:pPr>
      <w:r>
        <w:separator/>
      </w:r>
    </w:p>
  </w:footnote>
  <w:footnote w:type="continuationSeparator" w:id="0">
    <w:p w:rsidR="00B52109" w:rsidRDefault="00B52109" w:rsidP="009407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91DE8"/>
    <w:multiLevelType w:val="hybridMultilevel"/>
    <w:tmpl w:val="C1DA3D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C529A"/>
    <w:rsid w:val="00033BA4"/>
    <w:rsid w:val="000C3151"/>
    <w:rsid w:val="00127476"/>
    <w:rsid w:val="001D697A"/>
    <w:rsid w:val="002537F3"/>
    <w:rsid w:val="002A664F"/>
    <w:rsid w:val="003422BD"/>
    <w:rsid w:val="003B3EFE"/>
    <w:rsid w:val="003C766E"/>
    <w:rsid w:val="003D46EB"/>
    <w:rsid w:val="003E5FB6"/>
    <w:rsid w:val="00405B13"/>
    <w:rsid w:val="004171C6"/>
    <w:rsid w:val="00457A43"/>
    <w:rsid w:val="004901E0"/>
    <w:rsid w:val="0049452E"/>
    <w:rsid w:val="004A2F29"/>
    <w:rsid w:val="004E3BEA"/>
    <w:rsid w:val="00534360"/>
    <w:rsid w:val="005348C9"/>
    <w:rsid w:val="00542725"/>
    <w:rsid w:val="00592CED"/>
    <w:rsid w:val="00597845"/>
    <w:rsid w:val="005B6D3E"/>
    <w:rsid w:val="005C2B30"/>
    <w:rsid w:val="00621FB8"/>
    <w:rsid w:val="00651390"/>
    <w:rsid w:val="00662A04"/>
    <w:rsid w:val="00692426"/>
    <w:rsid w:val="006A78ED"/>
    <w:rsid w:val="006D7E76"/>
    <w:rsid w:val="007425A1"/>
    <w:rsid w:val="00763FB6"/>
    <w:rsid w:val="007647C9"/>
    <w:rsid w:val="00780A0C"/>
    <w:rsid w:val="007A2A07"/>
    <w:rsid w:val="007B21E5"/>
    <w:rsid w:val="007C529A"/>
    <w:rsid w:val="008512B9"/>
    <w:rsid w:val="00881097"/>
    <w:rsid w:val="008B760B"/>
    <w:rsid w:val="00936409"/>
    <w:rsid w:val="0094079C"/>
    <w:rsid w:val="00952192"/>
    <w:rsid w:val="009A0E23"/>
    <w:rsid w:val="009B6F81"/>
    <w:rsid w:val="00A5366E"/>
    <w:rsid w:val="00A74FCA"/>
    <w:rsid w:val="00AD62AC"/>
    <w:rsid w:val="00AE4702"/>
    <w:rsid w:val="00B16C08"/>
    <w:rsid w:val="00B22D1C"/>
    <w:rsid w:val="00B24232"/>
    <w:rsid w:val="00B52109"/>
    <w:rsid w:val="00B66EE7"/>
    <w:rsid w:val="00B67315"/>
    <w:rsid w:val="00B70DF3"/>
    <w:rsid w:val="00C0675E"/>
    <w:rsid w:val="00CA2E72"/>
    <w:rsid w:val="00CB1342"/>
    <w:rsid w:val="00CD6CA4"/>
    <w:rsid w:val="00D135AD"/>
    <w:rsid w:val="00D42E1F"/>
    <w:rsid w:val="00D51227"/>
    <w:rsid w:val="00D646D4"/>
    <w:rsid w:val="00DC3CFE"/>
    <w:rsid w:val="00E12F32"/>
    <w:rsid w:val="00E42043"/>
    <w:rsid w:val="00EA4AFE"/>
    <w:rsid w:val="00F115A1"/>
    <w:rsid w:val="00F255FB"/>
    <w:rsid w:val="00F8360F"/>
    <w:rsid w:val="00F83D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60F"/>
    <w:pPr>
      <w:spacing w:after="200" w:line="276" w:lineRule="auto"/>
    </w:pPr>
  </w:style>
  <w:style w:type="paragraph" w:styleId="Heading1">
    <w:name w:val="heading 1"/>
    <w:basedOn w:val="Normal"/>
    <w:next w:val="Normal"/>
    <w:link w:val="Heading1Char"/>
    <w:qFormat/>
    <w:rsid w:val="00F8360F"/>
    <w:pPr>
      <w:keepNext/>
      <w:overflowPunct w:val="0"/>
      <w:autoSpaceDE w:val="0"/>
      <w:autoSpaceDN w:val="0"/>
      <w:bidi/>
      <w:adjustRightInd w:val="0"/>
      <w:spacing w:after="0" w:line="240" w:lineRule="auto"/>
      <w:jc w:val="center"/>
      <w:outlineLvl w:val="0"/>
    </w:pPr>
    <w:rPr>
      <w:rFonts w:ascii="Times New Roman" w:eastAsia="Times New Roman" w:hAnsi="Times New Roman" w:cs="Simplified Arabic"/>
      <w:b/>
      <w:bCs/>
      <w:sz w:val="20"/>
      <w:szCs w:val="20"/>
      <w:u w:val="single"/>
      <w:lang w:eastAsia="ar-SA"/>
    </w:rPr>
  </w:style>
  <w:style w:type="paragraph" w:styleId="Heading9">
    <w:name w:val="heading 9"/>
    <w:basedOn w:val="Normal"/>
    <w:next w:val="Normal"/>
    <w:link w:val="Heading9Char"/>
    <w:uiPriority w:val="9"/>
    <w:semiHidden/>
    <w:unhideWhenUsed/>
    <w:qFormat/>
    <w:rsid w:val="0065139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360F"/>
    <w:rPr>
      <w:rFonts w:ascii="Times New Roman" w:eastAsia="Times New Roman" w:hAnsi="Times New Roman" w:cs="Simplified Arabic"/>
      <w:b/>
      <w:bCs/>
      <w:sz w:val="20"/>
      <w:szCs w:val="20"/>
      <w:u w:val="single"/>
      <w:lang w:eastAsia="ar-SA"/>
    </w:rPr>
  </w:style>
  <w:style w:type="table" w:styleId="TableGrid">
    <w:name w:val="Table Grid"/>
    <w:basedOn w:val="TableNormal"/>
    <w:uiPriority w:val="59"/>
    <w:rsid w:val="00F83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360F"/>
    <w:pPr>
      <w:ind w:left="720"/>
      <w:contextualSpacing/>
    </w:pPr>
  </w:style>
  <w:style w:type="paragraph" w:styleId="Header">
    <w:name w:val="header"/>
    <w:basedOn w:val="Normal"/>
    <w:link w:val="HeaderChar"/>
    <w:uiPriority w:val="99"/>
    <w:semiHidden/>
    <w:unhideWhenUsed/>
    <w:rsid w:val="0094079C"/>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94079C"/>
  </w:style>
  <w:style w:type="paragraph" w:styleId="Footer">
    <w:name w:val="footer"/>
    <w:basedOn w:val="Normal"/>
    <w:link w:val="FooterChar"/>
    <w:uiPriority w:val="99"/>
    <w:unhideWhenUsed/>
    <w:rsid w:val="009407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94079C"/>
  </w:style>
  <w:style w:type="character" w:customStyle="1" w:styleId="Heading9Char">
    <w:name w:val="Heading 9 Char"/>
    <w:basedOn w:val="DefaultParagraphFont"/>
    <w:link w:val="Heading9"/>
    <w:uiPriority w:val="9"/>
    <w:semiHidden/>
    <w:rsid w:val="00651390"/>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77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1259</Words>
  <Characters>7181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Hebatallah Ashraf</dc:creator>
  <cp:lastModifiedBy>User</cp:lastModifiedBy>
  <cp:revision>29</cp:revision>
  <dcterms:created xsi:type="dcterms:W3CDTF">2016-04-24T22:57:00Z</dcterms:created>
  <dcterms:modified xsi:type="dcterms:W3CDTF">2016-09-21T09:31:00Z</dcterms:modified>
</cp:coreProperties>
</file>