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4D1" w:rsidRPr="008203E4" w:rsidRDefault="008D54D1" w:rsidP="00C22CBF">
      <w:pPr>
        <w:bidi w:val="0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144"/>
          <w:szCs w:val="144"/>
        </w:rPr>
      </w:pPr>
      <w:proofErr w:type="gramStart"/>
      <w:r w:rsidRPr="008203E4">
        <w:rPr>
          <w:rFonts w:ascii="Times New Roman" w:hAnsi="Times New Roman" w:cs="Times New Roman"/>
          <w:b/>
          <w:bCs/>
          <w:color w:val="000000"/>
          <w:sz w:val="144"/>
          <w:szCs w:val="144"/>
        </w:rPr>
        <w:t>C.V.</w:t>
      </w:r>
      <w:proofErr w:type="gramEnd"/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b/>
          <w:bCs/>
          <w:color w:val="000000"/>
          <w:sz w:val="36"/>
          <w:szCs w:val="36"/>
        </w:rPr>
        <w:t>Personal Data: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Name:  </w:t>
      </w:r>
      <w:proofErr w:type="spell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Mosaed</w:t>
      </w:r>
      <w:proofErr w:type="spellEnd"/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 S. </w:t>
      </w:r>
      <w:proofErr w:type="spell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ALmasbahi</w:t>
      </w:r>
      <w:proofErr w:type="spellEnd"/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Nationality: Saudi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Marital Status: Married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Languages: Arabic and English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32"/>
          <w:szCs w:val="32"/>
        </w:rPr>
        <w:t> 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b/>
          <w:bCs/>
          <w:color w:val="000000"/>
          <w:sz w:val="36"/>
          <w:szCs w:val="36"/>
        </w:rPr>
        <w:t>Contact Information: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P.O. Box 2459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Riyadh 11451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Saudi Arabia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Email: </w:t>
      </w:r>
      <w:hyperlink r:id="rId5" w:history="1">
        <w:r w:rsidRPr="008203E4">
          <w:rPr>
            <w:rFonts w:ascii="Verdana" w:hAnsi="Verdana" w:cs="Times New Roman"/>
            <w:color w:val="000000"/>
            <w:sz w:val="24"/>
            <w:u w:val="single"/>
          </w:rPr>
          <w:t>Masbahi@ksu.edu.sa</w:t>
        </w:r>
      </w:hyperlink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32"/>
          <w:szCs w:val="32"/>
        </w:rPr>
        <w:t> </w:t>
      </w:r>
      <w:proofErr w:type="gram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Mobile :</w:t>
      </w:r>
      <w:proofErr w:type="gramEnd"/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203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0505201261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b/>
          <w:bCs/>
          <w:color w:val="000000"/>
          <w:sz w:val="36"/>
          <w:szCs w:val="36"/>
        </w:rPr>
        <w:t>Academic Qualifications:</w:t>
      </w:r>
    </w:p>
    <w:p w:rsidR="008D54D1" w:rsidRPr="008203E4" w:rsidRDefault="008D54D1" w:rsidP="00EB625D">
      <w:pPr>
        <w:tabs>
          <w:tab w:val="left" w:pos="2160"/>
          <w:tab w:val="num" w:pos="2520"/>
        </w:tabs>
        <w:bidi w:val="0"/>
        <w:spacing w:before="100" w:beforeAutospacing="1" w:after="100" w:afterAutospacing="1" w:line="240" w:lineRule="auto"/>
        <w:ind w:left="2520" w:hanging="21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1990                     </w:t>
      </w:r>
      <w:proofErr w:type="spell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Ph.D</w:t>
      </w:r>
      <w:proofErr w:type="spellEnd"/>
    </w:p>
    <w:p w:rsidR="008D54D1" w:rsidRPr="008203E4" w:rsidRDefault="008D54D1" w:rsidP="00EB625D">
      <w:pPr>
        <w:tabs>
          <w:tab w:val="left" w:pos="2160"/>
        </w:tabs>
        <w:bidi w:val="0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          </w:t>
      </w:r>
      <w:proofErr w:type="gram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in</w:t>
      </w:r>
      <w:proofErr w:type="gramEnd"/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 Economics,</w:t>
      </w:r>
    </w:p>
    <w:p w:rsidR="008D54D1" w:rsidRPr="008203E4" w:rsidRDefault="008D54D1" w:rsidP="00EB625D">
      <w:pPr>
        <w:tabs>
          <w:tab w:val="left" w:pos="2160"/>
        </w:tabs>
        <w:bidi w:val="0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 Oklahoma State University, Stillwater, USA</w:t>
      </w:r>
    </w:p>
    <w:p w:rsidR="008D54D1" w:rsidRPr="008203E4" w:rsidRDefault="008D54D1" w:rsidP="00EB625D">
      <w:pPr>
        <w:tabs>
          <w:tab w:val="left" w:pos="2160"/>
        </w:tabs>
        <w:bidi w:val="0"/>
        <w:spacing w:before="100" w:beforeAutospacing="1" w:after="100" w:afterAutospacing="1" w:line="240" w:lineRule="auto"/>
        <w:ind w:left="2160" w:hanging="180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          Title of Ph.D. Dissertation: “The Optimal currency Peg </w:t>
      </w:r>
      <w:proofErr w:type="gram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an Oil</w:t>
      </w:r>
      <w:proofErr w:type="gramEnd"/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 – Exporting County: The Case of Saudi Arabia” </w:t>
      </w:r>
    </w:p>
    <w:p w:rsidR="008D54D1" w:rsidRPr="008203E4" w:rsidRDefault="008D54D1" w:rsidP="00EB625D">
      <w:pPr>
        <w:tabs>
          <w:tab w:val="left" w:pos="2160"/>
        </w:tabs>
        <w:bidi w:val="0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32"/>
          <w:szCs w:val="32"/>
        </w:rPr>
        <w:t> </w:t>
      </w:r>
    </w:p>
    <w:p w:rsidR="008D54D1" w:rsidRDefault="008D54D1" w:rsidP="00EB625D">
      <w:pPr>
        <w:tabs>
          <w:tab w:val="num" w:pos="2160"/>
        </w:tabs>
        <w:bidi w:val="0"/>
        <w:spacing w:before="100" w:beforeAutospacing="1" w:after="100" w:afterAutospacing="1" w:line="240" w:lineRule="auto"/>
        <w:ind w:left="2160" w:hanging="1800"/>
        <w:rPr>
          <w:rFonts w:ascii="Times New Roman" w:hAnsi="Times New Roman" w:cs="Times New Roman"/>
          <w:color w:val="000000"/>
          <w:sz w:val="24"/>
          <w:szCs w:val="24"/>
        </w:rPr>
      </w:pPr>
    </w:p>
    <w:p w:rsidR="008D54D1" w:rsidRDefault="008D54D1" w:rsidP="008203E4">
      <w:pPr>
        <w:tabs>
          <w:tab w:val="num" w:pos="2160"/>
        </w:tabs>
        <w:bidi w:val="0"/>
        <w:spacing w:before="100" w:beforeAutospacing="1" w:after="100" w:afterAutospacing="1" w:line="240" w:lineRule="auto"/>
        <w:ind w:left="2160" w:hanging="1800"/>
        <w:rPr>
          <w:rFonts w:ascii="Times New Roman" w:hAnsi="Times New Roman" w:cs="Times New Roman"/>
          <w:color w:val="000000"/>
          <w:sz w:val="24"/>
          <w:szCs w:val="24"/>
        </w:rPr>
      </w:pPr>
    </w:p>
    <w:p w:rsidR="008D54D1" w:rsidRPr="008203E4" w:rsidRDefault="008D54D1" w:rsidP="008203E4">
      <w:pPr>
        <w:tabs>
          <w:tab w:val="num" w:pos="2160"/>
        </w:tabs>
        <w:bidi w:val="0"/>
        <w:spacing w:before="100" w:beforeAutospacing="1" w:after="100" w:afterAutospacing="1" w:line="240" w:lineRule="auto"/>
        <w:ind w:left="2160" w:hanging="180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lastRenderedPageBreak/>
        <w:t>1984                     M.Sc.</w:t>
      </w:r>
    </w:p>
    <w:p w:rsidR="008D54D1" w:rsidRPr="008203E4" w:rsidRDefault="008D54D1" w:rsidP="00EB625D">
      <w:pPr>
        <w:tabs>
          <w:tab w:val="left" w:pos="2160"/>
        </w:tabs>
        <w:bidi w:val="0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          </w:t>
      </w:r>
      <w:proofErr w:type="gram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in</w:t>
      </w:r>
      <w:proofErr w:type="gramEnd"/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 Economics,</w:t>
      </w:r>
    </w:p>
    <w:p w:rsidR="008D54D1" w:rsidRPr="008203E4" w:rsidRDefault="008D54D1" w:rsidP="00EB625D">
      <w:pPr>
        <w:tabs>
          <w:tab w:val="left" w:pos="2160"/>
        </w:tabs>
        <w:bidi w:val="0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 Iowa State University, Ames, USA</w:t>
      </w:r>
    </w:p>
    <w:p w:rsidR="008D54D1" w:rsidRPr="008203E4" w:rsidRDefault="008D54D1" w:rsidP="00EB625D">
      <w:pPr>
        <w:tabs>
          <w:tab w:val="left" w:pos="2160"/>
        </w:tabs>
        <w:bidi w:val="0"/>
        <w:spacing w:before="100" w:beforeAutospacing="1" w:after="100" w:afterAutospacing="1" w:line="240" w:lineRule="auto"/>
        <w:ind w:left="2160" w:hanging="14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             Title of M.Sc. Thesis: “Industrial Sector of Saudi Economy”</w:t>
      </w:r>
    </w:p>
    <w:p w:rsidR="008D54D1" w:rsidRPr="008203E4" w:rsidRDefault="008D54D1" w:rsidP="00EB625D">
      <w:pPr>
        <w:tabs>
          <w:tab w:val="left" w:pos="2160"/>
        </w:tabs>
        <w:bidi w:val="0"/>
        <w:spacing w:before="100" w:beforeAutospacing="1" w:after="100" w:afterAutospacing="1" w:line="240" w:lineRule="auto"/>
        <w:ind w:left="2160" w:hanging="14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D54D1" w:rsidRPr="008203E4" w:rsidRDefault="008D54D1" w:rsidP="00EB625D">
      <w:pPr>
        <w:tabs>
          <w:tab w:val="num" w:pos="2160"/>
        </w:tabs>
        <w:bidi w:val="0"/>
        <w:spacing w:before="100" w:beforeAutospacing="1" w:after="100" w:afterAutospacing="1" w:line="240" w:lineRule="auto"/>
        <w:ind w:left="2160" w:hanging="180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1979                     B.Sc.</w:t>
      </w:r>
    </w:p>
    <w:p w:rsidR="008D54D1" w:rsidRPr="008203E4" w:rsidRDefault="008D54D1" w:rsidP="00EB625D">
      <w:pPr>
        <w:tabs>
          <w:tab w:val="left" w:pos="2160"/>
        </w:tabs>
        <w:bidi w:val="0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          </w:t>
      </w:r>
      <w:proofErr w:type="gram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in</w:t>
      </w:r>
      <w:proofErr w:type="gramEnd"/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 Economics,</w:t>
      </w:r>
    </w:p>
    <w:p w:rsidR="008D54D1" w:rsidRPr="008203E4" w:rsidRDefault="008D54D1" w:rsidP="00EB625D">
      <w:pPr>
        <w:tabs>
          <w:tab w:val="left" w:pos="2160"/>
        </w:tabs>
        <w:bidi w:val="0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          </w:t>
      </w:r>
      <w:proofErr w:type="gram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King Saud University, Riyadh, KSU.</w:t>
      </w:r>
      <w:proofErr w:type="gramEnd"/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b/>
          <w:bCs/>
          <w:color w:val="000000"/>
          <w:sz w:val="36"/>
          <w:szCs w:val="36"/>
        </w:rPr>
        <w:t>Teaching Courses:</w:t>
      </w:r>
    </w:p>
    <w:p w:rsidR="008D54D1" w:rsidRPr="008203E4" w:rsidRDefault="008D54D1" w:rsidP="00EB625D">
      <w:pPr>
        <w:tabs>
          <w:tab w:val="num" w:pos="900"/>
        </w:tabs>
        <w:bidi w:val="0"/>
        <w:spacing w:before="100" w:beforeAutospacing="1" w:after="100" w:afterAutospacing="1" w:line="240" w:lineRule="auto"/>
        <w:ind w:left="90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 Principles of Microeconomics.</w:t>
      </w:r>
    </w:p>
    <w:p w:rsidR="008D54D1" w:rsidRPr="008203E4" w:rsidRDefault="008D54D1" w:rsidP="00EB625D">
      <w:pPr>
        <w:tabs>
          <w:tab w:val="num" w:pos="900"/>
        </w:tabs>
        <w:bidi w:val="0"/>
        <w:spacing w:before="100" w:beforeAutospacing="1" w:after="100" w:afterAutospacing="1" w:line="240" w:lineRule="auto"/>
        <w:ind w:left="90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 Principles of Macroeconomics.</w:t>
      </w:r>
    </w:p>
    <w:p w:rsidR="008D54D1" w:rsidRPr="008203E4" w:rsidRDefault="008D54D1" w:rsidP="00EB625D">
      <w:pPr>
        <w:tabs>
          <w:tab w:val="num" w:pos="900"/>
        </w:tabs>
        <w:bidi w:val="0"/>
        <w:spacing w:before="100" w:beforeAutospacing="1" w:after="100" w:afterAutospacing="1" w:line="240" w:lineRule="auto"/>
        <w:ind w:left="90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 Microeconomics Analysis.</w:t>
      </w:r>
    </w:p>
    <w:p w:rsidR="008D54D1" w:rsidRPr="008203E4" w:rsidRDefault="008D54D1" w:rsidP="00EB625D">
      <w:pPr>
        <w:tabs>
          <w:tab w:val="num" w:pos="900"/>
        </w:tabs>
        <w:bidi w:val="0"/>
        <w:spacing w:before="100" w:beforeAutospacing="1" w:after="100" w:afterAutospacing="1" w:line="240" w:lineRule="auto"/>
        <w:ind w:left="90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 Macroeconomics Analysis.</w:t>
      </w:r>
    </w:p>
    <w:p w:rsidR="008D54D1" w:rsidRPr="008203E4" w:rsidRDefault="008D54D1" w:rsidP="00EB625D">
      <w:pPr>
        <w:tabs>
          <w:tab w:val="num" w:pos="900"/>
        </w:tabs>
        <w:bidi w:val="0"/>
        <w:spacing w:before="100" w:beforeAutospacing="1" w:after="100" w:afterAutospacing="1" w:line="240" w:lineRule="auto"/>
        <w:ind w:left="90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 International Economics (I).</w:t>
      </w:r>
    </w:p>
    <w:p w:rsidR="008D54D1" w:rsidRPr="008203E4" w:rsidRDefault="008D54D1" w:rsidP="00EB625D">
      <w:pPr>
        <w:tabs>
          <w:tab w:val="num" w:pos="900"/>
        </w:tabs>
        <w:bidi w:val="0"/>
        <w:spacing w:before="100" w:beforeAutospacing="1" w:after="100" w:afterAutospacing="1" w:line="240" w:lineRule="auto"/>
        <w:ind w:left="90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 International Economics (II).</w:t>
      </w:r>
    </w:p>
    <w:p w:rsidR="008D54D1" w:rsidRPr="008203E4" w:rsidRDefault="008D54D1" w:rsidP="00EB625D">
      <w:pPr>
        <w:tabs>
          <w:tab w:val="num" w:pos="900"/>
        </w:tabs>
        <w:bidi w:val="0"/>
        <w:spacing w:before="100" w:beforeAutospacing="1" w:after="100" w:afterAutospacing="1" w:line="240" w:lineRule="auto"/>
        <w:ind w:left="90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 Public Finance.</w:t>
      </w:r>
    </w:p>
    <w:p w:rsidR="008D54D1" w:rsidRPr="008203E4" w:rsidRDefault="008D54D1" w:rsidP="00EB625D">
      <w:pPr>
        <w:tabs>
          <w:tab w:val="num" w:pos="900"/>
        </w:tabs>
        <w:bidi w:val="0"/>
        <w:spacing w:before="100" w:beforeAutospacing="1" w:after="100" w:afterAutospacing="1" w:line="240" w:lineRule="auto"/>
        <w:ind w:left="90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 Mathematical Economics.</w:t>
      </w:r>
    </w:p>
    <w:p w:rsidR="008D54D1" w:rsidRPr="008203E4" w:rsidRDefault="008D54D1" w:rsidP="00EB625D">
      <w:pPr>
        <w:tabs>
          <w:tab w:val="num" w:pos="900"/>
        </w:tabs>
        <w:bidi w:val="0"/>
        <w:spacing w:before="100" w:beforeAutospacing="1" w:after="100" w:afterAutospacing="1" w:line="240" w:lineRule="auto"/>
        <w:ind w:left="90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 Economics of Resources.</w:t>
      </w:r>
    </w:p>
    <w:p w:rsidR="008D54D1" w:rsidRPr="008203E4" w:rsidRDefault="008D54D1" w:rsidP="00EB625D">
      <w:pPr>
        <w:tabs>
          <w:tab w:val="num" w:pos="900"/>
        </w:tabs>
        <w:bidi w:val="0"/>
        <w:spacing w:before="100" w:beforeAutospacing="1" w:after="100" w:afterAutospacing="1" w:line="240" w:lineRule="auto"/>
        <w:ind w:left="90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 Money and Banking.</w:t>
      </w:r>
    </w:p>
    <w:p w:rsidR="008D54D1" w:rsidRPr="008203E4" w:rsidRDefault="008D54D1" w:rsidP="00EB625D">
      <w:pPr>
        <w:tabs>
          <w:tab w:val="num" w:pos="900"/>
        </w:tabs>
        <w:bidi w:val="0"/>
        <w:spacing w:before="100" w:beforeAutospacing="1" w:after="100" w:afterAutospacing="1" w:line="240" w:lineRule="auto"/>
        <w:ind w:left="90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 International Trade (For Master Degree)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32"/>
          <w:szCs w:val="32"/>
        </w:rPr>
        <w:t> 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   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b/>
          <w:bCs/>
          <w:color w:val="000000"/>
          <w:sz w:val="36"/>
          <w:szCs w:val="36"/>
        </w:rPr>
        <w:t>Other Activities: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b/>
          <w:bCs/>
          <w:color w:val="000000"/>
          <w:sz w:val="36"/>
          <w:szCs w:val="36"/>
        </w:rPr>
        <w:t>A. Department Committees: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       </w:t>
      </w:r>
      <w:proofErr w:type="gram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member</w:t>
      </w:r>
      <w:proofErr w:type="gramEnd"/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 of " following-up Teaching Assistants”.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lastRenderedPageBreak/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 Chairman of the “graduator studies”.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       A member of the </w:t>
      </w:r>
      <w:proofErr w:type="spell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prepotory</w:t>
      </w:r>
      <w:proofErr w:type="spellEnd"/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 committee for the forum of</w:t>
      </w:r>
      <w:proofErr w:type="gram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  “</w:t>
      </w:r>
      <w:proofErr w:type="gramEnd"/>
      <w:r w:rsidRPr="008203E4">
        <w:rPr>
          <w:rFonts w:ascii="Times New Roman" w:hAnsi="Times New Roman" w:cs="Times New Roman"/>
          <w:color w:val="000000"/>
          <w:sz w:val="24"/>
          <w:szCs w:val="24"/>
        </w:rPr>
        <w:t>human Resources”.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 A member of the “Academic Advisory”.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       A member of the </w:t>
      </w:r>
      <w:proofErr w:type="gram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“ Saudi</w:t>
      </w:r>
      <w:proofErr w:type="gramEnd"/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 Economic Association”.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 Chairman of the “Lectures and Seminars”.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 Chairman of the “Contacts”.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b/>
          <w:bCs/>
          <w:color w:val="000000"/>
          <w:sz w:val="36"/>
          <w:szCs w:val="36"/>
        </w:rPr>
        <w:t>B. College Committees: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 Chairman of the “5 port Activity”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       A member </w:t>
      </w:r>
      <w:proofErr w:type="gram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of  “</w:t>
      </w:r>
      <w:proofErr w:type="spellStart"/>
      <w:proofErr w:type="gramEnd"/>
      <w:r w:rsidRPr="008203E4">
        <w:rPr>
          <w:rFonts w:ascii="Times New Roman" w:hAnsi="Times New Roman" w:cs="Times New Roman"/>
          <w:color w:val="000000"/>
          <w:sz w:val="24"/>
          <w:szCs w:val="24"/>
        </w:rPr>
        <w:t>Dallah’s</w:t>
      </w:r>
      <w:proofErr w:type="spellEnd"/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 Contest”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 A member of “The week of the University and The Society”.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 A member of the “Research board of center”.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 Co-coordinator of the “GCC Colleges of Administrative Sciences”.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 A member of “Student Affairs</w:t>
      </w:r>
      <w:proofErr w:type="gram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” .</w:t>
      </w:r>
      <w:proofErr w:type="gramEnd"/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b/>
          <w:bCs/>
          <w:color w:val="000000"/>
          <w:sz w:val="36"/>
          <w:szCs w:val="36"/>
        </w:rPr>
        <w:t>C. University Committees: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 A member of the "Student Board”.</w:t>
      </w:r>
    </w:p>
    <w:p w:rsidR="008D54D1" w:rsidRPr="008203E4" w:rsidRDefault="008D54D1" w:rsidP="00EB625D">
      <w:pPr>
        <w:bidi w:val="0"/>
        <w:spacing w:before="100" w:beforeAutospacing="1" w:after="100" w:afterAutospacing="1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Courier New" w:hAnsi="Courier New" w:cs="Courier New"/>
          <w:color w:val="000000"/>
          <w:sz w:val="24"/>
          <w:szCs w:val="24"/>
        </w:rPr>
        <w:t>-</w:t>
      </w:r>
      <w:r w:rsidRPr="008203E4">
        <w:rPr>
          <w:rFonts w:ascii="Times New Roman" w:hAnsi="Times New Roman" w:cs="Times New Roman"/>
          <w:color w:val="000000"/>
          <w:sz w:val="24"/>
          <w:szCs w:val="24"/>
        </w:rPr>
        <w:t>       Chairman of the “Investment Committee”.</w:t>
      </w:r>
    </w:p>
    <w:p w:rsidR="008D54D1" w:rsidRPr="008203E4" w:rsidRDefault="008D54D1" w:rsidP="007C7499">
      <w:pPr>
        <w:bidi w:val="0"/>
        <w:rPr>
          <w:rFonts w:ascii="Times New Roman" w:hAnsi="Times New Roman" w:cs="Times New Roman"/>
          <w:color w:val="000000"/>
          <w:sz w:val="36"/>
          <w:szCs w:val="36"/>
        </w:rPr>
      </w:pPr>
      <w:r w:rsidRPr="008203E4">
        <w:rPr>
          <w:rFonts w:ascii="Times New Roman" w:hAnsi="Times New Roman" w:cs="Times New Roman"/>
          <w:color w:val="000000"/>
          <w:sz w:val="36"/>
          <w:szCs w:val="36"/>
        </w:rPr>
        <w:t xml:space="preserve">       D. </w:t>
      </w:r>
      <w:proofErr w:type="gramStart"/>
      <w:r w:rsidRPr="008203E4">
        <w:rPr>
          <w:rFonts w:ascii="Times New Roman" w:hAnsi="Times New Roman" w:cs="Times New Roman"/>
          <w:color w:val="000000"/>
          <w:sz w:val="36"/>
          <w:szCs w:val="36"/>
        </w:rPr>
        <w:t>Advising :</w:t>
      </w:r>
      <w:proofErr w:type="gramEnd"/>
    </w:p>
    <w:p w:rsidR="008D54D1" w:rsidRPr="008203E4" w:rsidRDefault="008D54D1" w:rsidP="00530F21">
      <w:pPr>
        <w:bidi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• Part-time adviser at the Ministry of Planning (11/08/1412 e- 08/11/1420 e).</w:t>
      </w:r>
    </w:p>
    <w:p w:rsidR="008D54D1" w:rsidRPr="008203E4" w:rsidRDefault="008D54D1" w:rsidP="007C7499">
      <w:pPr>
        <w:bidi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54D1" w:rsidRPr="008203E4" w:rsidRDefault="008D54D1" w:rsidP="007C7499">
      <w:pPr>
        <w:bidi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 xml:space="preserve">• Part-time adviser at the National Guard for one </w:t>
      </w:r>
      <w:proofErr w:type="gramStart"/>
      <w:r w:rsidRPr="008203E4">
        <w:rPr>
          <w:rFonts w:ascii="Times New Roman" w:hAnsi="Times New Roman" w:cs="Times New Roman"/>
          <w:color w:val="000000"/>
          <w:sz w:val="24"/>
          <w:szCs w:val="24"/>
        </w:rPr>
        <w:t>year .</w:t>
      </w:r>
      <w:proofErr w:type="gramEnd"/>
    </w:p>
    <w:p w:rsidR="008D54D1" w:rsidRPr="008203E4" w:rsidRDefault="008D54D1" w:rsidP="007C7499">
      <w:pPr>
        <w:bidi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54D1" w:rsidRPr="008203E4" w:rsidRDefault="008D54D1" w:rsidP="007C7499">
      <w:pPr>
        <w:bidi w:val="0"/>
        <w:rPr>
          <w:rFonts w:ascii="Times New Roman" w:hAnsi="Times New Roman" w:cs="Times New Roman"/>
          <w:color w:val="000000"/>
          <w:sz w:val="24"/>
          <w:szCs w:val="24"/>
        </w:rPr>
      </w:pPr>
      <w:r w:rsidRPr="008203E4">
        <w:rPr>
          <w:rFonts w:ascii="Times New Roman" w:hAnsi="Times New Roman" w:cs="Times New Roman"/>
          <w:color w:val="000000"/>
          <w:sz w:val="24"/>
          <w:szCs w:val="24"/>
        </w:rPr>
        <w:t>• Part-time adviser at the Ministry of Higher Education (e 12/01/1429 - 12/01/1431 e).</w:t>
      </w:r>
    </w:p>
    <w:p w:rsidR="008D54D1" w:rsidRPr="008203E4" w:rsidRDefault="008D54D1" w:rsidP="007C7499">
      <w:pPr>
        <w:bidi w:val="0"/>
        <w:spacing w:after="0" w:line="240" w:lineRule="auto"/>
        <w:rPr>
          <w:color w:val="000000"/>
        </w:rPr>
      </w:pPr>
    </w:p>
    <w:p w:rsidR="008D54D1" w:rsidRPr="008203E4" w:rsidRDefault="008D54D1">
      <w:pPr>
        <w:rPr>
          <w:color w:val="000000"/>
          <w:rtl/>
        </w:rPr>
      </w:pPr>
    </w:p>
    <w:p w:rsidR="008D54D1" w:rsidRPr="008203E4" w:rsidRDefault="008D54D1">
      <w:pPr>
        <w:rPr>
          <w:color w:val="000000"/>
          <w:rtl/>
        </w:rPr>
      </w:pPr>
    </w:p>
    <w:p w:rsidR="008D54D1" w:rsidRPr="008203E4" w:rsidRDefault="008D54D1">
      <w:pPr>
        <w:rPr>
          <w:color w:val="000000"/>
          <w:rtl/>
        </w:rPr>
      </w:pPr>
    </w:p>
    <w:p w:rsidR="008D54D1" w:rsidRPr="008203E4" w:rsidRDefault="008D54D1">
      <w:pPr>
        <w:rPr>
          <w:color w:val="000000"/>
          <w:rtl/>
        </w:rPr>
      </w:pPr>
    </w:p>
    <w:p w:rsidR="008D54D1" w:rsidRPr="007C7499" w:rsidRDefault="008D54D1" w:rsidP="00C22CBF">
      <w:pPr>
        <w:bidi w:val="0"/>
        <w:spacing w:before="100" w:beforeAutospacing="1" w:after="100" w:afterAutospacing="1" w:line="240" w:lineRule="auto"/>
        <w:jc w:val="center"/>
        <w:rPr>
          <w:rFonts w:ascii="Times New Roman" w:hAnsi="Times New Roman" w:cs="Simplified Arabic"/>
          <w:color w:val="666666"/>
          <w:sz w:val="96"/>
          <w:szCs w:val="96"/>
        </w:rPr>
      </w:pPr>
      <w:r w:rsidRPr="00C22CBF">
        <w:rPr>
          <w:rFonts w:ascii="Simplified Arabic" w:hAnsi="Simplified Arabic" w:cs="Simplified Arabic" w:hint="cs"/>
          <w:b/>
          <w:bCs/>
          <w:color w:val="666666"/>
          <w:sz w:val="96"/>
          <w:szCs w:val="96"/>
          <w:rtl/>
        </w:rPr>
        <w:t>السيرة</w:t>
      </w:r>
      <w:r w:rsidRPr="00C22CBF">
        <w:rPr>
          <w:rFonts w:ascii="Simplified Arabic" w:hAnsi="Simplified Arabic" w:cs="Simplified Arabic"/>
          <w:b/>
          <w:bCs/>
          <w:color w:val="666666"/>
          <w:sz w:val="96"/>
          <w:szCs w:val="96"/>
          <w:rtl/>
        </w:rPr>
        <w:t xml:space="preserve"> الذاتيه</w:t>
      </w:r>
    </w:p>
    <w:p w:rsidR="008D54D1" w:rsidRPr="00C22CBF" w:rsidRDefault="008D54D1" w:rsidP="00C22CBF">
      <w:pPr>
        <w:bidi w:val="0"/>
        <w:spacing w:before="100" w:beforeAutospacing="1" w:after="100" w:afterAutospacing="1" w:line="240" w:lineRule="auto"/>
        <w:jc w:val="center"/>
        <w:rPr>
          <w:rFonts w:ascii="Tahoma" w:hAnsi="Tahoma" w:cs="Tahoma"/>
          <w:color w:val="666666"/>
          <w:sz w:val="18"/>
          <w:szCs w:val="18"/>
        </w:rPr>
      </w:pPr>
      <w:r w:rsidRPr="00C22CBF">
        <w:rPr>
          <w:rFonts w:ascii="Tahoma" w:hAnsi="Tahoma" w:cs="Tahoma"/>
          <w:color w:val="666666"/>
          <w:sz w:val="18"/>
          <w:szCs w:val="18"/>
        </w:rPr>
        <w:t> </w:t>
      </w:r>
    </w:p>
    <w:p w:rsidR="008D54D1" w:rsidRPr="005B2682" w:rsidRDefault="008D54D1" w:rsidP="00C22CBF">
      <w:pPr>
        <w:bidi w:val="0"/>
        <w:spacing w:before="100" w:beforeAutospacing="1" w:after="100" w:afterAutospacing="1" w:line="240" w:lineRule="auto"/>
        <w:jc w:val="right"/>
        <w:rPr>
          <w:rFonts w:ascii="Andalus" w:hAnsi="Andalus" w:cs="Andalus"/>
          <w:color w:val="000000"/>
          <w:sz w:val="44"/>
          <w:szCs w:val="44"/>
        </w:rPr>
      </w:pPr>
      <w:proofErr w:type="gramStart"/>
      <w:r w:rsidRPr="005B2682">
        <w:rPr>
          <w:rFonts w:ascii="Andalus" w:hAnsi="Andalus" w:cs="Andalus"/>
          <w:b/>
          <w:bCs/>
          <w:color w:val="666666"/>
          <w:sz w:val="44"/>
          <w:szCs w:val="44"/>
          <w:u w:val="single"/>
        </w:rPr>
        <w:t>:</w:t>
      </w:r>
      <w:r w:rsidRPr="005B2682">
        <w:rPr>
          <w:rFonts w:ascii="Andalus" w:hAnsi="Andalus" w:cs="Andalus"/>
          <w:color w:val="000000"/>
          <w:sz w:val="44"/>
          <w:szCs w:val="44"/>
          <w:u w:val="single"/>
          <w:rtl/>
        </w:rPr>
        <w:t>معلومات</w:t>
      </w:r>
      <w:proofErr w:type="gramEnd"/>
      <w:r w:rsidRPr="005B2682">
        <w:rPr>
          <w:rFonts w:ascii="Andalus" w:hAnsi="Andalus" w:cs="Andalus"/>
          <w:color w:val="000000"/>
          <w:sz w:val="44"/>
          <w:szCs w:val="44"/>
          <w:u w:val="single"/>
          <w:rtl/>
        </w:rPr>
        <w:t xml:space="preserve"> أساسية</w:t>
      </w:r>
    </w:p>
    <w:p w:rsidR="008D54D1" w:rsidRPr="00C22CBF" w:rsidRDefault="008D54D1" w:rsidP="00C22CBF">
      <w:pPr>
        <w:bidi w:val="0"/>
        <w:spacing w:before="100" w:beforeAutospacing="1" w:after="100" w:afterAutospacing="1" w:line="240" w:lineRule="auto"/>
        <w:jc w:val="right"/>
        <w:rPr>
          <w:rFonts w:ascii="Simplified Arabic" w:hAnsi="Simplified Arabic" w:cs="Simplified Arabic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الاسم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: مساعد صال</w:t>
      </w: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ح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عبد الله المسبحي</w:t>
      </w:r>
    </w:p>
    <w:p w:rsidR="008D54D1" w:rsidRPr="00C22CBF" w:rsidRDefault="008D54D1" w:rsidP="00C22CBF">
      <w:pPr>
        <w:bidi w:val="0"/>
        <w:spacing w:before="100" w:beforeAutospacing="1" w:after="100" w:afterAutospacing="1" w:line="240" w:lineRule="auto"/>
        <w:jc w:val="right"/>
        <w:rPr>
          <w:rFonts w:ascii="Simplified Arabic" w:hAnsi="Simplified Arabic" w:cs="Simplified Arabic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الجنسية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: سعودي</w:t>
      </w:r>
    </w:p>
    <w:p w:rsidR="008D54D1" w:rsidRPr="00C22CBF" w:rsidRDefault="008D54D1" w:rsidP="00C22CBF">
      <w:pPr>
        <w:bidi w:val="0"/>
        <w:spacing w:before="100" w:beforeAutospacing="1" w:after="100" w:afterAutospacing="1" w:line="240" w:lineRule="auto"/>
        <w:jc w:val="right"/>
        <w:rPr>
          <w:rFonts w:ascii="Simplified Arabic" w:hAnsi="Simplified Arabic" w:cs="Simplified Arabic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الحالة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الاجتماعية: متزوج</w:t>
      </w:r>
    </w:p>
    <w:p w:rsidR="008D54D1" w:rsidRPr="00C22CBF" w:rsidRDefault="008D54D1" w:rsidP="00C22CBF">
      <w:pPr>
        <w:bidi w:val="0"/>
        <w:spacing w:before="100" w:beforeAutospacing="1" w:after="100" w:afterAutospacing="1" w:line="240" w:lineRule="auto"/>
        <w:jc w:val="right"/>
        <w:rPr>
          <w:rFonts w:ascii="Simplified Arabic" w:hAnsi="Simplified Arabic" w:cs="Simplified Arabic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اللغات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: العربية والأنجليزية</w:t>
      </w:r>
    </w:p>
    <w:p w:rsidR="008D54D1" w:rsidRPr="00C22CBF" w:rsidRDefault="008D54D1" w:rsidP="00C22CBF">
      <w:pPr>
        <w:bidi w:val="0"/>
        <w:spacing w:before="100" w:beforeAutospacing="1" w:after="100" w:afterAutospacing="1" w:line="240" w:lineRule="auto"/>
        <w:jc w:val="right"/>
        <w:rPr>
          <w:rFonts w:ascii="Simplified Arabic" w:hAnsi="Simplified Arabic" w:cs="Simplified Arabic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العمل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: أستاذ مساعد</w:t>
      </w:r>
    </w:p>
    <w:p w:rsidR="008D54D1" w:rsidRPr="00C22CBF" w:rsidRDefault="008D54D1" w:rsidP="00C22CBF">
      <w:pPr>
        <w:bidi w:val="0"/>
        <w:spacing w:before="100" w:beforeAutospacing="1" w:after="100" w:afterAutospacing="1" w:line="240" w:lineRule="auto"/>
        <w:jc w:val="right"/>
        <w:rPr>
          <w:rFonts w:ascii="Simplified Arabic" w:hAnsi="Simplified Arabic" w:cs="Simplified Arabic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قسم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الاقتصاد, كلية ادارة الأعمال</w:t>
      </w:r>
      <w:r w:rsidRPr="00C22CBF">
        <w:rPr>
          <w:rFonts w:ascii="Simplified Arabic" w:hAnsi="Simplified Arabic" w:cs="Simplified Arabic"/>
          <w:color w:val="000000"/>
          <w:sz w:val="24"/>
          <w:szCs w:val="24"/>
        </w:rPr>
        <w:t> </w:t>
      </w:r>
    </w:p>
    <w:p w:rsidR="008D54D1" w:rsidRPr="00C22CBF" w:rsidRDefault="008D54D1" w:rsidP="00C22CBF">
      <w:pPr>
        <w:bidi w:val="0"/>
        <w:spacing w:before="100" w:beforeAutospacing="1" w:after="100" w:afterAutospacing="1" w:line="240" w:lineRule="auto"/>
        <w:jc w:val="right"/>
        <w:rPr>
          <w:rFonts w:ascii="Simplified Arabic" w:hAnsi="Simplified Arabic" w:cs="Simplified Arabic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جامعة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الملك سعود ص.ب. 2459 الرياض 11451</w:t>
      </w:r>
    </w:p>
    <w:p w:rsidR="008D54D1" w:rsidRPr="00C22CBF" w:rsidRDefault="008D54D1" w:rsidP="00C22CBF">
      <w:pPr>
        <w:bidi w:val="0"/>
        <w:spacing w:before="100" w:beforeAutospacing="1" w:after="100" w:afterAutospacing="1" w:line="240" w:lineRule="auto"/>
        <w:jc w:val="right"/>
        <w:rPr>
          <w:rFonts w:ascii="Simplified Arabic" w:hAnsi="Simplified Arabic" w:cs="Simplified Arabic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/>
          <w:color w:val="000000"/>
          <w:sz w:val="24"/>
          <w:szCs w:val="24"/>
        </w:rPr>
        <w:t> </w:t>
      </w:r>
    </w:p>
    <w:p w:rsidR="008D54D1" w:rsidRPr="00782BBC" w:rsidRDefault="008D54D1" w:rsidP="00C22CBF">
      <w:pPr>
        <w:bidi w:val="0"/>
        <w:spacing w:before="100" w:beforeAutospacing="1" w:after="100" w:afterAutospacing="1" w:line="240" w:lineRule="auto"/>
        <w:jc w:val="right"/>
        <w:rPr>
          <w:rFonts w:ascii="Andalus" w:hAnsi="Andalus" w:cs="Andalus"/>
          <w:color w:val="000000"/>
          <w:sz w:val="44"/>
          <w:szCs w:val="44"/>
        </w:rPr>
      </w:pPr>
      <w:proofErr w:type="gramStart"/>
      <w:r w:rsidRPr="00782BBC">
        <w:rPr>
          <w:rFonts w:ascii="Andalus" w:hAnsi="Andalus" w:cs="Andalus"/>
          <w:color w:val="000000"/>
          <w:sz w:val="44"/>
          <w:szCs w:val="44"/>
          <w:u w:val="single"/>
        </w:rPr>
        <w:t>:</w:t>
      </w:r>
      <w:r w:rsidRPr="00782BBC">
        <w:rPr>
          <w:rFonts w:ascii="Andalus" w:hAnsi="Andalus" w:cs="Andalus"/>
          <w:color w:val="000000"/>
          <w:sz w:val="44"/>
          <w:szCs w:val="44"/>
          <w:u w:val="single"/>
          <w:rtl/>
        </w:rPr>
        <w:t>المؤهلات</w:t>
      </w:r>
      <w:proofErr w:type="gramEnd"/>
      <w:r w:rsidRPr="00782BBC">
        <w:rPr>
          <w:rFonts w:ascii="Andalus" w:hAnsi="Andalus" w:cs="Andalus"/>
          <w:color w:val="000000"/>
          <w:sz w:val="44"/>
          <w:szCs w:val="44"/>
          <w:u w:val="single"/>
          <w:rtl/>
        </w:rPr>
        <w:t xml:space="preserve"> العلمية</w:t>
      </w:r>
    </w:p>
    <w:p w:rsidR="008D54D1" w:rsidRPr="00C22CBF" w:rsidRDefault="008D54D1" w:rsidP="00530F21">
      <w:pPr>
        <w:bidi w:val="0"/>
        <w:spacing w:before="100" w:beforeAutospacing="1" w:after="100" w:afterAutospacing="1" w:line="240" w:lineRule="auto"/>
        <w:jc w:val="right"/>
        <w:rPr>
          <w:rFonts w:ascii="Simplified Arabic" w:hAnsi="Simplified Arabic" w:cs="Simplified Arabic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بكالوريوس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اقتصاد: كلية التجارة - جامعة الملك سعود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</w:t>
      </w: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بالرياض</w:t>
      </w:r>
      <w:r w:rsidRPr="00C22CBF"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1399هـ</w:t>
      </w:r>
    </w:p>
    <w:p w:rsidR="008D54D1" w:rsidRPr="00C22CBF" w:rsidRDefault="008D54D1" w:rsidP="00530F21">
      <w:pPr>
        <w:bidi w:val="0"/>
        <w:spacing w:before="100" w:beforeAutospacing="1" w:after="100" w:afterAutospacing="1" w:line="240" w:lineRule="auto"/>
        <w:jc w:val="right"/>
        <w:rPr>
          <w:rFonts w:ascii="Simplified Arabic" w:hAnsi="Simplified Arabic" w:cs="Simplified Arabic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ماجستير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اقتصاد: جامعة ولاية أيوا - الولايات المتحدة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</w:t>
      </w: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الأمريكية</w:t>
      </w:r>
      <w:r w:rsidRPr="00C22CBF"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1404هـ</w:t>
      </w:r>
    </w:p>
    <w:p w:rsidR="008D54D1" w:rsidRPr="00C22CBF" w:rsidRDefault="008D54D1" w:rsidP="00530F21">
      <w:pPr>
        <w:bidi w:val="0"/>
        <w:spacing w:before="100" w:beforeAutospacing="1" w:after="100" w:afterAutospacing="1" w:line="240" w:lineRule="auto"/>
        <w:jc w:val="right"/>
        <w:rPr>
          <w:rFonts w:ascii="Simplified Arabic" w:hAnsi="Simplified Arabic" w:cs="Simplified Arabic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دكتوراه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اقتصاد: جامعة ولاية أوكلاهما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–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الولايات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</w:t>
      </w: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المتحدة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الأمريكية</w:t>
      </w:r>
      <w:r w:rsidRPr="00C22CBF">
        <w:rPr>
          <w:rFonts w:ascii="Simplified Arabic" w:hAnsi="Simplified Arabic" w:cs="Simplified Arabic"/>
          <w:color w:val="000000"/>
          <w:sz w:val="24"/>
          <w:szCs w:val="24"/>
        </w:rPr>
        <w:t xml:space="preserve"> 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1410هـ</w:t>
      </w:r>
    </w:p>
    <w:p w:rsidR="008D54D1" w:rsidRDefault="008D54D1" w:rsidP="00C22CBF">
      <w:pPr>
        <w:bidi w:val="0"/>
        <w:spacing w:before="100" w:beforeAutospacing="1" w:after="100" w:afterAutospacing="1" w:line="240" w:lineRule="auto"/>
        <w:jc w:val="right"/>
        <w:rPr>
          <w:rFonts w:ascii="Times New Roman" w:hAnsi="Times New Roman" w:cs="Simplified Arabic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/>
          <w:color w:val="000000"/>
          <w:sz w:val="24"/>
          <w:szCs w:val="24"/>
        </w:rPr>
        <w:t> </w:t>
      </w:r>
    </w:p>
    <w:p w:rsidR="008D54D1" w:rsidRDefault="008D54D1" w:rsidP="008203E4">
      <w:pPr>
        <w:bidi w:val="0"/>
        <w:spacing w:before="100" w:beforeAutospacing="1" w:after="100" w:afterAutospacing="1" w:line="240" w:lineRule="auto"/>
        <w:jc w:val="right"/>
        <w:rPr>
          <w:rFonts w:ascii="Times New Roman" w:hAnsi="Times New Roman" w:cs="Simplified Arabic"/>
          <w:color w:val="000000"/>
          <w:sz w:val="24"/>
          <w:szCs w:val="24"/>
        </w:rPr>
      </w:pPr>
    </w:p>
    <w:p w:rsidR="008D54D1" w:rsidRDefault="008D54D1" w:rsidP="008203E4">
      <w:pPr>
        <w:bidi w:val="0"/>
        <w:spacing w:before="100" w:beforeAutospacing="1" w:after="100" w:afterAutospacing="1" w:line="240" w:lineRule="auto"/>
        <w:jc w:val="right"/>
        <w:rPr>
          <w:rFonts w:ascii="Times New Roman" w:hAnsi="Times New Roman" w:cs="Simplified Arabic"/>
          <w:color w:val="000000"/>
          <w:sz w:val="24"/>
          <w:szCs w:val="24"/>
        </w:rPr>
      </w:pPr>
    </w:p>
    <w:p w:rsidR="008D54D1" w:rsidRPr="008203E4" w:rsidRDefault="008D54D1" w:rsidP="005B2682">
      <w:pPr>
        <w:bidi w:val="0"/>
        <w:spacing w:before="100" w:beforeAutospacing="1" w:after="100" w:afterAutospacing="1" w:line="240" w:lineRule="auto"/>
        <w:rPr>
          <w:rFonts w:ascii="Times New Roman" w:hAnsi="Times New Roman" w:cs="Simplified Arabic"/>
          <w:color w:val="000000"/>
          <w:sz w:val="24"/>
          <w:szCs w:val="24"/>
        </w:rPr>
      </w:pPr>
    </w:p>
    <w:p w:rsidR="008D54D1" w:rsidRPr="00782BBC" w:rsidRDefault="008D54D1" w:rsidP="00C22CBF">
      <w:pPr>
        <w:bidi w:val="0"/>
        <w:spacing w:before="100" w:beforeAutospacing="1" w:after="100" w:afterAutospacing="1" w:line="240" w:lineRule="auto"/>
        <w:jc w:val="right"/>
        <w:rPr>
          <w:rFonts w:ascii="Andalus" w:hAnsi="Andalus" w:cs="Andalus"/>
          <w:color w:val="000000"/>
          <w:sz w:val="48"/>
          <w:szCs w:val="48"/>
        </w:rPr>
      </w:pPr>
      <w:proofErr w:type="gramStart"/>
      <w:r w:rsidRPr="00782BBC">
        <w:rPr>
          <w:rFonts w:ascii="Andalus" w:hAnsi="Andalus" w:cs="Andalus"/>
          <w:color w:val="000000"/>
          <w:sz w:val="48"/>
          <w:szCs w:val="48"/>
          <w:u w:val="single"/>
        </w:rPr>
        <w:t>:</w:t>
      </w:r>
      <w:r w:rsidRPr="00782BBC">
        <w:rPr>
          <w:rFonts w:ascii="Andalus" w:hAnsi="Andalus" w:cs="Andalus"/>
          <w:color w:val="000000"/>
          <w:sz w:val="44"/>
          <w:szCs w:val="44"/>
          <w:u w:val="single"/>
          <w:rtl/>
        </w:rPr>
        <w:t>عنوان</w:t>
      </w:r>
      <w:proofErr w:type="gramEnd"/>
      <w:r w:rsidRPr="00782BBC">
        <w:rPr>
          <w:rFonts w:ascii="Andalus" w:hAnsi="Andalus" w:cs="Andalus"/>
          <w:color w:val="000000"/>
          <w:sz w:val="44"/>
          <w:szCs w:val="44"/>
          <w:u w:val="single"/>
          <w:rtl/>
        </w:rPr>
        <w:t xml:space="preserve"> و موضوع رسالة</w:t>
      </w:r>
      <w:r w:rsidRPr="00782BBC">
        <w:rPr>
          <w:rFonts w:ascii="Andalus" w:hAnsi="Andalus" w:cs="Andalus"/>
          <w:color w:val="000000"/>
          <w:sz w:val="44"/>
          <w:szCs w:val="44"/>
          <w:u w:val="single"/>
        </w:rPr>
        <w:t xml:space="preserve"> </w:t>
      </w:r>
      <w:r w:rsidRPr="00782BBC">
        <w:rPr>
          <w:rFonts w:ascii="Andalus" w:hAnsi="Andalus" w:cs="Andalus"/>
          <w:color w:val="000000"/>
          <w:sz w:val="44"/>
          <w:szCs w:val="44"/>
          <w:u w:val="single"/>
          <w:rtl/>
        </w:rPr>
        <w:t>الدكتوراه</w:t>
      </w:r>
    </w:p>
    <w:p w:rsidR="008D54D1" w:rsidRPr="00C22CBF" w:rsidRDefault="008D54D1" w:rsidP="00C22CBF">
      <w:pPr>
        <w:spacing w:before="100" w:beforeAutospacing="1" w:after="100" w:afterAutospacing="1" w:line="240" w:lineRule="auto"/>
        <w:rPr>
          <w:rFonts w:ascii="Andalus" w:hAnsi="Andalus" w:cs="Andalus"/>
          <w:color w:val="000000"/>
          <w:sz w:val="36"/>
          <w:szCs w:val="36"/>
        </w:rPr>
      </w:pPr>
      <w:r w:rsidRPr="00C22CBF">
        <w:rPr>
          <w:rFonts w:ascii="Andalus" w:hAnsi="Andalus" w:cs="Andalus"/>
          <w:color w:val="000000"/>
          <w:sz w:val="36"/>
          <w:szCs w:val="36"/>
          <w:rtl/>
        </w:rPr>
        <w:t>   (الربط الأمثل لعملة دولة بترولية : حالة المملكة العربية السعودية) </w:t>
      </w:r>
    </w:p>
    <w:p w:rsidR="008D54D1" w:rsidRPr="00C22CBF" w:rsidRDefault="008D54D1" w:rsidP="00C22CBF">
      <w:p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   دراسة الحالات المختلفة لربط عملة ما (الربط بعملة واحدة مثل الدولار والين والمارك والفرنك وغيرها - الربط لسلة عملات) وذلك باستخدام نموذج رياضي مبسط يوض</w:t>
      </w: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ح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الميزان التجاري وباستخدام سعر الصرف كمتغير مستقل في هذا النموذج لمعرفة تأثير أنواع الربط السابقة </w:t>
      </w: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الذكر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. </w:t>
      </w:r>
    </w:p>
    <w:p w:rsidR="008D54D1" w:rsidRPr="00782BBC" w:rsidRDefault="008D54D1" w:rsidP="00C22CBF">
      <w:pPr>
        <w:spacing w:before="100" w:beforeAutospacing="1" w:after="100" w:afterAutospacing="1" w:line="240" w:lineRule="auto"/>
        <w:rPr>
          <w:rFonts w:ascii="Andalus" w:hAnsi="Andalus" w:cs="Andalus"/>
          <w:color w:val="000000"/>
          <w:sz w:val="44"/>
          <w:szCs w:val="44"/>
          <w:rtl/>
        </w:rPr>
      </w:pPr>
      <w:r w:rsidRPr="00782BBC">
        <w:rPr>
          <w:rFonts w:ascii="Andalus" w:hAnsi="Andalus" w:cs="Andalus"/>
          <w:color w:val="000000"/>
          <w:sz w:val="44"/>
          <w:szCs w:val="44"/>
          <w:u w:val="single"/>
          <w:rtl/>
        </w:rPr>
        <w:t>مواد التدريس:</w:t>
      </w:r>
    </w:p>
    <w:p w:rsidR="008D54D1" w:rsidRPr="00C22CBF" w:rsidRDefault="008D54D1" w:rsidP="00C22C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مبادئ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الاقتصاد الجزئي.</w:t>
      </w:r>
    </w:p>
    <w:p w:rsidR="008D54D1" w:rsidRPr="00C22CBF" w:rsidRDefault="008D54D1" w:rsidP="00C22C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مبادئ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الاقتصاد الكلي.</w:t>
      </w:r>
    </w:p>
    <w:p w:rsidR="008D54D1" w:rsidRPr="00C22CBF" w:rsidRDefault="008D54D1" w:rsidP="00C22C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تحليل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اقتصاد جزئي.</w:t>
      </w:r>
    </w:p>
    <w:p w:rsidR="008D54D1" w:rsidRPr="00C22CBF" w:rsidRDefault="008D54D1" w:rsidP="00C22C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تحليل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اقتصاد كلي.</w:t>
      </w:r>
    </w:p>
    <w:p w:rsidR="008D54D1" w:rsidRPr="00C22CBF" w:rsidRDefault="008D54D1" w:rsidP="00C22C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اقتصاد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دولي (1).</w:t>
      </w:r>
    </w:p>
    <w:p w:rsidR="008D54D1" w:rsidRPr="00C22CBF" w:rsidRDefault="008D54D1" w:rsidP="00C22C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اقتصاد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د</w:t>
      </w: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ولي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(2). </w:t>
      </w:r>
    </w:p>
    <w:p w:rsidR="008D54D1" w:rsidRPr="00C22CBF" w:rsidRDefault="008D54D1" w:rsidP="00C22C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المالية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العامة.</w:t>
      </w:r>
    </w:p>
    <w:p w:rsidR="008D54D1" w:rsidRPr="00C22CBF" w:rsidRDefault="008D54D1" w:rsidP="00C22C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الاقتصاد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الرياضي.</w:t>
      </w:r>
    </w:p>
    <w:p w:rsidR="008D54D1" w:rsidRPr="00C22CBF" w:rsidRDefault="008D54D1" w:rsidP="00C22C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اقتصاديات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الموارد.</w:t>
      </w:r>
    </w:p>
    <w:p w:rsidR="008D54D1" w:rsidRPr="00C22CBF" w:rsidRDefault="008D54D1" w:rsidP="00C22C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اقتصاديات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النقود والبنوك.</w:t>
      </w:r>
    </w:p>
    <w:p w:rsidR="008D54D1" w:rsidRPr="00C22CBF" w:rsidRDefault="008D54D1" w:rsidP="00C22C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التجارة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الدولية (ماجستير).</w:t>
      </w:r>
    </w:p>
    <w:p w:rsidR="008D54D1" w:rsidRPr="00782BBC" w:rsidRDefault="008D54D1" w:rsidP="00C22CBF">
      <w:pPr>
        <w:spacing w:before="100" w:beforeAutospacing="1" w:after="100" w:afterAutospacing="1" w:line="240" w:lineRule="auto"/>
        <w:rPr>
          <w:rFonts w:ascii="Andalus" w:hAnsi="Andalus" w:cs="Andalus"/>
          <w:color w:val="000000"/>
          <w:sz w:val="48"/>
          <w:szCs w:val="48"/>
          <w:rtl/>
        </w:rPr>
      </w:pPr>
      <w:r w:rsidRPr="00782BBC">
        <w:rPr>
          <w:rFonts w:ascii="Andalus" w:hAnsi="Andalus" w:cs="Andalus"/>
          <w:color w:val="000000"/>
          <w:sz w:val="48"/>
          <w:szCs w:val="48"/>
          <w:u w:val="single"/>
          <w:rtl/>
        </w:rPr>
        <w:t>النشاطات الآخرى:</w:t>
      </w:r>
    </w:p>
    <w:p w:rsidR="008D54D1" w:rsidRPr="00782BBC" w:rsidRDefault="008D54D1" w:rsidP="00C22CBF">
      <w:pPr>
        <w:spacing w:before="100" w:beforeAutospacing="1" w:after="100" w:afterAutospacing="1" w:line="240" w:lineRule="auto"/>
        <w:rPr>
          <w:rFonts w:ascii="Andalus" w:hAnsi="Andalus" w:cs="Andalus"/>
          <w:color w:val="000000"/>
          <w:sz w:val="44"/>
          <w:szCs w:val="44"/>
          <w:rtl/>
        </w:rPr>
      </w:pPr>
      <w:r w:rsidRPr="00782BBC">
        <w:rPr>
          <w:rFonts w:ascii="Andalus" w:hAnsi="Andalus" w:cs="Andalus"/>
          <w:color w:val="000000"/>
          <w:sz w:val="44"/>
          <w:szCs w:val="44"/>
          <w:rtl/>
        </w:rPr>
        <w:t>   أ. لجان على مستوى القسم:</w:t>
      </w:r>
    </w:p>
    <w:p w:rsidR="008D54D1" w:rsidRPr="00C22CBF" w:rsidRDefault="008D54D1" w:rsidP="00C22C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عضو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لجنة رعاية المعيدين والمتفوقين.</w:t>
      </w:r>
    </w:p>
    <w:p w:rsidR="008D54D1" w:rsidRPr="00C22CBF" w:rsidRDefault="008D54D1" w:rsidP="005B26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مقرر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لجنة</w:t>
      </w:r>
      <w:r w:rsidR="005B2682">
        <w:rPr>
          <w:rFonts w:ascii="Simplified Arabic" w:hAnsi="Simplified Arabic" w:cs="Simplified Arabic" w:hint="cs"/>
          <w:color w:val="000000"/>
          <w:sz w:val="24"/>
          <w:szCs w:val="24"/>
          <w:rtl/>
        </w:rPr>
        <w:t xml:space="preserve"> 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الدراسات العليا.</w:t>
      </w:r>
    </w:p>
    <w:p w:rsidR="008D54D1" w:rsidRDefault="008D54D1" w:rsidP="00C22C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hAnsi="Simplified Arabic" w:cs="Simplified Arabic" w:hint="cs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عضو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لجنة الإعداد لندوة "العنصر البشري: محور التنمية الاقتصادية وغايتها في المملكة".</w:t>
      </w:r>
    </w:p>
    <w:p w:rsidR="005B2682" w:rsidRPr="00C22CBF" w:rsidRDefault="005B2682" w:rsidP="00C22C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>
        <w:rPr>
          <w:rFonts w:ascii="Simplified Arabic" w:hAnsi="Simplified Arabic" w:cs="Simplified Arabic" w:hint="cs"/>
          <w:color w:val="000000"/>
          <w:sz w:val="24"/>
          <w:szCs w:val="24"/>
          <w:rtl/>
        </w:rPr>
        <w:t>أمين سر جمعية الأقتصاد السعودية.</w:t>
      </w:r>
    </w:p>
    <w:p w:rsidR="008D54D1" w:rsidRPr="00C22CBF" w:rsidRDefault="008D54D1" w:rsidP="00C22C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lastRenderedPageBreak/>
        <w:t>عضو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لجنة الإرشاد الأكاديمي بالقسم.</w:t>
      </w:r>
    </w:p>
    <w:p w:rsidR="008D54D1" w:rsidRPr="00C22CBF" w:rsidRDefault="008D54D1" w:rsidP="00C22C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عضو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جمعية الاقتصاد السعودية.</w:t>
      </w:r>
    </w:p>
    <w:p w:rsidR="008D54D1" w:rsidRPr="00C22CBF" w:rsidRDefault="008D54D1" w:rsidP="00C22C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مقرر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لجنة الندوات والمحاضرات.</w:t>
      </w:r>
    </w:p>
    <w:p w:rsidR="008D54D1" w:rsidRDefault="008D54D1" w:rsidP="00782B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hAnsi="Simplified Arabic" w:cs="Simplified Arabic" w:hint="cs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مقرر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لجنة الاتصال الخارجي.</w:t>
      </w:r>
    </w:p>
    <w:p w:rsidR="00782BBC" w:rsidRPr="00782BBC" w:rsidRDefault="00782BBC" w:rsidP="00782BBC">
      <w:pPr>
        <w:spacing w:before="100" w:beforeAutospacing="1" w:after="100" w:afterAutospacing="1" w:line="240" w:lineRule="auto"/>
        <w:ind w:left="720"/>
        <w:rPr>
          <w:rFonts w:ascii="Simplified Arabic" w:hAnsi="Simplified Arabic" w:cs="Simplified Arabic"/>
          <w:color w:val="000000"/>
          <w:sz w:val="24"/>
          <w:szCs w:val="24"/>
          <w:rtl/>
        </w:rPr>
      </w:pPr>
    </w:p>
    <w:p w:rsidR="008D54D1" w:rsidRPr="00782BBC" w:rsidRDefault="008D54D1" w:rsidP="00C22CBF">
      <w:pPr>
        <w:spacing w:before="100" w:beforeAutospacing="1" w:after="100" w:afterAutospacing="1" w:line="240" w:lineRule="auto"/>
        <w:rPr>
          <w:rFonts w:ascii="Andalus" w:hAnsi="Andalus" w:cs="Andalus"/>
          <w:color w:val="000000"/>
          <w:sz w:val="44"/>
          <w:szCs w:val="44"/>
          <w:rtl/>
        </w:rPr>
      </w:pPr>
      <w:r w:rsidRPr="00782BBC">
        <w:rPr>
          <w:rFonts w:ascii="Andalus" w:hAnsi="Andalus" w:cs="Andalus"/>
          <w:color w:val="000000"/>
          <w:sz w:val="44"/>
          <w:szCs w:val="44"/>
          <w:rtl/>
        </w:rPr>
        <w:t>   ب. لجان على مستوى الكلية:</w:t>
      </w:r>
    </w:p>
    <w:p w:rsidR="008D54D1" w:rsidRPr="00C22CBF" w:rsidRDefault="008D54D1" w:rsidP="00C22CB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رائد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للنشاط الرياضي بالكلية.</w:t>
      </w:r>
    </w:p>
    <w:p w:rsidR="008D54D1" w:rsidRPr="00C22CBF" w:rsidRDefault="008D54D1" w:rsidP="00C22CB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عضو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لجنة مسابقة دلة </w:t>
      </w:r>
    </w:p>
    <w:p w:rsidR="008D54D1" w:rsidRPr="00C22CBF" w:rsidRDefault="008D54D1" w:rsidP="00C22CB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عضو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لجنة أسبوع الجامعة والمجتمع. </w:t>
      </w:r>
    </w:p>
    <w:p w:rsidR="008D54D1" w:rsidRPr="00C22CBF" w:rsidRDefault="008D54D1" w:rsidP="00C22CB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عضو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مجلس إدارة</w:t>
      </w:r>
      <w:r w:rsidR="005B2682">
        <w:rPr>
          <w:rFonts w:ascii="Simplified Arabic" w:hAnsi="Simplified Arabic" w:cs="Simplified Arabic" w:hint="cs"/>
          <w:color w:val="000000"/>
          <w:sz w:val="24"/>
          <w:szCs w:val="24"/>
          <w:rtl/>
        </w:rPr>
        <w:t xml:space="preserve"> 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مركز البحوث.</w:t>
      </w:r>
    </w:p>
    <w:p w:rsidR="008D54D1" w:rsidRPr="00C22CBF" w:rsidRDefault="008D54D1" w:rsidP="00C22CB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منسق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الأمانة العامة لكليات العلوم الإدارية في دول مجلس التعاون.</w:t>
      </w:r>
    </w:p>
    <w:p w:rsidR="008D54D1" w:rsidRPr="00C22CBF" w:rsidRDefault="008D54D1" w:rsidP="005B268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عضو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لجنة شؤون الطلاب.</w:t>
      </w:r>
    </w:p>
    <w:p w:rsidR="008D54D1" w:rsidRPr="00782BBC" w:rsidRDefault="008D54D1" w:rsidP="00C22CBF">
      <w:pPr>
        <w:spacing w:before="100" w:beforeAutospacing="1" w:after="100" w:afterAutospacing="1" w:line="240" w:lineRule="auto"/>
        <w:rPr>
          <w:rFonts w:ascii="Andalus" w:hAnsi="Andalus" w:cs="Andalus"/>
          <w:color w:val="000000"/>
          <w:sz w:val="44"/>
          <w:szCs w:val="44"/>
          <w:rtl/>
        </w:rPr>
      </w:pPr>
      <w:r w:rsidRPr="00782BBC">
        <w:rPr>
          <w:rFonts w:ascii="Andalus" w:hAnsi="Andalus" w:cs="Andalus"/>
          <w:color w:val="000000"/>
          <w:sz w:val="44"/>
          <w:szCs w:val="44"/>
          <w:rtl/>
        </w:rPr>
        <w:t>   جـ . لجان على مستوى الجامعة:</w:t>
      </w:r>
    </w:p>
    <w:p w:rsidR="008D54D1" w:rsidRPr="00C22CBF" w:rsidRDefault="008D54D1" w:rsidP="00C22CB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عضو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مجلس إدارة صندوق الطلاب (رئيس لجنة المشروعات</w:t>
      </w:r>
      <w:r w:rsidR="005B2682">
        <w:rPr>
          <w:rFonts w:ascii="Simplified Arabic" w:hAnsi="Simplified Arabic" w:cs="Simplified Arabic" w:hint="cs"/>
          <w:color w:val="000000"/>
          <w:sz w:val="24"/>
          <w:szCs w:val="24"/>
          <w:rtl/>
        </w:rPr>
        <w:t xml:space="preserve"> والاستثمار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).</w:t>
      </w:r>
    </w:p>
    <w:p w:rsidR="008D54D1" w:rsidRPr="00782BBC" w:rsidRDefault="008D54D1" w:rsidP="00C22CBF">
      <w:pPr>
        <w:spacing w:before="100" w:beforeAutospacing="1" w:after="100" w:afterAutospacing="1" w:line="240" w:lineRule="auto"/>
        <w:rPr>
          <w:rFonts w:ascii="Andalus" w:hAnsi="Andalus" w:cs="Andalus"/>
          <w:color w:val="000000"/>
          <w:sz w:val="44"/>
          <w:szCs w:val="44"/>
          <w:rtl/>
        </w:rPr>
      </w:pPr>
      <w:r w:rsidRPr="00782BBC">
        <w:rPr>
          <w:rFonts w:ascii="Andalus" w:hAnsi="Andalus" w:cs="Andalus"/>
          <w:color w:val="000000"/>
          <w:sz w:val="44"/>
          <w:szCs w:val="44"/>
          <w:rtl/>
        </w:rPr>
        <w:t>    د . لجان على مستوى المجتمع:</w:t>
      </w:r>
    </w:p>
    <w:p w:rsidR="008D54D1" w:rsidRPr="00C22CBF" w:rsidRDefault="008D54D1" w:rsidP="00C22CB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رئيس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مركز الإنتخابات البلدية ببلدية المعذر_مدينة الرياض.</w:t>
      </w:r>
    </w:p>
    <w:p w:rsidR="008D54D1" w:rsidRPr="00C22CBF" w:rsidRDefault="008D54D1" w:rsidP="00C22CB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عضو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في منتدى الطاقة الأول المنعقد في مدينة الرياض بالمملكة العربية السعودية.</w:t>
      </w:r>
    </w:p>
    <w:p w:rsidR="008D54D1" w:rsidRPr="00782BBC" w:rsidRDefault="008D54D1" w:rsidP="00C22CBF">
      <w:pPr>
        <w:spacing w:before="100" w:beforeAutospacing="1" w:after="100" w:afterAutospacing="1" w:line="240" w:lineRule="auto"/>
        <w:rPr>
          <w:rFonts w:ascii="Andalus" w:hAnsi="Andalus" w:cs="Andalus"/>
          <w:color w:val="000000"/>
          <w:sz w:val="44"/>
          <w:szCs w:val="44"/>
          <w:rtl/>
        </w:rPr>
      </w:pP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   </w:t>
      </w:r>
      <w:r w:rsidRPr="00782BBC">
        <w:rPr>
          <w:rFonts w:ascii="Andalus" w:hAnsi="Andalus" w:cs="Andalus"/>
          <w:color w:val="000000"/>
          <w:sz w:val="44"/>
          <w:szCs w:val="44"/>
          <w:rtl/>
        </w:rPr>
        <w:t>هـ . الاستشارات الخارجية:</w:t>
      </w:r>
    </w:p>
    <w:p w:rsidR="008D54D1" w:rsidRPr="00C22CBF" w:rsidRDefault="008D54D1" w:rsidP="00C22CB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مستشار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غير متفرغ بوازرة التخطيط (11/8/1412هـ - 11/8/1420هـ).</w:t>
      </w:r>
    </w:p>
    <w:p w:rsidR="008D54D1" w:rsidRDefault="008D54D1" w:rsidP="00C22CB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مستشار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غير متفرغ بالرئاسه العامة للحرس الوطني ولمدة عام.</w:t>
      </w:r>
    </w:p>
    <w:p w:rsidR="008D54D1" w:rsidRPr="00C22CBF" w:rsidRDefault="008D54D1" w:rsidP="00C22CB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>
        <w:rPr>
          <w:rFonts w:ascii="Simplified Arabic" w:hAnsi="Simplified Arabic" w:cs="Simplified Arabic" w:hint="cs"/>
          <w:color w:val="000000"/>
          <w:sz w:val="24"/>
          <w:szCs w:val="24"/>
          <w:rtl/>
        </w:rPr>
        <w:t>مستشار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غير متفرغ بوازرة الت</w:t>
      </w:r>
      <w:r>
        <w:rPr>
          <w:rFonts w:ascii="Simplified Arabic" w:hAnsi="Simplified Arabic" w:cs="Simplified Arabic" w:hint="cs"/>
          <w:color w:val="000000"/>
          <w:sz w:val="24"/>
          <w:szCs w:val="24"/>
          <w:rtl/>
        </w:rPr>
        <w:t>عليم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العالي 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(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1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/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12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/14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29</w:t>
      </w: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هـ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- 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1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/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12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/14</w:t>
      </w:r>
      <w:r>
        <w:rPr>
          <w:rFonts w:ascii="Simplified Arabic" w:hAnsi="Simplified Arabic" w:cs="Simplified Arabic"/>
          <w:color w:val="000000"/>
          <w:sz w:val="24"/>
          <w:szCs w:val="24"/>
          <w:rtl/>
        </w:rPr>
        <w:t>31</w:t>
      </w: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هـ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>).</w:t>
      </w:r>
    </w:p>
    <w:p w:rsidR="008D54D1" w:rsidRPr="00782BBC" w:rsidRDefault="008D54D1" w:rsidP="00C22CBF">
      <w:pPr>
        <w:spacing w:before="100" w:beforeAutospacing="1" w:after="100" w:afterAutospacing="1" w:line="240" w:lineRule="auto"/>
        <w:rPr>
          <w:rFonts w:ascii="Andalus" w:hAnsi="Andalus" w:cs="Andalus"/>
          <w:color w:val="000000"/>
          <w:sz w:val="44"/>
          <w:szCs w:val="44"/>
          <w:rtl/>
        </w:rPr>
      </w:pPr>
      <w:r w:rsidRPr="00782BBC">
        <w:rPr>
          <w:rFonts w:ascii="Andalus" w:hAnsi="Andalus" w:cs="Andalus"/>
          <w:color w:val="000000"/>
          <w:sz w:val="44"/>
          <w:szCs w:val="44"/>
          <w:rtl/>
        </w:rPr>
        <w:t>     و . التحكيم:</w:t>
      </w:r>
    </w:p>
    <w:p w:rsidR="008D54D1" w:rsidRPr="00C22CBF" w:rsidRDefault="008D54D1" w:rsidP="00C22CB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color w:val="000000"/>
          <w:sz w:val="24"/>
          <w:szCs w:val="24"/>
          <w:rtl/>
        </w:rPr>
      </w:pPr>
      <w:r w:rsidRPr="00C22CBF">
        <w:rPr>
          <w:rFonts w:ascii="Simplified Arabic" w:hAnsi="Simplified Arabic" w:cs="Simplified Arabic" w:hint="cs"/>
          <w:color w:val="000000"/>
          <w:sz w:val="24"/>
          <w:szCs w:val="24"/>
          <w:rtl/>
        </w:rPr>
        <w:t>مشارك</w:t>
      </w:r>
      <w:r w:rsidRPr="00C22CBF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في تحكيم العديد من الأبحاث والرسائل (على مستوى الماجستير).</w:t>
      </w:r>
    </w:p>
    <w:p w:rsidR="008D54D1" w:rsidRPr="00C22CBF" w:rsidRDefault="008D54D1">
      <w:pPr>
        <w:rPr>
          <w:rFonts w:ascii="Simplified Arabic" w:hAnsi="Simplified Arabic" w:cs="Simplified Arabic"/>
          <w:color w:val="000000"/>
          <w:sz w:val="24"/>
          <w:szCs w:val="24"/>
        </w:rPr>
      </w:pPr>
    </w:p>
    <w:sectPr w:rsidR="008D54D1" w:rsidRPr="00C22CBF" w:rsidSect="00C5472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9DF"/>
    <w:multiLevelType w:val="multilevel"/>
    <w:tmpl w:val="1D70C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1D2DA4"/>
    <w:multiLevelType w:val="multilevel"/>
    <w:tmpl w:val="2A7C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2A3E30"/>
    <w:multiLevelType w:val="multilevel"/>
    <w:tmpl w:val="DFE4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F80BDC"/>
    <w:multiLevelType w:val="multilevel"/>
    <w:tmpl w:val="3A80A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8D07D6"/>
    <w:multiLevelType w:val="multilevel"/>
    <w:tmpl w:val="9DA66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801A5D"/>
    <w:multiLevelType w:val="multilevel"/>
    <w:tmpl w:val="32265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0E7DF8"/>
    <w:multiLevelType w:val="multilevel"/>
    <w:tmpl w:val="E60AB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5D"/>
    <w:rsid w:val="00013CAA"/>
    <w:rsid w:val="002C46CC"/>
    <w:rsid w:val="00473C46"/>
    <w:rsid w:val="00530F21"/>
    <w:rsid w:val="005B2682"/>
    <w:rsid w:val="00782BBC"/>
    <w:rsid w:val="007C7499"/>
    <w:rsid w:val="008203E4"/>
    <w:rsid w:val="008D54D1"/>
    <w:rsid w:val="00AA7B8C"/>
    <w:rsid w:val="00B23225"/>
    <w:rsid w:val="00BC360D"/>
    <w:rsid w:val="00C22CBF"/>
    <w:rsid w:val="00C54720"/>
    <w:rsid w:val="00DD47C1"/>
    <w:rsid w:val="00EB625D"/>
    <w:rsid w:val="00F1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225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EB625D"/>
    <w:rPr>
      <w:rFonts w:ascii="Verdana" w:hAnsi="Verdana" w:cs="Times New Roman"/>
      <w:color w:val="auto"/>
      <w:sz w:val="13"/>
      <w:szCs w:val="13"/>
      <w:u w:val="single"/>
    </w:rPr>
  </w:style>
  <w:style w:type="paragraph" w:styleId="NormalWeb">
    <w:name w:val="Normal (Web)"/>
    <w:basedOn w:val="Normal"/>
    <w:uiPriority w:val="99"/>
    <w:semiHidden/>
    <w:rsid w:val="00C22CB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22CBF"/>
    <w:rPr>
      <w:rFonts w:cs="Times New Roman"/>
      <w:b/>
      <w:bCs/>
    </w:rPr>
  </w:style>
  <w:style w:type="character" w:customStyle="1" w:styleId="hps">
    <w:name w:val="hps"/>
    <w:basedOn w:val="DefaultParagraphFont"/>
    <w:uiPriority w:val="99"/>
    <w:rsid w:val="00530F21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530F21"/>
    <w:rPr>
      <w:rFonts w:cs="Times New Roman"/>
    </w:rPr>
  </w:style>
  <w:style w:type="character" w:customStyle="1" w:styleId="hpsatn">
    <w:name w:val="hps atn"/>
    <w:basedOn w:val="DefaultParagraphFont"/>
    <w:uiPriority w:val="99"/>
    <w:rsid w:val="00530F21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7C749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61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61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61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sbah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652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2011-01-13T09:34:00Z</dcterms:created>
  <dcterms:modified xsi:type="dcterms:W3CDTF">2011-07-19T22:54:00Z</dcterms:modified>
</cp:coreProperties>
</file>