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AA" w:rsidRPr="001A50C2" w:rsidRDefault="00A632AA" w:rsidP="00A632A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r w:rsidRPr="001A50C2">
        <w:rPr>
          <w:rFonts w:hint="cs"/>
          <w:sz w:val="24"/>
          <w:szCs w:val="24"/>
          <w:cs/>
        </w:rPr>
        <w:t>‎</w:t>
      </w:r>
      <w:r w:rsidRPr="001A50C2">
        <w:rPr>
          <w:rFonts w:asciiTheme="majorBidi" w:hAnsiTheme="majorBidi" w:cstheme="majorBidi"/>
          <w:b/>
          <w:bCs/>
          <w:sz w:val="28"/>
          <w:szCs w:val="28"/>
        </w:rPr>
        <w:t>244 PHL Labs distribution</w:t>
      </w:r>
      <w:r w:rsidRPr="001A50C2">
        <w:rPr>
          <w:rFonts w:asciiTheme="majorBidi" w:hAnsiTheme="majorBidi" w:cstheme="majorBidi"/>
          <w:b/>
          <w:bCs/>
          <w:sz w:val="28"/>
          <w:szCs w:val="28"/>
          <w:cs/>
        </w:rPr>
        <w:t>‎</w:t>
      </w:r>
    </w:p>
    <w:bookmarkEnd w:id="0"/>
    <w:p w:rsidR="00A632AA" w:rsidRPr="001A50C2" w:rsidRDefault="00A632AA" w:rsidP="001A50C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A50C2">
        <w:rPr>
          <w:rFonts w:asciiTheme="majorBidi" w:hAnsiTheme="majorBidi" w:cstheme="majorBidi"/>
          <w:b/>
          <w:bCs/>
          <w:sz w:val="28"/>
          <w:szCs w:val="28"/>
          <w:cs/>
        </w:rPr>
        <w:t>‎</w:t>
      </w:r>
      <w:r w:rsidRPr="001A50C2">
        <w:rPr>
          <w:rFonts w:asciiTheme="majorBidi" w:hAnsiTheme="majorBidi" w:cstheme="majorBidi"/>
          <w:b/>
          <w:bCs/>
          <w:sz w:val="28"/>
          <w:szCs w:val="28"/>
        </w:rPr>
        <w:t xml:space="preserve"> 2nd semester 1432-1433H</w:t>
      </w:r>
    </w:p>
    <w:p w:rsidR="00A632AA" w:rsidRDefault="00A632AA" w:rsidP="00A632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713"/>
        <w:gridCol w:w="1809"/>
      </w:tblGrid>
      <w:tr w:rsidR="00A632AA" w:rsidRPr="001A50C2" w:rsidTr="00DF1AA7">
        <w:tc>
          <w:tcPr>
            <w:tcW w:w="6713" w:type="dxa"/>
          </w:tcPr>
          <w:p w:rsidR="00A632AA" w:rsidRPr="001A50C2" w:rsidRDefault="001A50C2" w:rsidP="001A50C2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A50C2">
              <w:rPr>
                <w:rFonts w:asciiTheme="majorBidi" w:hAnsiTheme="majorBidi" w:cstheme="majorBidi"/>
                <w:sz w:val="28"/>
                <w:szCs w:val="28"/>
              </w:rPr>
              <w:t xml:space="preserve">Introduction </w:t>
            </w:r>
            <w:r w:rsidRPr="001A50C2">
              <w:rPr>
                <w:rFonts w:asciiTheme="majorBidi" w:hAnsiTheme="majorBidi" w:cstheme="majorBidi"/>
                <w:sz w:val="28"/>
                <w:szCs w:val="28"/>
                <w:cs/>
              </w:rPr>
              <w:t>‎</w:t>
            </w:r>
          </w:p>
        </w:tc>
        <w:tc>
          <w:tcPr>
            <w:tcW w:w="1809" w:type="dxa"/>
          </w:tcPr>
          <w:p w:rsidR="00A632AA" w:rsidRPr="001A50C2" w:rsidRDefault="000B18F5" w:rsidP="00CF3F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A50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2</w:t>
            </w:r>
          </w:p>
        </w:tc>
      </w:tr>
      <w:tr w:rsidR="00A632AA" w:rsidRPr="001A50C2" w:rsidTr="00DF1AA7">
        <w:tc>
          <w:tcPr>
            <w:tcW w:w="6713" w:type="dxa"/>
          </w:tcPr>
          <w:p w:rsidR="00A632AA" w:rsidRPr="001A50C2" w:rsidRDefault="000B18F5" w:rsidP="001A50C2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A50C2">
              <w:rPr>
                <w:rFonts w:asciiTheme="majorBidi" w:hAnsiTheme="majorBidi" w:cstheme="majorBidi"/>
                <w:sz w:val="28"/>
                <w:szCs w:val="28"/>
                <w:cs/>
              </w:rPr>
              <w:t>‎</w:t>
            </w:r>
            <w:r w:rsidR="001A50C2" w:rsidRPr="001A50C2">
              <w:rPr>
                <w:sz w:val="24"/>
                <w:szCs w:val="24"/>
              </w:rPr>
              <w:t xml:space="preserve"> </w:t>
            </w:r>
            <w:r w:rsidR="001A50C2" w:rsidRPr="001A50C2">
              <w:rPr>
                <w:rFonts w:asciiTheme="majorBidi" w:hAnsiTheme="majorBidi" w:cstheme="majorBidi"/>
                <w:sz w:val="28"/>
                <w:szCs w:val="28"/>
              </w:rPr>
              <w:t>Determination of Serum Glucose Concentration</w:t>
            </w:r>
          </w:p>
        </w:tc>
        <w:tc>
          <w:tcPr>
            <w:tcW w:w="1809" w:type="dxa"/>
          </w:tcPr>
          <w:p w:rsidR="00A632AA" w:rsidRPr="001A50C2" w:rsidRDefault="000B18F5" w:rsidP="00CF3F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A50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3</w:t>
            </w:r>
          </w:p>
        </w:tc>
      </w:tr>
      <w:tr w:rsidR="00A632AA" w:rsidRPr="001A50C2" w:rsidTr="00DF1AA7">
        <w:tc>
          <w:tcPr>
            <w:tcW w:w="6713" w:type="dxa"/>
          </w:tcPr>
          <w:p w:rsidR="000B18F5" w:rsidRPr="001A50C2" w:rsidRDefault="000B18F5" w:rsidP="001A50C2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632AA" w:rsidRPr="001A50C2" w:rsidRDefault="001A50C2" w:rsidP="001A50C2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A50C2">
              <w:rPr>
                <w:rFonts w:asciiTheme="majorBidi" w:hAnsiTheme="majorBidi" w:cstheme="majorBidi"/>
                <w:sz w:val="28"/>
                <w:szCs w:val="28"/>
              </w:rPr>
              <w:t xml:space="preserve">Determination of Serum Total protein Concentration </w:t>
            </w:r>
            <w:r w:rsidRPr="001A50C2">
              <w:rPr>
                <w:rFonts w:asciiTheme="majorBidi" w:hAnsiTheme="majorBidi" w:cstheme="majorBidi"/>
                <w:sz w:val="28"/>
                <w:szCs w:val="28"/>
                <w:cs/>
              </w:rPr>
              <w:t>‎</w:t>
            </w:r>
          </w:p>
        </w:tc>
        <w:tc>
          <w:tcPr>
            <w:tcW w:w="1809" w:type="dxa"/>
          </w:tcPr>
          <w:p w:rsidR="00A632AA" w:rsidRPr="001A50C2" w:rsidRDefault="000B18F5" w:rsidP="00CF3F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50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4</w:t>
            </w:r>
          </w:p>
        </w:tc>
      </w:tr>
      <w:tr w:rsidR="00A632AA" w:rsidRPr="001A50C2" w:rsidTr="00DF1AA7">
        <w:tc>
          <w:tcPr>
            <w:tcW w:w="6713" w:type="dxa"/>
          </w:tcPr>
          <w:p w:rsidR="004A06BD" w:rsidRPr="001A50C2" w:rsidRDefault="001A50C2" w:rsidP="001A50C2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A50C2">
              <w:rPr>
                <w:rFonts w:asciiTheme="majorBidi" w:hAnsiTheme="majorBidi" w:cstheme="majorBidi"/>
                <w:sz w:val="28"/>
                <w:szCs w:val="28"/>
              </w:rPr>
              <w:t xml:space="preserve">Determination of Serum Non Protein Nitrogen Concentration (Urea, Uric acid, and </w:t>
            </w:r>
            <w:r w:rsidRPr="001A50C2">
              <w:rPr>
                <w:rFonts w:asciiTheme="majorBidi" w:hAnsiTheme="majorBidi" w:cstheme="majorBidi"/>
                <w:sz w:val="28"/>
                <w:szCs w:val="28"/>
                <w:cs/>
              </w:rPr>
              <w:t>‎</w:t>
            </w:r>
            <w:r w:rsidRPr="001A50C2">
              <w:rPr>
                <w:rFonts w:asciiTheme="majorBidi" w:hAnsiTheme="majorBidi" w:cstheme="majorBidi"/>
                <w:sz w:val="28"/>
                <w:szCs w:val="28"/>
              </w:rPr>
              <w:t>creatinine).</w:t>
            </w:r>
            <w:r w:rsidRPr="001A50C2">
              <w:rPr>
                <w:rFonts w:asciiTheme="majorBidi" w:hAnsiTheme="majorBidi" w:cstheme="majorBidi"/>
                <w:sz w:val="28"/>
                <w:szCs w:val="28"/>
                <w:cs/>
              </w:rPr>
              <w:t>‎</w:t>
            </w:r>
          </w:p>
        </w:tc>
        <w:tc>
          <w:tcPr>
            <w:tcW w:w="1809" w:type="dxa"/>
          </w:tcPr>
          <w:p w:rsidR="00A632AA" w:rsidRPr="001A50C2" w:rsidRDefault="000B18F5" w:rsidP="00CF3FEF">
            <w:pPr>
              <w:bidi w:val="0"/>
              <w:ind w:left="31" w:firstLine="144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A50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5</w:t>
            </w:r>
            <w:r w:rsidRPr="001A50C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</w:t>
            </w:r>
            <w:r w:rsidR="00A632AA" w:rsidRPr="001A50C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‏</w:t>
            </w:r>
          </w:p>
        </w:tc>
      </w:tr>
      <w:tr w:rsidR="00A632AA" w:rsidRPr="001A50C2" w:rsidTr="00DF1AA7">
        <w:tc>
          <w:tcPr>
            <w:tcW w:w="6713" w:type="dxa"/>
          </w:tcPr>
          <w:p w:rsidR="001A50C2" w:rsidRPr="001A50C2" w:rsidRDefault="001A50C2" w:rsidP="001A50C2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1A50C2">
              <w:rPr>
                <w:rFonts w:asciiTheme="majorBidi" w:hAnsiTheme="majorBidi" w:cstheme="majorBidi"/>
                <w:sz w:val="28"/>
                <w:szCs w:val="28"/>
              </w:rPr>
              <w:t xml:space="preserve">Determination of Serum Bilirubin Concentration </w:t>
            </w:r>
            <w:r w:rsidRPr="001A50C2">
              <w:rPr>
                <w:rFonts w:asciiTheme="majorBidi" w:hAnsiTheme="majorBidi" w:cstheme="majorBidi"/>
                <w:sz w:val="28"/>
                <w:szCs w:val="28"/>
                <w:cs/>
              </w:rPr>
              <w:t>‎</w:t>
            </w:r>
          </w:p>
          <w:p w:rsidR="001A50C2" w:rsidRPr="001A50C2" w:rsidRDefault="001A50C2" w:rsidP="001A50C2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1A50C2">
              <w:rPr>
                <w:rFonts w:asciiTheme="majorBidi" w:hAnsiTheme="majorBidi" w:cstheme="majorBidi"/>
                <w:sz w:val="28"/>
                <w:szCs w:val="28"/>
              </w:rPr>
              <w:t>Determination of Blood Hemoglobin Concentration</w:t>
            </w:r>
          </w:p>
          <w:p w:rsidR="00A632AA" w:rsidRPr="001A50C2" w:rsidRDefault="001A50C2" w:rsidP="001A50C2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1A50C2">
              <w:rPr>
                <w:rFonts w:asciiTheme="majorBidi" w:hAnsiTheme="majorBidi" w:cstheme="majorBidi"/>
                <w:sz w:val="28"/>
                <w:szCs w:val="28"/>
              </w:rPr>
              <w:t>Determination of Serum Iron Concentration</w:t>
            </w:r>
          </w:p>
        </w:tc>
        <w:tc>
          <w:tcPr>
            <w:tcW w:w="1809" w:type="dxa"/>
          </w:tcPr>
          <w:p w:rsidR="00A632AA" w:rsidRPr="001A50C2" w:rsidRDefault="00A632AA" w:rsidP="00CF3F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A50C2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‎</w:t>
            </w:r>
            <w:r w:rsidR="000B18F5" w:rsidRPr="001A50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6</w:t>
            </w:r>
            <w:r w:rsidRPr="001A50C2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‎</w:t>
            </w:r>
            <w:r w:rsidRPr="001A50C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‏ ‏</w:t>
            </w:r>
          </w:p>
        </w:tc>
      </w:tr>
      <w:tr w:rsidR="00A632AA" w:rsidRPr="001A50C2" w:rsidTr="00DF1AA7">
        <w:tc>
          <w:tcPr>
            <w:tcW w:w="6713" w:type="dxa"/>
          </w:tcPr>
          <w:p w:rsidR="00A632AA" w:rsidRPr="001A50C2" w:rsidRDefault="001A50C2" w:rsidP="001A50C2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A50C2">
              <w:rPr>
                <w:rFonts w:asciiTheme="majorBidi" w:hAnsiTheme="majorBidi" w:cstheme="majorBidi"/>
                <w:sz w:val="28"/>
                <w:szCs w:val="28"/>
              </w:rPr>
              <w:t xml:space="preserve">Determination of Serum Lipids Concentration (Total lipids, Triglycerides, and </w:t>
            </w:r>
            <w:r w:rsidRPr="001A50C2">
              <w:rPr>
                <w:rFonts w:asciiTheme="majorBidi" w:hAnsiTheme="majorBidi" w:cstheme="majorBidi"/>
                <w:sz w:val="28"/>
                <w:szCs w:val="28"/>
                <w:cs/>
              </w:rPr>
              <w:t>‎</w:t>
            </w:r>
            <w:r w:rsidRPr="001A50C2">
              <w:rPr>
                <w:rFonts w:asciiTheme="majorBidi" w:hAnsiTheme="majorBidi" w:cstheme="majorBidi"/>
                <w:sz w:val="28"/>
                <w:szCs w:val="28"/>
              </w:rPr>
              <w:t>Cholesterol)</w:t>
            </w:r>
            <w:r w:rsidRPr="001A50C2">
              <w:rPr>
                <w:rFonts w:asciiTheme="majorBidi" w:hAnsiTheme="majorBidi" w:cstheme="majorBidi"/>
                <w:sz w:val="28"/>
                <w:szCs w:val="28"/>
                <w:cs/>
              </w:rPr>
              <w:t>‎</w:t>
            </w:r>
          </w:p>
        </w:tc>
        <w:tc>
          <w:tcPr>
            <w:tcW w:w="1809" w:type="dxa"/>
          </w:tcPr>
          <w:p w:rsidR="00A632AA" w:rsidRPr="001A50C2" w:rsidRDefault="001A50C2" w:rsidP="00CF3FEF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</w:t>
            </w:r>
            <w:r w:rsidR="000B18F5" w:rsidRPr="001A50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7</w:t>
            </w:r>
            <w:r w:rsidR="00A632AA" w:rsidRPr="001A50C2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‎</w:t>
            </w:r>
          </w:p>
        </w:tc>
      </w:tr>
      <w:tr w:rsidR="00A632AA" w:rsidRPr="001A50C2" w:rsidTr="00DF1AA7">
        <w:tc>
          <w:tcPr>
            <w:tcW w:w="6713" w:type="dxa"/>
          </w:tcPr>
          <w:p w:rsidR="00A632AA" w:rsidRPr="001A50C2" w:rsidRDefault="004A06BD" w:rsidP="001A50C2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A50C2">
              <w:rPr>
                <w:rFonts w:asciiTheme="majorBidi" w:hAnsiTheme="majorBidi" w:cstheme="majorBidi"/>
                <w:sz w:val="28"/>
                <w:szCs w:val="28"/>
              </w:rPr>
              <w:t xml:space="preserve">Enzymes Introduction </w:t>
            </w:r>
          </w:p>
        </w:tc>
        <w:tc>
          <w:tcPr>
            <w:tcW w:w="1809" w:type="dxa"/>
          </w:tcPr>
          <w:p w:rsidR="00A632AA" w:rsidRPr="001A50C2" w:rsidRDefault="001A50C2" w:rsidP="00CF3FEF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</w:t>
            </w:r>
            <w:r w:rsidR="000B18F5" w:rsidRPr="001A50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 8</w:t>
            </w:r>
            <w:r w:rsidR="00A632AA" w:rsidRPr="001A50C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‏</w:t>
            </w:r>
          </w:p>
        </w:tc>
      </w:tr>
      <w:tr w:rsidR="00A632AA" w:rsidRPr="001A50C2" w:rsidTr="00DF1AA7">
        <w:tc>
          <w:tcPr>
            <w:tcW w:w="6713" w:type="dxa"/>
          </w:tcPr>
          <w:p w:rsidR="00A632AA" w:rsidRPr="001A50C2" w:rsidRDefault="004A06BD" w:rsidP="001A50C2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A50C2">
              <w:rPr>
                <w:rFonts w:asciiTheme="majorBidi" w:hAnsiTheme="majorBidi" w:cstheme="majorBidi"/>
                <w:sz w:val="28"/>
                <w:szCs w:val="28"/>
                <w:cs/>
              </w:rPr>
              <w:t>‎</w:t>
            </w:r>
            <w:r w:rsidR="001A50C2" w:rsidRPr="001A50C2">
              <w:rPr>
                <w:rFonts w:asciiTheme="majorBidi" w:hAnsiTheme="majorBidi" w:cstheme="majorBidi"/>
                <w:sz w:val="28"/>
                <w:szCs w:val="28"/>
              </w:rPr>
              <w:t xml:space="preserve"> Practical exam </w:t>
            </w:r>
            <w:r w:rsidR="001A50C2">
              <w:rPr>
                <w:rFonts w:asciiTheme="majorBidi" w:hAnsiTheme="majorBidi" w:cstheme="majorBidi"/>
                <w:sz w:val="28"/>
                <w:szCs w:val="28"/>
              </w:rPr>
              <w:t xml:space="preserve">&amp; Quiz </w:t>
            </w:r>
            <w:r w:rsidR="001A50C2" w:rsidRPr="001A50C2">
              <w:rPr>
                <w:rFonts w:asciiTheme="majorBidi" w:hAnsiTheme="majorBidi" w:cstheme="majorBidi"/>
                <w:sz w:val="28"/>
                <w:szCs w:val="28"/>
              </w:rPr>
              <w:t>(1)</w:t>
            </w:r>
          </w:p>
        </w:tc>
        <w:tc>
          <w:tcPr>
            <w:tcW w:w="1809" w:type="dxa"/>
          </w:tcPr>
          <w:p w:rsidR="00A632AA" w:rsidRPr="001A50C2" w:rsidRDefault="000B18F5" w:rsidP="00CF3F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A50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10</w:t>
            </w:r>
          </w:p>
        </w:tc>
      </w:tr>
      <w:tr w:rsidR="00A632AA" w:rsidRPr="001A50C2" w:rsidTr="00DF1AA7">
        <w:tc>
          <w:tcPr>
            <w:tcW w:w="6713" w:type="dxa"/>
          </w:tcPr>
          <w:p w:rsidR="001A50C2" w:rsidRPr="001A50C2" w:rsidRDefault="001A50C2" w:rsidP="001A50C2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1A50C2">
              <w:rPr>
                <w:rFonts w:asciiTheme="majorBidi" w:hAnsiTheme="majorBidi" w:cstheme="majorBidi"/>
                <w:sz w:val="28"/>
                <w:szCs w:val="28"/>
              </w:rPr>
              <w:t>Determination of Serum Lactate Dehydrogenase (LDH)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&amp;</w:t>
            </w:r>
            <w:r w:rsidRPr="001A50C2">
              <w:rPr>
                <w:rFonts w:asciiTheme="majorBidi" w:hAnsiTheme="majorBidi" w:cstheme="majorBidi"/>
                <w:sz w:val="28"/>
                <w:szCs w:val="28"/>
                <w:cs/>
              </w:rPr>
              <w:t>‎</w:t>
            </w:r>
          </w:p>
          <w:p w:rsidR="00A632AA" w:rsidRPr="001A50C2" w:rsidRDefault="001A50C2" w:rsidP="001A50C2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A50C2">
              <w:rPr>
                <w:rFonts w:asciiTheme="majorBidi" w:hAnsiTheme="majorBidi" w:cstheme="majorBidi"/>
                <w:sz w:val="28"/>
                <w:szCs w:val="28"/>
              </w:rPr>
              <w:t xml:space="preserve">Aminotransferases Activities </w:t>
            </w:r>
            <w:r w:rsidRPr="001A50C2">
              <w:rPr>
                <w:rFonts w:asciiTheme="majorBidi" w:hAnsiTheme="majorBidi" w:cstheme="majorBidi"/>
                <w:sz w:val="28"/>
                <w:szCs w:val="28"/>
                <w:cs/>
              </w:rPr>
              <w:t>‎</w:t>
            </w:r>
          </w:p>
        </w:tc>
        <w:tc>
          <w:tcPr>
            <w:tcW w:w="1809" w:type="dxa"/>
          </w:tcPr>
          <w:p w:rsidR="00A632AA" w:rsidRPr="001A50C2" w:rsidRDefault="001A50C2" w:rsidP="00CF3FEF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cs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="000B18F5" w:rsidRPr="001A50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11</w:t>
            </w:r>
          </w:p>
        </w:tc>
      </w:tr>
      <w:tr w:rsidR="00A632AA" w:rsidRPr="001A50C2" w:rsidTr="00DF1AA7">
        <w:tc>
          <w:tcPr>
            <w:tcW w:w="6713" w:type="dxa"/>
          </w:tcPr>
          <w:p w:rsidR="00A632AA" w:rsidRPr="001A50C2" w:rsidRDefault="001A50C2" w:rsidP="001A50C2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A50C2">
              <w:rPr>
                <w:rFonts w:asciiTheme="majorBidi" w:hAnsiTheme="majorBidi" w:cstheme="majorBidi"/>
                <w:sz w:val="28"/>
                <w:szCs w:val="28"/>
              </w:rPr>
              <w:t xml:space="preserve">Determination of Serum Phosphatases Activities  </w:t>
            </w:r>
            <w:r w:rsidRPr="001A50C2">
              <w:rPr>
                <w:rFonts w:asciiTheme="majorBidi" w:hAnsiTheme="majorBidi" w:cstheme="majorBidi"/>
                <w:sz w:val="28"/>
                <w:szCs w:val="28"/>
                <w:cs/>
              </w:rPr>
              <w:t>‎</w:t>
            </w:r>
          </w:p>
        </w:tc>
        <w:tc>
          <w:tcPr>
            <w:tcW w:w="1809" w:type="dxa"/>
          </w:tcPr>
          <w:p w:rsidR="00A632AA" w:rsidRPr="001A50C2" w:rsidRDefault="00CF3FEF" w:rsidP="00CF3F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50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</w:t>
            </w:r>
            <w:r w:rsidR="000B18F5" w:rsidRPr="001A50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12</w:t>
            </w:r>
            <w:r w:rsidR="000B18F5" w:rsidRPr="001A50C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</w:t>
            </w:r>
            <w:r w:rsidR="00A632AA" w:rsidRPr="001A50C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‏</w:t>
            </w:r>
          </w:p>
        </w:tc>
      </w:tr>
      <w:tr w:rsidR="00A632AA" w:rsidRPr="001A50C2" w:rsidTr="00DF1AA7">
        <w:trPr>
          <w:trHeight w:val="584"/>
        </w:trPr>
        <w:tc>
          <w:tcPr>
            <w:tcW w:w="6713" w:type="dxa"/>
          </w:tcPr>
          <w:p w:rsidR="00A632AA" w:rsidRPr="001A50C2" w:rsidRDefault="001A50C2" w:rsidP="001A50C2">
            <w:pPr>
              <w:tabs>
                <w:tab w:val="left" w:pos="1946"/>
              </w:tabs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1A50C2">
              <w:rPr>
                <w:rFonts w:asciiTheme="majorBidi" w:hAnsiTheme="majorBidi" w:cstheme="majorBidi"/>
                <w:sz w:val="28"/>
                <w:szCs w:val="28"/>
              </w:rPr>
              <w:t>Determination of Serum Creatine Kinase (CK) and α Amylase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activities</w:t>
            </w:r>
          </w:p>
          <w:p w:rsidR="001A50C2" w:rsidRPr="001A50C2" w:rsidRDefault="001A50C2" w:rsidP="001A50C2">
            <w:pPr>
              <w:tabs>
                <w:tab w:val="left" w:pos="1946"/>
              </w:tabs>
              <w:bidi w:val="0"/>
              <w:ind w:hanging="39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9" w:type="dxa"/>
          </w:tcPr>
          <w:p w:rsidR="00A632AA" w:rsidRPr="001A50C2" w:rsidRDefault="000B18F5" w:rsidP="00CF3F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cs/>
              </w:rPr>
            </w:pPr>
            <w:r w:rsidRPr="001A50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13</w:t>
            </w:r>
          </w:p>
        </w:tc>
      </w:tr>
      <w:tr w:rsidR="00A632AA" w:rsidRPr="001A50C2" w:rsidTr="00DF1AA7">
        <w:tc>
          <w:tcPr>
            <w:tcW w:w="6713" w:type="dxa"/>
          </w:tcPr>
          <w:p w:rsidR="00A632AA" w:rsidRPr="001A50C2" w:rsidRDefault="00D63301" w:rsidP="001A50C2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A50C2">
              <w:rPr>
                <w:rFonts w:asciiTheme="majorBidi" w:hAnsiTheme="majorBidi" w:cstheme="majorBidi"/>
                <w:sz w:val="28"/>
                <w:szCs w:val="28"/>
              </w:rPr>
              <w:t xml:space="preserve">Urine Analysis </w:t>
            </w:r>
            <w:r w:rsidRPr="001A50C2">
              <w:rPr>
                <w:rFonts w:asciiTheme="majorBidi" w:hAnsiTheme="majorBidi" w:cstheme="majorBidi"/>
                <w:sz w:val="28"/>
                <w:szCs w:val="28"/>
                <w:cs/>
              </w:rPr>
              <w:t>‎</w:t>
            </w:r>
          </w:p>
        </w:tc>
        <w:tc>
          <w:tcPr>
            <w:tcW w:w="1809" w:type="dxa"/>
          </w:tcPr>
          <w:p w:rsidR="00A632AA" w:rsidRPr="001A50C2" w:rsidRDefault="000B18F5" w:rsidP="00CF3F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cs/>
              </w:rPr>
            </w:pPr>
            <w:r w:rsidRPr="001A50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14</w:t>
            </w:r>
          </w:p>
        </w:tc>
      </w:tr>
      <w:tr w:rsidR="00A632AA" w:rsidRPr="001A50C2" w:rsidTr="00DF1AA7">
        <w:tc>
          <w:tcPr>
            <w:tcW w:w="6713" w:type="dxa"/>
          </w:tcPr>
          <w:p w:rsidR="00A632AA" w:rsidRPr="001A50C2" w:rsidRDefault="001A50C2" w:rsidP="001A50C2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A50C2">
              <w:rPr>
                <w:rFonts w:asciiTheme="majorBidi" w:hAnsiTheme="majorBidi" w:cstheme="majorBidi"/>
                <w:sz w:val="28"/>
                <w:szCs w:val="28"/>
              </w:rPr>
              <w:t xml:space="preserve">Practical exam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&amp; Quiz </w:t>
            </w:r>
            <w:r w:rsidRPr="001A50C2">
              <w:rPr>
                <w:rFonts w:asciiTheme="majorBidi" w:hAnsiTheme="majorBidi" w:cstheme="majorBidi"/>
                <w:sz w:val="28"/>
                <w:szCs w:val="28"/>
              </w:rPr>
              <w:t>(2)</w:t>
            </w:r>
            <w:r w:rsidRPr="001A50C2">
              <w:rPr>
                <w:rFonts w:asciiTheme="majorBidi" w:hAnsiTheme="majorBidi" w:cstheme="majorBidi"/>
                <w:sz w:val="28"/>
                <w:szCs w:val="28"/>
                <w:cs/>
              </w:rPr>
              <w:t>‎</w:t>
            </w:r>
          </w:p>
        </w:tc>
        <w:tc>
          <w:tcPr>
            <w:tcW w:w="1809" w:type="dxa"/>
          </w:tcPr>
          <w:p w:rsidR="00A632AA" w:rsidRPr="001A50C2" w:rsidRDefault="000B18F5" w:rsidP="00CF3FE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cs/>
              </w:rPr>
            </w:pPr>
            <w:r w:rsidRPr="001A50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16</w:t>
            </w:r>
          </w:p>
        </w:tc>
      </w:tr>
    </w:tbl>
    <w:p w:rsidR="00CE4811" w:rsidRPr="001A50C2" w:rsidRDefault="00A632AA" w:rsidP="00A632AA">
      <w:pPr>
        <w:jc w:val="center"/>
        <w:rPr>
          <w:sz w:val="24"/>
          <w:szCs w:val="24"/>
        </w:rPr>
      </w:pPr>
      <w:r w:rsidRPr="001A50C2">
        <w:rPr>
          <w:sz w:val="24"/>
          <w:szCs w:val="24"/>
          <w:cs/>
        </w:rPr>
        <w:t>‎</w:t>
      </w:r>
    </w:p>
    <w:sectPr w:rsidR="00CE4811" w:rsidRPr="001A50C2" w:rsidSect="003342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AA"/>
    <w:rsid w:val="00004103"/>
    <w:rsid w:val="00013495"/>
    <w:rsid w:val="00042BB1"/>
    <w:rsid w:val="00043885"/>
    <w:rsid w:val="00045280"/>
    <w:rsid w:val="000541A9"/>
    <w:rsid w:val="00085C43"/>
    <w:rsid w:val="00096EE3"/>
    <w:rsid w:val="000A07C7"/>
    <w:rsid w:val="000A2FF1"/>
    <w:rsid w:val="000A4F50"/>
    <w:rsid w:val="000A5D62"/>
    <w:rsid w:val="000B18F5"/>
    <w:rsid w:val="000E5059"/>
    <w:rsid w:val="000E7E87"/>
    <w:rsid w:val="000F7D91"/>
    <w:rsid w:val="001120CE"/>
    <w:rsid w:val="00124577"/>
    <w:rsid w:val="00140FCD"/>
    <w:rsid w:val="00153CDD"/>
    <w:rsid w:val="00154078"/>
    <w:rsid w:val="0017405F"/>
    <w:rsid w:val="00177EFE"/>
    <w:rsid w:val="00191A17"/>
    <w:rsid w:val="001A02FC"/>
    <w:rsid w:val="001A50C2"/>
    <w:rsid w:val="001A5957"/>
    <w:rsid w:val="001A723D"/>
    <w:rsid w:val="001B37FC"/>
    <w:rsid w:val="001F71B6"/>
    <w:rsid w:val="00234F01"/>
    <w:rsid w:val="00236A4B"/>
    <w:rsid w:val="0024531A"/>
    <w:rsid w:val="002629C5"/>
    <w:rsid w:val="0026740A"/>
    <w:rsid w:val="002A6757"/>
    <w:rsid w:val="002F0B6B"/>
    <w:rsid w:val="003342FB"/>
    <w:rsid w:val="00342327"/>
    <w:rsid w:val="00351F3E"/>
    <w:rsid w:val="00356B2B"/>
    <w:rsid w:val="003644E2"/>
    <w:rsid w:val="00364DB4"/>
    <w:rsid w:val="003751C3"/>
    <w:rsid w:val="00381653"/>
    <w:rsid w:val="00383CCF"/>
    <w:rsid w:val="00384CE5"/>
    <w:rsid w:val="00386E86"/>
    <w:rsid w:val="003A0A9E"/>
    <w:rsid w:val="003A732D"/>
    <w:rsid w:val="003C3689"/>
    <w:rsid w:val="003C5D0B"/>
    <w:rsid w:val="003E1683"/>
    <w:rsid w:val="00422D12"/>
    <w:rsid w:val="00434093"/>
    <w:rsid w:val="0044767F"/>
    <w:rsid w:val="00461AAA"/>
    <w:rsid w:val="00496A05"/>
    <w:rsid w:val="004A06BD"/>
    <w:rsid w:val="004C703E"/>
    <w:rsid w:val="004D11E0"/>
    <w:rsid w:val="004E14F7"/>
    <w:rsid w:val="00502797"/>
    <w:rsid w:val="00504AC6"/>
    <w:rsid w:val="00513CEC"/>
    <w:rsid w:val="00537882"/>
    <w:rsid w:val="005401CF"/>
    <w:rsid w:val="005601C9"/>
    <w:rsid w:val="00566F14"/>
    <w:rsid w:val="00567322"/>
    <w:rsid w:val="0058627C"/>
    <w:rsid w:val="00590F31"/>
    <w:rsid w:val="005A1A6A"/>
    <w:rsid w:val="005B4E29"/>
    <w:rsid w:val="005D024E"/>
    <w:rsid w:val="00604D0D"/>
    <w:rsid w:val="0061233C"/>
    <w:rsid w:val="006320DE"/>
    <w:rsid w:val="00645E35"/>
    <w:rsid w:val="00656DEE"/>
    <w:rsid w:val="00673B2A"/>
    <w:rsid w:val="006A13F9"/>
    <w:rsid w:val="006B56E9"/>
    <w:rsid w:val="006C331A"/>
    <w:rsid w:val="006D3B5E"/>
    <w:rsid w:val="00702F4E"/>
    <w:rsid w:val="007200F4"/>
    <w:rsid w:val="007212CA"/>
    <w:rsid w:val="0075531B"/>
    <w:rsid w:val="00763DDD"/>
    <w:rsid w:val="007A7E7C"/>
    <w:rsid w:val="008320FC"/>
    <w:rsid w:val="00833A60"/>
    <w:rsid w:val="008503C2"/>
    <w:rsid w:val="00851B47"/>
    <w:rsid w:val="008734FE"/>
    <w:rsid w:val="008A1F2C"/>
    <w:rsid w:val="008C300B"/>
    <w:rsid w:val="00905BB1"/>
    <w:rsid w:val="0092347A"/>
    <w:rsid w:val="0092719A"/>
    <w:rsid w:val="00942901"/>
    <w:rsid w:val="00955CA8"/>
    <w:rsid w:val="00956A06"/>
    <w:rsid w:val="00967700"/>
    <w:rsid w:val="00972EF0"/>
    <w:rsid w:val="0097354D"/>
    <w:rsid w:val="009735E5"/>
    <w:rsid w:val="009B6D04"/>
    <w:rsid w:val="009E05D9"/>
    <w:rsid w:val="009F7DE8"/>
    <w:rsid w:val="00A02FDE"/>
    <w:rsid w:val="00A54D2F"/>
    <w:rsid w:val="00A61ED5"/>
    <w:rsid w:val="00A632AA"/>
    <w:rsid w:val="00A802A7"/>
    <w:rsid w:val="00A83735"/>
    <w:rsid w:val="00A9502D"/>
    <w:rsid w:val="00AA226B"/>
    <w:rsid w:val="00AA440E"/>
    <w:rsid w:val="00AB5961"/>
    <w:rsid w:val="00AE3EC7"/>
    <w:rsid w:val="00AE6E73"/>
    <w:rsid w:val="00B03C5B"/>
    <w:rsid w:val="00B06B72"/>
    <w:rsid w:val="00B14341"/>
    <w:rsid w:val="00B4660E"/>
    <w:rsid w:val="00B64892"/>
    <w:rsid w:val="00B6494E"/>
    <w:rsid w:val="00B82981"/>
    <w:rsid w:val="00B84DEA"/>
    <w:rsid w:val="00B86B99"/>
    <w:rsid w:val="00BA781E"/>
    <w:rsid w:val="00BB05BD"/>
    <w:rsid w:val="00BB35B9"/>
    <w:rsid w:val="00BC4813"/>
    <w:rsid w:val="00BC6B86"/>
    <w:rsid w:val="00BE5F63"/>
    <w:rsid w:val="00C103B2"/>
    <w:rsid w:val="00C156DD"/>
    <w:rsid w:val="00C2253E"/>
    <w:rsid w:val="00C2371A"/>
    <w:rsid w:val="00C402C8"/>
    <w:rsid w:val="00C42C95"/>
    <w:rsid w:val="00C60C19"/>
    <w:rsid w:val="00CA51C2"/>
    <w:rsid w:val="00CB0397"/>
    <w:rsid w:val="00CB2F1B"/>
    <w:rsid w:val="00CD01A3"/>
    <w:rsid w:val="00CD46D4"/>
    <w:rsid w:val="00CE4811"/>
    <w:rsid w:val="00CE67B0"/>
    <w:rsid w:val="00CF3FEF"/>
    <w:rsid w:val="00D12189"/>
    <w:rsid w:val="00D26D7E"/>
    <w:rsid w:val="00D37D75"/>
    <w:rsid w:val="00D403AD"/>
    <w:rsid w:val="00D41D26"/>
    <w:rsid w:val="00D43B0B"/>
    <w:rsid w:val="00D63301"/>
    <w:rsid w:val="00D73D02"/>
    <w:rsid w:val="00D84984"/>
    <w:rsid w:val="00D934B2"/>
    <w:rsid w:val="00D960C8"/>
    <w:rsid w:val="00DA6D32"/>
    <w:rsid w:val="00DB5F31"/>
    <w:rsid w:val="00DC5273"/>
    <w:rsid w:val="00DE6827"/>
    <w:rsid w:val="00DF1AA7"/>
    <w:rsid w:val="00E3183C"/>
    <w:rsid w:val="00E328A0"/>
    <w:rsid w:val="00E41E1E"/>
    <w:rsid w:val="00E43502"/>
    <w:rsid w:val="00E44B58"/>
    <w:rsid w:val="00E44E79"/>
    <w:rsid w:val="00E7715B"/>
    <w:rsid w:val="00E83A15"/>
    <w:rsid w:val="00E95EB2"/>
    <w:rsid w:val="00EC2139"/>
    <w:rsid w:val="00EC5668"/>
    <w:rsid w:val="00F026C9"/>
    <w:rsid w:val="00F04921"/>
    <w:rsid w:val="00F16135"/>
    <w:rsid w:val="00F20059"/>
    <w:rsid w:val="00F201BC"/>
    <w:rsid w:val="00F2206B"/>
    <w:rsid w:val="00F23725"/>
    <w:rsid w:val="00F257DF"/>
    <w:rsid w:val="00F3778B"/>
    <w:rsid w:val="00F51170"/>
    <w:rsid w:val="00F729D7"/>
    <w:rsid w:val="00F75054"/>
    <w:rsid w:val="00F83B55"/>
    <w:rsid w:val="00FA0E60"/>
    <w:rsid w:val="00FB722F"/>
    <w:rsid w:val="00FC10DA"/>
    <w:rsid w:val="00FC2FDA"/>
    <w:rsid w:val="00FD1AC1"/>
    <w:rsid w:val="00FF4C30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8</cp:revision>
  <dcterms:created xsi:type="dcterms:W3CDTF">2012-04-22T09:26:00Z</dcterms:created>
  <dcterms:modified xsi:type="dcterms:W3CDTF">2012-04-26T10:09:00Z</dcterms:modified>
</cp:coreProperties>
</file>