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6588"/>
        <w:gridCol w:w="1934"/>
      </w:tblGrid>
      <w:tr w:rsidR="008758AA" w:rsidRPr="008758AA" w:rsidTr="008758AA">
        <w:trPr>
          <w:jc w:val="right"/>
        </w:trPr>
        <w:tc>
          <w:tcPr>
            <w:tcW w:w="6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Toc9862707"/>
            <w:bookmarkStart w:id="1" w:name="_Toc10910198"/>
            <w:bookmarkStart w:id="2" w:name="_Toc10918353"/>
            <w:bookmarkStart w:id="3" w:name="_Toc10919354"/>
            <w:bookmarkEnd w:id="1"/>
            <w:bookmarkEnd w:id="2"/>
            <w:bookmarkEnd w:id="3"/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245 مكت</w:t>
            </w:r>
            <w:bookmarkEnd w:id="0"/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   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LIBR 245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رقم ورمز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384770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4" w:name="_Toc10910199"/>
            <w:bookmarkStart w:id="5" w:name="_Toc10918354"/>
            <w:bookmarkStart w:id="6" w:name="_Toc10919355"/>
            <w:bookmarkEnd w:id="4"/>
            <w:bookmarkEnd w:id="5"/>
            <w:bookmarkEnd w:id="6"/>
            <w:r>
              <w:rPr>
                <w:rFonts w:hint="cs"/>
                <w:b/>
                <w:bCs/>
                <w:rtl/>
              </w:rPr>
              <w:t>ق</w:t>
            </w:r>
            <w:r w:rsidR="008758AA" w:rsidRPr="008758AA">
              <w:rPr>
                <w:b/>
                <w:bCs/>
                <w:rtl/>
              </w:rPr>
              <w:t>واعد البيانات في مؤسسات المعلومات</w:t>
            </w:r>
            <w:r w:rsidR="008758AA" w:rsidRPr="008758AA">
              <w:rPr>
                <w:rFonts w:hint="cs"/>
                <w:b/>
                <w:bCs/>
                <w:rtl/>
              </w:rPr>
              <w:t xml:space="preserve"> </w:t>
            </w:r>
            <w:r w:rsidR="008758AA" w:rsidRPr="008758AA">
              <w:rPr>
                <w:b/>
                <w:bCs/>
              </w:rPr>
              <w:t>   Databases in Information Institutions</w:t>
            </w:r>
            <w:r w:rsidR="008758AA" w:rsidRPr="008758AA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3 + عملي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عدد وحدات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b/>
                <w:bCs/>
                <w:rtl/>
              </w:rPr>
              <w:t>يتناول مفاهيم قواعد البيانات وأساسياتها وتطبيقاتها وخطوات إنشائها وكيفية تشغيلها وتحديد أثرها في تنظيم الملفات الإلكترونية في مؤسسات المعلومات</w:t>
            </w:r>
            <w:r w:rsidRPr="008758AA">
              <w:rPr>
                <w:b/>
                <w:bCs/>
              </w:rPr>
              <w:t>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وصف المقرر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معرفة مفهوم قواعد البيانات ومقارنته بالملفات.</w:t>
            </w:r>
          </w:p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معرفة أهمية قواعد البيانات وكيفية استخدامها.</w:t>
            </w:r>
          </w:p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معرفة أنواع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معرفة مفهوم قواعد البيانات العلاقية.</w:t>
            </w:r>
          </w:p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معرفة أساليب تصميم وبناء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القدرة على تحليل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القدرة على تصميم قاعدة بيانات بسيطة.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أهداف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مفهوم قواعد البيانات ومزاياها.</w:t>
            </w:r>
          </w:p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مكونات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تنظيم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 أنواع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تصميم قواعد البيانات العلاقية.</w:t>
            </w:r>
          </w:p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إدارة قواعد البيانات.</w:t>
            </w:r>
          </w:p>
          <w:p w:rsidR="008758AA" w:rsidRPr="008758AA" w:rsidRDefault="008758AA" w:rsidP="008758AA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تطبيق عملي على إحدى قواعد البيانات (آكسس): التعامل مع آكسس ومفاهيمها الأساسية / الجداول ، والعلاقات ، والاستعلامات ، والنماذج ، والشاشات والتقارير / تصميم قاعدة بسيطة.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مفردات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محاضرات/ مناقشات/ تقارير/ تطبيقات وتدريب عملي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طرق تدريس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أبو سلامة، عبداللطيف وآخرون. مقدمة في قواعد البيانات. عمان: دار البركة للنشر والتوزيع، 2001 م.</w:t>
            </w:r>
          </w:p>
          <w:p w:rsidR="008758AA" w:rsidRPr="008758AA" w:rsidRDefault="008758AA" w:rsidP="008758A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شلباية، مراد وآخرون. مفاهيم أساسية في قواعد البيانات  .عمان: دار المسيرة، 1421هـ .</w:t>
            </w:r>
          </w:p>
          <w:p w:rsidR="008758AA" w:rsidRPr="008758AA" w:rsidRDefault="008758AA" w:rsidP="008758A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الطويل، هالة، مترجمة . أسرار وخفايا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ACCESS 2000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. حلب: شعاع للنشر والعلوم ، 2000م.</w:t>
            </w:r>
          </w:p>
          <w:p w:rsidR="008758AA" w:rsidRPr="008758AA" w:rsidRDefault="008758AA" w:rsidP="008758A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كمرجي، زياد و مهيب النقري.  تعلم إدارة قواعد البيانات: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Microsoft Access 2000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.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 دمشق: دار الرضا للنشر ، 1999م.</w:t>
            </w:r>
          </w:p>
          <w:p w:rsidR="008758AA" w:rsidRPr="008758AA" w:rsidRDefault="008758AA" w:rsidP="008758AA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outlineLvl w:val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 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  <w:rtl/>
              </w:rPr>
              <w:t>دي لورو، آني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i/>
                <w:iCs/>
                <w:color w:val="000000"/>
                <w:sz w:val="18"/>
                <w:szCs w:val="18"/>
                <w:u w:val="single"/>
                <w:rtl/>
              </w:rPr>
              <w:t>دليل إنشاء وإدارة قواعد البيانات الببليوجرافية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</w:rPr>
              <w:t xml:space="preserve"> /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  <w:rtl/>
              </w:rPr>
              <w:t>إعداد آنى دى لورو؛ تعريب محمد سالم؛ مراجعة وتقديم مصطفى حسام الدين،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  <w:rtl/>
              </w:rPr>
              <w:t>يسرية زايد. - القاهرة : الدار المصرية اللبنانية، 1996.- 208ص؛ 24 سم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</w:rPr>
              <w:t xml:space="preserve">.-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  <w:rtl/>
              </w:rPr>
              <w:t>ترجمة لـ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18"/>
                <w:szCs w:val="18"/>
              </w:rPr>
              <w:t xml:space="preserve">: </w:t>
            </w:r>
          </w:p>
          <w:p w:rsidR="008758AA" w:rsidRPr="008758AA" w:rsidRDefault="008758AA" w:rsidP="008758AA">
            <w:pPr>
              <w:tabs>
                <w:tab w:val="num" w:pos="728"/>
              </w:tabs>
              <w:spacing w:after="0" w:line="240" w:lineRule="atLeast"/>
              <w:ind w:left="2087"/>
              <w:jc w:val="lowKashida"/>
              <w:outlineLvl w:val="5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IDIN manual for the Creation and Management of a Bibliographic Data Base Using MICRO-ISIS \ by Anne De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Lauro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.- Paris: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OECD 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1988.- 195 p. , 30 cm                                                                                </w:t>
            </w:r>
          </w:p>
          <w:p w:rsidR="008758AA" w:rsidRDefault="008758AA" w:rsidP="008758AA">
            <w:pPr>
              <w:tabs>
                <w:tab w:val="num" w:pos="728"/>
              </w:tabs>
              <w:spacing w:before="100" w:beforeAutospacing="1" w:after="100" w:afterAutospacing="1" w:line="240" w:lineRule="atLeast"/>
              <w:jc w:val="lowKashida"/>
              <w:outlineLvl w:val="4"/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</w:pP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20"/>
                <w:szCs w:val="20"/>
                <w:rtl/>
              </w:rPr>
              <w:t>براندون،</w:t>
            </w:r>
            <w:r w:rsidRPr="008758AA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20"/>
                <w:szCs w:val="20"/>
                <w:rtl/>
              </w:rPr>
              <w:t xml:space="preserve">إد. </w:t>
            </w:r>
            <w:hyperlink r:id="rId5" w:tgtFrame="_blank" w:tooltip="" w:history="1">
              <w:r w:rsidRPr="008758AA">
                <w:rPr>
                  <w:rFonts w:ascii="Arabic Transparent" w:eastAsia="Times New Roman" w:hAnsi="Arabic Transparent" w:cs="Arabic Transparent"/>
                  <w:b/>
                  <w:bCs/>
                  <w:i/>
                  <w:iCs/>
                  <w:color w:val="000000"/>
                  <w:sz w:val="20"/>
                  <w:szCs w:val="20"/>
                  <w:u w:val="single"/>
                  <w:rtl/>
                </w:rPr>
                <w:t xml:space="preserve">كيف تضع قاعدة بيانات </w:t>
              </w:r>
              <w:r w:rsidRPr="008758AA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0000"/>
                  <w:sz w:val="20"/>
                  <w:szCs w:val="20"/>
                  <w:u w:val="single"/>
                </w:rPr>
                <w:t>CDS/ISIS</w:t>
              </w:r>
              <w:r w:rsidRPr="008758AA">
                <w:rPr>
                  <w:rFonts w:ascii="Arabic Transparent" w:eastAsia="Times New Roman" w:hAnsi="Arabic Transparent" w:cs="Arabic Transparent"/>
                  <w:b/>
                  <w:bCs/>
                  <w:i/>
                  <w:iCs/>
                  <w:color w:val="000000"/>
                  <w:sz w:val="20"/>
                  <w:szCs w:val="20"/>
                  <w:u w:val="single"/>
                  <w:rtl/>
                </w:rPr>
                <w:t xml:space="preserve"> على قرص مكتنز</w:t>
              </w:r>
            </w:hyperlink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20"/>
                <w:szCs w:val="20"/>
                <w:rtl/>
              </w:rPr>
              <w:t>؛ تعريب محمد سالم غنيم.-</w:t>
            </w: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cybrarians journal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20"/>
                <w:szCs w:val="20"/>
                <w:rtl/>
              </w:rPr>
              <w:t>.- ع 6</w:t>
            </w:r>
            <w:r w:rsidRPr="008758AA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20"/>
                <w:szCs w:val="20"/>
                <w:rtl/>
              </w:rPr>
              <w:t>(سبتمبر</w:t>
            </w: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2005 </w:t>
            </w:r>
            <w:r w:rsidRPr="008758AA">
              <w:rPr>
                <w:rFonts w:ascii="Arabic Transparent" w:eastAsia="Times New Roman" w:hAnsi="Arabic Transparent" w:cs="Arabic Transparent"/>
                <w:b/>
                <w:bCs/>
                <w:color w:val="000000"/>
                <w:sz w:val="20"/>
                <w:szCs w:val="20"/>
                <w:rtl/>
              </w:rPr>
              <w:t>)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  <w:p w:rsidR="008758AA" w:rsidRPr="008758AA" w:rsidRDefault="008758AA" w:rsidP="008758AA">
            <w:pPr>
              <w:tabs>
                <w:tab w:val="num" w:pos="728"/>
              </w:tabs>
              <w:spacing w:before="100" w:beforeAutospacing="1" w:after="100" w:afterAutospacing="1" w:line="240" w:lineRule="atLeast"/>
              <w:jc w:val="lowKashida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rtl/>
              </w:rPr>
            </w:pPr>
            <w:hyperlink r:id="rId6" w:history="1">
              <w:r w:rsidRPr="008758AA">
                <w:rPr>
                  <w:rFonts w:ascii="Verdana" w:eastAsia="Times New Roman" w:hAnsi="Verdana" w:cs="Times New Roman"/>
                  <w:b/>
                  <w:bCs/>
                  <w:color w:val="0000FF"/>
                  <w:sz w:val="18"/>
                  <w:szCs w:val="18"/>
                </w:rPr>
                <w:t>http://www.cybrarians.info/journal/no6/winisis.htm</w:t>
              </w:r>
            </w:hyperlink>
            <w:r w:rsidRPr="008758AA">
              <w:rPr>
                <w:rFonts w:ascii="Tahoma" w:eastAsia="Times New Roman" w:hAnsi="Tahoma" w:cs="Tahoma"/>
                <w:b/>
                <w:bCs/>
                <w:color w:val="666666"/>
                <w:sz w:val="20"/>
                <w:szCs w:val="20"/>
                <w:rtl/>
              </w:rPr>
              <w:t> </w:t>
            </w:r>
          </w:p>
          <w:p w:rsidR="008758AA" w:rsidRPr="008758AA" w:rsidRDefault="008758AA" w:rsidP="008758AA">
            <w:pPr>
              <w:spacing w:after="0" w:line="240" w:lineRule="auto"/>
              <w:ind w:left="360" w:right="720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  <w:p w:rsidR="008758AA" w:rsidRPr="008758AA" w:rsidRDefault="008758AA" w:rsidP="008758AA">
            <w:pPr>
              <w:numPr>
                <w:ilvl w:val="0"/>
                <w:numId w:val="11"/>
              </w:numPr>
              <w:bidi w:val="0"/>
              <w:spacing w:before="100" w:beforeAutospacing="1" w:after="100" w:afterAutospacing="1" w:line="240" w:lineRule="auto"/>
              <w:ind w:left="1440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Cassel, P. &amp; Palmer, P. Teach Yourself Microsoft Access 2000 in 21 Days. Indianapolis, IN: Sams, 1999.</w:t>
            </w:r>
          </w:p>
          <w:p w:rsidR="008758AA" w:rsidRPr="008758AA" w:rsidRDefault="008758AA" w:rsidP="008758AA">
            <w:pPr>
              <w:numPr>
                <w:ilvl w:val="0"/>
                <w:numId w:val="11"/>
              </w:numPr>
              <w:bidi w:val="0"/>
              <w:spacing w:before="100" w:beforeAutospacing="1" w:after="100" w:afterAutospacing="1" w:line="240" w:lineRule="auto"/>
              <w:ind w:left="1440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Raghn, R. Database Management Systems.  New Yourk: McGrowhill, 1997.</w:t>
            </w:r>
          </w:p>
          <w:p w:rsidR="008758AA" w:rsidRPr="008758AA" w:rsidRDefault="008758AA" w:rsidP="008758AA">
            <w:pPr>
              <w:numPr>
                <w:ilvl w:val="0"/>
                <w:numId w:val="11"/>
              </w:numPr>
              <w:bidi w:val="0"/>
              <w:spacing w:before="100" w:beforeAutospacing="1" w:after="100" w:afterAutospacing="1" w:line="240" w:lineRule="auto"/>
              <w:ind w:left="1440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Rob, P.  Database Systems: design, Implementation and Management. Cambridge, MA: Course Tech, 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1999.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lastRenderedPageBreak/>
              <w:t>المراجع الرئيسة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lastRenderedPageBreak/>
              <w:t>60 %  للأعمال الفصلية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40 %  للامتحان النهائي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التقويم وتوزيع الدرجات 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fldChar w:fldCharType="begin"/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instrText>HYPERLINK "http://faculty.ksu.edu.sa/m_salem98/Lists/List2/DispForm.aspx?ID=8" \o "" \t "_blank</w:instrTex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instrText xml:space="preserve">" </w:instrTex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rtl/>
              </w:rPr>
              <w:t> 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(PDF)</w:t>
            </w:r>
          </w:p>
          <w:p w:rsidR="008758AA" w:rsidRPr="008758AA" w:rsidRDefault="008758AA" w:rsidP="008758AA">
            <w:pPr>
              <w:spacing w:beforeAutospacing="1" w:after="0" w:afterAutospacing="1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(DOC)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(HTML)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[PDF]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instrText xml:space="preserve"> HYPERLINK "http://faculty.ksu.edu.sa/m_salem98/DocLib8/%D9%82%D9%88%D8%A7%D8%B9%D8%AF%20%D8%A7%D9%84%D8%A8%D9%8A%D8%A7%D9%86%D8%A7%D8%AA%20%D9%85%D9%8A%D9%83%D8%B1%D9%88%D8%B3%D9%88%D9%81%D8%AA%20%D8%A3%D9%83%D8%B3%D8%B3%20%282%29-2.ppt" \o "" \t "_blank" </w:instrText>
            </w: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fldChar w:fldCharType="separate"/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  <w:t xml:space="preserve">  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access_lesson_</w:t>
            </w: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1</w:t>
            </w: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.ppt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access_lesson_2.ppt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access_lesson_3.ppt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360" w:lineRule="atLeas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access_lesson_4.ppt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access_lesson_5.ppt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  <w:rtl/>
              </w:rPr>
              <w:t>قواعد البيانات ميكروسوفت أكسس_1</w:t>
            </w: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.ppt</w:t>
            </w:r>
          </w:p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outlineLvl w:val="4"/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u w:val="single"/>
              </w:rPr>
            </w:pP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  <w:rtl/>
              </w:rPr>
              <w:t>قواعد البيانات ميكروسوفت أكسس_2</w:t>
            </w:r>
            <w:r w:rsidRPr="008758AA">
              <w:rPr>
                <w:rFonts w:ascii="Trebuchet MS" w:eastAsia="Times New Roman" w:hAnsi="Trebuchet MS" w:cs="Times New Roman"/>
                <w:b/>
                <w:bCs/>
                <w:color w:val="000080"/>
                <w:sz w:val="23"/>
                <w:u w:val="single"/>
              </w:rPr>
              <w:t>.ppt</w:t>
            </w:r>
          </w:p>
          <w:p w:rsidR="008758AA" w:rsidRPr="008758AA" w:rsidRDefault="008758AA" w:rsidP="008758AA">
            <w:pPr>
              <w:bidi w:val="0"/>
              <w:spacing w:beforeAutospacing="1" w:after="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  <w:lang w:bidi="ar-EG"/>
              </w:rPr>
              <w:t>مواد مساعدة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bidi w:val="0"/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758AA">
              <w:rPr>
                <w:rFonts w:ascii="Arial" w:eastAsia="Times New Roman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>لم يتم عمل اختبارات بعد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  <w:lang w:bidi="ar-EG"/>
              </w:rPr>
              <w:t>نماذج اختبارات</w:t>
            </w:r>
          </w:p>
        </w:tc>
      </w:tr>
    </w:tbl>
    <w:p w:rsidR="005617EC" w:rsidRDefault="005617EC" w:rsidP="008758AA"/>
    <w:p w:rsidR="008758AA" w:rsidRPr="008758AA" w:rsidRDefault="008758AA" w:rsidP="008758AA">
      <w:pPr>
        <w:pStyle w:val="5"/>
        <w:bidi/>
        <w:rPr>
          <w:color w:val="FF0000"/>
          <w:sz w:val="32"/>
          <w:szCs w:val="32"/>
          <w:u w:val="single"/>
        </w:rPr>
      </w:pPr>
      <w:r w:rsidRPr="008758AA">
        <w:rPr>
          <w:rFonts w:ascii="Arial" w:hAnsi="Arial" w:cs="Arial"/>
          <w:color w:val="FF0000"/>
          <w:sz w:val="32"/>
          <w:szCs w:val="32"/>
          <w:u w:val="single"/>
          <w:rtl/>
          <w:lang w:bidi="ar-EG"/>
        </w:rPr>
        <w:t>روابط مساعدة</w:t>
      </w:r>
      <w:r w:rsidRPr="008758AA">
        <w:rPr>
          <w:rFonts w:hint="cs"/>
          <w:color w:val="FF0000"/>
          <w:sz w:val="32"/>
          <w:szCs w:val="32"/>
          <w:u w:val="single"/>
          <w:rtl/>
        </w:rPr>
        <w:t>:</w:t>
      </w:r>
    </w:p>
    <w:p w:rsidR="008758AA" w:rsidRDefault="008758AA" w:rsidP="008758AA">
      <w:pPr>
        <w:pStyle w:val="4"/>
        <w:bidi/>
      </w:pPr>
      <w:hyperlink r:id="rId7" w:history="1">
        <w:r>
          <w:rPr>
            <w:rStyle w:val="ms-rtecustom-articleheadline"/>
            <w:rFonts w:ascii="Arial" w:hAnsi="Arial" w:cs="Arial" w:hint="cs"/>
            <w:u w:val="single"/>
            <w:rtl/>
          </w:rPr>
          <w:t>تحليل و معالجة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قواعد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البيانات</w:t>
        </w:r>
      </w:hyperlink>
    </w:p>
    <w:p w:rsidR="008758AA" w:rsidRDefault="008758AA" w:rsidP="008758AA">
      <w:pPr>
        <w:pStyle w:val="4"/>
        <w:bidi/>
        <w:rPr>
          <w:rtl/>
        </w:rPr>
      </w:pPr>
      <w:hyperlink r:id="rId8" w:history="1">
        <w:r>
          <w:rPr>
            <w:rStyle w:val="ms-rtecustom-articleheadline"/>
            <w:rFonts w:ascii="Arial" w:hAnsi="Arial" w:cs="Arial" w:hint="cs"/>
            <w:u w:val="single"/>
            <w:rtl/>
          </w:rPr>
          <w:t>قواعد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البيانات</w:t>
        </w:r>
        <w:r>
          <w:rPr>
            <w:rStyle w:val="ms-rtecustom-articleheadline"/>
            <w:rFonts w:ascii="Arial" w:hAnsi="Arial" w:cs="Arial"/>
            <w:u w:val="single"/>
          </w:rPr>
          <w:t xml:space="preserve"> -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المطور العربي</w:t>
        </w:r>
      </w:hyperlink>
    </w:p>
    <w:p w:rsidR="008758AA" w:rsidRDefault="008758AA" w:rsidP="008758AA">
      <w:pPr>
        <w:pStyle w:val="4"/>
        <w:bidi/>
        <w:rPr>
          <w:rtl/>
        </w:rPr>
      </w:pPr>
      <w:hyperlink r:id="rId9" w:history="1">
        <w:r>
          <w:rPr>
            <w:rStyle w:val="ms-rtecustom-articleheadline"/>
            <w:rFonts w:ascii="Arial" w:hAnsi="Arial" w:cs="Arial" w:hint="cs"/>
            <w:u w:val="single"/>
            <w:rtl/>
          </w:rPr>
          <w:t>قواعد البيانات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العالمية</w:t>
        </w:r>
      </w:hyperlink>
    </w:p>
    <w:p w:rsidR="008758AA" w:rsidRDefault="008758AA" w:rsidP="008758AA">
      <w:pPr>
        <w:pStyle w:val="4"/>
        <w:bidi/>
        <w:rPr>
          <w:rtl/>
        </w:rPr>
      </w:pPr>
      <w:hyperlink r:id="rId10" w:history="1">
        <w:r>
          <w:rPr>
            <w:rStyle w:val="ms-rtecustom-articleheadline"/>
            <w:rFonts w:ascii="Arial" w:hAnsi="Arial" w:cs="Arial" w:hint="cs"/>
            <w:u w:val="single"/>
            <w:rtl/>
          </w:rPr>
          <w:t>لغة</w:t>
        </w:r>
        <w:r>
          <w:rPr>
            <w:rStyle w:val="ms-rtecustom-articleheadline"/>
            <w:rFonts w:ascii="Arial" w:hAnsi="Arial" w:cs="Arial"/>
            <w:u w:val="single"/>
          </w:rPr>
          <w:t xml:space="preserve"> SQ</w:t>
        </w:r>
        <w:r>
          <w:rPr>
            <w:rStyle w:val="ms-rtecustom-articleheadline"/>
            <w:rFonts w:ascii="Arial" w:hAnsi="Arial" w:cs="Arial"/>
            <w:u w:val="single"/>
          </w:rPr>
          <w:t>L</w:t>
        </w:r>
        <w:r>
          <w:rPr>
            <w:rStyle w:val="ms-rtecustom-articleheadline"/>
            <w:rFonts w:ascii="Arial" w:hAnsi="Arial" w:cs="Arial"/>
            <w:u w:val="single"/>
          </w:rPr>
          <w:t xml:space="preserve"> -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المطور العربي</w:t>
        </w:r>
      </w:hyperlink>
    </w:p>
    <w:p w:rsidR="008758AA" w:rsidRDefault="008758AA" w:rsidP="008758AA">
      <w:pPr>
        <w:pStyle w:val="4"/>
        <w:bidi/>
        <w:rPr>
          <w:rtl/>
        </w:rPr>
      </w:pPr>
      <w:hyperlink r:id="rId11" w:history="1">
        <w:r>
          <w:rPr>
            <w:rStyle w:val="ms-rtecustom-articleheadline"/>
            <w:rFonts w:ascii="Arial" w:hAnsi="Arial" w:cs="Arial" w:hint="cs"/>
            <w:u w:val="single"/>
            <w:rtl/>
          </w:rPr>
          <w:t>مدونة أحمد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الهاشمي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"قواعد البيانات</w:t>
        </w:r>
      </w:hyperlink>
      <w:r>
        <w:rPr>
          <w:rStyle w:val="ms-rtecustom-articleheadline"/>
          <w:rFonts w:ascii="Arial" w:hAnsi="Arial" w:cs="Arial" w:hint="cs"/>
          <w:rtl/>
        </w:rPr>
        <w:t>"</w:t>
      </w:r>
    </w:p>
    <w:p w:rsidR="008758AA" w:rsidRDefault="008758AA" w:rsidP="008758AA">
      <w:pPr>
        <w:pStyle w:val="4"/>
        <w:bidi/>
        <w:rPr>
          <w:rtl/>
        </w:rPr>
      </w:pPr>
      <w:hyperlink r:id="rId12" w:history="1">
        <w:r>
          <w:rPr>
            <w:rStyle w:val="ms-rtecustom-articleheadline"/>
            <w:rFonts w:ascii="Arial" w:hAnsi="Arial" w:cs="Arial" w:hint="cs"/>
            <w:u w:val="single"/>
            <w:rtl/>
          </w:rPr>
          <w:t>منتدى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قواعد</w:t>
        </w:r>
        <w:r>
          <w:rPr>
            <w:rStyle w:val="ms-rtecustom-articleheadline"/>
            <w:rFonts w:ascii="Arial" w:hAnsi="Arial" w:cs="Arial" w:hint="cs"/>
            <w:u w:val="single"/>
          </w:rPr>
          <w:t xml:space="preserve"> </w:t>
        </w:r>
        <w:r>
          <w:rPr>
            <w:rStyle w:val="ms-rtecustom-articleheadline"/>
            <w:rFonts w:ascii="Arial" w:hAnsi="Arial" w:cs="Arial" w:hint="cs"/>
            <w:u w:val="single"/>
            <w:rtl/>
          </w:rPr>
          <w:t>البيانات</w:t>
        </w:r>
        <w:r>
          <w:rPr>
            <w:rStyle w:val="ms-rtecustom-articleheadline"/>
            <w:rFonts w:ascii="Arial" w:hAnsi="Arial" w:cs="Arial"/>
            <w:u w:val="single"/>
          </w:rPr>
          <w:t xml:space="preserve"> (Database) - 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  <w:rPr>
          <w:rtl/>
        </w:rPr>
      </w:pPr>
      <w:hyperlink r:id="rId13" w:history="1">
        <w:r>
          <w:rPr>
            <w:rStyle w:val="ms-rtecustom-articlebyline"/>
            <w:color w:val="000000"/>
            <w:sz w:val="24"/>
            <w:szCs w:val="24"/>
            <w:u w:val="single"/>
          </w:rPr>
          <w:t>A Tutorial on Database Concepts, SQL using MySQL.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14" w:history="1">
        <w:r>
          <w:rPr>
            <w:rStyle w:val="ms-rtecustom-articlebyline"/>
            <w:color w:val="000000"/>
            <w:sz w:val="24"/>
            <w:szCs w:val="24"/>
            <w:u w:val="single"/>
          </w:rPr>
          <w:t>Access 2000 Tutorial · FGCU Technology Skills Orientation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15" w:history="1">
        <w:r>
          <w:rPr>
            <w:rStyle w:val="ms-rtecustom-articlebyline"/>
            <w:color w:val="000000"/>
            <w:sz w:val="24"/>
            <w:szCs w:val="24"/>
            <w:u w:val="single"/>
          </w:rPr>
          <w:t>Article :: Design Your Database :: Database Concepts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16" w:history="1">
        <w:r>
          <w:rPr>
            <w:rStyle w:val="ms-rtecustom-articlebyline"/>
            <w:color w:val="000000"/>
            <w:sz w:val="24"/>
            <w:szCs w:val="24"/>
            <w:u w:val="single"/>
          </w:rPr>
          <w:t>Create an Access database - Help and How-to - Microsoft Office Online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17" w:history="1">
        <w:r>
          <w:rPr>
            <w:rStyle w:val="ms-rtecustom-articlebyline"/>
            <w:color w:val="000000"/>
            <w:sz w:val="24"/>
            <w:szCs w:val="24"/>
            <w:u w:val="single"/>
          </w:rPr>
          <w:t>Creating a Database-Access 2000 Introduction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18" w:history="1">
        <w:r>
          <w:rPr>
            <w:rStyle w:val="ms-rtecustom-articlebyline"/>
            <w:color w:val="000000"/>
            <w:sz w:val="24"/>
            <w:szCs w:val="24"/>
            <w:u w:val="single"/>
          </w:rPr>
          <w:t>Creating Database Relationships in Access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19" w:history="1">
        <w:r>
          <w:rPr>
            <w:rStyle w:val="ms-rtecustom-articlebyline"/>
            <w:color w:val="000000"/>
            <w:sz w:val="24"/>
            <w:szCs w:val="24"/>
            <w:u w:val="single"/>
          </w:rPr>
          <w:t>Creating Database Web Applications with Eclipse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20" w:history="1">
        <w:r>
          <w:rPr>
            <w:rStyle w:val="ms-rtecustom-articlebyline"/>
            <w:color w:val="000000"/>
            <w:sz w:val="24"/>
            <w:szCs w:val="24"/>
            <w:u w:val="single"/>
          </w:rPr>
          <w:t>Creating the Database File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21" w:history="1">
        <w:r>
          <w:rPr>
            <w:rStyle w:val="ms-rtecustom-articlebyline"/>
            <w:color w:val="000000"/>
            <w:sz w:val="24"/>
            <w:szCs w:val="24"/>
            <w:u w:val="single"/>
          </w:rPr>
          <w:t xml:space="preserve">Data Types - SQL Database Reference Material - Learn sql 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22" w:history="1">
        <w:r>
          <w:rPr>
            <w:rStyle w:val="ms-rtecustom-articlebyline"/>
            <w:color w:val="000000"/>
            <w:sz w:val="24"/>
            <w:szCs w:val="24"/>
            <w:u w:val="single"/>
          </w:rPr>
          <w:t>Database - Wikipedia, the free encyclopedia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23" w:history="1">
        <w:r>
          <w:rPr>
            <w:rStyle w:val="ms-rtecustom-articlebyline"/>
            <w:color w:val="000000"/>
            <w:sz w:val="24"/>
            <w:szCs w:val="24"/>
            <w:u w:val="single"/>
          </w:rPr>
          <w:t>Database Basics: Database Types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24" w:history="1">
        <w:r>
          <w:rPr>
            <w:rStyle w:val="ms-rtecustom-articlebyline"/>
            <w:color w:val="000000"/>
            <w:sz w:val="24"/>
            <w:szCs w:val="24"/>
            <w:u w:val="single"/>
          </w:rPr>
          <w:t>Database Basics: Home</w:t>
        </w:r>
      </w:hyperlink>
    </w:p>
    <w:p w:rsidR="008758AA" w:rsidRDefault="008758AA" w:rsidP="008758AA">
      <w:pPr>
        <w:pStyle w:val="5"/>
        <w:numPr>
          <w:ilvl w:val="0"/>
          <w:numId w:val="13"/>
        </w:numPr>
        <w:spacing w:before="0" w:beforeAutospacing="0" w:after="0" w:afterAutospacing="0"/>
      </w:pPr>
      <w:hyperlink r:id="rId25" w:history="1">
        <w:r>
          <w:rPr>
            <w:rStyle w:val="ms-rtecustom-articlebyline"/>
            <w:color w:val="000000"/>
            <w:sz w:val="24"/>
            <w:szCs w:val="24"/>
            <w:u w:val="single"/>
          </w:rPr>
          <w:t>DataBase Concepts</w:t>
        </w:r>
      </w:hyperlink>
    </w:p>
    <w:p w:rsidR="008758AA" w:rsidRDefault="008758AA" w:rsidP="008758AA">
      <w:pPr>
        <w:rPr>
          <w:rFonts w:hint="cs"/>
          <w:rtl/>
        </w:rPr>
      </w:pPr>
    </w:p>
    <w:p w:rsidR="008758AA" w:rsidRDefault="008758AA" w:rsidP="008758AA">
      <w:pPr>
        <w:rPr>
          <w:rFonts w:hint="cs"/>
          <w:rtl/>
        </w:rPr>
      </w:pPr>
    </w:p>
    <w:p w:rsidR="008758AA" w:rsidRDefault="008758AA" w:rsidP="008758AA">
      <w:pPr>
        <w:rPr>
          <w:rFonts w:hint="cs"/>
          <w:rtl/>
        </w:rPr>
      </w:pPr>
    </w:p>
    <w:p w:rsidR="008758AA" w:rsidRDefault="008758AA" w:rsidP="008758AA">
      <w:pPr>
        <w:rPr>
          <w:rFonts w:hint="cs"/>
          <w:rtl/>
        </w:rPr>
      </w:pPr>
    </w:p>
    <w:p w:rsidR="008758AA" w:rsidRPr="008758AA" w:rsidRDefault="008758AA" w:rsidP="008758AA">
      <w:pPr>
        <w:rPr>
          <w:b/>
          <w:bCs/>
          <w:sz w:val="32"/>
          <w:szCs w:val="32"/>
        </w:rPr>
      </w:pPr>
      <w:r w:rsidRPr="008758AA">
        <w:rPr>
          <w:rFonts w:hint="cs"/>
          <w:b/>
          <w:bCs/>
          <w:sz w:val="32"/>
          <w:szCs w:val="32"/>
          <w:rtl/>
        </w:rPr>
        <w:t>مع تمنياتي بالتوفيق,,</w:t>
      </w:r>
    </w:p>
    <w:sectPr w:rsidR="008758AA" w:rsidRPr="008758AA" w:rsidSect="006E28A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4DC4"/>
    <w:multiLevelType w:val="multilevel"/>
    <w:tmpl w:val="15B2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41B11"/>
    <w:multiLevelType w:val="multilevel"/>
    <w:tmpl w:val="FD22C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720A8"/>
    <w:multiLevelType w:val="multilevel"/>
    <w:tmpl w:val="200A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C53DB8"/>
    <w:multiLevelType w:val="multilevel"/>
    <w:tmpl w:val="110C3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D4ED3"/>
    <w:multiLevelType w:val="multilevel"/>
    <w:tmpl w:val="77AA1C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B3827"/>
    <w:multiLevelType w:val="multilevel"/>
    <w:tmpl w:val="B85E9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EA7967"/>
    <w:multiLevelType w:val="multilevel"/>
    <w:tmpl w:val="766E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0C1880"/>
    <w:multiLevelType w:val="multilevel"/>
    <w:tmpl w:val="4C48C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060888"/>
    <w:multiLevelType w:val="multilevel"/>
    <w:tmpl w:val="104E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2F3C79"/>
    <w:multiLevelType w:val="multilevel"/>
    <w:tmpl w:val="652EE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935BB5"/>
    <w:multiLevelType w:val="multilevel"/>
    <w:tmpl w:val="0DB66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E01757"/>
    <w:multiLevelType w:val="multilevel"/>
    <w:tmpl w:val="B47EF9BA"/>
    <w:lvl w:ilvl="0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hint="default"/>
      </w:rPr>
    </w:lvl>
  </w:abstractNum>
  <w:abstractNum w:abstractNumId="12">
    <w:nsid w:val="7B0C4455"/>
    <w:multiLevelType w:val="multilevel"/>
    <w:tmpl w:val="7706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4"/>
  </w:num>
  <w:num w:numId="6">
    <w:abstractNumId w:val="0"/>
  </w:num>
  <w:num w:numId="7">
    <w:abstractNumId w:val="3"/>
  </w:num>
  <w:num w:numId="8">
    <w:abstractNumId w:val="12"/>
  </w:num>
  <w:num w:numId="9">
    <w:abstractNumId w:val="8"/>
  </w:num>
  <w:num w:numId="10">
    <w:abstractNumId w:val="1"/>
  </w:num>
  <w:num w:numId="11">
    <w:abstractNumId w:val="11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758AA"/>
    <w:rsid w:val="00384770"/>
    <w:rsid w:val="005617EC"/>
    <w:rsid w:val="006E28AA"/>
    <w:rsid w:val="0087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4">
    <w:name w:val="heading 4"/>
    <w:basedOn w:val="a"/>
    <w:link w:val="4Char"/>
    <w:uiPriority w:val="9"/>
    <w:qFormat/>
    <w:rsid w:val="008758A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8758A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8758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8758A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00">
    <w:name w:val="a0"/>
    <w:basedOn w:val="a"/>
    <w:rsid w:val="008758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8758AA"/>
  </w:style>
  <w:style w:type="character" w:customStyle="1" w:styleId="grame">
    <w:name w:val="grame"/>
    <w:basedOn w:val="a0"/>
    <w:rsid w:val="008758AA"/>
  </w:style>
  <w:style w:type="character" w:styleId="Hyperlink">
    <w:name w:val="Hyperlink"/>
    <w:basedOn w:val="a0"/>
    <w:uiPriority w:val="99"/>
    <w:semiHidden/>
    <w:unhideWhenUsed/>
    <w:rsid w:val="008758AA"/>
    <w:rPr>
      <w:color w:val="0000FF"/>
      <w:u w:val="single"/>
    </w:rPr>
  </w:style>
  <w:style w:type="character" w:customStyle="1" w:styleId="ms-rtecustom-articlebyline">
    <w:name w:val="ms-rtecustom-articlebyline"/>
    <w:basedOn w:val="a0"/>
    <w:rsid w:val="008758AA"/>
  </w:style>
  <w:style w:type="character" w:customStyle="1" w:styleId="item-controlblog-admin">
    <w:name w:val="item-controlblog-admin"/>
    <w:basedOn w:val="a0"/>
    <w:rsid w:val="008758AA"/>
  </w:style>
  <w:style w:type="character" w:customStyle="1" w:styleId="ms-rtecustom-articleheadline">
    <w:name w:val="ms-rtecustom-articleheadline"/>
    <w:basedOn w:val="a0"/>
    <w:rsid w:val="00875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bbuilder.com/learn/lessons/sql/index.php" TargetMode="External"/><Relationship Id="rId13" Type="http://schemas.openxmlformats.org/officeDocument/2006/relationships/hyperlink" Target="http://www.atlasindia.com/sql.htm" TargetMode="External"/><Relationship Id="rId18" Type="http://schemas.openxmlformats.org/officeDocument/2006/relationships/hyperlink" Target="http://databases.about.com/od/tutorials/l/aarelationship1.ht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ql.org/sql-database/postgresql/manual/datatype.html" TargetMode="External"/><Relationship Id="rId7" Type="http://schemas.openxmlformats.org/officeDocument/2006/relationships/hyperlink" Target="http://www.tutorialsandhelp.com/" TargetMode="External"/><Relationship Id="rId12" Type="http://schemas.openxmlformats.org/officeDocument/2006/relationships/hyperlink" Target="http://dvd4arab.com/forumdisplay.php?f=293" TargetMode="External"/><Relationship Id="rId17" Type="http://schemas.openxmlformats.org/officeDocument/2006/relationships/hyperlink" Target="http://www.uic.edu/depts/accc/seminars/access2000-intro/databases.html" TargetMode="External"/><Relationship Id="rId25" Type="http://schemas.openxmlformats.org/officeDocument/2006/relationships/hyperlink" Target="http://www.database-concept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office.microsoft.com/en-us/assistance/HP051874421033.aspx" TargetMode="External"/><Relationship Id="rId20" Type="http://schemas.openxmlformats.org/officeDocument/2006/relationships/hyperlink" Target="http://databases.about.com/cs/tutorials/a/accessgup5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ybrarians.info/journal/no6/winisis.htm" TargetMode="External"/><Relationship Id="rId11" Type="http://schemas.openxmlformats.org/officeDocument/2006/relationships/hyperlink" Target="http://www.ahmadh.com/weblog/category/databases/" TargetMode="External"/><Relationship Id="rId24" Type="http://schemas.openxmlformats.org/officeDocument/2006/relationships/hyperlink" Target="http://dotatmac.mcmaster.ca/db_basics/db_01_home.htm" TargetMode="External"/><Relationship Id="rId5" Type="http://schemas.openxmlformats.org/officeDocument/2006/relationships/hyperlink" Target="http://www.cybrarians.info/journal/no6/winisis.htm" TargetMode="External"/><Relationship Id="rId15" Type="http://schemas.openxmlformats.org/officeDocument/2006/relationships/hyperlink" Target="http://www.interaktonline.com/Support/Articles/Details/Design+Your+Database-Database+Concepts.html?id_art=24&amp;id_asc=216" TargetMode="External"/><Relationship Id="rId23" Type="http://schemas.openxmlformats.org/officeDocument/2006/relationships/hyperlink" Target="http://dotatmac.mcmaster.ca/db_basics/db_06_database_types.htm" TargetMode="External"/><Relationship Id="rId10" Type="http://schemas.openxmlformats.org/officeDocument/2006/relationships/hyperlink" Target="http://www.arabbuilder.com/learn/lessons/sql/sql01.php" TargetMode="External"/><Relationship Id="rId19" Type="http://schemas.openxmlformats.org/officeDocument/2006/relationships/hyperlink" Target="http://www.eclipse.org/articles/Article-EclipseDbWebapps/artic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yu.edu.jo/Databases.asp" TargetMode="External"/><Relationship Id="rId14" Type="http://schemas.openxmlformats.org/officeDocument/2006/relationships/hyperlink" Target="http://www.fgcu.edu/support/office2000/access/" TargetMode="External"/><Relationship Id="rId22" Type="http://schemas.openxmlformats.org/officeDocument/2006/relationships/hyperlink" Target="http://en.wikipedia.org/wiki/Databas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تساهيل</dc:creator>
  <cp:lastModifiedBy>عام</cp:lastModifiedBy>
  <cp:revision>2</cp:revision>
  <dcterms:created xsi:type="dcterms:W3CDTF">2014-02-03T21:24:00Z</dcterms:created>
  <dcterms:modified xsi:type="dcterms:W3CDTF">2014-02-03T21:51:00Z</dcterms:modified>
</cp:coreProperties>
</file>