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Override PartName="/word/glossary/fontTable.xml" ContentType="application/vnd.openxmlformats-officedocument.wordprocessingml.fontTable+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C1E" w:rsidRDefault="00794C1E" w:rsidP="00B01E27">
      <w:pPr>
        <w:bidi w:val="0"/>
        <w:spacing w:after="0" w:line="240" w:lineRule="auto"/>
        <w:rPr>
          <w:rFonts w:ascii="Times New Roman" w:eastAsia="Times New Roman" w:hAnsi="Times New Roman" w:cs="Times New Roman"/>
          <w:b/>
          <w:bCs/>
          <w:sz w:val="24"/>
          <w:szCs w:val="24"/>
        </w:rPr>
      </w:pPr>
    </w:p>
    <w:p w:rsidR="00B01E27" w:rsidRDefault="00B01E27" w:rsidP="00794C1E">
      <w:pPr>
        <w:bidi w:val="0"/>
        <w:spacing w:after="0" w:line="240" w:lineRule="auto"/>
        <w:rPr>
          <w:rFonts w:ascii="Times New Roman" w:eastAsia="Times New Roman" w:hAnsi="Times New Roman" w:cs="Times New Roman"/>
          <w:b/>
          <w:bCs/>
          <w:sz w:val="24"/>
          <w:szCs w:val="24"/>
        </w:rPr>
      </w:pPr>
      <w:bookmarkStart w:id="0" w:name="_GoBack"/>
      <w:bookmarkEnd w:id="0"/>
      <w:r w:rsidRPr="00B01E27">
        <w:rPr>
          <w:rFonts w:ascii="Times New Roman" w:eastAsia="Times New Roman" w:hAnsi="Times New Roman" w:cs="Times New Roman"/>
          <w:b/>
          <w:bCs/>
          <w:sz w:val="24"/>
          <w:szCs w:val="24"/>
        </w:rPr>
        <w:t xml:space="preserve">Weekly </w:t>
      </w:r>
      <w:r w:rsidR="0079064A" w:rsidRPr="00B01E27">
        <w:rPr>
          <w:rFonts w:ascii="Times New Roman" w:eastAsia="Times New Roman" w:hAnsi="Times New Roman" w:cs="Times New Roman"/>
          <w:b/>
          <w:bCs/>
          <w:sz w:val="24"/>
          <w:szCs w:val="24"/>
        </w:rPr>
        <w:t>program</w:t>
      </w:r>
      <w:r w:rsidRPr="00B01E27">
        <w:rPr>
          <w:rFonts w:ascii="Times New Roman" w:eastAsia="Times New Roman" w:hAnsi="Times New Roman" w:cs="Times New Roman"/>
          <w:b/>
          <w:bCs/>
          <w:sz w:val="24"/>
          <w:szCs w:val="24"/>
        </w:rPr>
        <w:t xml:space="preserve"> of topics to be covered:</w:t>
      </w:r>
    </w:p>
    <w:p w:rsidR="00794C1E" w:rsidRDefault="00794C1E" w:rsidP="00794C1E">
      <w:pPr>
        <w:bidi w:val="0"/>
        <w:spacing w:after="0" w:line="240" w:lineRule="auto"/>
        <w:rPr>
          <w:rFonts w:ascii="Times New Roman" w:eastAsia="Times New Roman" w:hAnsi="Times New Roman" w:cs="Times New Roman"/>
          <w:b/>
          <w:bCs/>
          <w:sz w:val="24"/>
          <w:szCs w:val="24"/>
        </w:rPr>
      </w:pPr>
    </w:p>
    <w:p w:rsidR="0079064A" w:rsidRPr="00B01E27" w:rsidRDefault="0079064A" w:rsidP="0079064A">
      <w:pPr>
        <w:bidi w:val="0"/>
        <w:spacing w:after="0" w:line="240" w:lineRule="auto"/>
        <w:rPr>
          <w:rFonts w:ascii="Times New Roman" w:eastAsia="Times New Roman" w:hAnsi="Times New Roman" w:cs="Times New Roman"/>
          <w:b/>
          <w:bCs/>
          <w:sz w:val="24"/>
          <w:szCs w:val="24"/>
        </w:rPr>
      </w:pPr>
    </w:p>
    <w:tbl>
      <w:tblPr>
        <w:bidiVisual/>
        <w:tblW w:w="8255" w:type="dxa"/>
        <w:jc w:val="center"/>
        <w:tblInd w:w="1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51"/>
        <w:gridCol w:w="5417"/>
        <w:gridCol w:w="1787"/>
      </w:tblGrid>
      <w:tr w:rsidR="00B01E27" w:rsidRPr="00B01E27" w:rsidTr="0079064A">
        <w:trPr>
          <w:trHeight w:val="331"/>
          <w:jc w:val="center"/>
        </w:trPr>
        <w:tc>
          <w:tcPr>
            <w:tcW w:w="1051" w:type="dxa"/>
          </w:tcPr>
          <w:p w:rsidR="00B01E27" w:rsidRPr="00B01E27" w:rsidRDefault="00B01E27" w:rsidP="0079064A">
            <w:pPr>
              <w:spacing w:after="0" w:line="240" w:lineRule="auto"/>
              <w:jc w:val="center"/>
              <w:rPr>
                <w:rFonts w:ascii="Times New Roman" w:eastAsia="Times New Roman" w:hAnsi="Times New Roman" w:cs="Times New Roman"/>
                <w:b/>
                <w:bCs/>
              </w:rPr>
            </w:pPr>
            <w:r w:rsidRPr="00B01E27">
              <w:rPr>
                <w:rFonts w:ascii="Times New Roman" w:eastAsia="Times New Roman" w:hAnsi="Times New Roman" w:cs="Times New Roman"/>
                <w:b/>
                <w:bCs/>
                <w:lang w:bidi="ar-EG"/>
              </w:rPr>
              <w:t>Contact hours</w:t>
            </w:r>
          </w:p>
        </w:tc>
        <w:tc>
          <w:tcPr>
            <w:tcW w:w="5417" w:type="dxa"/>
            <w:vAlign w:val="center"/>
          </w:tcPr>
          <w:p w:rsidR="00B01E27" w:rsidRPr="00B01E27" w:rsidRDefault="00B01E27" w:rsidP="0079064A">
            <w:pPr>
              <w:spacing w:after="0" w:line="240" w:lineRule="auto"/>
              <w:jc w:val="center"/>
              <w:rPr>
                <w:rFonts w:ascii="Times New Roman" w:eastAsia="Times New Roman" w:hAnsi="Times New Roman" w:cs="Times New Roman" w:hint="cs"/>
                <w:b/>
                <w:bCs/>
                <w:rtl/>
              </w:rPr>
            </w:pPr>
            <w:r w:rsidRPr="00B01E27">
              <w:rPr>
                <w:rFonts w:ascii="Times New Roman" w:eastAsia="Times New Roman" w:hAnsi="Times New Roman" w:cs="Times New Roman"/>
                <w:b/>
                <w:bCs/>
              </w:rPr>
              <w:t>Topic</w:t>
            </w:r>
          </w:p>
        </w:tc>
        <w:tc>
          <w:tcPr>
            <w:tcW w:w="1787" w:type="dxa"/>
            <w:vAlign w:val="center"/>
          </w:tcPr>
          <w:p w:rsidR="00B01E27" w:rsidRPr="00B01E27" w:rsidRDefault="00B01E27" w:rsidP="0079064A">
            <w:pPr>
              <w:spacing w:after="0" w:line="240" w:lineRule="auto"/>
              <w:jc w:val="center"/>
              <w:rPr>
                <w:rFonts w:ascii="Times New Roman" w:eastAsia="Times New Roman" w:hAnsi="Times New Roman" w:cs="Times New Roman"/>
                <w:b/>
                <w:bCs/>
              </w:rPr>
            </w:pPr>
            <w:r w:rsidRPr="00B01E27">
              <w:rPr>
                <w:rFonts w:ascii="Times New Roman" w:eastAsia="Times New Roman" w:hAnsi="Times New Roman" w:cs="Times New Roman"/>
                <w:b/>
                <w:bCs/>
              </w:rPr>
              <w:t>Week</w:t>
            </w:r>
          </w:p>
        </w:tc>
      </w:tr>
      <w:tr w:rsidR="00B01E27" w:rsidRPr="00B01E27" w:rsidTr="0079064A">
        <w:trPr>
          <w:trHeight w:val="630"/>
          <w:jc w:val="center"/>
        </w:trPr>
        <w:tc>
          <w:tcPr>
            <w:tcW w:w="1051" w:type="dxa"/>
          </w:tcPr>
          <w:p w:rsidR="00B01E27" w:rsidRPr="00B01E27" w:rsidRDefault="00B01E27" w:rsidP="0079064A">
            <w:pPr>
              <w:spacing w:after="0" w:line="240" w:lineRule="auto"/>
              <w:jc w:val="center"/>
              <w:rPr>
                <w:rFonts w:ascii="Times New Roman" w:eastAsia="Times New Roman" w:hAnsi="Times New Roman" w:cs="Times New Roman"/>
                <w:b/>
                <w:bCs/>
                <w:color w:val="17365D"/>
              </w:rPr>
            </w:pPr>
          </w:p>
          <w:p w:rsidR="00B01E27" w:rsidRPr="00B01E27" w:rsidRDefault="00B01E27" w:rsidP="0079064A">
            <w:pPr>
              <w:spacing w:after="0" w:line="240" w:lineRule="auto"/>
              <w:jc w:val="center"/>
              <w:rPr>
                <w:rFonts w:ascii="Times New Roman" w:eastAsia="Times New Roman" w:hAnsi="Times New Roman" w:cs="Times New Roman"/>
                <w:b/>
                <w:bCs/>
                <w:color w:val="17365D"/>
                <w:rtl/>
              </w:rPr>
            </w:pPr>
            <w:r w:rsidRPr="00B01E27">
              <w:rPr>
                <w:rFonts w:ascii="Times New Roman" w:eastAsia="Times New Roman" w:hAnsi="Times New Roman" w:cs="Times New Roman"/>
                <w:b/>
                <w:bCs/>
                <w:color w:val="17365D"/>
              </w:rPr>
              <w:t>2</w:t>
            </w:r>
          </w:p>
        </w:tc>
        <w:tc>
          <w:tcPr>
            <w:tcW w:w="5417" w:type="dxa"/>
            <w:vAlign w:val="center"/>
          </w:tcPr>
          <w:p w:rsidR="00B01E27" w:rsidRPr="00B01E27" w:rsidRDefault="00B01E27" w:rsidP="0079064A">
            <w:pPr>
              <w:bidi w:val="0"/>
              <w:spacing w:after="0" w:line="240" w:lineRule="auto"/>
              <w:rPr>
                <w:rFonts w:ascii="Times New Roman" w:eastAsia="Times New Roman" w:hAnsi="Times New Roman" w:cs="Times New Roman"/>
                <w:b/>
                <w:bCs/>
                <w:color w:val="17365D"/>
                <w:sz w:val="20"/>
                <w:szCs w:val="24"/>
              </w:rPr>
            </w:pPr>
            <w:r w:rsidRPr="00B01E27">
              <w:rPr>
                <w:rFonts w:ascii="Times New Roman" w:eastAsia="Times New Roman" w:hAnsi="Times New Roman" w:cs="Times New Roman"/>
                <w:b/>
                <w:bCs/>
                <w:color w:val="17365D"/>
                <w:sz w:val="20"/>
                <w:szCs w:val="24"/>
              </w:rPr>
              <w:t>Course Objectives, Ground Rules and Brief Introduction</w:t>
            </w:r>
          </w:p>
        </w:tc>
        <w:tc>
          <w:tcPr>
            <w:tcW w:w="1787" w:type="dxa"/>
            <w:vAlign w:val="center"/>
          </w:tcPr>
          <w:p w:rsidR="00B01E27" w:rsidRPr="00B01E27" w:rsidRDefault="00B01E27" w:rsidP="0079064A">
            <w:pPr>
              <w:spacing w:after="0" w:line="240" w:lineRule="auto"/>
              <w:jc w:val="center"/>
              <w:rPr>
                <w:rFonts w:ascii="Times New Roman" w:eastAsia="Times New Roman" w:hAnsi="Times New Roman" w:cs="Times New Roman"/>
                <w:b/>
                <w:bCs/>
                <w:color w:val="17365D"/>
              </w:rPr>
            </w:pPr>
            <w:r w:rsidRPr="00B01E27">
              <w:rPr>
                <w:rFonts w:ascii="Times New Roman" w:eastAsia="Times New Roman" w:hAnsi="Times New Roman" w:cs="Times New Roman"/>
                <w:b/>
                <w:bCs/>
                <w:color w:val="17365D"/>
              </w:rPr>
              <w:t>Week 1</w:t>
            </w:r>
          </w:p>
        </w:tc>
      </w:tr>
      <w:tr w:rsidR="00B01E27" w:rsidRPr="00B01E27" w:rsidTr="0079064A">
        <w:trPr>
          <w:trHeight w:val="552"/>
          <w:jc w:val="center"/>
        </w:trPr>
        <w:tc>
          <w:tcPr>
            <w:tcW w:w="1051" w:type="dxa"/>
          </w:tcPr>
          <w:p w:rsidR="00B01E27" w:rsidRPr="00B01E27" w:rsidRDefault="00B01E27" w:rsidP="0079064A">
            <w:pPr>
              <w:spacing w:after="0" w:line="240" w:lineRule="auto"/>
              <w:jc w:val="center"/>
              <w:rPr>
                <w:rFonts w:ascii="Times New Roman" w:eastAsia="Times New Roman" w:hAnsi="Times New Roman" w:cs="Times New Roman"/>
                <w:b/>
                <w:bCs/>
                <w:color w:val="17365D"/>
              </w:rPr>
            </w:pPr>
          </w:p>
          <w:p w:rsidR="00B01E27" w:rsidRPr="00B01E27" w:rsidRDefault="00B01E27" w:rsidP="0079064A">
            <w:pPr>
              <w:spacing w:after="0" w:line="240" w:lineRule="auto"/>
              <w:jc w:val="center"/>
              <w:rPr>
                <w:rFonts w:ascii="Times New Roman" w:eastAsia="Times New Roman" w:hAnsi="Times New Roman" w:cs="Times New Roman"/>
                <w:b/>
                <w:bCs/>
                <w:color w:val="17365D"/>
                <w:rtl/>
              </w:rPr>
            </w:pPr>
            <w:r w:rsidRPr="00B01E27">
              <w:rPr>
                <w:rFonts w:ascii="Times New Roman" w:eastAsia="Times New Roman" w:hAnsi="Times New Roman" w:cs="Times New Roman"/>
                <w:b/>
                <w:bCs/>
                <w:color w:val="17365D"/>
              </w:rPr>
              <w:t>2</w:t>
            </w:r>
          </w:p>
        </w:tc>
        <w:tc>
          <w:tcPr>
            <w:tcW w:w="5417" w:type="dxa"/>
            <w:vAlign w:val="center"/>
          </w:tcPr>
          <w:p w:rsidR="00B01E27" w:rsidRPr="00B01E27" w:rsidRDefault="00B01E27" w:rsidP="0079064A">
            <w:pPr>
              <w:bidi w:val="0"/>
              <w:spacing w:after="0" w:line="240" w:lineRule="auto"/>
              <w:rPr>
                <w:rFonts w:ascii="Times New Roman" w:eastAsia="Times New Roman" w:hAnsi="Times New Roman" w:cs="Times New Roman"/>
                <w:b/>
                <w:bCs/>
                <w:color w:val="17365D"/>
                <w:sz w:val="20"/>
                <w:szCs w:val="24"/>
              </w:rPr>
            </w:pPr>
            <w:r w:rsidRPr="00B01E27">
              <w:rPr>
                <w:rFonts w:ascii="Times New Roman" w:eastAsia="Times New Roman" w:hAnsi="Times New Roman" w:cs="Times New Roman"/>
                <w:b/>
                <w:bCs/>
                <w:color w:val="17365D"/>
                <w:sz w:val="20"/>
                <w:szCs w:val="24"/>
              </w:rPr>
              <w:t>What is Culture? Is it definable? Language and its relationship to Culture</w:t>
            </w:r>
          </w:p>
        </w:tc>
        <w:tc>
          <w:tcPr>
            <w:tcW w:w="1787" w:type="dxa"/>
            <w:vAlign w:val="center"/>
          </w:tcPr>
          <w:p w:rsidR="00B01E27" w:rsidRPr="00B01E27" w:rsidRDefault="00B01E27" w:rsidP="0079064A">
            <w:pPr>
              <w:spacing w:after="0" w:line="240" w:lineRule="auto"/>
              <w:jc w:val="center"/>
              <w:rPr>
                <w:rFonts w:ascii="Times New Roman" w:eastAsia="Times New Roman" w:hAnsi="Times New Roman" w:cs="Times New Roman"/>
                <w:b/>
                <w:bCs/>
                <w:color w:val="17365D"/>
              </w:rPr>
            </w:pPr>
            <w:r w:rsidRPr="00B01E27">
              <w:rPr>
                <w:rFonts w:ascii="Times New Roman" w:eastAsia="Times New Roman" w:hAnsi="Times New Roman" w:cs="Times New Roman"/>
                <w:b/>
                <w:bCs/>
                <w:color w:val="17365D"/>
              </w:rPr>
              <w:t>Week 2</w:t>
            </w:r>
          </w:p>
        </w:tc>
      </w:tr>
      <w:tr w:rsidR="00B01E27" w:rsidRPr="00B01E27" w:rsidTr="0079064A">
        <w:trPr>
          <w:trHeight w:val="560"/>
          <w:jc w:val="center"/>
        </w:trPr>
        <w:tc>
          <w:tcPr>
            <w:tcW w:w="1051" w:type="dxa"/>
          </w:tcPr>
          <w:p w:rsidR="00B01E27" w:rsidRPr="00B01E27" w:rsidRDefault="00B01E27" w:rsidP="0079064A">
            <w:pPr>
              <w:spacing w:after="0" w:line="240" w:lineRule="auto"/>
              <w:jc w:val="center"/>
              <w:rPr>
                <w:rFonts w:ascii="Times New Roman" w:eastAsia="Times New Roman" w:hAnsi="Times New Roman" w:cs="Times New Roman"/>
                <w:b/>
                <w:bCs/>
                <w:color w:val="17365D"/>
              </w:rPr>
            </w:pPr>
          </w:p>
          <w:p w:rsidR="00B01E27" w:rsidRPr="00B01E27" w:rsidRDefault="00B01E27" w:rsidP="0079064A">
            <w:pPr>
              <w:spacing w:after="0" w:line="240" w:lineRule="auto"/>
              <w:jc w:val="center"/>
              <w:rPr>
                <w:rFonts w:ascii="Times New Roman" w:eastAsia="Times New Roman" w:hAnsi="Times New Roman" w:cs="Times New Roman"/>
                <w:b/>
                <w:bCs/>
                <w:color w:val="17365D"/>
                <w:rtl/>
              </w:rPr>
            </w:pPr>
            <w:r w:rsidRPr="00B01E27">
              <w:rPr>
                <w:rFonts w:ascii="Times New Roman" w:eastAsia="Times New Roman" w:hAnsi="Times New Roman" w:cs="Times New Roman"/>
                <w:b/>
                <w:bCs/>
                <w:color w:val="17365D"/>
              </w:rPr>
              <w:t>2</w:t>
            </w:r>
          </w:p>
        </w:tc>
        <w:tc>
          <w:tcPr>
            <w:tcW w:w="5417" w:type="dxa"/>
            <w:vAlign w:val="center"/>
          </w:tcPr>
          <w:p w:rsidR="00B01E27" w:rsidRPr="00B01E27" w:rsidRDefault="00B01E27" w:rsidP="0079064A">
            <w:pPr>
              <w:bidi w:val="0"/>
              <w:spacing w:after="0" w:line="240" w:lineRule="auto"/>
              <w:rPr>
                <w:rFonts w:ascii="Times New Roman" w:eastAsia="Times New Roman" w:hAnsi="Times New Roman" w:cs="Times New Roman"/>
                <w:b/>
                <w:bCs/>
                <w:color w:val="17365D"/>
                <w:sz w:val="20"/>
                <w:szCs w:val="24"/>
              </w:rPr>
            </w:pPr>
            <w:r w:rsidRPr="00B01E27">
              <w:rPr>
                <w:rFonts w:ascii="Times New Roman" w:eastAsia="Times New Roman" w:hAnsi="Times New Roman" w:cs="Times New Roman"/>
                <w:b/>
                <w:bCs/>
                <w:color w:val="17365D"/>
                <w:sz w:val="20"/>
                <w:szCs w:val="24"/>
              </w:rPr>
              <w:t>Stereotyping --- Meanings, Examples, Negativities and Dangers and what can be done to avoid them</w:t>
            </w:r>
          </w:p>
        </w:tc>
        <w:tc>
          <w:tcPr>
            <w:tcW w:w="1787" w:type="dxa"/>
            <w:vAlign w:val="center"/>
          </w:tcPr>
          <w:p w:rsidR="00B01E27" w:rsidRPr="00B01E27" w:rsidRDefault="00B01E27" w:rsidP="0079064A">
            <w:pPr>
              <w:spacing w:after="0" w:line="240" w:lineRule="auto"/>
              <w:jc w:val="center"/>
              <w:rPr>
                <w:rFonts w:ascii="Times New Roman" w:eastAsia="Times New Roman" w:hAnsi="Times New Roman" w:cs="Times New Roman"/>
                <w:b/>
                <w:bCs/>
                <w:color w:val="17365D"/>
              </w:rPr>
            </w:pPr>
            <w:r w:rsidRPr="00B01E27">
              <w:rPr>
                <w:rFonts w:ascii="Times New Roman" w:eastAsia="Times New Roman" w:hAnsi="Times New Roman" w:cs="Times New Roman"/>
                <w:b/>
                <w:bCs/>
                <w:color w:val="17365D"/>
              </w:rPr>
              <w:t>Week 3</w:t>
            </w:r>
          </w:p>
        </w:tc>
      </w:tr>
      <w:tr w:rsidR="00B01E27" w:rsidRPr="00B01E27" w:rsidTr="0079064A">
        <w:trPr>
          <w:trHeight w:val="413"/>
          <w:jc w:val="center"/>
        </w:trPr>
        <w:tc>
          <w:tcPr>
            <w:tcW w:w="1051" w:type="dxa"/>
          </w:tcPr>
          <w:p w:rsidR="00B01E27" w:rsidRPr="00B01E27" w:rsidRDefault="00B01E27" w:rsidP="0079064A">
            <w:pPr>
              <w:spacing w:after="0" w:line="240" w:lineRule="auto"/>
              <w:jc w:val="center"/>
              <w:rPr>
                <w:rFonts w:ascii="Times New Roman" w:eastAsia="Times New Roman" w:hAnsi="Times New Roman" w:cs="Times New Roman"/>
                <w:b/>
                <w:bCs/>
                <w:color w:val="17365D"/>
              </w:rPr>
            </w:pPr>
          </w:p>
          <w:p w:rsidR="00B01E27" w:rsidRPr="00B01E27" w:rsidRDefault="00B01E27" w:rsidP="0079064A">
            <w:pPr>
              <w:spacing w:after="0" w:line="240" w:lineRule="auto"/>
              <w:jc w:val="center"/>
              <w:rPr>
                <w:rFonts w:ascii="Times New Roman" w:eastAsia="Times New Roman" w:hAnsi="Times New Roman" w:cs="Times New Roman"/>
                <w:b/>
                <w:bCs/>
                <w:color w:val="17365D"/>
                <w:rtl/>
              </w:rPr>
            </w:pPr>
            <w:r w:rsidRPr="00B01E27">
              <w:rPr>
                <w:rFonts w:ascii="Times New Roman" w:eastAsia="Times New Roman" w:hAnsi="Times New Roman" w:cs="Times New Roman"/>
                <w:b/>
                <w:bCs/>
                <w:color w:val="17365D"/>
              </w:rPr>
              <w:t>2</w:t>
            </w:r>
          </w:p>
        </w:tc>
        <w:tc>
          <w:tcPr>
            <w:tcW w:w="5417" w:type="dxa"/>
            <w:vAlign w:val="center"/>
          </w:tcPr>
          <w:p w:rsidR="00B01E27" w:rsidRPr="00B01E27" w:rsidRDefault="00B01E27" w:rsidP="0079064A">
            <w:pPr>
              <w:bidi w:val="0"/>
              <w:spacing w:after="0" w:line="240" w:lineRule="auto"/>
              <w:rPr>
                <w:rFonts w:ascii="Times New Roman" w:eastAsia="Times New Roman" w:hAnsi="Times New Roman" w:cs="Times New Roman"/>
                <w:b/>
                <w:bCs/>
                <w:color w:val="17365D"/>
                <w:sz w:val="20"/>
                <w:szCs w:val="24"/>
                <w:rtl/>
              </w:rPr>
            </w:pPr>
            <w:r w:rsidRPr="00B01E27">
              <w:rPr>
                <w:rFonts w:ascii="Times New Roman" w:eastAsia="Times New Roman" w:hAnsi="Times New Roman" w:cs="Times New Roman"/>
                <w:b/>
                <w:bCs/>
                <w:color w:val="17365D"/>
                <w:sz w:val="20"/>
                <w:szCs w:val="24"/>
              </w:rPr>
              <w:t>Historical background of English-speaking country (i.e. UK)</w:t>
            </w:r>
          </w:p>
        </w:tc>
        <w:tc>
          <w:tcPr>
            <w:tcW w:w="1787" w:type="dxa"/>
            <w:vAlign w:val="center"/>
          </w:tcPr>
          <w:p w:rsidR="00B01E27" w:rsidRPr="00B01E27" w:rsidRDefault="00B01E27" w:rsidP="0079064A">
            <w:pPr>
              <w:spacing w:after="0" w:line="240" w:lineRule="auto"/>
              <w:jc w:val="center"/>
              <w:rPr>
                <w:rFonts w:ascii="Times New Roman" w:eastAsia="Times New Roman" w:hAnsi="Times New Roman" w:cs="Times New Roman"/>
                <w:b/>
                <w:bCs/>
                <w:color w:val="17365D"/>
              </w:rPr>
            </w:pPr>
            <w:r w:rsidRPr="00B01E27">
              <w:rPr>
                <w:rFonts w:ascii="Times New Roman" w:eastAsia="Times New Roman" w:hAnsi="Times New Roman" w:cs="Times New Roman"/>
                <w:b/>
                <w:bCs/>
                <w:color w:val="17365D"/>
              </w:rPr>
              <w:t>Week 4</w:t>
            </w:r>
          </w:p>
        </w:tc>
      </w:tr>
      <w:tr w:rsidR="00B01E27" w:rsidRPr="00B01E27" w:rsidTr="0079064A">
        <w:trPr>
          <w:trHeight w:val="463"/>
          <w:jc w:val="center"/>
        </w:trPr>
        <w:tc>
          <w:tcPr>
            <w:tcW w:w="1051" w:type="dxa"/>
          </w:tcPr>
          <w:p w:rsidR="00B01E27" w:rsidRPr="00B01E27" w:rsidRDefault="00B01E27" w:rsidP="0079064A">
            <w:pPr>
              <w:spacing w:after="0" w:line="240" w:lineRule="auto"/>
              <w:jc w:val="center"/>
              <w:rPr>
                <w:rFonts w:ascii="Times New Roman" w:eastAsia="Times New Roman" w:hAnsi="Times New Roman" w:cs="Times New Roman"/>
                <w:b/>
                <w:bCs/>
                <w:color w:val="17365D"/>
              </w:rPr>
            </w:pPr>
          </w:p>
          <w:p w:rsidR="00B01E27" w:rsidRPr="00B01E27" w:rsidRDefault="00B01E27" w:rsidP="0079064A">
            <w:pPr>
              <w:spacing w:after="0" w:line="240" w:lineRule="auto"/>
              <w:jc w:val="center"/>
              <w:rPr>
                <w:rFonts w:ascii="Times New Roman" w:eastAsia="Times New Roman" w:hAnsi="Times New Roman" w:cs="Times New Roman"/>
                <w:b/>
                <w:bCs/>
                <w:color w:val="17365D"/>
                <w:rtl/>
              </w:rPr>
            </w:pPr>
            <w:r w:rsidRPr="00B01E27">
              <w:rPr>
                <w:rFonts w:ascii="Times New Roman" w:eastAsia="Times New Roman" w:hAnsi="Times New Roman" w:cs="Times New Roman"/>
                <w:b/>
                <w:bCs/>
                <w:color w:val="17365D"/>
              </w:rPr>
              <w:t>2</w:t>
            </w:r>
          </w:p>
        </w:tc>
        <w:tc>
          <w:tcPr>
            <w:tcW w:w="5417" w:type="dxa"/>
            <w:vAlign w:val="center"/>
          </w:tcPr>
          <w:p w:rsidR="00B01E27" w:rsidRPr="00B01E27" w:rsidRDefault="00B01E27" w:rsidP="0079064A">
            <w:pPr>
              <w:bidi w:val="0"/>
              <w:spacing w:after="0" w:line="240" w:lineRule="auto"/>
              <w:rPr>
                <w:rFonts w:ascii="Times New Roman" w:eastAsia="Times New Roman" w:hAnsi="Times New Roman" w:cs="Times New Roman"/>
                <w:b/>
                <w:bCs/>
                <w:color w:val="17365D"/>
                <w:sz w:val="20"/>
                <w:szCs w:val="24"/>
                <w:rtl/>
              </w:rPr>
            </w:pPr>
            <w:r w:rsidRPr="00B01E27">
              <w:rPr>
                <w:rFonts w:ascii="Times New Roman" w:eastAsia="Times New Roman" w:hAnsi="Times New Roman" w:cs="Times New Roman"/>
                <w:b/>
                <w:bCs/>
                <w:color w:val="17365D"/>
                <w:sz w:val="20"/>
                <w:szCs w:val="24"/>
              </w:rPr>
              <w:t>Language development and its impact on politics</w:t>
            </w:r>
          </w:p>
        </w:tc>
        <w:tc>
          <w:tcPr>
            <w:tcW w:w="1787" w:type="dxa"/>
            <w:vAlign w:val="center"/>
          </w:tcPr>
          <w:p w:rsidR="00B01E27" w:rsidRPr="00B01E27" w:rsidRDefault="00B01E27" w:rsidP="0079064A">
            <w:pPr>
              <w:spacing w:after="0" w:line="240" w:lineRule="auto"/>
              <w:jc w:val="center"/>
              <w:rPr>
                <w:rFonts w:ascii="Times New Roman" w:eastAsia="Times New Roman" w:hAnsi="Times New Roman" w:cs="Times New Roman"/>
                <w:b/>
                <w:bCs/>
                <w:color w:val="17365D"/>
              </w:rPr>
            </w:pPr>
            <w:r w:rsidRPr="00B01E27">
              <w:rPr>
                <w:rFonts w:ascii="Times New Roman" w:eastAsia="Times New Roman" w:hAnsi="Times New Roman" w:cs="Times New Roman"/>
                <w:b/>
                <w:bCs/>
                <w:color w:val="17365D"/>
              </w:rPr>
              <w:t>Week 5</w:t>
            </w:r>
          </w:p>
        </w:tc>
      </w:tr>
      <w:tr w:rsidR="00B01E27" w:rsidRPr="00B01E27" w:rsidTr="0079064A">
        <w:trPr>
          <w:trHeight w:val="332"/>
          <w:jc w:val="center"/>
        </w:trPr>
        <w:tc>
          <w:tcPr>
            <w:tcW w:w="1051" w:type="dxa"/>
            <w:shd w:val="thinReverseDiagStripe" w:color="F8F8F8" w:fill="auto"/>
          </w:tcPr>
          <w:p w:rsidR="00B01E27" w:rsidRPr="00B01E27" w:rsidRDefault="00B01E27" w:rsidP="0079064A">
            <w:pPr>
              <w:spacing w:after="0" w:line="240" w:lineRule="auto"/>
              <w:jc w:val="center"/>
              <w:rPr>
                <w:rFonts w:ascii="Times New Roman" w:eastAsia="Times New Roman" w:hAnsi="Times New Roman" w:cs="Times New Roman"/>
                <w:b/>
                <w:bCs/>
                <w:color w:val="17365D"/>
              </w:rPr>
            </w:pPr>
            <w:r w:rsidRPr="00B01E27">
              <w:rPr>
                <w:rFonts w:ascii="Times New Roman" w:eastAsia="Times New Roman" w:hAnsi="Times New Roman" w:cs="Times New Roman"/>
                <w:b/>
                <w:bCs/>
                <w:color w:val="17365D"/>
              </w:rPr>
              <w:t>2</w:t>
            </w:r>
          </w:p>
        </w:tc>
        <w:tc>
          <w:tcPr>
            <w:tcW w:w="5417" w:type="dxa"/>
            <w:shd w:val="thinReverseDiagStripe" w:color="F8F8F8" w:fill="auto"/>
            <w:vAlign w:val="center"/>
          </w:tcPr>
          <w:p w:rsidR="00B01E27" w:rsidRPr="00B01E27" w:rsidRDefault="00B01E27" w:rsidP="0079064A">
            <w:pPr>
              <w:bidi w:val="0"/>
              <w:spacing w:after="0" w:line="240" w:lineRule="auto"/>
              <w:rPr>
                <w:rFonts w:ascii="Times New Roman" w:eastAsia="Times New Roman" w:hAnsi="Times New Roman" w:cs="Times New Roman"/>
                <w:b/>
                <w:bCs/>
                <w:color w:val="17365D"/>
                <w:sz w:val="20"/>
                <w:szCs w:val="24"/>
                <w:rtl/>
              </w:rPr>
            </w:pPr>
            <w:r w:rsidRPr="00B01E27">
              <w:rPr>
                <w:rFonts w:ascii="Times New Roman" w:eastAsia="Times New Roman" w:hAnsi="Times New Roman" w:cs="Times New Roman"/>
                <w:b/>
                <w:bCs/>
                <w:color w:val="17365D"/>
                <w:sz w:val="20"/>
                <w:szCs w:val="24"/>
              </w:rPr>
              <w:t>Relationship between language, people and culture</w:t>
            </w:r>
          </w:p>
        </w:tc>
        <w:tc>
          <w:tcPr>
            <w:tcW w:w="1787" w:type="dxa"/>
            <w:vAlign w:val="center"/>
          </w:tcPr>
          <w:p w:rsidR="00B01E27" w:rsidRPr="00B01E27" w:rsidRDefault="00B01E27" w:rsidP="0079064A">
            <w:pPr>
              <w:spacing w:after="0" w:line="240" w:lineRule="auto"/>
              <w:jc w:val="center"/>
              <w:rPr>
                <w:rFonts w:ascii="Times New Roman" w:eastAsia="Times New Roman" w:hAnsi="Times New Roman" w:cs="Times New Roman"/>
                <w:b/>
                <w:bCs/>
                <w:color w:val="17365D"/>
              </w:rPr>
            </w:pPr>
            <w:r w:rsidRPr="00B01E27">
              <w:rPr>
                <w:rFonts w:ascii="Times New Roman" w:eastAsia="Times New Roman" w:hAnsi="Times New Roman" w:cs="Times New Roman"/>
                <w:b/>
                <w:bCs/>
                <w:color w:val="17365D"/>
              </w:rPr>
              <w:t>Week 6</w:t>
            </w:r>
          </w:p>
        </w:tc>
      </w:tr>
      <w:tr w:rsidR="00B01E27" w:rsidRPr="00B01E27" w:rsidTr="0079064A">
        <w:trPr>
          <w:trHeight w:val="446"/>
          <w:jc w:val="center"/>
        </w:trPr>
        <w:tc>
          <w:tcPr>
            <w:tcW w:w="1051" w:type="dxa"/>
          </w:tcPr>
          <w:p w:rsidR="00B01E27" w:rsidRPr="00B01E27" w:rsidRDefault="00B01E27" w:rsidP="0079064A">
            <w:pPr>
              <w:spacing w:after="0" w:line="240" w:lineRule="auto"/>
              <w:jc w:val="center"/>
              <w:rPr>
                <w:rFonts w:ascii="Times New Roman" w:eastAsia="Times New Roman" w:hAnsi="Times New Roman" w:cs="Times New Roman"/>
                <w:b/>
                <w:bCs/>
                <w:color w:val="17365D"/>
              </w:rPr>
            </w:pPr>
            <w:r w:rsidRPr="00B01E27">
              <w:rPr>
                <w:rFonts w:ascii="Times New Roman" w:eastAsia="Times New Roman" w:hAnsi="Times New Roman" w:cs="Times New Roman"/>
                <w:b/>
                <w:bCs/>
                <w:color w:val="17365D"/>
              </w:rPr>
              <w:t>2</w:t>
            </w:r>
          </w:p>
        </w:tc>
        <w:tc>
          <w:tcPr>
            <w:tcW w:w="5417" w:type="dxa"/>
            <w:vAlign w:val="center"/>
          </w:tcPr>
          <w:p w:rsidR="00B01E27" w:rsidRPr="00B01E27" w:rsidRDefault="00B01E27" w:rsidP="0079064A">
            <w:pPr>
              <w:bidi w:val="0"/>
              <w:spacing w:after="0" w:line="240" w:lineRule="auto"/>
              <w:rPr>
                <w:rFonts w:ascii="Times New Roman" w:eastAsia="Times New Roman" w:hAnsi="Times New Roman" w:cs="Times New Roman"/>
                <w:b/>
                <w:bCs/>
                <w:color w:val="17365D"/>
                <w:sz w:val="20"/>
                <w:szCs w:val="24"/>
              </w:rPr>
            </w:pPr>
            <w:r w:rsidRPr="00B01E27">
              <w:rPr>
                <w:rFonts w:ascii="Times New Roman" w:eastAsia="Times New Roman" w:hAnsi="Times New Roman" w:cs="Times New Roman"/>
                <w:b/>
                <w:bCs/>
                <w:color w:val="17365D"/>
                <w:sz w:val="20"/>
                <w:szCs w:val="24"/>
              </w:rPr>
              <w:t>Language  Varieties</w:t>
            </w:r>
          </w:p>
          <w:p w:rsidR="00B01E27" w:rsidRPr="00B01E27" w:rsidRDefault="00B01E27" w:rsidP="0079064A">
            <w:pPr>
              <w:bidi w:val="0"/>
              <w:spacing w:after="0" w:line="240" w:lineRule="auto"/>
              <w:rPr>
                <w:rFonts w:ascii="Times New Roman" w:eastAsia="Times New Roman" w:hAnsi="Times New Roman" w:cs="Times New Roman"/>
                <w:b/>
                <w:bCs/>
                <w:color w:val="17365D"/>
                <w:sz w:val="20"/>
                <w:szCs w:val="20"/>
                <w:highlight w:val="yellow"/>
              </w:rPr>
            </w:pPr>
          </w:p>
        </w:tc>
        <w:tc>
          <w:tcPr>
            <w:tcW w:w="1787" w:type="dxa"/>
            <w:vAlign w:val="center"/>
          </w:tcPr>
          <w:p w:rsidR="00B01E27" w:rsidRPr="00B01E27" w:rsidRDefault="00B01E27" w:rsidP="0079064A">
            <w:pPr>
              <w:spacing w:after="0" w:line="240" w:lineRule="auto"/>
              <w:jc w:val="center"/>
              <w:rPr>
                <w:rFonts w:ascii="Times New Roman" w:eastAsia="Times New Roman" w:hAnsi="Times New Roman" w:cs="Times New Roman"/>
                <w:b/>
                <w:bCs/>
                <w:color w:val="17365D"/>
              </w:rPr>
            </w:pPr>
            <w:r w:rsidRPr="00B01E27">
              <w:rPr>
                <w:rFonts w:ascii="Times New Roman" w:eastAsia="Times New Roman" w:hAnsi="Times New Roman" w:cs="Times New Roman"/>
                <w:b/>
                <w:bCs/>
                <w:color w:val="17365D"/>
              </w:rPr>
              <w:t>Week 7</w:t>
            </w:r>
          </w:p>
        </w:tc>
      </w:tr>
      <w:tr w:rsidR="00B01E27" w:rsidRPr="00B01E27" w:rsidTr="0079064A">
        <w:trPr>
          <w:trHeight w:val="411"/>
          <w:jc w:val="center"/>
        </w:trPr>
        <w:tc>
          <w:tcPr>
            <w:tcW w:w="1051" w:type="dxa"/>
          </w:tcPr>
          <w:p w:rsidR="00B01E27" w:rsidRPr="00B01E27" w:rsidRDefault="00B01E27" w:rsidP="0079064A">
            <w:pPr>
              <w:spacing w:after="0" w:line="240" w:lineRule="auto"/>
              <w:jc w:val="center"/>
              <w:rPr>
                <w:rFonts w:ascii="Times New Roman" w:eastAsia="Times New Roman" w:hAnsi="Times New Roman" w:cs="Times New Roman"/>
                <w:b/>
                <w:bCs/>
                <w:color w:val="17365D"/>
              </w:rPr>
            </w:pPr>
            <w:r w:rsidRPr="00B01E27">
              <w:rPr>
                <w:rFonts w:ascii="Times New Roman" w:eastAsia="Times New Roman" w:hAnsi="Times New Roman" w:cs="Times New Roman"/>
                <w:b/>
                <w:bCs/>
                <w:color w:val="17365D"/>
              </w:rPr>
              <w:t>2</w:t>
            </w:r>
          </w:p>
        </w:tc>
        <w:tc>
          <w:tcPr>
            <w:tcW w:w="5417" w:type="dxa"/>
            <w:vAlign w:val="center"/>
          </w:tcPr>
          <w:p w:rsidR="00B01E27" w:rsidRPr="00B01E27" w:rsidRDefault="00B01E27" w:rsidP="0079064A">
            <w:pPr>
              <w:bidi w:val="0"/>
              <w:spacing w:after="0" w:line="240" w:lineRule="auto"/>
              <w:jc w:val="center"/>
              <w:rPr>
                <w:rFonts w:ascii="Times New Roman" w:eastAsia="Times New Roman" w:hAnsi="Times New Roman" w:cs="Times New Roman"/>
                <w:b/>
                <w:bCs/>
                <w:color w:val="17365D"/>
                <w:sz w:val="20"/>
                <w:szCs w:val="20"/>
                <w:highlight w:val="yellow"/>
              </w:rPr>
            </w:pPr>
            <w:r w:rsidRPr="00B01E27">
              <w:rPr>
                <w:rFonts w:ascii="Times New Roman" w:eastAsia="Times New Roman" w:hAnsi="Times New Roman" w:cs="Times New Roman"/>
                <w:b/>
                <w:bCs/>
                <w:color w:val="17365D"/>
                <w:sz w:val="20"/>
                <w:szCs w:val="20"/>
              </w:rPr>
              <w:t>1</w:t>
            </w:r>
            <w:r w:rsidRPr="00B01E27">
              <w:rPr>
                <w:rFonts w:ascii="Times New Roman" w:eastAsia="Times New Roman" w:hAnsi="Times New Roman" w:cs="Times New Roman"/>
                <w:b/>
                <w:bCs/>
                <w:color w:val="17365D"/>
                <w:sz w:val="20"/>
                <w:szCs w:val="20"/>
                <w:vertAlign w:val="superscript"/>
              </w:rPr>
              <w:t>st</w:t>
            </w:r>
            <w:r w:rsidRPr="00B01E27">
              <w:rPr>
                <w:rFonts w:ascii="Times New Roman" w:eastAsia="Times New Roman" w:hAnsi="Times New Roman" w:cs="Times New Roman"/>
                <w:b/>
                <w:bCs/>
                <w:color w:val="17365D"/>
                <w:sz w:val="20"/>
                <w:szCs w:val="20"/>
              </w:rPr>
              <w:t xml:space="preserve"> In-term</w:t>
            </w:r>
          </w:p>
        </w:tc>
        <w:tc>
          <w:tcPr>
            <w:tcW w:w="1787" w:type="dxa"/>
            <w:vAlign w:val="center"/>
          </w:tcPr>
          <w:p w:rsidR="00B01E27" w:rsidRPr="00B01E27" w:rsidRDefault="00B01E27" w:rsidP="0079064A">
            <w:pPr>
              <w:spacing w:after="0" w:line="240" w:lineRule="auto"/>
              <w:jc w:val="center"/>
              <w:rPr>
                <w:rFonts w:ascii="Times New Roman" w:eastAsia="Times New Roman" w:hAnsi="Times New Roman" w:cs="Times New Roman"/>
                <w:b/>
                <w:bCs/>
                <w:color w:val="17365D"/>
              </w:rPr>
            </w:pPr>
            <w:r w:rsidRPr="00B01E27">
              <w:rPr>
                <w:rFonts w:ascii="Times New Roman" w:eastAsia="Times New Roman" w:hAnsi="Times New Roman" w:cs="Times New Roman"/>
                <w:b/>
                <w:bCs/>
                <w:color w:val="17365D"/>
              </w:rPr>
              <w:t>Week 8</w:t>
            </w:r>
          </w:p>
        </w:tc>
      </w:tr>
      <w:tr w:rsidR="00B01E27" w:rsidRPr="00B01E27" w:rsidTr="0079064A">
        <w:trPr>
          <w:trHeight w:val="647"/>
          <w:jc w:val="center"/>
        </w:trPr>
        <w:tc>
          <w:tcPr>
            <w:tcW w:w="1051" w:type="dxa"/>
          </w:tcPr>
          <w:p w:rsidR="00B01E27" w:rsidRPr="00B01E27" w:rsidRDefault="00B01E27" w:rsidP="0079064A">
            <w:pPr>
              <w:spacing w:after="0" w:line="240" w:lineRule="auto"/>
              <w:jc w:val="center"/>
              <w:rPr>
                <w:rFonts w:ascii="Times New Roman" w:eastAsia="Times New Roman" w:hAnsi="Times New Roman" w:cs="Times New Roman"/>
                <w:b/>
                <w:bCs/>
                <w:color w:val="17365D"/>
              </w:rPr>
            </w:pPr>
            <w:r w:rsidRPr="00B01E27">
              <w:rPr>
                <w:rFonts w:ascii="Times New Roman" w:eastAsia="Times New Roman" w:hAnsi="Times New Roman" w:cs="Times New Roman"/>
                <w:b/>
                <w:bCs/>
                <w:color w:val="17365D"/>
              </w:rPr>
              <w:t>2</w:t>
            </w:r>
          </w:p>
        </w:tc>
        <w:tc>
          <w:tcPr>
            <w:tcW w:w="5417" w:type="dxa"/>
            <w:vAlign w:val="center"/>
          </w:tcPr>
          <w:p w:rsidR="00B01E27" w:rsidRPr="00B01E27" w:rsidRDefault="00B01E27" w:rsidP="0079064A">
            <w:pPr>
              <w:bidi w:val="0"/>
              <w:spacing w:after="0" w:line="240" w:lineRule="auto"/>
              <w:rPr>
                <w:rFonts w:ascii="Times New Roman" w:eastAsia="Times New Roman" w:hAnsi="Times New Roman" w:cs="Times New Roman"/>
                <w:b/>
                <w:bCs/>
                <w:color w:val="17365D"/>
                <w:sz w:val="20"/>
                <w:szCs w:val="24"/>
              </w:rPr>
            </w:pPr>
            <w:r w:rsidRPr="00B01E27">
              <w:rPr>
                <w:rFonts w:ascii="Times New Roman" w:eastAsia="Times New Roman" w:hAnsi="Times New Roman" w:cs="Times New Roman"/>
                <w:b/>
                <w:bCs/>
                <w:color w:val="17365D"/>
                <w:sz w:val="20"/>
                <w:szCs w:val="24"/>
              </w:rPr>
              <w:t>Cultural Differences and Similarities Part I</w:t>
            </w:r>
          </w:p>
          <w:p w:rsidR="00B01E27" w:rsidRPr="00B01E27" w:rsidRDefault="00B01E27" w:rsidP="0079064A">
            <w:pPr>
              <w:numPr>
                <w:ilvl w:val="0"/>
                <w:numId w:val="2"/>
              </w:numPr>
              <w:bidi w:val="0"/>
              <w:spacing w:after="0" w:line="240" w:lineRule="auto"/>
              <w:rPr>
                <w:rFonts w:ascii="Times New Roman" w:eastAsia="Times New Roman" w:hAnsi="Times New Roman" w:cs="Times New Roman"/>
                <w:b/>
                <w:bCs/>
                <w:color w:val="17365D"/>
                <w:sz w:val="20"/>
                <w:szCs w:val="20"/>
              </w:rPr>
            </w:pPr>
            <w:r w:rsidRPr="00B01E27">
              <w:rPr>
                <w:rFonts w:ascii="Times New Roman" w:eastAsia="Times New Roman" w:hAnsi="Times New Roman" w:cs="Times New Roman"/>
                <w:b/>
                <w:bCs/>
                <w:color w:val="17365D"/>
                <w:sz w:val="20"/>
                <w:szCs w:val="24"/>
              </w:rPr>
              <w:t>marriage ceremonies</w:t>
            </w:r>
          </w:p>
          <w:p w:rsidR="00B01E27" w:rsidRPr="00B01E27" w:rsidRDefault="00B01E27" w:rsidP="0079064A">
            <w:pPr>
              <w:numPr>
                <w:ilvl w:val="0"/>
                <w:numId w:val="2"/>
              </w:numPr>
              <w:bidi w:val="0"/>
              <w:spacing w:after="0" w:line="240" w:lineRule="auto"/>
              <w:rPr>
                <w:rFonts w:ascii="Times New Roman" w:eastAsia="Times New Roman" w:hAnsi="Times New Roman" w:cs="Times New Roman"/>
                <w:b/>
                <w:bCs/>
                <w:color w:val="17365D"/>
                <w:sz w:val="20"/>
                <w:szCs w:val="20"/>
              </w:rPr>
            </w:pPr>
            <w:r w:rsidRPr="00B01E27">
              <w:rPr>
                <w:rFonts w:ascii="Times New Roman" w:eastAsia="Times New Roman" w:hAnsi="Times New Roman" w:cs="Times New Roman"/>
                <w:b/>
                <w:bCs/>
                <w:color w:val="17365D"/>
                <w:sz w:val="20"/>
                <w:szCs w:val="24"/>
              </w:rPr>
              <w:t>deaths and funerals</w:t>
            </w:r>
          </w:p>
          <w:p w:rsidR="00B01E27" w:rsidRPr="00B01E27" w:rsidRDefault="00B01E27" w:rsidP="0079064A">
            <w:pPr>
              <w:numPr>
                <w:ilvl w:val="0"/>
                <w:numId w:val="2"/>
              </w:numPr>
              <w:bidi w:val="0"/>
              <w:spacing w:after="0" w:line="240" w:lineRule="auto"/>
              <w:rPr>
                <w:rFonts w:ascii="Times New Roman" w:eastAsia="Times New Roman" w:hAnsi="Times New Roman" w:cs="Times New Roman"/>
                <w:b/>
                <w:bCs/>
                <w:color w:val="17365D"/>
                <w:sz w:val="20"/>
                <w:szCs w:val="20"/>
              </w:rPr>
            </w:pPr>
            <w:r w:rsidRPr="00B01E27">
              <w:rPr>
                <w:rFonts w:ascii="Times New Roman" w:eastAsia="Times New Roman" w:hAnsi="Times New Roman" w:cs="Times New Roman"/>
                <w:b/>
                <w:bCs/>
                <w:color w:val="17365D"/>
                <w:sz w:val="20"/>
                <w:szCs w:val="24"/>
              </w:rPr>
              <w:t>educational systems</w:t>
            </w:r>
          </w:p>
          <w:p w:rsidR="00B01E27" w:rsidRPr="00B01E27" w:rsidRDefault="00B01E27" w:rsidP="0079064A">
            <w:pPr>
              <w:numPr>
                <w:ilvl w:val="0"/>
                <w:numId w:val="2"/>
              </w:numPr>
              <w:bidi w:val="0"/>
              <w:spacing w:after="0" w:line="240" w:lineRule="auto"/>
              <w:rPr>
                <w:rFonts w:ascii="Times New Roman" w:eastAsia="Times New Roman" w:hAnsi="Times New Roman" w:cs="Times New Roman"/>
                <w:b/>
                <w:bCs/>
                <w:color w:val="17365D"/>
                <w:sz w:val="20"/>
                <w:szCs w:val="20"/>
              </w:rPr>
            </w:pPr>
            <w:r w:rsidRPr="00B01E27">
              <w:rPr>
                <w:rFonts w:ascii="Times New Roman" w:eastAsia="Times New Roman" w:hAnsi="Times New Roman" w:cs="Times New Roman"/>
                <w:b/>
                <w:bCs/>
                <w:color w:val="17365D"/>
                <w:sz w:val="20"/>
                <w:szCs w:val="24"/>
              </w:rPr>
              <w:t>sports</w:t>
            </w:r>
          </w:p>
        </w:tc>
        <w:tc>
          <w:tcPr>
            <w:tcW w:w="1787" w:type="dxa"/>
            <w:vAlign w:val="center"/>
          </w:tcPr>
          <w:p w:rsidR="00B01E27" w:rsidRPr="00B01E27" w:rsidRDefault="00B01E27" w:rsidP="0079064A">
            <w:pPr>
              <w:spacing w:after="0" w:line="240" w:lineRule="auto"/>
              <w:jc w:val="center"/>
              <w:rPr>
                <w:rFonts w:ascii="Times New Roman" w:eastAsia="Times New Roman" w:hAnsi="Times New Roman" w:cs="Times New Roman"/>
                <w:b/>
                <w:bCs/>
                <w:color w:val="17365D"/>
              </w:rPr>
            </w:pPr>
            <w:r w:rsidRPr="00B01E27">
              <w:rPr>
                <w:rFonts w:ascii="Times New Roman" w:eastAsia="Times New Roman" w:hAnsi="Times New Roman" w:cs="Times New Roman"/>
                <w:b/>
                <w:bCs/>
                <w:color w:val="17365D"/>
              </w:rPr>
              <w:t>Week 9</w:t>
            </w:r>
          </w:p>
        </w:tc>
      </w:tr>
      <w:tr w:rsidR="00B01E27" w:rsidRPr="00B01E27" w:rsidTr="0079064A">
        <w:trPr>
          <w:trHeight w:val="800"/>
          <w:jc w:val="center"/>
        </w:trPr>
        <w:tc>
          <w:tcPr>
            <w:tcW w:w="1051" w:type="dxa"/>
          </w:tcPr>
          <w:p w:rsidR="00B01E27" w:rsidRPr="00B01E27" w:rsidRDefault="00B01E27" w:rsidP="0079064A">
            <w:pPr>
              <w:spacing w:after="0" w:line="240" w:lineRule="auto"/>
              <w:jc w:val="center"/>
              <w:rPr>
                <w:rFonts w:ascii="Times New Roman" w:eastAsia="Times New Roman" w:hAnsi="Times New Roman" w:cs="Times New Roman"/>
                <w:b/>
                <w:bCs/>
                <w:color w:val="17365D"/>
              </w:rPr>
            </w:pPr>
            <w:r w:rsidRPr="00B01E27">
              <w:rPr>
                <w:rFonts w:ascii="Times New Roman" w:eastAsia="Times New Roman" w:hAnsi="Times New Roman" w:cs="Times New Roman"/>
                <w:b/>
                <w:bCs/>
                <w:color w:val="17365D"/>
              </w:rPr>
              <w:t>2</w:t>
            </w:r>
          </w:p>
        </w:tc>
        <w:tc>
          <w:tcPr>
            <w:tcW w:w="5417" w:type="dxa"/>
            <w:vAlign w:val="center"/>
          </w:tcPr>
          <w:p w:rsidR="00B01E27" w:rsidRPr="00B01E27" w:rsidRDefault="00B01E27" w:rsidP="0079064A">
            <w:pPr>
              <w:bidi w:val="0"/>
              <w:spacing w:after="0" w:line="240" w:lineRule="auto"/>
              <w:rPr>
                <w:rFonts w:ascii="Times New Roman" w:eastAsia="Times New Roman" w:hAnsi="Times New Roman" w:cs="Times New Roman"/>
                <w:b/>
                <w:bCs/>
                <w:color w:val="17365D"/>
                <w:sz w:val="20"/>
                <w:szCs w:val="24"/>
              </w:rPr>
            </w:pPr>
            <w:r w:rsidRPr="00B01E27">
              <w:rPr>
                <w:rFonts w:ascii="Times New Roman" w:eastAsia="Times New Roman" w:hAnsi="Times New Roman" w:cs="Times New Roman"/>
                <w:b/>
                <w:bCs/>
                <w:color w:val="17365D"/>
                <w:sz w:val="20"/>
                <w:szCs w:val="24"/>
              </w:rPr>
              <w:t>Cultural Differences and Similarities Part II</w:t>
            </w:r>
          </w:p>
          <w:p w:rsidR="00B01E27" w:rsidRPr="00B01E27" w:rsidRDefault="00B01E27" w:rsidP="0079064A">
            <w:pPr>
              <w:numPr>
                <w:ilvl w:val="0"/>
                <w:numId w:val="3"/>
              </w:numPr>
              <w:bidi w:val="0"/>
              <w:spacing w:after="0" w:line="240" w:lineRule="auto"/>
              <w:rPr>
                <w:rFonts w:ascii="Times New Roman" w:eastAsia="Times New Roman" w:hAnsi="Times New Roman" w:cs="Times New Roman"/>
                <w:b/>
                <w:bCs/>
                <w:color w:val="17365D"/>
                <w:sz w:val="20"/>
                <w:szCs w:val="24"/>
              </w:rPr>
            </w:pPr>
            <w:r w:rsidRPr="00B01E27">
              <w:rPr>
                <w:rFonts w:ascii="Times New Roman" w:eastAsia="Times New Roman" w:hAnsi="Times New Roman" w:cs="Times New Roman"/>
                <w:b/>
                <w:bCs/>
                <w:color w:val="17365D"/>
                <w:sz w:val="20"/>
                <w:szCs w:val="24"/>
              </w:rPr>
              <w:t>foods</w:t>
            </w:r>
            <w:r w:rsidR="0079064A">
              <w:rPr>
                <w:rFonts w:ascii="Times New Roman" w:eastAsia="Times New Roman" w:hAnsi="Times New Roman" w:cs="Times New Roman"/>
                <w:b/>
                <w:bCs/>
                <w:color w:val="17365D"/>
                <w:sz w:val="20"/>
                <w:szCs w:val="24"/>
              </w:rPr>
              <w:t>,</w:t>
            </w:r>
            <w:r w:rsidRPr="00B01E27">
              <w:rPr>
                <w:rFonts w:ascii="Times New Roman" w:eastAsia="Times New Roman" w:hAnsi="Times New Roman" w:cs="Times New Roman"/>
                <w:b/>
                <w:bCs/>
                <w:color w:val="17365D"/>
                <w:sz w:val="20"/>
                <w:szCs w:val="24"/>
              </w:rPr>
              <w:t xml:space="preserve"> meals and times - a comparison</w:t>
            </w:r>
          </w:p>
          <w:p w:rsidR="00B01E27" w:rsidRPr="00B01E27" w:rsidRDefault="00B01E27" w:rsidP="0079064A">
            <w:pPr>
              <w:numPr>
                <w:ilvl w:val="0"/>
                <w:numId w:val="3"/>
              </w:numPr>
              <w:bidi w:val="0"/>
              <w:spacing w:after="0" w:line="240" w:lineRule="auto"/>
              <w:rPr>
                <w:rFonts w:ascii="Times New Roman" w:eastAsia="Times New Roman" w:hAnsi="Times New Roman" w:cs="Times New Roman"/>
                <w:b/>
                <w:bCs/>
                <w:color w:val="17365D"/>
                <w:sz w:val="20"/>
                <w:szCs w:val="24"/>
              </w:rPr>
            </w:pPr>
            <w:r w:rsidRPr="00B01E27">
              <w:rPr>
                <w:rFonts w:ascii="Times New Roman" w:eastAsia="Times New Roman" w:hAnsi="Times New Roman" w:cs="Times New Roman"/>
                <w:b/>
                <w:bCs/>
                <w:color w:val="17365D"/>
                <w:sz w:val="20"/>
                <w:szCs w:val="24"/>
              </w:rPr>
              <w:t>clothes</w:t>
            </w:r>
          </w:p>
          <w:p w:rsidR="00B01E27" w:rsidRPr="00B01E27" w:rsidRDefault="00B01E27" w:rsidP="0079064A">
            <w:pPr>
              <w:numPr>
                <w:ilvl w:val="0"/>
                <w:numId w:val="3"/>
              </w:numPr>
              <w:bidi w:val="0"/>
              <w:spacing w:after="0" w:line="240" w:lineRule="auto"/>
              <w:rPr>
                <w:rFonts w:ascii="Times New Roman" w:eastAsia="Times New Roman" w:hAnsi="Times New Roman" w:cs="Times New Roman"/>
                <w:b/>
                <w:bCs/>
                <w:color w:val="17365D"/>
                <w:sz w:val="20"/>
                <w:szCs w:val="24"/>
              </w:rPr>
            </w:pPr>
            <w:r w:rsidRPr="00B01E27">
              <w:rPr>
                <w:rFonts w:ascii="Times New Roman" w:eastAsia="Times New Roman" w:hAnsi="Times New Roman" w:cs="Times New Roman"/>
                <w:b/>
                <w:bCs/>
                <w:color w:val="17365D"/>
                <w:sz w:val="20"/>
                <w:szCs w:val="24"/>
              </w:rPr>
              <w:t>families</w:t>
            </w:r>
          </w:p>
          <w:p w:rsidR="00B01E27" w:rsidRPr="00B01E27" w:rsidRDefault="00B01E27" w:rsidP="0079064A">
            <w:pPr>
              <w:numPr>
                <w:ilvl w:val="0"/>
                <w:numId w:val="3"/>
              </w:numPr>
              <w:bidi w:val="0"/>
              <w:spacing w:after="0" w:line="240" w:lineRule="auto"/>
              <w:rPr>
                <w:rFonts w:ascii="Times New Roman" w:eastAsia="Times New Roman" w:hAnsi="Times New Roman" w:cs="Times New Roman"/>
                <w:b/>
                <w:bCs/>
                <w:color w:val="17365D"/>
                <w:sz w:val="20"/>
                <w:szCs w:val="24"/>
              </w:rPr>
            </w:pPr>
            <w:r w:rsidRPr="00B01E27">
              <w:rPr>
                <w:rFonts w:ascii="Times New Roman" w:eastAsia="Times New Roman" w:hAnsi="Times New Roman" w:cs="Times New Roman"/>
                <w:b/>
                <w:bCs/>
                <w:color w:val="17365D"/>
                <w:sz w:val="20"/>
                <w:szCs w:val="24"/>
              </w:rPr>
              <w:t>Human Rights</w:t>
            </w:r>
          </w:p>
        </w:tc>
        <w:tc>
          <w:tcPr>
            <w:tcW w:w="1787" w:type="dxa"/>
            <w:vAlign w:val="center"/>
          </w:tcPr>
          <w:p w:rsidR="00B01E27" w:rsidRPr="00B01E27" w:rsidRDefault="00B01E27" w:rsidP="0079064A">
            <w:pPr>
              <w:spacing w:after="0" w:line="240" w:lineRule="auto"/>
              <w:jc w:val="center"/>
              <w:rPr>
                <w:rFonts w:ascii="Times New Roman" w:eastAsia="Times New Roman" w:hAnsi="Times New Roman" w:cs="Times New Roman"/>
                <w:b/>
                <w:bCs/>
                <w:color w:val="17365D"/>
              </w:rPr>
            </w:pPr>
            <w:r w:rsidRPr="00B01E27">
              <w:rPr>
                <w:rFonts w:ascii="Times New Roman" w:eastAsia="Times New Roman" w:hAnsi="Times New Roman" w:cs="Times New Roman"/>
                <w:b/>
                <w:bCs/>
                <w:color w:val="17365D"/>
              </w:rPr>
              <w:t>Week 10</w:t>
            </w:r>
          </w:p>
        </w:tc>
      </w:tr>
      <w:tr w:rsidR="00B01E27" w:rsidRPr="00B01E27" w:rsidTr="0079064A">
        <w:trPr>
          <w:trHeight w:val="365"/>
          <w:jc w:val="center"/>
        </w:trPr>
        <w:tc>
          <w:tcPr>
            <w:tcW w:w="1051" w:type="dxa"/>
          </w:tcPr>
          <w:p w:rsidR="00B01E27" w:rsidRPr="00B01E27" w:rsidRDefault="00B01E27" w:rsidP="0079064A">
            <w:pPr>
              <w:spacing w:after="0" w:line="240" w:lineRule="auto"/>
              <w:jc w:val="center"/>
              <w:rPr>
                <w:rFonts w:ascii="Times New Roman" w:eastAsia="Times New Roman" w:hAnsi="Times New Roman" w:cs="Times New Roman"/>
                <w:b/>
                <w:bCs/>
                <w:color w:val="17365D"/>
              </w:rPr>
            </w:pPr>
            <w:r w:rsidRPr="00B01E27">
              <w:rPr>
                <w:rFonts w:ascii="Times New Roman" w:eastAsia="Times New Roman" w:hAnsi="Times New Roman" w:cs="Times New Roman"/>
                <w:b/>
                <w:bCs/>
                <w:color w:val="17365D"/>
              </w:rPr>
              <w:t>2</w:t>
            </w:r>
          </w:p>
        </w:tc>
        <w:tc>
          <w:tcPr>
            <w:tcW w:w="5417" w:type="dxa"/>
            <w:vAlign w:val="center"/>
          </w:tcPr>
          <w:p w:rsidR="00B01E27" w:rsidRPr="00B01E27" w:rsidRDefault="00B01E27" w:rsidP="0079064A">
            <w:pPr>
              <w:bidi w:val="0"/>
              <w:spacing w:after="0" w:line="240" w:lineRule="auto"/>
              <w:rPr>
                <w:rFonts w:ascii="Times New Roman" w:eastAsia="Times New Roman" w:hAnsi="Times New Roman" w:cs="Times New Roman"/>
                <w:b/>
                <w:bCs/>
                <w:color w:val="17365D"/>
                <w:sz w:val="20"/>
                <w:szCs w:val="24"/>
              </w:rPr>
            </w:pPr>
            <w:r w:rsidRPr="00B01E27">
              <w:rPr>
                <w:rFonts w:ascii="Times New Roman" w:eastAsia="Times New Roman" w:hAnsi="Times New Roman" w:cs="Times New Roman"/>
                <w:b/>
                <w:bCs/>
                <w:color w:val="17365D"/>
                <w:sz w:val="20"/>
                <w:szCs w:val="24"/>
              </w:rPr>
              <w:t>Women and their role in society - past and present</w:t>
            </w:r>
          </w:p>
        </w:tc>
        <w:tc>
          <w:tcPr>
            <w:tcW w:w="1787" w:type="dxa"/>
            <w:vAlign w:val="center"/>
          </w:tcPr>
          <w:p w:rsidR="00B01E27" w:rsidRPr="00B01E27" w:rsidRDefault="00B01E27" w:rsidP="0079064A">
            <w:pPr>
              <w:spacing w:after="0" w:line="240" w:lineRule="auto"/>
              <w:jc w:val="center"/>
              <w:rPr>
                <w:rFonts w:ascii="Times New Roman" w:eastAsia="Times New Roman" w:hAnsi="Times New Roman" w:cs="Times New Roman"/>
                <w:b/>
                <w:bCs/>
                <w:color w:val="17365D"/>
              </w:rPr>
            </w:pPr>
            <w:r w:rsidRPr="00B01E27">
              <w:rPr>
                <w:rFonts w:ascii="Times New Roman" w:eastAsia="Times New Roman" w:hAnsi="Times New Roman" w:cs="Times New Roman"/>
                <w:b/>
                <w:bCs/>
                <w:color w:val="17365D"/>
              </w:rPr>
              <w:t>Week 11</w:t>
            </w:r>
          </w:p>
        </w:tc>
      </w:tr>
      <w:tr w:rsidR="00B01E27" w:rsidRPr="00B01E27" w:rsidTr="0079064A">
        <w:trPr>
          <w:trHeight w:val="413"/>
          <w:jc w:val="center"/>
        </w:trPr>
        <w:tc>
          <w:tcPr>
            <w:tcW w:w="1051" w:type="dxa"/>
          </w:tcPr>
          <w:p w:rsidR="00B01E27" w:rsidRPr="00B01E27" w:rsidRDefault="00B01E27" w:rsidP="0079064A">
            <w:pPr>
              <w:tabs>
                <w:tab w:val="left" w:pos="645"/>
                <w:tab w:val="center" w:pos="736"/>
              </w:tabs>
              <w:spacing w:after="0" w:line="240" w:lineRule="auto"/>
              <w:jc w:val="center"/>
              <w:rPr>
                <w:rFonts w:ascii="Times New Roman" w:eastAsia="Times New Roman" w:hAnsi="Times New Roman" w:cs="Times New Roman"/>
                <w:b/>
                <w:bCs/>
                <w:color w:val="17365D"/>
              </w:rPr>
            </w:pPr>
            <w:r w:rsidRPr="00B01E27">
              <w:rPr>
                <w:rFonts w:ascii="Times New Roman" w:eastAsia="Times New Roman" w:hAnsi="Times New Roman" w:cs="Times New Roman"/>
                <w:b/>
                <w:bCs/>
                <w:color w:val="17365D"/>
              </w:rPr>
              <w:t>2</w:t>
            </w:r>
          </w:p>
        </w:tc>
        <w:tc>
          <w:tcPr>
            <w:tcW w:w="5417" w:type="dxa"/>
            <w:vAlign w:val="center"/>
          </w:tcPr>
          <w:p w:rsidR="00B01E27" w:rsidRPr="00B01E27" w:rsidRDefault="00B01E27" w:rsidP="0079064A">
            <w:pPr>
              <w:bidi w:val="0"/>
              <w:spacing w:after="0" w:line="240" w:lineRule="auto"/>
              <w:rPr>
                <w:rFonts w:ascii="Times New Roman" w:eastAsia="Times New Roman" w:hAnsi="Times New Roman" w:cs="Times New Roman"/>
                <w:b/>
                <w:bCs/>
                <w:color w:val="17365D"/>
                <w:sz w:val="20"/>
                <w:szCs w:val="20"/>
                <w:highlight w:val="yellow"/>
              </w:rPr>
            </w:pPr>
            <w:r w:rsidRPr="00B01E27">
              <w:rPr>
                <w:rFonts w:ascii="Times New Roman" w:eastAsia="Times New Roman" w:hAnsi="Times New Roman" w:cs="Times New Roman"/>
                <w:b/>
                <w:bCs/>
                <w:color w:val="17365D"/>
                <w:sz w:val="20"/>
                <w:szCs w:val="24"/>
              </w:rPr>
              <w:t>Proverbs and Superstitions and how they represent cultures</w:t>
            </w:r>
          </w:p>
        </w:tc>
        <w:tc>
          <w:tcPr>
            <w:tcW w:w="1787" w:type="dxa"/>
            <w:vAlign w:val="center"/>
          </w:tcPr>
          <w:p w:rsidR="00B01E27" w:rsidRPr="00B01E27" w:rsidRDefault="00B01E27" w:rsidP="0079064A">
            <w:pPr>
              <w:spacing w:after="0" w:line="240" w:lineRule="auto"/>
              <w:jc w:val="center"/>
              <w:rPr>
                <w:rFonts w:ascii="Times New Roman" w:eastAsia="Times New Roman" w:hAnsi="Times New Roman" w:cs="Times New Roman"/>
                <w:b/>
                <w:bCs/>
                <w:color w:val="17365D"/>
              </w:rPr>
            </w:pPr>
            <w:r w:rsidRPr="00B01E27">
              <w:rPr>
                <w:rFonts w:ascii="Times New Roman" w:eastAsia="Times New Roman" w:hAnsi="Times New Roman" w:cs="Times New Roman"/>
                <w:b/>
                <w:bCs/>
                <w:color w:val="17365D"/>
              </w:rPr>
              <w:t>Week 12</w:t>
            </w:r>
          </w:p>
        </w:tc>
      </w:tr>
      <w:tr w:rsidR="00B01E27" w:rsidRPr="00B01E27" w:rsidTr="0079064A">
        <w:trPr>
          <w:trHeight w:val="418"/>
          <w:jc w:val="center"/>
        </w:trPr>
        <w:tc>
          <w:tcPr>
            <w:tcW w:w="1051" w:type="dxa"/>
          </w:tcPr>
          <w:p w:rsidR="00B01E27" w:rsidRPr="00B01E27" w:rsidRDefault="00B01E27" w:rsidP="0079064A">
            <w:pPr>
              <w:spacing w:after="0" w:line="240" w:lineRule="auto"/>
              <w:jc w:val="center"/>
              <w:rPr>
                <w:rFonts w:ascii="Times New Roman" w:eastAsia="Times New Roman" w:hAnsi="Times New Roman" w:cs="Times New Roman"/>
                <w:b/>
                <w:bCs/>
                <w:color w:val="17365D"/>
              </w:rPr>
            </w:pPr>
          </w:p>
          <w:p w:rsidR="00B01E27" w:rsidRPr="00B01E27" w:rsidRDefault="00B01E27" w:rsidP="0079064A">
            <w:pPr>
              <w:spacing w:after="0" w:line="240" w:lineRule="auto"/>
              <w:jc w:val="center"/>
              <w:rPr>
                <w:rFonts w:ascii="Times New Roman" w:eastAsia="Times New Roman" w:hAnsi="Times New Roman" w:cs="Times New Roman"/>
                <w:b/>
                <w:bCs/>
                <w:color w:val="17365D"/>
              </w:rPr>
            </w:pPr>
            <w:r w:rsidRPr="00B01E27">
              <w:rPr>
                <w:rFonts w:ascii="Times New Roman" w:eastAsia="Times New Roman" w:hAnsi="Times New Roman" w:cs="Times New Roman"/>
                <w:b/>
                <w:bCs/>
                <w:color w:val="17365D"/>
              </w:rPr>
              <w:t>2</w:t>
            </w:r>
          </w:p>
        </w:tc>
        <w:tc>
          <w:tcPr>
            <w:tcW w:w="5417" w:type="dxa"/>
            <w:vAlign w:val="center"/>
          </w:tcPr>
          <w:p w:rsidR="00B01E27" w:rsidRPr="00B01E27" w:rsidRDefault="00B01E27" w:rsidP="0079064A">
            <w:pPr>
              <w:bidi w:val="0"/>
              <w:spacing w:after="0" w:line="240" w:lineRule="auto"/>
              <w:rPr>
                <w:rFonts w:ascii="Times New Roman" w:eastAsia="Times New Roman" w:hAnsi="Times New Roman" w:cs="Times New Roman"/>
                <w:b/>
                <w:bCs/>
                <w:color w:val="17365D"/>
                <w:sz w:val="20"/>
                <w:szCs w:val="20"/>
                <w:highlight w:val="yellow"/>
              </w:rPr>
            </w:pPr>
            <w:r w:rsidRPr="00B01E27">
              <w:rPr>
                <w:rFonts w:ascii="Times New Roman" w:eastAsia="Times New Roman" w:hAnsi="Times New Roman" w:cs="Times New Roman"/>
                <w:b/>
                <w:bCs/>
                <w:color w:val="17365D"/>
                <w:sz w:val="20"/>
                <w:szCs w:val="24"/>
              </w:rPr>
              <w:t>“</w:t>
            </w:r>
            <w:proofErr w:type="spellStart"/>
            <w:r w:rsidRPr="00B01E27">
              <w:rPr>
                <w:rFonts w:ascii="Times New Roman" w:eastAsia="Times New Roman" w:hAnsi="Times New Roman" w:cs="Times New Roman"/>
                <w:b/>
                <w:bCs/>
                <w:color w:val="17365D"/>
                <w:sz w:val="20"/>
                <w:szCs w:val="24"/>
              </w:rPr>
              <w:t>Do”s</w:t>
            </w:r>
            <w:proofErr w:type="spellEnd"/>
            <w:r w:rsidRPr="00B01E27">
              <w:rPr>
                <w:rFonts w:ascii="Times New Roman" w:eastAsia="Times New Roman" w:hAnsi="Times New Roman" w:cs="Times New Roman"/>
                <w:b/>
                <w:bCs/>
                <w:color w:val="17365D"/>
                <w:sz w:val="20"/>
                <w:szCs w:val="24"/>
              </w:rPr>
              <w:t xml:space="preserve"> and “</w:t>
            </w:r>
            <w:proofErr w:type="spellStart"/>
            <w:r w:rsidRPr="00B01E27">
              <w:rPr>
                <w:rFonts w:ascii="Times New Roman" w:eastAsia="Times New Roman" w:hAnsi="Times New Roman" w:cs="Times New Roman"/>
                <w:b/>
                <w:bCs/>
                <w:color w:val="17365D"/>
                <w:sz w:val="20"/>
                <w:szCs w:val="24"/>
              </w:rPr>
              <w:t>Don’t”s</w:t>
            </w:r>
            <w:proofErr w:type="spellEnd"/>
            <w:r w:rsidRPr="00B01E27">
              <w:rPr>
                <w:rFonts w:ascii="Times New Roman" w:eastAsia="Times New Roman" w:hAnsi="Times New Roman" w:cs="Times New Roman"/>
                <w:b/>
                <w:bCs/>
                <w:color w:val="17365D"/>
                <w:sz w:val="20"/>
                <w:szCs w:val="24"/>
              </w:rPr>
              <w:t xml:space="preserve"> in different societies</w:t>
            </w:r>
          </w:p>
        </w:tc>
        <w:tc>
          <w:tcPr>
            <w:tcW w:w="1787" w:type="dxa"/>
            <w:vAlign w:val="center"/>
          </w:tcPr>
          <w:p w:rsidR="00B01E27" w:rsidRPr="00B01E27" w:rsidRDefault="00B01E27" w:rsidP="0079064A">
            <w:pPr>
              <w:spacing w:after="0" w:line="240" w:lineRule="auto"/>
              <w:jc w:val="center"/>
              <w:rPr>
                <w:rFonts w:ascii="Times New Roman" w:eastAsia="Times New Roman" w:hAnsi="Times New Roman" w:cs="Times New Roman"/>
                <w:b/>
                <w:bCs/>
                <w:color w:val="17365D"/>
              </w:rPr>
            </w:pPr>
            <w:r w:rsidRPr="00B01E27">
              <w:rPr>
                <w:rFonts w:ascii="Times New Roman" w:eastAsia="Times New Roman" w:hAnsi="Times New Roman" w:cs="Times New Roman"/>
                <w:b/>
                <w:bCs/>
                <w:color w:val="17365D"/>
              </w:rPr>
              <w:t>Week 13</w:t>
            </w:r>
          </w:p>
        </w:tc>
      </w:tr>
      <w:tr w:rsidR="00B01E27" w:rsidRPr="00B01E27" w:rsidTr="0079064A">
        <w:trPr>
          <w:trHeight w:val="326"/>
          <w:jc w:val="center"/>
        </w:trPr>
        <w:tc>
          <w:tcPr>
            <w:tcW w:w="1051" w:type="dxa"/>
          </w:tcPr>
          <w:p w:rsidR="00B01E27" w:rsidRPr="00B01E27" w:rsidRDefault="00B01E27" w:rsidP="0079064A">
            <w:pPr>
              <w:spacing w:after="0" w:line="240" w:lineRule="auto"/>
              <w:jc w:val="center"/>
              <w:rPr>
                <w:rFonts w:ascii="Times New Roman" w:eastAsia="Times New Roman" w:hAnsi="Times New Roman" w:cs="Times New Roman"/>
                <w:b/>
                <w:bCs/>
                <w:color w:val="17365D"/>
              </w:rPr>
            </w:pPr>
            <w:r w:rsidRPr="00B01E27">
              <w:rPr>
                <w:rFonts w:ascii="Times New Roman" w:eastAsia="Times New Roman" w:hAnsi="Times New Roman" w:cs="Times New Roman"/>
                <w:b/>
                <w:bCs/>
                <w:color w:val="17365D"/>
              </w:rPr>
              <w:t>2</w:t>
            </w:r>
          </w:p>
        </w:tc>
        <w:tc>
          <w:tcPr>
            <w:tcW w:w="5417" w:type="dxa"/>
            <w:vAlign w:val="center"/>
          </w:tcPr>
          <w:p w:rsidR="00B01E27" w:rsidRPr="00B01E27" w:rsidRDefault="00B01E27" w:rsidP="0079064A">
            <w:pPr>
              <w:bidi w:val="0"/>
              <w:spacing w:after="0" w:line="240" w:lineRule="auto"/>
              <w:jc w:val="center"/>
              <w:rPr>
                <w:rFonts w:ascii="Times New Roman" w:eastAsia="Times New Roman" w:hAnsi="Times New Roman" w:cs="Times New Roman"/>
                <w:b/>
                <w:bCs/>
                <w:color w:val="17365D"/>
                <w:sz w:val="20"/>
                <w:szCs w:val="20"/>
                <w:highlight w:val="yellow"/>
              </w:rPr>
            </w:pPr>
            <w:r w:rsidRPr="00B01E27">
              <w:rPr>
                <w:rFonts w:ascii="Times New Roman" w:eastAsia="Times New Roman" w:hAnsi="Times New Roman" w:cs="Times New Roman"/>
                <w:b/>
                <w:bCs/>
                <w:color w:val="17365D"/>
                <w:sz w:val="20"/>
                <w:szCs w:val="20"/>
              </w:rPr>
              <w:t>2</w:t>
            </w:r>
            <w:r w:rsidRPr="00B01E27">
              <w:rPr>
                <w:rFonts w:ascii="Times New Roman" w:eastAsia="Times New Roman" w:hAnsi="Times New Roman" w:cs="Times New Roman"/>
                <w:b/>
                <w:bCs/>
                <w:color w:val="17365D"/>
                <w:sz w:val="20"/>
                <w:szCs w:val="20"/>
                <w:vertAlign w:val="superscript"/>
              </w:rPr>
              <w:t>nd</w:t>
            </w:r>
            <w:r w:rsidRPr="00B01E27">
              <w:rPr>
                <w:rFonts w:ascii="Times New Roman" w:eastAsia="Times New Roman" w:hAnsi="Times New Roman" w:cs="Times New Roman"/>
                <w:b/>
                <w:bCs/>
                <w:color w:val="17365D"/>
                <w:sz w:val="20"/>
                <w:szCs w:val="20"/>
              </w:rPr>
              <w:t xml:space="preserve"> in-term</w:t>
            </w:r>
          </w:p>
        </w:tc>
        <w:tc>
          <w:tcPr>
            <w:tcW w:w="1787" w:type="dxa"/>
            <w:vAlign w:val="center"/>
          </w:tcPr>
          <w:p w:rsidR="00B01E27" w:rsidRPr="00B01E27" w:rsidRDefault="00B01E27" w:rsidP="0079064A">
            <w:pPr>
              <w:spacing w:after="0" w:line="240" w:lineRule="auto"/>
              <w:jc w:val="center"/>
              <w:rPr>
                <w:rFonts w:ascii="Times New Roman" w:eastAsia="Times New Roman" w:hAnsi="Times New Roman" w:cs="Times New Roman"/>
                <w:b/>
                <w:bCs/>
                <w:color w:val="17365D"/>
              </w:rPr>
            </w:pPr>
            <w:r w:rsidRPr="00B01E27">
              <w:rPr>
                <w:rFonts w:ascii="Times New Roman" w:eastAsia="Times New Roman" w:hAnsi="Times New Roman" w:cs="Times New Roman"/>
                <w:b/>
                <w:bCs/>
                <w:color w:val="17365D"/>
              </w:rPr>
              <w:t>Week 14</w:t>
            </w:r>
          </w:p>
        </w:tc>
      </w:tr>
    </w:tbl>
    <w:p w:rsidR="00B01E27" w:rsidRPr="00B01E27" w:rsidRDefault="00B01E27" w:rsidP="00B01E27">
      <w:pPr>
        <w:bidi w:val="0"/>
        <w:spacing w:after="120" w:line="240" w:lineRule="auto"/>
        <w:jc w:val="lowKashida"/>
        <w:rPr>
          <w:rFonts w:ascii="Times New Roman" w:eastAsia="Times New Roman" w:hAnsi="Times New Roman" w:cs="Times New Roman"/>
          <w:b/>
          <w:bCs/>
          <w:sz w:val="24"/>
          <w:szCs w:val="24"/>
        </w:rPr>
      </w:pPr>
    </w:p>
    <w:p w:rsidR="00794C1E" w:rsidRDefault="00794C1E" w:rsidP="00794C1E">
      <w:pPr>
        <w:bidi w:val="0"/>
      </w:pPr>
      <w:r>
        <w:t>Please note that subjects may change from time to time according to the events that are taking place in the world, their importance and their effects on global or Saudi culture.</w:t>
      </w:r>
    </w:p>
    <w:p w:rsidR="00B01E27" w:rsidRPr="00B01E27" w:rsidRDefault="00B01E27" w:rsidP="00B01E27">
      <w:pPr>
        <w:bidi w:val="0"/>
        <w:spacing w:after="0" w:line="240" w:lineRule="auto"/>
        <w:rPr>
          <w:rFonts w:ascii="Times New Roman" w:eastAsia="Times New Roman" w:hAnsi="Times New Roman" w:cs="Times New Roman"/>
          <w:b/>
          <w:bCs/>
          <w:sz w:val="24"/>
          <w:szCs w:val="24"/>
        </w:rPr>
      </w:pPr>
    </w:p>
    <w:p w:rsidR="00676338" w:rsidRDefault="00C90329" w:rsidP="00B01E27">
      <w:pPr>
        <w:bidi w:val="0"/>
        <w:spacing w:line="240" w:lineRule="auto"/>
      </w:pPr>
    </w:p>
    <w:sectPr w:rsidR="00676338" w:rsidSect="00807A47">
      <w:headerReference w:type="default" r:id="rId8"/>
      <w:footerReference w:type="even" r:id="rId9"/>
      <w:footerReference w:type="default" r:id="rId10"/>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329" w:rsidRDefault="00C90329" w:rsidP="00B01E27">
      <w:pPr>
        <w:spacing w:after="0" w:line="240" w:lineRule="auto"/>
      </w:pPr>
      <w:r>
        <w:separator/>
      </w:r>
    </w:p>
  </w:endnote>
  <w:endnote w:type="continuationSeparator" w:id="0">
    <w:p w:rsidR="00C90329" w:rsidRDefault="00C90329" w:rsidP="00B01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CD7" w:rsidRDefault="00C90329" w:rsidP="00F70D43">
    <w:pPr>
      <w:pStyle w:val="Footer"/>
      <w:framePr w:wrap="around" w:vAnchor="text" w:hAnchor="text"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02CD7" w:rsidRDefault="00C903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CD7" w:rsidRDefault="00C90329" w:rsidP="00F70D43">
    <w:pPr>
      <w:pStyle w:val="Footer"/>
      <w:framePr w:wrap="around" w:vAnchor="text" w:hAnchor="text"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94C1E">
      <w:rPr>
        <w:rStyle w:val="PageNumber"/>
        <w:noProof/>
        <w:rtl/>
      </w:rPr>
      <w:t>1</w:t>
    </w:r>
    <w:r>
      <w:rPr>
        <w:rStyle w:val="PageNumber"/>
      </w:rPr>
      <w:fldChar w:fldCharType="end"/>
    </w:r>
  </w:p>
  <w:p w:rsidR="00F02CD7" w:rsidRDefault="00C903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329" w:rsidRDefault="00C90329" w:rsidP="00B01E27">
      <w:pPr>
        <w:spacing w:after="0" w:line="240" w:lineRule="auto"/>
      </w:pPr>
      <w:r>
        <w:separator/>
      </w:r>
    </w:p>
  </w:footnote>
  <w:footnote w:type="continuationSeparator" w:id="0">
    <w:p w:rsidR="00C90329" w:rsidRDefault="00C90329" w:rsidP="00B01E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0"/>
        <w:szCs w:val="20"/>
        <w:rtl/>
      </w:rPr>
      <w:alias w:val="Title"/>
      <w:id w:val="77738743"/>
      <w:placeholder>
        <w:docPart w:val="30BD394839B241D0867CC500B01FD80E"/>
      </w:placeholder>
      <w:dataBinding w:prefixMappings="xmlns:ns0='http://schemas.openxmlformats.org/package/2006/metadata/core-properties' xmlns:ns1='http://purl.org/dc/elements/1.1/'" w:xpath="/ns0:coreProperties[1]/ns1:title[1]" w:storeItemID="{6C3C8BC8-F283-45AE-878A-BAB7291924A1}"/>
      <w:text/>
    </w:sdtPr>
    <w:sdtContent>
      <w:p w:rsidR="00794C1E" w:rsidRPr="00794C1E" w:rsidRDefault="00794C1E" w:rsidP="00794C1E">
        <w:pPr>
          <w:pStyle w:val="Header"/>
          <w:pBdr>
            <w:bottom w:val="thickThinSmallGap" w:sz="24" w:space="1" w:color="622423" w:themeColor="accent2" w:themeShade="7F"/>
          </w:pBdr>
          <w:jc w:val="center"/>
          <w:rPr>
            <w:rFonts w:asciiTheme="majorHAnsi" w:eastAsiaTheme="majorEastAsia" w:hAnsiTheme="majorHAnsi" w:cstheme="majorBidi"/>
            <w:sz w:val="20"/>
            <w:szCs w:val="20"/>
          </w:rPr>
        </w:pPr>
        <w:r w:rsidRPr="00794C1E">
          <w:rPr>
            <w:rFonts w:asciiTheme="majorHAnsi" w:eastAsiaTheme="majorEastAsia" w:hAnsiTheme="majorHAnsi" w:cstheme="majorBidi"/>
            <w:sz w:val="20"/>
            <w:szCs w:val="20"/>
          </w:rPr>
          <w:t xml:space="preserve">Readings in Culture 1 – 299 Najd – Syllabus </w:t>
        </w:r>
      </w:p>
    </w:sdtContent>
  </w:sdt>
  <w:p w:rsidR="00794C1E" w:rsidRDefault="00794C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B599A"/>
    <w:multiLevelType w:val="hybridMultilevel"/>
    <w:tmpl w:val="0566558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5B1FEB"/>
    <w:multiLevelType w:val="hybridMultilevel"/>
    <w:tmpl w:val="62D63C3A"/>
    <w:lvl w:ilvl="0" w:tplc="04090009">
      <w:start w:val="1"/>
      <w:numFmt w:val="bullet"/>
      <w:lvlText w:val=""/>
      <w:lvlJc w:val="left"/>
      <w:pPr>
        <w:ind w:left="972" w:hanging="360"/>
      </w:pPr>
      <w:rPr>
        <w:rFonts w:ascii="Wingdings" w:hAnsi="Wingdings"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2">
    <w:nsid w:val="36E53FFF"/>
    <w:multiLevelType w:val="hybridMultilevel"/>
    <w:tmpl w:val="91D297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F945C59"/>
    <w:multiLevelType w:val="hybridMultilevel"/>
    <w:tmpl w:val="138E92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E27"/>
    <w:rsid w:val="003732FE"/>
    <w:rsid w:val="00420500"/>
    <w:rsid w:val="00560309"/>
    <w:rsid w:val="005D0D48"/>
    <w:rsid w:val="005E5DB8"/>
    <w:rsid w:val="0079064A"/>
    <w:rsid w:val="00794C1E"/>
    <w:rsid w:val="00B01E27"/>
    <w:rsid w:val="00C90329"/>
    <w:rsid w:val="00E155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01E27"/>
    <w:pPr>
      <w:tabs>
        <w:tab w:val="center" w:pos="4153"/>
        <w:tab w:val="right" w:pos="8306"/>
      </w:tabs>
      <w:spacing w:after="0" w:line="240" w:lineRule="auto"/>
    </w:pPr>
  </w:style>
  <w:style w:type="character" w:customStyle="1" w:styleId="FooterChar">
    <w:name w:val="Footer Char"/>
    <w:basedOn w:val="DefaultParagraphFont"/>
    <w:link w:val="Footer"/>
    <w:uiPriority w:val="99"/>
    <w:rsid w:val="00B01E27"/>
  </w:style>
  <w:style w:type="paragraph" w:styleId="Header">
    <w:name w:val="header"/>
    <w:basedOn w:val="Normal"/>
    <w:link w:val="HeaderChar"/>
    <w:uiPriority w:val="99"/>
    <w:unhideWhenUsed/>
    <w:rsid w:val="00B01E27"/>
    <w:pPr>
      <w:tabs>
        <w:tab w:val="center" w:pos="4153"/>
        <w:tab w:val="right" w:pos="8306"/>
      </w:tabs>
      <w:spacing w:after="0" w:line="240" w:lineRule="auto"/>
    </w:pPr>
  </w:style>
  <w:style w:type="character" w:customStyle="1" w:styleId="HeaderChar">
    <w:name w:val="Header Char"/>
    <w:basedOn w:val="DefaultParagraphFont"/>
    <w:link w:val="Header"/>
    <w:uiPriority w:val="99"/>
    <w:rsid w:val="00B01E27"/>
  </w:style>
  <w:style w:type="character" w:styleId="PageNumber">
    <w:name w:val="page number"/>
    <w:basedOn w:val="DefaultParagraphFont"/>
    <w:rsid w:val="00B01E27"/>
  </w:style>
  <w:style w:type="paragraph" w:styleId="BalloonText">
    <w:name w:val="Balloon Text"/>
    <w:basedOn w:val="Normal"/>
    <w:link w:val="BalloonTextChar"/>
    <w:uiPriority w:val="99"/>
    <w:semiHidden/>
    <w:unhideWhenUsed/>
    <w:rsid w:val="00794C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4C1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01E27"/>
    <w:pPr>
      <w:tabs>
        <w:tab w:val="center" w:pos="4153"/>
        <w:tab w:val="right" w:pos="8306"/>
      </w:tabs>
      <w:spacing w:after="0" w:line="240" w:lineRule="auto"/>
    </w:pPr>
  </w:style>
  <w:style w:type="character" w:customStyle="1" w:styleId="FooterChar">
    <w:name w:val="Footer Char"/>
    <w:basedOn w:val="DefaultParagraphFont"/>
    <w:link w:val="Footer"/>
    <w:uiPriority w:val="99"/>
    <w:rsid w:val="00B01E27"/>
  </w:style>
  <w:style w:type="paragraph" w:styleId="Header">
    <w:name w:val="header"/>
    <w:basedOn w:val="Normal"/>
    <w:link w:val="HeaderChar"/>
    <w:uiPriority w:val="99"/>
    <w:unhideWhenUsed/>
    <w:rsid w:val="00B01E27"/>
    <w:pPr>
      <w:tabs>
        <w:tab w:val="center" w:pos="4153"/>
        <w:tab w:val="right" w:pos="8306"/>
      </w:tabs>
      <w:spacing w:after="0" w:line="240" w:lineRule="auto"/>
    </w:pPr>
  </w:style>
  <w:style w:type="character" w:customStyle="1" w:styleId="HeaderChar">
    <w:name w:val="Header Char"/>
    <w:basedOn w:val="DefaultParagraphFont"/>
    <w:link w:val="Header"/>
    <w:uiPriority w:val="99"/>
    <w:rsid w:val="00B01E27"/>
  </w:style>
  <w:style w:type="character" w:styleId="PageNumber">
    <w:name w:val="page number"/>
    <w:basedOn w:val="DefaultParagraphFont"/>
    <w:rsid w:val="00B01E27"/>
  </w:style>
  <w:style w:type="paragraph" w:styleId="BalloonText">
    <w:name w:val="Balloon Text"/>
    <w:basedOn w:val="Normal"/>
    <w:link w:val="BalloonTextChar"/>
    <w:uiPriority w:val="99"/>
    <w:semiHidden/>
    <w:unhideWhenUsed/>
    <w:rsid w:val="00794C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4C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0BD394839B241D0867CC500B01FD80E"/>
        <w:category>
          <w:name w:val="General"/>
          <w:gallery w:val="placeholder"/>
        </w:category>
        <w:types>
          <w:type w:val="bbPlcHdr"/>
        </w:types>
        <w:behaviors>
          <w:behavior w:val="content"/>
        </w:behaviors>
        <w:guid w:val="{C1150266-636E-4827-9DE7-932BC9E93832}"/>
      </w:docPartPr>
      <w:docPartBody>
        <w:p w:rsidR="00000000" w:rsidRDefault="009B6264" w:rsidP="009B6264">
          <w:pPr>
            <w:pStyle w:val="30BD394839B241D0867CC500B01FD80E"/>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264"/>
    <w:rsid w:val="004169C7"/>
    <w:rsid w:val="009B62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0BD394839B241D0867CC500B01FD80E">
    <w:name w:val="30BD394839B241D0867CC500B01FD80E"/>
    <w:rsid w:val="009B6264"/>
    <w:pPr>
      <w:bidi/>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0BD394839B241D0867CC500B01FD80E">
    <w:name w:val="30BD394839B241D0867CC500B01FD80E"/>
    <w:rsid w:val="009B6264"/>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E9C8E91FAEB14CA6B7F8561584A635" ma:contentTypeVersion="1" ma:contentTypeDescription="Create a new document." ma:contentTypeScope="" ma:versionID="706e005cd53789db649301cc5e674490">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063E430-9BF0-49FE-AFAD-2119496B5330}"/>
</file>

<file path=customXml/itemProps2.xml><?xml version="1.0" encoding="utf-8"?>
<ds:datastoreItem xmlns:ds="http://schemas.openxmlformats.org/officeDocument/2006/customXml" ds:itemID="{A4745986-65A4-4D49-9E17-D7A415E7F919}"/>
</file>

<file path=customXml/itemProps3.xml><?xml version="1.0" encoding="utf-8"?>
<ds:datastoreItem xmlns:ds="http://schemas.openxmlformats.org/officeDocument/2006/customXml" ds:itemID="{BA74F362-1823-4438-A54C-1C3C03302F12}"/>
</file>

<file path=docProps/app.xml><?xml version="1.0" encoding="utf-8"?>
<Properties xmlns="http://schemas.openxmlformats.org/officeDocument/2006/extended-properties" xmlns:vt="http://schemas.openxmlformats.org/officeDocument/2006/docPropsVTypes">
  <Template>Normal</Template>
  <TotalTime>22</TotalTime>
  <Pages>1</Pages>
  <Words>180</Words>
  <Characters>1029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Readings in Culture 1 – 299 Najd – Syllabus</dc:title>
  <dc:creator>Doudi</dc:creator>
  <cp:lastModifiedBy>Doudi</cp:lastModifiedBy>
  <cp:revision>1</cp:revision>
  <dcterms:created xsi:type="dcterms:W3CDTF">2011-06-12T21:20:00Z</dcterms:created>
  <dcterms:modified xsi:type="dcterms:W3CDTF">2011-06-12T21:54:00Z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0x0101002BE9C8E91FAEB14CA6B7F8561584A635</vt:lpwstr>
  </property>
</Properties>
</file>