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30" w:rsidRDefault="00807F30">
      <w:pPr>
        <w:rPr>
          <w:rtl/>
        </w:rPr>
      </w:pPr>
    </w:p>
    <w:p w:rsidR="00933780" w:rsidRPr="00902292" w:rsidRDefault="00902292" w:rsidP="00902292">
      <w:pPr>
        <w:spacing w:after="0"/>
        <w:jc w:val="center"/>
        <w:rPr>
          <w:b/>
          <w:bCs/>
          <w:sz w:val="36"/>
          <w:szCs w:val="36"/>
          <w:rtl/>
        </w:rPr>
      </w:pPr>
      <w:r w:rsidRPr="00902292">
        <w:rPr>
          <w:rFonts w:hint="cs"/>
          <w:b/>
          <w:bCs/>
          <w:sz w:val="36"/>
          <w:szCs w:val="36"/>
          <w:rtl/>
        </w:rPr>
        <w:t>جامعة الملك سعود</w:t>
      </w:r>
    </w:p>
    <w:p w:rsidR="001F4AFC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اولَا : </w:t>
      </w:r>
      <w:r w:rsidR="00FA0678" w:rsidRPr="00213B6F">
        <w:rPr>
          <w:rFonts w:hint="cs"/>
          <w:b/>
          <w:bCs/>
          <w:sz w:val="32"/>
          <w:szCs w:val="32"/>
          <w:rtl/>
        </w:rPr>
        <w:t>وصف المقرر</w:t>
      </w:r>
    </w:p>
    <w:p w:rsidR="00FA0678" w:rsidRDefault="00277C49" w:rsidP="004E46B9">
      <w:pPr>
        <w:spacing w:after="0"/>
        <w:rPr>
          <w:b/>
          <w:bCs/>
          <w:sz w:val="28"/>
          <w:szCs w:val="28"/>
          <w:rtl/>
        </w:rPr>
      </w:pPr>
      <w:r w:rsidRPr="001F4AFC">
        <w:rPr>
          <w:rFonts w:hint="cs"/>
          <w:sz w:val="24"/>
          <w:szCs w:val="24"/>
          <w:rtl/>
        </w:rPr>
        <w:t xml:space="preserve"> يسعي هذا المقرر لتأطير منهجية </w:t>
      </w:r>
      <w:r w:rsidR="0091099E">
        <w:rPr>
          <w:rFonts w:hint="cs"/>
          <w:sz w:val="24"/>
          <w:szCs w:val="24"/>
          <w:rtl/>
        </w:rPr>
        <w:t>بحوث التسويق</w:t>
      </w:r>
      <w:r w:rsidR="00345469">
        <w:rPr>
          <w:rFonts w:hint="cs"/>
          <w:sz w:val="24"/>
          <w:szCs w:val="24"/>
          <w:rtl/>
        </w:rPr>
        <w:t xml:space="preserve"> اللذي</w:t>
      </w:r>
      <w:r w:rsidR="004E46B9">
        <w:rPr>
          <w:rFonts w:hint="cs"/>
          <w:sz w:val="24"/>
          <w:szCs w:val="24"/>
          <w:rtl/>
        </w:rPr>
        <w:t xml:space="preserve"> ي</w:t>
      </w:r>
      <w:r w:rsidR="001C5260">
        <w:rPr>
          <w:rFonts w:hint="cs"/>
          <w:sz w:val="24"/>
          <w:szCs w:val="24"/>
          <w:rtl/>
        </w:rPr>
        <w:t xml:space="preserve">ربط بين المستهلك </w:t>
      </w:r>
      <w:r w:rsidR="004E46B9">
        <w:rPr>
          <w:rFonts w:hint="cs"/>
          <w:sz w:val="24"/>
          <w:szCs w:val="24"/>
          <w:rtl/>
        </w:rPr>
        <w:t>أو العملاء أو الجمهور وبين القائمين بالنشاط التسويقي,</w:t>
      </w:r>
      <w:r w:rsidR="0091099E">
        <w:rPr>
          <w:rFonts w:hint="cs"/>
          <w:sz w:val="24"/>
          <w:szCs w:val="24"/>
          <w:rtl/>
        </w:rPr>
        <w:t xml:space="preserve"> </w:t>
      </w:r>
      <w:r w:rsidR="00345469">
        <w:rPr>
          <w:rFonts w:hint="cs"/>
          <w:sz w:val="24"/>
          <w:szCs w:val="24"/>
          <w:rtl/>
        </w:rPr>
        <w:t>ا</w:t>
      </w:r>
      <w:r w:rsidRPr="001F4AFC">
        <w:rPr>
          <w:rFonts w:hint="cs"/>
          <w:sz w:val="24"/>
          <w:szCs w:val="24"/>
          <w:rtl/>
        </w:rPr>
        <w:t>عتمادا على الاساليب</w:t>
      </w:r>
      <w:r w:rsidR="0091099E">
        <w:rPr>
          <w:rFonts w:hint="cs"/>
          <w:sz w:val="24"/>
          <w:szCs w:val="24"/>
          <w:rtl/>
        </w:rPr>
        <w:t xml:space="preserve"> العلمية </w:t>
      </w:r>
      <w:r w:rsidR="004E46B9">
        <w:rPr>
          <w:rFonts w:hint="cs"/>
          <w:sz w:val="24"/>
          <w:szCs w:val="24"/>
          <w:rtl/>
        </w:rPr>
        <w:t>,</w:t>
      </w:r>
      <w:r w:rsidRPr="001F4AFC">
        <w:rPr>
          <w:rFonts w:hint="cs"/>
          <w:sz w:val="24"/>
          <w:szCs w:val="24"/>
          <w:rtl/>
        </w:rPr>
        <w:t xml:space="preserve"> و الأدوات</w:t>
      </w:r>
      <w:r w:rsidR="0091099E">
        <w:rPr>
          <w:rFonts w:hint="cs"/>
          <w:sz w:val="24"/>
          <w:szCs w:val="24"/>
          <w:rtl/>
        </w:rPr>
        <w:t xml:space="preserve"> البحثية</w:t>
      </w:r>
      <w:r w:rsidRPr="001F4AFC">
        <w:rPr>
          <w:rFonts w:hint="cs"/>
          <w:sz w:val="24"/>
          <w:szCs w:val="24"/>
          <w:rtl/>
        </w:rPr>
        <w:t xml:space="preserve"> </w:t>
      </w:r>
      <w:r w:rsidR="004E46B9">
        <w:rPr>
          <w:rFonts w:hint="cs"/>
          <w:sz w:val="24"/>
          <w:szCs w:val="24"/>
          <w:rtl/>
        </w:rPr>
        <w:t xml:space="preserve">, </w:t>
      </w:r>
      <w:r w:rsidRPr="001F4AFC">
        <w:rPr>
          <w:rFonts w:hint="cs"/>
          <w:sz w:val="24"/>
          <w:szCs w:val="24"/>
          <w:rtl/>
        </w:rPr>
        <w:t xml:space="preserve">و الاختبارات </w:t>
      </w:r>
      <w:r w:rsidR="0091099E">
        <w:rPr>
          <w:rFonts w:hint="cs"/>
          <w:sz w:val="24"/>
          <w:szCs w:val="24"/>
          <w:rtl/>
        </w:rPr>
        <w:t xml:space="preserve"> الاحصائية المتعارف عليه</w:t>
      </w:r>
      <w:r w:rsidR="00345469">
        <w:rPr>
          <w:rFonts w:hint="cs"/>
          <w:sz w:val="24"/>
          <w:szCs w:val="24"/>
          <w:rtl/>
        </w:rPr>
        <w:t>ا</w:t>
      </w:r>
      <w:r w:rsidR="004E46B9">
        <w:rPr>
          <w:rFonts w:hint="cs"/>
          <w:sz w:val="24"/>
          <w:szCs w:val="24"/>
          <w:rtl/>
        </w:rPr>
        <w:t>,</w:t>
      </w:r>
      <w:r w:rsidR="0091099E">
        <w:rPr>
          <w:rFonts w:hint="cs"/>
          <w:sz w:val="24"/>
          <w:szCs w:val="24"/>
          <w:rtl/>
        </w:rPr>
        <w:t xml:space="preserve"> من اجل  تمكين الدارس من القيام بالابحاث التسويقية  التي تعين إدارة منظمات القطاع العام و شركات  القطاع الخاص </w:t>
      </w:r>
      <w:r w:rsidR="00EA359A">
        <w:rPr>
          <w:rFonts w:hint="cs"/>
          <w:sz w:val="24"/>
          <w:szCs w:val="24"/>
          <w:rtl/>
        </w:rPr>
        <w:t>على</w:t>
      </w:r>
      <w:r w:rsidR="0091099E">
        <w:rPr>
          <w:rFonts w:hint="cs"/>
          <w:sz w:val="24"/>
          <w:szCs w:val="24"/>
          <w:rtl/>
        </w:rPr>
        <w:t xml:space="preserve"> اتخاذا القرارات التسويقية</w:t>
      </w:r>
      <w:r w:rsidR="00EA359A">
        <w:rPr>
          <w:rFonts w:hint="cs"/>
          <w:sz w:val="24"/>
          <w:szCs w:val="24"/>
          <w:rtl/>
        </w:rPr>
        <w:t xml:space="preserve"> المناسبة</w:t>
      </w:r>
      <w:r w:rsidR="0091099E">
        <w:rPr>
          <w:rFonts w:hint="cs"/>
          <w:sz w:val="24"/>
          <w:szCs w:val="24"/>
          <w:rtl/>
        </w:rPr>
        <w:t xml:space="preserve">  من خلال تحديد مشكلة  واسئلة ل</w:t>
      </w:r>
      <w:r w:rsidR="00345469">
        <w:rPr>
          <w:rFonts w:hint="cs"/>
          <w:sz w:val="24"/>
          <w:szCs w:val="24"/>
          <w:rtl/>
        </w:rPr>
        <w:t>ل</w:t>
      </w:r>
      <w:r w:rsidR="0091099E">
        <w:rPr>
          <w:rFonts w:hint="cs"/>
          <w:sz w:val="24"/>
          <w:szCs w:val="24"/>
          <w:rtl/>
        </w:rPr>
        <w:t>بحث بشكل دقيق وجمع البيانات الل</w:t>
      </w:r>
      <w:r w:rsidR="00345469">
        <w:rPr>
          <w:rFonts w:hint="cs"/>
          <w:sz w:val="24"/>
          <w:szCs w:val="24"/>
          <w:rtl/>
        </w:rPr>
        <w:t>ا</w:t>
      </w:r>
      <w:r w:rsidR="0091099E">
        <w:rPr>
          <w:rFonts w:hint="cs"/>
          <w:sz w:val="24"/>
          <w:szCs w:val="24"/>
          <w:rtl/>
        </w:rPr>
        <w:t>زمة و تحليلها و استخلاص النتائج و التوصيات</w:t>
      </w:r>
      <w:r w:rsidR="00EA359A">
        <w:rPr>
          <w:rFonts w:hint="cs"/>
          <w:sz w:val="24"/>
          <w:szCs w:val="24"/>
          <w:rtl/>
        </w:rPr>
        <w:t xml:space="preserve"> الواجب تفعيلها. </w:t>
      </w:r>
      <w:r w:rsidR="0091099E">
        <w:rPr>
          <w:rFonts w:hint="cs"/>
          <w:sz w:val="24"/>
          <w:szCs w:val="24"/>
          <w:rtl/>
        </w:rPr>
        <w:t xml:space="preserve"> </w:t>
      </w:r>
    </w:p>
    <w:p w:rsidR="001F4AFC" w:rsidRDefault="001F4AFC" w:rsidP="001F4AFC">
      <w:pPr>
        <w:spacing w:after="0"/>
        <w:rPr>
          <w:b/>
          <w:bCs/>
          <w:sz w:val="32"/>
          <w:szCs w:val="32"/>
          <w:rtl/>
        </w:rPr>
      </w:pPr>
    </w:p>
    <w:p w:rsidR="00844A1A" w:rsidRPr="0050693F" w:rsidRDefault="00213B6F" w:rsidP="001F4AFC">
      <w:pPr>
        <w:spacing w:after="0"/>
        <w:rPr>
          <w:b/>
          <w:bCs/>
          <w:sz w:val="32"/>
          <w:szCs w:val="32"/>
          <w:rtl/>
        </w:rPr>
      </w:pPr>
      <w:r w:rsidRPr="0050693F">
        <w:rPr>
          <w:rFonts w:hint="cs"/>
          <w:b/>
          <w:bCs/>
          <w:sz w:val="32"/>
          <w:szCs w:val="32"/>
          <w:rtl/>
        </w:rPr>
        <w:t xml:space="preserve">ثانيا: </w:t>
      </w:r>
      <w:r w:rsidR="00FA0678" w:rsidRPr="0050693F">
        <w:rPr>
          <w:rFonts w:hint="cs"/>
          <w:b/>
          <w:bCs/>
          <w:sz w:val="32"/>
          <w:szCs w:val="32"/>
          <w:rtl/>
        </w:rPr>
        <w:t>اهداف المقرر</w:t>
      </w:r>
    </w:p>
    <w:p w:rsidR="0050693F" w:rsidRPr="001F4AFC" w:rsidRDefault="0050693F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تعريف الطالب باهمية د</w:t>
      </w:r>
      <w:r w:rsidR="00973594">
        <w:rPr>
          <w:rFonts w:hint="cs"/>
          <w:sz w:val="24"/>
          <w:szCs w:val="24"/>
          <w:rtl/>
        </w:rPr>
        <w:t>راسة بحوث السوق  في اتخاذ القرارات التسويقية</w:t>
      </w:r>
    </w:p>
    <w:p w:rsidR="0050693F" w:rsidRPr="001F4AFC" w:rsidRDefault="00973594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تعريف الطالب </w:t>
      </w:r>
      <w:r w:rsidR="00345469">
        <w:rPr>
          <w:rFonts w:hint="cs"/>
          <w:sz w:val="24"/>
          <w:szCs w:val="24"/>
          <w:rtl/>
        </w:rPr>
        <w:t>ب</w:t>
      </w:r>
      <w:r>
        <w:rPr>
          <w:rFonts w:hint="cs"/>
          <w:sz w:val="24"/>
          <w:szCs w:val="24"/>
          <w:rtl/>
        </w:rPr>
        <w:t>مكونات البحث التسويقي و الاساليب و المناهج البحثية المتعارف عليها</w:t>
      </w:r>
    </w:p>
    <w:p w:rsidR="0050693F" w:rsidRPr="001F4AFC" w:rsidRDefault="0050693F" w:rsidP="009735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تعريف الطالب بطرق واساليب</w:t>
      </w:r>
      <w:r w:rsidR="00973594">
        <w:rPr>
          <w:rFonts w:hint="cs"/>
          <w:sz w:val="24"/>
          <w:szCs w:val="24"/>
          <w:rtl/>
        </w:rPr>
        <w:t xml:space="preserve"> اجمع البيانات  التسويقية و طرق تحليلها</w:t>
      </w:r>
    </w:p>
    <w:p w:rsidR="0050693F" w:rsidRPr="001F4AFC" w:rsidRDefault="0050693F" w:rsidP="001F4AFC">
      <w:pPr>
        <w:pStyle w:val="ListParagraph"/>
        <w:numPr>
          <w:ilvl w:val="0"/>
          <w:numId w:val="1"/>
        </w:numPr>
        <w:spacing w:after="0"/>
        <w:ind w:right="-142"/>
        <w:rPr>
          <w:sz w:val="24"/>
          <w:szCs w:val="24"/>
          <w:rtl/>
        </w:rPr>
      </w:pPr>
      <w:r w:rsidRPr="001F4AFC">
        <w:rPr>
          <w:rFonts w:hint="cs"/>
          <w:sz w:val="24"/>
          <w:szCs w:val="24"/>
          <w:rtl/>
        </w:rPr>
        <w:t>تمكين الطالب من خلال ورش ال</w:t>
      </w:r>
      <w:r w:rsidR="00345469">
        <w:rPr>
          <w:rFonts w:hint="cs"/>
          <w:sz w:val="24"/>
          <w:szCs w:val="24"/>
          <w:rtl/>
        </w:rPr>
        <w:t xml:space="preserve">عمل التطبيقية و </w:t>
      </w:r>
      <w:r w:rsidR="00973594">
        <w:rPr>
          <w:rFonts w:hint="cs"/>
          <w:sz w:val="24"/>
          <w:szCs w:val="24"/>
          <w:rtl/>
        </w:rPr>
        <w:t xml:space="preserve">مشروع  البحث التطبيقي </w:t>
      </w:r>
      <w:r w:rsidRPr="001F4AFC">
        <w:rPr>
          <w:rFonts w:hint="cs"/>
          <w:sz w:val="24"/>
          <w:szCs w:val="24"/>
          <w:rtl/>
        </w:rPr>
        <w:t>من اكتس</w:t>
      </w:r>
      <w:r w:rsidR="00973594">
        <w:rPr>
          <w:rFonts w:hint="cs"/>
          <w:sz w:val="24"/>
          <w:szCs w:val="24"/>
          <w:rtl/>
        </w:rPr>
        <w:t>اب المهارات البحث</w:t>
      </w:r>
      <w:r w:rsidR="00345469">
        <w:rPr>
          <w:rFonts w:hint="cs"/>
          <w:sz w:val="24"/>
          <w:szCs w:val="24"/>
          <w:rtl/>
        </w:rPr>
        <w:t>يه</w:t>
      </w:r>
      <w:r w:rsidR="00973594">
        <w:rPr>
          <w:rFonts w:hint="cs"/>
          <w:sz w:val="24"/>
          <w:szCs w:val="24"/>
          <w:rtl/>
        </w:rPr>
        <w:t xml:space="preserve"> </w:t>
      </w:r>
    </w:p>
    <w:p w:rsidR="001F4AFC" w:rsidRDefault="001F4AFC" w:rsidP="001F4AFC">
      <w:pPr>
        <w:spacing w:after="0"/>
        <w:rPr>
          <w:b/>
          <w:bCs/>
          <w:sz w:val="28"/>
          <w:szCs w:val="28"/>
          <w:rtl/>
        </w:rPr>
      </w:pPr>
    </w:p>
    <w:p w:rsidR="00B473B6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ثالثا: </w:t>
      </w:r>
      <w:r w:rsidR="00345469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 xml:space="preserve">مخرجات </w:t>
      </w:r>
      <w:r w:rsidR="0050693F">
        <w:rPr>
          <w:rFonts w:hint="cs"/>
          <w:b/>
          <w:bCs/>
          <w:sz w:val="28"/>
          <w:szCs w:val="28"/>
          <w:rtl/>
        </w:rPr>
        <w:t xml:space="preserve"> المتوقعة من الم</w:t>
      </w:r>
      <w:r>
        <w:rPr>
          <w:rFonts w:hint="cs"/>
          <w:b/>
          <w:bCs/>
          <w:sz w:val="28"/>
          <w:szCs w:val="28"/>
          <w:rtl/>
        </w:rPr>
        <w:t>قرار</w:t>
      </w:r>
    </w:p>
    <w:p w:rsidR="0050693F" w:rsidRPr="001F4AFC" w:rsidRDefault="006C1BFC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القدرة على تحديد مشكة البحث بشكل دقيق</w:t>
      </w:r>
    </w:p>
    <w:p w:rsidR="0050693F" w:rsidRPr="001F4AFC" w:rsidRDefault="006C1BFC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القدرة على ترجمة مشكلة البحث الى سؤال او اسئلة بحثية</w:t>
      </w:r>
    </w:p>
    <w:p w:rsidR="0050693F" w:rsidRDefault="00DA208E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تمكين الطال</w:t>
      </w:r>
      <w:r w:rsidR="006C1BFC">
        <w:rPr>
          <w:rFonts w:hint="cs"/>
          <w:sz w:val="24"/>
          <w:szCs w:val="24"/>
          <w:rtl/>
        </w:rPr>
        <w:t>ب من اخت</w:t>
      </w:r>
      <w:r w:rsidR="000E090F">
        <w:rPr>
          <w:rFonts w:hint="cs"/>
          <w:sz w:val="24"/>
          <w:szCs w:val="24"/>
          <w:rtl/>
        </w:rPr>
        <w:t xml:space="preserve">يار منهجة البحث المناسب </w:t>
      </w:r>
      <w:r w:rsidR="006C1BFC">
        <w:rPr>
          <w:rFonts w:hint="cs"/>
          <w:sz w:val="24"/>
          <w:szCs w:val="24"/>
          <w:rtl/>
        </w:rPr>
        <w:t>و طبيعة البحث</w:t>
      </w:r>
    </w:p>
    <w:p w:rsidR="006C1BFC" w:rsidRPr="001F4AFC" w:rsidRDefault="006C1BFC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تمكين الطالب من صياغة فروض البحث</w:t>
      </w:r>
    </w:p>
    <w:p w:rsidR="00A4782D" w:rsidRPr="000E090F" w:rsidRDefault="00A4782D" w:rsidP="000E090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تمكين </w:t>
      </w:r>
      <w:r w:rsidR="000E090F">
        <w:rPr>
          <w:rFonts w:hint="cs"/>
          <w:sz w:val="24"/>
          <w:szCs w:val="24"/>
          <w:rtl/>
        </w:rPr>
        <w:t xml:space="preserve">الطلالب </w:t>
      </w:r>
      <w:r w:rsidRPr="000E090F">
        <w:rPr>
          <w:rFonts w:hint="cs"/>
          <w:sz w:val="24"/>
          <w:szCs w:val="24"/>
          <w:rtl/>
        </w:rPr>
        <w:t>من إعداد استبانة البحث بشكل علمي</w:t>
      </w:r>
    </w:p>
    <w:p w:rsidR="00E4069A" w:rsidRDefault="00A4782D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القدرة على جمع البيانات و تحليلها واسنخلاص النتائج و التوصيات</w:t>
      </w:r>
    </w:p>
    <w:p w:rsidR="001D5BB2" w:rsidRPr="001D5BB2" w:rsidRDefault="00E4069A" w:rsidP="00A052DF">
      <w:pPr>
        <w:pStyle w:val="ListParagraph"/>
        <w:numPr>
          <w:ilvl w:val="0"/>
          <w:numId w:val="2"/>
        </w:numPr>
        <w:spacing w:after="0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القدرة على العمل كعضو في فريق العمل.</w:t>
      </w:r>
      <w:r w:rsidR="00DA208E" w:rsidRPr="001F4AFC">
        <w:rPr>
          <w:rFonts w:hint="cs"/>
          <w:sz w:val="24"/>
          <w:szCs w:val="24"/>
          <w:rtl/>
        </w:rPr>
        <w:t>.</w:t>
      </w:r>
      <w:r w:rsidR="001D5BB2">
        <w:rPr>
          <w:sz w:val="24"/>
          <w:szCs w:val="24"/>
        </w:rPr>
        <w:t xml:space="preserve">  </w:t>
      </w:r>
    </w:p>
    <w:p w:rsidR="000712BE" w:rsidRDefault="000712BE" w:rsidP="001F4AFC">
      <w:pPr>
        <w:spacing w:after="0"/>
        <w:rPr>
          <w:b/>
          <w:bCs/>
          <w:sz w:val="28"/>
          <w:szCs w:val="28"/>
          <w:rtl/>
        </w:rPr>
      </w:pPr>
    </w:p>
    <w:p w:rsidR="00FA0678" w:rsidRPr="00B473B6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رابعاً:  </w:t>
      </w:r>
      <w:r w:rsidR="00B473B6">
        <w:rPr>
          <w:rFonts w:hint="cs"/>
          <w:b/>
          <w:bCs/>
          <w:sz w:val="28"/>
          <w:szCs w:val="28"/>
          <w:rtl/>
        </w:rPr>
        <w:t xml:space="preserve">طرق </w:t>
      </w:r>
      <w:r w:rsidR="00FA0678" w:rsidRPr="00B473B6">
        <w:rPr>
          <w:rFonts w:hint="cs"/>
          <w:b/>
          <w:bCs/>
          <w:sz w:val="32"/>
          <w:szCs w:val="32"/>
          <w:rtl/>
        </w:rPr>
        <w:t xml:space="preserve">تقييم </w:t>
      </w:r>
      <w:r w:rsidR="00B473B6">
        <w:rPr>
          <w:rFonts w:hint="cs"/>
          <w:b/>
          <w:bCs/>
          <w:sz w:val="32"/>
          <w:szCs w:val="32"/>
          <w:rtl/>
        </w:rPr>
        <w:t>المادة</w:t>
      </w:r>
    </w:p>
    <w:tbl>
      <w:tblPr>
        <w:tblStyle w:val="TableGrid"/>
        <w:bidiVisual/>
        <w:tblW w:w="0" w:type="auto"/>
        <w:tblLook w:val="04A0"/>
      </w:tblPr>
      <w:tblGrid>
        <w:gridCol w:w="1751"/>
        <w:gridCol w:w="1134"/>
        <w:gridCol w:w="5637"/>
      </w:tblGrid>
      <w:tr w:rsidR="00B473B6" w:rsidTr="00EE3A79">
        <w:tc>
          <w:tcPr>
            <w:tcW w:w="1751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134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</w:p>
        </w:tc>
        <w:tc>
          <w:tcPr>
            <w:tcW w:w="5637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ملاحظة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>امتحان فصلى اول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 درجة</w:t>
            </w:r>
          </w:p>
        </w:tc>
        <w:tc>
          <w:tcPr>
            <w:tcW w:w="5637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 xml:space="preserve">اسئلة مقالية تحليلية من خلال استخدام ملخص  من ورقة واحدة.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>امتحان فصلى ثاني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 درجة</w:t>
            </w:r>
          </w:p>
        </w:tc>
        <w:tc>
          <w:tcPr>
            <w:tcW w:w="5637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 xml:space="preserve">اسئلة مقالية تحليلية من خلال استخدام ملخص  من ورقة واحدة.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مشاركة فاعلة</w:t>
            </w:r>
          </w:p>
        </w:tc>
        <w:tc>
          <w:tcPr>
            <w:tcW w:w="1134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درجات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من خلال القراءة المسبقة للمادة العلمية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مشروع تطبيقي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 درجة</w:t>
            </w:r>
          </w:p>
        </w:tc>
        <w:tc>
          <w:tcPr>
            <w:tcW w:w="5637" w:type="dxa"/>
          </w:tcPr>
          <w:p w:rsidR="00B473B6" w:rsidRPr="00B473B6" w:rsidRDefault="004F626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بحث تطبيقي</w:t>
            </w:r>
            <w:r w:rsidR="00484890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نهائي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 درجة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اسئلة عامة تغطي جميع موضوعات المادة</w:t>
            </w:r>
          </w:p>
        </w:tc>
      </w:tr>
    </w:tbl>
    <w:p w:rsidR="00B473B6" w:rsidRPr="00B473B6" w:rsidRDefault="00B473B6">
      <w:pPr>
        <w:rPr>
          <w:sz w:val="24"/>
          <w:szCs w:val="24"/>
          <w:rtl/>
        </w:rPr>
      </w:pPr>
    </w:p>
    <w:p w:rsidR="00213B6F" w:rsidRDefault="00213B6F">
      <w:pPr>
        <w:rPr>
          <w:b/>
          <w:bCs/>
          <w:sz w:val="28"/>
          <w:szCs w:val="28"/>
          <w:rtl/>
        </w:rPr>
      </w:pPr>
    </w:p>
    <w:p w:rsidR="00933780" w:rsidRDefault="00213B6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خامساً: </w:t>
      </w:r>
      <w:r w:rsidR="000712BE">
        <w:rPr>
          <w:rFonts w:hint="cs"/>
          <w:b/>
          <w:bCs/>
          <w:sz w:val="28"/>
          <w:szCs w:val="28"/>
          <w:rtl/>
        </w:rPr>
        <w:t xml:space="preserve">برنامج  تقديم المادة </w:t>
      </w:r>
    </w:p>
    <w:tbl>
      <w:tblPr>
        <w:tblStyle w:val="TableGrid"/>
        <w:bidiVisual/>
        <w:tblW w:w="9073" w:type="dxa"/>
        <w:tblInd w:w="-233" w:type="dxa"/>
        <w:tblLook w:val="04A0"/>
      </w:tblPr>
      <w:tblGrid>
        <w:gridCol w:w="1203"/>
        <w:gridCol w:w="3333"/>
        <w:gridCol w:w="2272"/>
        <w:gridCol w:w="2265"/>
      </w:tblGrid>
      <w:tr w:rsidR="005416B6" w:rsidTr="00C835D3">
        <w:tc>
          <w:tcPr>
            <w:tcW w:w="1203" w:type="dxa"/>
          </w:tcPr>
          <w:p w:rsidR="005416B6" w:rsidRDefault="005416B6" w:rsidP="0093378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3333" w:type="dxa"/>
          </w:tcPr>
          <w:p w:rsidR="005416B6" w:rsidRDefault="005416B6" w:rsidP="0093378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272" w:type="dxa"/>
          </w:tcPr>
          <w:p w:rsidR="005416B6" w:rsidRDefault="005416B6" w:rsidP="004B24C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</w:p>
        </w:tc>
        <w:tc>
          <w:tcPr>
            <w:tcW w:w="2265" w:type="dxa"/>
          </w:tcPr>
          <w:p w:rsidR="005416B6" w:rsidRDefault="005416B6" w:rsidP="004B24C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الامتحانات وتسليم المشروعات</w:t>
            </w:r>
          </w:p>
        </w:tc>
      </w:tr>
      <w:tr w:rsidR="005416B6" w:rsidRPr="005B6EF8" w:rsidTr="00C835D3">
        <w:tc>
          <w:tcPr>
            <w:tcW w:w="1203" w:type="dxa"/>
          </w:tcPr>
          <w:p w:rsidR="005416B6" w:rsidRPr="005B6EF8" w:rsidRDefault="005416B6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14/3/1434</w:t>
            </w:r>
          </w:p>
        </w:tc>
        <w:tc>
          <w:tcPr>
            <w:tcW w:w="3333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تهيئة - جداول</w:t>
            </w:r>
          </w:p>
        </w:tc>
        <w:tc>
          <w:tcPr>
            <w:tcW w:w="2272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</w:tr>
      <w:tr w:rsidR="005416B6" w:rsidRPr="005B6EF8" w:rsidTr="00C835D3">
        <w:tc>
          <w:tcPr>
            <w:tcW w:w="1203" w:type="dxa"/>
          </w:tcPr>
          <w:p w:rsidR="005416B6" w:rsidRPr="005B6EF8" w:rsidRDefault="005416B6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21/3/1434</w:t>
            </w:r>
          </w:p>
        </w:tc>
        <w:tc>
          <w:tcPr>
            <w:tcW w:w="3333" w:type="dxa"/>
          </w:tcPr>
          <w:p w:rsidR="005416B6" w:rsidRPr="005B6EF8" w:rsidRDefault="00BC37E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مفهوم وأهمية بحوث التسويق</w:t>
            </w:r>
          </w:p>
        </w:tc>
        <w:tc>
          <w:tcPr>
            <w:tcW w:w="2272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الاول</w:t>
            </w:r>
          </w:p>
        </w:tc>
        <w:tc>
          <w:tcPr>
            <w:tcW w:w="2265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28/3/1434</w:t>
            </w:r>
          </w:p>
        </w:tc>
        <w:tc>
          <w:tcPr>
            <w:tcW w:w="3333" w:type="dxa"/>
          </w:tcPr>
          <w:p w:rsidR="002C3DA9" w:rsidRPr="005B6EF8" w:rsidRDefault="00BC37E1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بحوث التسويق و اتخاذ القرارات</w:t>
            </w:r>
          </w:p>
        </w:tc>
        <w:tc>
          <w:tcPr>
            <w:tcW w:w="2272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الثاني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lastRenderedPageBreak/>
              <w:t>6/4/134</w:t>
            </w:r>
          </w:p>
        </w:tc>
        <w:tc>
          <w:tcPr>
            <w:tcW w:w="3333" w:type="dxa"/>
          </w:tcPr>
          <w:p w:rsidR="002C3DA9" w:rsidRPr="005B6EF8" w:rsidRDefault="00BC37E1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تصميم و إجراءات البحث التسوي</w:t>
            </w:r>
            <w:r w:rsidR="00810ACC">
              <w:rPr>
                <w:rFonts w:hint="cs"/>
                <w:b/>
                <w:bCs/>
                <w:rtl/>
              </w:rPr>
              <w:t>ق</w:t>
            </w:r>
            <w:r>
              <w:rPr>
                <w:rFonts w:hint="cs"/>
                <w:b/>
                <w:bCs/>
                <w:rtl/>
              </w:rPr>
              <w:t>ي</w:t>
            </w:r>
          </w:p>
        </w:tc>
        <w:tc>
          <w:tcPr>
            <w:tcW w:w="2272" w:type="dxa"/>
          </w:tcPr>
          <w:p w:rsidR="002C3DA9" w:rsidRPr="005B6EF8" w:rsidRDefault="00BC37E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الثالث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rPr>
          <w:trHeight w:val="64"/>
        </w:trPr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13/4/1434</w:t>
            </w:r>
          </w:p>
        </w:tc>
        <w:tc>
          <w:tcPr>
            <w:tcW w:w="3333" w:type="dxa"/>
          </w:tcPr>
          <w:p w:rsidR="002C3DA9" w:rsidRPr="005B6EF8" w:rsidRDefault="00BC37E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مشكلة البحث و محدداتها</w:t>
            </w:r>
          </w:p>
        </w:tc>
        <w:tc>
          <w:tcPr>
            <w:tcW w:w="2272" w:type="dxa"/>
          </w:tcPr>
          <w:p w:rsidR="002C3DA9" w:rsidRPr="005B6EF8" w:rsidRDefault="00BC37E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الفصل الرابع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20/4/1434</w:t>
            </w:r>
          </w:p>
        </w:tc>
        <w:tc>
          <w:tcPr>
            <w:tcW w:w="3333" w:type="dxa"/>
          </w:tcPr>
          <w:p w:rsidR="00B23050" w:rsidRPr="005B6EF8" w:rsidRDefault="00BC37E1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ورشة عمل تطبيقية على ما سبق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BC37E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تحديد موضوع البحث وصياغة المقدمة و مشكلة البحث و سؤال البحث</w:t>
            </w: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27/4/134</w:t>
            </w:r>
          </w:p>
        </w:tc>
        <w:tc>
          <w:tcPr>
            <w:tcW w:w="3333" w:type="dxa"/>
          </w:tcPr>
          <w:p w:rsidR="00B23050" w:rsidRPr="005B6EF8" w:rsidRDefault="00BC37E1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مصارد البيانات الثانوية و الاولية</w:t>
            </w:r>
          </w:p>
        </w:tc>
        <w:tc>
          <w:tcPr>
            <w:tcW w:w="2272" w:type="dxa"/>
          </w:tcPr>
          <w:p w:rsidR="00B23050" w:rsidRPr="005B6EF8" w:rsidRDefault="00BC37E1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الخامس و السادس</w:t>
            </w:r>
          </w:p>
        </w:tc>
        <w:tc>
          <w:tcPr>
            <w:tcW w:w="2265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4/5/1434</w:t>
            </w:r>
          </w:p>
        </w:tc>
        <w:tc>
          <w:tcPr>
            <w:tcW w:w="3333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عرض الجزء الاول من المشروع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810ACC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الاختبار </w:t>
            </w:r>
            <w:r w:rsidR="005B6EF8" w:rsidRPr="005B6EF8">
              <w:rPr>
                <w:rFonts w:hint="cs"/>
                <w:b/>
                <w:bCs/>
                <w:rtl/>
              </w:rPr>
              <w:t>الفصلي الاول</w:t>
            </w: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11/5/1434</w:t>
            </w:r>
          </w:p>
        </w:tc>
        <w:tc>
          <w:tcPr>
            <w:tcW w:w="3333" w:type="dxa"/>
          </w:tcPr>
          <w:p w:rsidR="00B23050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إجازة الربيع</w:t>
            </w:r>
          </w:p>
        </w:tc>
        <w:tc>
          <w:tcPr>
            <w:tcW w:w="2272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18/5/1434</w:t>
            </w:r>
          </w:p>
        </w:tc>
        <w:tc>
          <w:tcPr>
            <w:tcW w:w="3333" w:type="dxa"/>
          </w:tcPr>
          <w:p w:rsidR="005B6EF8" w:rsidRPr="005B6EF8" w:rsidRDefault="0066448A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العينات و حجم العينة</w:t>
            </w:r>
          </w:p>
        </w:tc>
        <w:tc>
          <w:tcPr>
            <w:tcW w:w="2272" w:type="dxa"/>
          </w:tcPr>
          <w:p w:rsidR="005B6EF8" w:rsidRPr="005B6EF8" w:rsidRDefault="0066448A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السابع و الثامن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تسليم الجزءالاول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25/5/1434</w:t>
            </w:r>
          </w:p>
        </w:tc>
        <w:tc>
          <w:tcPr>
            <w:tcW w:w="3333" w:type="dxa"/>
          </w:tcPr>
          <w:p w:rsidR="005B6EF8" w:rsidRPr="005B6EF8" w:rsidRDefault="0066448A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اساليب القياس</w:t>
            </w:r>
          </w:p>
        </w:tc>
        <w:tc>
          <w:tcPr>
            <w:tcW w:w="2272" w:type="dxa"/>
          </w:tcPr>
          <w:p w:rsidR="005B6EF8" w:rsidRPr="005B6EF8" w:rsidRDefault="0066448A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العاشر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3/6/1434</w:t>
            </w:r>
          </w:p>
        </w:tc>
        <w:tc>
          <w:tcPr>
            <w:tcW w:w="3333" w:type="dxa"/>
          </w:tcPr>
          <w:p w:rsidR="005B6EF8" w:rsidRPr="005B6EF8" w:rsidRDefault="0066448A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تصميم الاستبانة</w:t>
            </w:r>
          </w:p>
        </w:tc>
        <w:tc>
          <w:tcPr>
            <w:tcW w:w="2272" w:type="dxa"/>
          </w:tcPr>
          <w:p w:rsidR="005B6EF8" w:rsidRPr="005B6EF8" w:rsidRDefault="0066448A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التاسع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10/6/1434</w:t>
            </w:r>
          </w:p>
        </w:tc>
        <w:tc>
          <w:tcPr>
            <w:tcW w:w="3333" w:type="dxa"/>
          </w:tcPr>
          <w:p w:rsidR="005B6EF8" w:rsidRPr="005B6EF8" w:rsidRDefault="006644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ورشة عمل تطبيقية على الدراسة المالية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6644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صياغة ادبيات البحث و فروض البحث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17/6/1434</w:t>
            </w:r>
          </w:p>
        </w:tc>
        <w:tc>
          <w:tcPr>
            <w:tcW w:w="3333" w:type="dxa"/>
          </w:tcPr>
          <w:p w:rsidR="005B6EF8" w:rsidRPr="005B6EF8" w:rsidRDefault="006644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صياغة منهجية البحث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24/6/1434</w:t>
            </w:r>
          </w:p>
        </w:tc>
        <w:tc>
          <w:tcPr>
            <w:tcW w:w="3333" w:type="dxa"/>
          </w:tcPr>
          <w:p w:rsidR="005B6EF8" w:rsidRPr="005B6EF8" w:rsidRDefault="006644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تحليل البيانات</w:t>
            </w:r>
            <w:r w:rsidR="005B6EF8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272" w:type="dxa"/>
          </w:tcPr>
          <w:p w:rsidR="005B6EF8" w:rsidRPr="005B6EF8" w:rsidRDefault="006644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الحادي عشر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الفصلي الثاني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1/7/1434</w:t>
            </w:r>
          </w:p>
        </w:tc>
        <w:tc>
          <w:tcPr>
            <w:tcW w:w="3333" w:type="dxa"/>
          </w:tcPr>
          <w:p w:rsidR="005B6EF8" w:rsidRPr="005B6EF8" w:rsidRDefault="006644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عرض الجزء الثاني من البحث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</w:t>
            </w:r>
            <w:r w:rsidR="00C835D3">
              <w:rPr>
                <w:rFonts w:hint="cs"/>
                <w:b/>
                <w:bCs/>
                <w:rtl/>
              </w:rPr>
              <w:t>ل السادس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8/7</w:t>
            </w:r>
            <w:r w:rsidR="005B6EF8" w:rsidRPr="005B6EF8">
              <w:rPr>
                <w:rFonts w:hint="cs"/>
                <w:b/>
                <w:bCs/>
                <w:rtl/>
              </w:rPr>
              <w:t>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---------------------------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النهائي + تسليم المشروع</w:t>
            </w:r>
          </w:p>
        </w:tc>
      </w:tr>
    </w:tbl>
    <w:p w:rsidR="00933780" w:rsidRDefault="00933780">
      <w:pPr>
        <w:rPr>
          <w:b/>
          <w:bCs/>
          <w:rtl/>
        </w:rPr>
      </w:pPr>
    </w:p>
    <w:p w:rsidR="00427D86" w:rsidRDefault="00427D8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سادساً: ضوابط عامة </w:t>
      </w:r>
    </w:p>
    <w:p w:rsidR="00BB1ED7" w:rsidRDefault="00BB1ED7" w:rsidP="00BB1ED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لاسمح بدخول الطالب الى قاعة المحاضرة بعد خمس دقائق من بدء المحاضرة</w:t>
      </w:r>
    </w:p>
    <w:p w:rsidR="00BB1ED7" w:rsidRDefault="00BB1ED7" w:rsidP="00BB1ED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يمنع استخدام الجو</w:t>
      </w:r>
      <w:r w:rsidR="00810ACC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ل داخل المح</w:t>
      </w:r>
      <w:r w:rsidR="00810ACC">
        <w:rPr>
          <w:rFonts w:hint="cs"/>
          <w:sz w:val="28"/>
          <w:szCs w:val="28"/>
          <w:rtl/>
        </w:rPr>
        <w:t>اضرة بشكل تام و في حالة استخدامه</w:t>
      </w:r>
      <w:r>
        <w:rPr>
          <w:rFonts w:hint="cs"/>
          <w:sz w:val="28"/>
          <w:szCs w:val="28"/>
          <w:rtl/>
        </w:rPr>
        <w:t xml:space="preserve"> يجب على الطالب مغادرة القاعة و يحتسب غائب في تلك المحاضرة</w:t>
      </w:r>
      <w:r w:rsidR="00F708A0">
        <w:rPr>
          <w:rFonts w:hint="cs"/>
          <w:sz w:val="28"/>
          <w:szCs w:val="28"/>
          <w:rtl/>
        </w:rPr>
        <w:t>.</w:t>
      </w:r>
    </w:p>
    <w:p w:rsidR="00F708A0" w:rsidRPr="00BB1ED7" w:rsidRDefault="00810ACC" w:rsidP="00F708A0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يجب ان تكون كتابه</w:t>
      </w:r>
      <w:r w:rsidR="00F708A0">
        <w:rPr>
          <w:rFonts w:hint="cs"/>
          <w:sz w:val="28"/>
          <w:szCs w:val="28"/>
          <w:rtl/>
        </w:rPr>
        <w:t xml:space="preserve"> التقارير و المشا</w:t>
      </w:r>
      <w:r>
        <w:rPr>
          <w:rFonts w:hint="cs"/>
          <w:sz w:val="28"/>
          <w:szCs w:val="28"/>
          <w:rtl/>
        </w:rPr>
        <w:t>ريع البحثية من صياغة الطالب نفسه</w:t>
      </w:r>
      <w:r w:rsidR="00F708A0">
        <w:rPr>
          <w:rFonts w:hint="cs"/>
          <w:sz w:val="28"/>
          <w:szCs w:val="28"/>
          <w:rtl/>
        </w:rPr>
        <w:t xml:space="preserve"> و في حالة تقديم عمل منسوخ او مكتوب من طرف اخر يع</w:t>
      </w:r>
      <w:r>
        <w:rPr>
          <w:rFonts w:hint="cs"/>
          <w:sz w:val="28"/>
          <w:szCs w:val="28"/>
          <w:rtl/>
        </w:rPr>
        <w:t>تبر</w:t>
      </w:r>
      <w:r w:rsidR="00F708A0">
        <w:rPr>
          <w:rFonts w:hint="cs"/>
          <w:sz w:val="28"/>
          <w:szCs w:val="28"/>
          <w:rtl/>
        </w:rPr>
        <w:t xml:space="preserve"> ذلك ال</w:t>
      </w:r>
      <w:r>
        <w:rPr>
          <w:rFonts w:hint="cs"/>
          <w:sz w:val="28"/>
          <w:szCs w:val="28"/>
          <w:rtl/>
        </w:rPr>
        <w:t>ت</w:t>
      </w:r>
      <w:r w:rsidR="00F708A0">
        <w:rPr>
          <w:rFonts w:hint="cs"/>
          <w:sz w:val="28"/>
          <w:szCs w:val="28"/>
          <w:rtl/>
        </w:rPr>
        <w:t>قرير او البحث  غش و</w:t>
      </w:r>
      <w:r>
        <w:rPr>
          <w:rFonts w:hint="cs"/>
          <w:sz w:val="28"/>
          <w:szCs w:val="28"/>
          <w:rtl/>
        </w:rPr>
        <w:t xml:space="preserve"> يحصل الطالب على صفر </w:t>
      </w:r>
      <w:r w:rsidR="00F708A0">
        <w:rPr>
          <w:rFonts w:hint="cs"/>
          <w:sz w:val="28"/>
          <w:szCs w:val="28"/>
          <w:rtl/>
        </w:rPr>
        <w:t xml:space="preserve">و قد يقدم الى الجنة التأدبية في </w:t>
      </w:r>
      <w:r>
        <w:rPr>
          <w:rFonts w:hint="cs"/>
          <w:sz w:val="28"/>
          <w:szCs w:val="28"/>
          <w:rtl/>
        </w:rPr>
        <w:t>ا</w:t>
      </w:r>
      <w:bookmarkStart w:id="0" w:name="_GoBack"/>
      <w:bookmarkEnd w:id="0"/>
      <w:r w:rsidR="00F708A0">
        <w:rPr>
          <w:rFonts w:hint="cs"/>
          <w:sz w:val="28"/>
          <w:szCs w:val="28"/>
          <w:rtl/>
        </w:rPr>
        <w:t xml:space="preserve">لكلية.  </w:t>
      </w:r>
    </w:p>
    <w:p w:rsidR="00BB1ED7" w:rsidRPr="00BB1ED7" w:rsidRDefault="00BB1ED7" w:rsidP="00F708A0">
      <w:pPr>
        <w:pStyle w:val="ListParagraph"/>
        <w:rPr>
          <w:sz w:val="28"/>
          <w:szCs w:val="28"/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/>
    <w:sectPr w:rsidR="00933780" w:rsidSect="001F4AFC">
      <w:pgSz w:w="11906" w:h="16838"/>
      <w:pgMar w:top="1440" w:right="1800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4EFF"/>
    <w:multiLevelType w:val="hybridMultilevel"/>
    <w:tmpl w:val="22DA4C70"/>
    <w:lvl w:ilvl="0" w:tplc="E0B2C5AC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3249D"/>
    <w:multiLevelType w:val="hybridMultilevel"/>
    <w:tmpl w:val="4C18A02A"/>
    <w:lvl w:ilvl="0" w:tplc="B0D0B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23F75"/>
    <w:multiLevelType w:val="hybridMultilevel"/>
    <w:tmpl w:val="A53EC268"/>
    <w:lvl w:ilvl="0" w:tplc="4C7CC4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933780"/>
    <w:rsid w:val="00060E1A"/>
    <w:rsid w:val="000612E3"/>
    <w:rsid w:val="000712BE"/>
    <w:rsid w:val="00092327"/>
    <w:rsid w:val="00095417"/>
    <w:rsid w:val="000E090F"/>
    <w:rsid w:val="000E77B2"/>
    <w:rsid w:val="0011340E"/>
    <w:rsid w:val="00160C3F"/>
    <w:rsid w:val="00162D00"/>
    <w:rsid w:val="001B1521"/>
    <w:rsid w:val="001C5260"/>
    <w:rsid w:val="001D5BB2"/>
    <w:rsid w:val="001D7DB5"/>
    <w:rsid w:val="001E5B51"/>
    <w:rsid w:val="001F4AFC"/>
    <w:rsid w:val="00213B6F"/>
    <w:rsid w:val="0022510B"/>
    <w:rsid w:val="00276F6D"/>
    <w:rsid w:val="00277C49"/>
    <w:rsid w:val="002C3DA9"/>
    <w:rsid w:val="002C491F"/>
    <w:rsid w:val="00345469"/>
    <w:rsid w:val="00345EE9"/>
    <w:rsid w:val="003935E6"/>
    <w:rsid w:val="003A2638"/>
    <w:rsid w:val="003C098F"/>
    <w:rsid w:val="003C0C51"/>
    <w:rsid w:val="00404F7B"/>
    <w:rsid w:val="004242FA"/>
    <w:rsid w:val="00427D86"/>
    <w:rsid w:val="00444034"/>
    <w:rsid w:val="00444FB4"/>
    <w:rsid w:val="00484890"/>
    <w:rsid w:val="004A50E2"/>
    <w:rsid w:val="004B24CE"/>
    <w:rsid w:val="004E46B9"/>
    <w:rsid w:val="004F487B"/>
    <w:rsid w:val="004F6260"/>
    <w:rsid w:val="004F73D7"/>
    <w:rsid w:val="0050693F"/>
    <w:rsid w:val="005416B6"/>
    <w:rsid w:val="005B6EF8"/>
    <w:rsid w:val="005D23B9"/>
    <w:rsid w:val="0066448A"/>
    <w:rsid w:val="00673FBB"/>
    <w:rsid w:val="0069359D"/>
    <w:rsid w:val="006C1BFC"/>
    <w:rsid w:val="006E4D91"/>
    <w:rsid w:val="006F65EB"/>
    <w:rsid w:val="007B6C4B"/>
    <w:rsid w:val="00807F30"/>
    <w:rsid w:val="00810ACC"/>
    <w:rsid w:val="00844A1A"/>
    <w:rsid w:val="00853E58"/>
    <w:rsid w:val="0086460E"/>
    <w:rsid w:val="0089210F"/>
    <w:rsid w:val="00902292"/>
    <w:rsid w:val="0091099E"/>
    <w:rsid w:val="00922563"/>
    <w:rsid w:val="00933780"/>
    <w:rsid w:val="00973594"/>
    <w:rsid w:val="009B062C"/>
    <w:rsid w:val="00A052DF"/>
    <w:rsid w:val="00A2212C"/>
    <w:rsid w:val="00A222F8"/>
    <w:rsid w:val="00A378DE"/>
    <w:rsid w:val="00A4782D"/>
    <w:rsid w:val="00A7733B"/>
    <w:rsid w:val="00AB32EF"/>
    <w:rsid w:val="00AC22E7"/>
    <w:rsid w:val="00AF7465"/>
    <w:rsid w:val="00B0614F"/>
    <w:rsid w:val="00B23050"/>
    <w:rsid w:val="00B473B6"/>
    <w:rsid w:val="00B80E34"/>
    <w:rsid w:val="00B85AE0"/>
    <w:rsid w:val="00BB1ED7"/>
    <w:rsid w:val="00BC37E1"/>
    <w:rsid w:val="00BC6E69"/>
    <w:rsid w:val="00C33204"/>
    <w:rsid w:val="00C529A4"/>
    <w:rsid w:val="00C566EF"/>
    <w:rsid w:val="00C835D3"/>
    <w:rsid w:val="00C959B7"/>
    <w:rsid w:val="00CA1FCF"/>
    <w:rsid w:val="00CF4B3A"/>
    <w:rsid w:val="00CF5B55"/>
    <w:rsid w:val="00D410EC"/>
    <w:rsid w:val="00D43332"/>
    <w:rsid w:val="00D45D3A"/>
    <w:rsid w:val="00D62136"/>
    <w:rsid w:val="00DA208E"/>
    <w:rsid w:val="00DB7401"/>
    <w:rsid w:val="00DC5DCD"/>
    <w:rsid w:val="00E4069A"/>
    <w:rsid w:val="00E55CB4"/>
    <w:rsid w:val="00EA359A"/>
    <w:rsid w:val="00EE3A79"/>
    <w:rsid w:val="00EF0C56"/>
    <w:rsid w:val="00EF73BB"/>
    <w:rsid w:val="00F708A0"/>
    <w:rsid w:val="00F81F6A"/>
    <w:rsid w:val="00FA0678"/>
    <w:rsid w:val="00FD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4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13B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13B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2013-06-03T23:13:00Z</dcterms:created>
  <dcterms:modified xsi:type="dcterms:W3CDTF">2013-06-03T23:13:00Z</dcterms:modified>
</cp:coreProperties>
</file>