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8F74D5" w:rsidRPr="008F74D5">
        <w:trPr>
          <w:tblCellSpacing w:w="0" w:type="dxa"/>
        </w:trPr>
        <w:tc>
          <w:tcPr>
            <w:tcW w:w="0" w:type="auto"/>
            <w:vAlign w:val="center"/>
            <w:hideMark/>
          </w:tcPr>
          <w:p w:rsidR="008F74D5" w:rsidRPr="004948F3" w:rsidRDefault="008F74D5" w:rsidP="008F74D5">
            <w:pPr>
              <w:bidi w:val="0"/>
              <w:ind w:right="-199"/>
              <w:jc w:val="both"/>
              <w:rPr>
                <w:rFonts w:ascii="Calibri" w:eastAsia="Times New Roman" w:hAnsi="Calibri" w:cs="Times New Roman"/>
                <w:b/>
                <w:bCs/>
                <w:color w:val="666666"/>
                <w:sz w:val="32"/>
                <w:szCs w:val="32"/>
              </w:rPr>
            </w:pPr>
            <w:r w:rsidRPr="004948F3">
              <w:rPr>
                <w:rFonts w:ascii="Arial" w:eastAsia="Times New Roman" w:hAnsi="Arial" w:cs="Arial"/>
                <w:b/>
                <w:bCs/>
                <w:color w:val="666666"/>
                <w:sz w:val="32"/>
                <w:szCs w:val="32"/>
                <w:u w:val="single"/>
              </w:rPr>
              <w:t>Books:</w:t>
            </w:r>
          </w:p>
          <w:p w:rsidR="008F74D5" w:rsidRPr="00A93120" w:rsidRDefault="008F74D5" w:rsidP="00707355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</w:rPr>
            </w:pPr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Fractures and Dislocations (</w:t>
            </w:r>
            <w:proofErr w:type="spellStart"/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Badr</w:t>
            </w:r>
            <w:proofErr w:type="spellEnd"/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 xml:space="preserve"> &amp; </w:t>
            </w:r>
            <w:proofErr w:type="spellStart"/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Shaheen</w:t>
            </w:r>
            <w:proofErr w:type="spellEnd"/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)</w:t>
            </w:r>
            <w:r w:rsidR="00707355" w:rsidRPr="00A93120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</w:rPr>
              <w:t>.</w:t>
            </w:r>
          </w:p>
          <w:p w:rsidR="00707355" w:rsidRPr="004948F3" w:rsidRDefault="00707355" w:rsidP="00707355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Textbook of Fractures and Dislocations (Rockwood &amp; Green).</w:t>
            </w:r>
          </w:p>
          <w:p w:rsidR="00707355" w:rsidRPr="004948F3" w:rsidRDefault="00707355" w:rsidP="00707355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proofErr w:type="spellStart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Campbells</w:t>
            </w:r>
            <w:proofErr w:type="spellEnd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 xml:space="preserve"> Operative Orthopedics.</w:t>
            </w:r>
          </w:p>
          <w:p w:rsidR="00707355" w:rsidRPr="004948F3" w:rsidRDefault="00707355" w:rsidP="00707355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Review of Orthopedics (Miller).</w:t>
            </w:r>
          </w:p>
          <w:p w:rsidR="00707355" w:rsidRPr="004948F3" w:rsidRDefault="00707355" w:rsidP="00707355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Orthopedic Knowledge Update.</w:t>
            </w:r>
          </w:p>
          <w:p w:rsidR="00707355" w:rsidRPr="004948F3" w:rsidRDefault="00707355" w:rsidP="00707355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Surgical exposures in Orthopedics (</w:t>
            </w:r>
            <w:proofErr w:type="spellStart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Hoppenfeild</w:t>
            </w:r>
            <w:proofErr w:type="spellEnd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).</w:t>
            </w:r>
          </w:p>
          <w:p w:rsidR="004E0AD2" w:rsidRPr="004948F3" w:rsidRDefault="004E0AD2" w:rsidP="00707355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Review of Orthopedic Trauma (Brinker).</w:t>
            </w:r>
          </w:p>
          <w:p w:rsidR="004E0AD2" w:rsidRPr="004948F3" w:rsidRDefault="004E0AD2" w:rsidP="004E0AD2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Handbook of Fractures and Dislocations (</w:t>
            </w:r>
            <w:proofErr w:type="spellStart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Koval</w:t>
            </w:r>
            <w:proofErr w:type="spellEnd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).</w:t>
            </w:r>
          </w:p>
          <w:p w:rsidR="00707355" w:rsidRPr="004948F3" w:rsidRDefault="004E0AD2" w:rsidP="004E0AD2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Orthopedic Secrets</w:t>
            </w:r>
            <w:r w:rsidR="00707355"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 xml:space="preserve"> </w:t>
            </w: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.</w:t>
            </w:r>
          </w:p>
          <w:p w:rsidR="004E0AD2" w:rsidRPr="004948F3" w:rsidRDefault="004E0AD2" w:rsidP="004E0AD2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 w:hint="cs"/>
                <w:b/>
                <w:bCs/>
                <w:i/>
                <w:iCs/>
                <w:color w:val="666666"/>
                <w:sz w:val="24"/>
                <w:szCs w:val="24"/>
                <w:rtl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 xml:space="preserve">Pediatric Orthopedic Secrets. </w:t>
            </w:r>
          </w:p>
          <w:p w:rsidR="004E0AD2" w:rsidRPr="004948F3" w:rsidRDefault="004E0AD2" w:rsidP="004E0AD2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Textbook of Pediatric Orthopedic (</w:t>
            </w:r>
            <w:proofErr w:type="spellStart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Tachdjian</w:t>
            </w:r>
            <w:proofErr w:type="spellEnd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).</w:t>
            </w:r>
          </w:p>
          <w:p w:rsidR="004E0AD2" w:rsidRPr="004948F3" w:rsidRDefault="004E0AD2" w:rsidP="004E0AD2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proofErr w:type="spellStart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Turecks</w:t>
            </w:r>
            <w:proofErr w:type="spellEnd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 xml:space="preserve"> Orthopedics.</w:t>
            </w:r>
          </w:p>
          <w:p w:rsidR="004E0AD2" w:rsidRPr="004948F3" w:rsidRDefault="004E0AD2" w:rsidP="004E0AD2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Orthopedic Decision Making(</w:t>
            </w:r>
            <w:proofErr w:type="spellStart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Buchol</w:t>
            </w:r>
            <w:r w:rsidR="004948F3"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z</w:t>
            </w:r>
            <w:proofErr w:type="spellEnd"/>
            <w:r w:rsidR="004948F3"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).</w:t>
            </w:r>
          </w:p>
          <w:p w:rsidR="004948F3" w:rsidRPr="004948F3" w:rsidRDefault="004948F3" w:rsidP="004948F3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Synopsis of Spine Surgery(Howard S. An ).</w:t>
            </w:r>
          </w:p>
          <w:p w:rsidR="004948F3" w:rsidRPr="004948F3" w:rsidRDefault="004948F3" w:rsidP="004948F3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Key Techniques in Orthopedic Surgery (Stern ).</w:t>
            </w:r>
          </w:p>
          <w:p w:rsidR="004948F3" w:rsidRPr="004948F3" w:rsidRDefault="004948F3" w:rsidP="004948F3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The Orthopedic Physical Examination (</w:t>
            </w:r>
            <w:proofErr w:type="spellStart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Reider</w:t>
            </w:r>
            <w:proofErr w:type="spellEnd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).</w:t>
            </w:r>
          </w:p>
          <w:p w:rsidR="004948F3" w:rsidRDefault="004948F3" w:rsidP="004948F3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 xml:space="preserve">Clinical Assessment &amp; Examination in Orthopedics (C </w:t>
            </w:r>
            <w:proofErr w:type="spellStart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Reax</w:t>
            </w:r>
            <w:proofErr w:type="spellEnd"/>
            <w:r w:rsidRPr="004948F3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).</w:t>
            </w:r>
          </w:p>
          <w:p w:rsidR="004948F3" w:rsidRDefault="004948F3" w:rsidP="004948F3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Apley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 xml:space="preserve"> System of Orthopedic and Fractures</w:t>
            </w:r>
            <w:r w:rsidR="00A93120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 xml:space="preserve"> (Graham </w:t>
            </w:r>
            <w:proofErr w:type="spellStart"/>
            <w:r w:rsidR="00A93120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Apley</w:t>
            </w:r>
            <w:proofErr w:type="spellEnd"/>
            <w:r w:rsidR="00A93120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).</w:t>
            </w:r>
          </w:p>
          <w:p w:rsidR="008F74D5" w:rsidRPr="00A93120" w:rsidRDefault="00A93120" w:rsidP="00A93120">
            <w:pPr>
              <w:pStyle w:val="a3"/>
              <w:numPr>
                <w:ilvl w:val="0"/>
                <w:numId w:val="1"/>
              </w:num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Clinical Orthopedic Examination (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McRea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  <w:sz w:val="24"/>
                <w:szCs w:val="24"/>
              </w:rPr>
              <w:t>).</w:t>
            </w:r>
          </w:p>
          <w:p w:rsidR="008F74D5" w:rsidRPr="008F74D5" w:rsidRDefault="008F74D5" w:rsidP="00A93120">
            <w:pPr>
              <w:tabs>
                <w:tab w:val="num" w:pos="900"/>
              </w:tabs>
              <w:bidi w:val="0"/>
              <w:spacing w:line="360" w:lineRule="auto"/>
              <w:ind w:right="-202"/>
              <w:jc w:val="both"/>
              <w:rPr>
                <w:rFonts w:ascii="Calibri" w:eastAsia="Times New Roman" w:hAnsi="Calibri" w:cs="Times New Roman"/>
                <w:color w:val="666666"/>
              </w:rPr>
            </w:pPr>
          </w:p>
          <w:p w:rsidR="008F74D5" w:rsidRPr="00A93120" w:rsidRDefault="008F74D5" w:rsidP="008F74D5">
            <w:pPr>
              <w:bidi w:val="0"/>
              <w:spacing w:line="360" w:lineRule="auto"/>
              <w:ind w:right="-198"/>
              <w:jc w:val="both"/>
              <w:rPr>
                <w:rFonts w:ascii="Calibri" w:eastAsia="Times New Roman" w:hAnsi="Calibri" w:cs="Times New Roman"/>
                <w:color w:val="666666"/>
                <w:sz w:val="32"/>
                <w:szCs w:val="32"/>
              </w:rPr>
            </w:pPr>
            <w:r w:rsidRPr="00A93120">
              <w:rPr>
                <w:rFonts w:ascii="Arial" w:eastAsia="Times New Roman" w:hAnsi="Arial" w:cs="Arial"/>
                <w:b/>
                <w:bCs/>
                <w:color w:val="666666"/>
                <w:sz w:val="32"/>
                <w:szCs w:val="32"/>
                <w:u w:val="single"/>
              </w:rPr>
              <w:t>Journals:</w:t>
            </w:r>
          </w:p>
          <w:p w:rsidR="008F74D5" w:rsidRPr="00A93120" w:rsidRDefault="008F74D5" w:rsidP="008F74D5">
            <w:pPr>
              <w:tabs>
                <w:tab w:val="num" w:pos="900"/>
              </w:tabs>
              <w:bidi w:val="0"/>
              <w:spacing w:line="360" w:lineRule="auto"/>
              <w:ind w:left="907" w:right="-202" w:hanging="547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</w:rPr>
            </w:pPr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1.</w:t>
            </w:r>
            <w:r w:rsidRPr="00A93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666666"/>
              </w:rPr>
              <w:t xml:space="preserve">        </w:t>
            </w:r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Saudi Medical Journal</w:t>
            </w:r>
            <w:r w:rsidR="00A93120" w:rsidRPr="00A93120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</w:rPr>
              <w:t>.</w:t>
            </w:r>
          </w:p>
          <w:p w:rsidR="008F74D5" w:rsidRPr="00A93120" w:rsidRDefault="008F74D5" w:rsidP="008F74D5">
            <w:pPr>
              <w:tabs>
                <w:tab w:val="num" w:pos="900"/>
              </w:tabs>
              <w:bidi w:val="0"/>
              <w:spacing w:line="360" w:lineRule="auto"/>
              <w:ind w:left="907" w:right="-202" w:hanging="547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</w:rPr>
            </w:pPr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2.</w:t>
            </w:r>
            <w:r w:rsidRPr="00A93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666666"/>
              </w:rPr>
              <w:t xml:space="preserve">        </w:t>
            </w:r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Annals of Saudi Medicine</w:t>
            </w:r>
            <w:r w:rsidR="00A93120" w:rsidRPr="00A93120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</w:rPr>
              <w:t>.</w:t>
            </w:r>
          </w:p>
          <w:p w:rsidR="008F74D5" w:rsidRPr="00A93120" w:rsidRDefault="008F74D5" w:rsidP="008F74D5">
            <w:pPr>
              <w:tabs>
                <w:tab w:val="num" w:pos="900"/>
              </w:tabs>
              <w:bidi w:val="0"/>
              <w:spacing w:line="360" w:lineRule="auto"/>
              <w:ind w:left="907" w:right="-202" w:hanging="547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</w:rPr>
            </w:pPr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3.</w:t>
            </w:r>
            <w:r w:rsidRPr="00A93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666666"/>
              </w:rPr>
              <w:t xml:space="preserve">        </w:t>
            </w:r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Saudi Journal of Sport Medicine</w:t>
            </w:r>
            <w:r w:rsidR="00A93120" w:rsidRPr="00A93120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</w:rPr>
              <w:t>.</w:t>
            </w:r>
          </w:p>
          <w:p w:rsidR="008F74D5" w:rsidRPr="00A93120" w:rsidRDefault="008F74D5" w:rsidP="008F74D5">
            <w:pPr>
              <w:tabs>
                <w:tab w:val="num" w:pos="900"/>
              </w:tabs>
              <w:bidi w:val="0"/>
              <w:spacing w:line="360" w:lineRule="auto"/>
              <w:ind w:left="907" w:right="-202" w:hanging="547"/>
              <w:jc w:val="both"/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</w:rPr>
            </w:pPr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4.</w:t>
            </w:r>
            <w:r w:rsidRPr="00A93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666666"/>
              </w:rPr>
              <w:t xml:space="preserve">        </w:t>
            </w:r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Journal of Bone &amp; Joint Surgery (American Edition)</w:t>
            </w:r>
            <w:r w:rsidR="00A93120" w:rsidRPr="00A93120">
              <w:rPr>
                <w:rFonts w:ascii="Calibri" w:eastAsia="Times New Roman" w:hAnsi="Calibri" w:cs="Times New Roman"/>
                <w:b/>
                <w:bCs/>
                <w:i/>
                <w:iCs/>
                <w:color w:val="666666"/>
              </w:rPr>
              <w:t>.</w:t>
            </w:r>
          </w:p>
          <w:p w:rsidR="008F74D5" w:rsidRPr="008F74D5" w:rsidRDefault="008F74D5" w:rsidP="008F74D5">
            <w:pPr>
              <w:tabs>
                <w:tab w:val="num" w:pos="900"/>
              </w:tabs>
              <w:bidi w:val="0"/>
              <w:spacing w:line="360" w:lineRule="auto"/>
              <w:ind w:left="907" w:right="-202" w:hanging="547"/>
              <w:jc w:val="both"/>
              <w:rPr>
                <w:rFonts w:ascii="Calibri" w:eastAsia="Times New Roman" w:hAnsi="Calibri" w:cs="Times New Roman"/>
                <w:color w:val="666666"/>
              </w:rPr>
            </w:pPr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5.</w:t>
            </w:r>
            <w:r w:rsidRPr="00A9312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666666"/>
              </w:rPr>
              <w:t xml:space="preserve">        </w:t>
            </w:r>
            <w:r w:rsidRPr="00A93120">
              <w:rPr>
                <w:rFonts w:ascii="Arial" w:eastAsia="Times New Roman" w:hAnsi="Arial" w:cs="Arial"/>
                <w:b/>
                <w:bCs/>
                <w:i/>
                <w:iCs/>
                <w:color w:val="666666"/>
              </w:rPr>
              <w:t>Journal of Bone &amp; Joint Surgery (British Edition)</w:t>
            </w:r>
            <w:r w:rsidR="00A93120" w:rsidRPr="00A93120">
              <w:rPr>
                <w:rFonts w:ascii="Calibri" w:eastAsia="Times New Roman" w:hAnsi="Calibri" w:cs="Times New Roman"/>
                <w:color w:val="666666"/>
              </w:rPr>
              <w:t>.</w:t>
            </w:r>
          </w:p>
        </w:tc>
      </w:tr>
    </w:tbl>
    <w:p w:rsidR="008F74D5" w:rsidRPr="008F74D5" w:rsidRDefault="008F74D5" w:rsidP="008F74D5">
      <w:pPr>
        <w:bidi w:val="0"/>
        <w:spacing w:after="0" w:line="240" w:lineRule="auto"/>
        <w:rPr>
          <w:rFonts w:ascii="Verdana" w:eastAsia="Times New Roman" w:hAnsi="Verdana" w:cs="Times New Roman"/>
          <w:color w:val="55708A"/>
          <w:sz w:val="17"/>
          <w:szCs w:val="17"/>
        </w:rPr>
      </w:pPr>
      <w:r w:rsidRPr="008F74D5">
        <w:rPr>
          <w:rFonts w:ascii="Verdana" w:eastAsia="Times New Roman" w:hAnsi="Verdana" w:cs="Times New Roman"/>
          <w:color w:val="55708A"/>
          <w:sz w:val="17"/>
          <w:szCs w:val="17"/>
        </w:rPr>
        <w:t> </w:t>
      </w:r>
    </w:p>
    <w:p w:rsidR="007A19E2" w:rsidRDefault="007A19E2"/>
    <w:sectPr w:rsidR="007A19E2" w:rsidSect="0019297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F50"/>
    <w:multiLevelType w:val="hybridMultilevel"/>
    <w:tmpl w:val="3D788B8C"/>
    <w:lvl w:ilvl="0" w:tplc="165E68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F74D5"/>
    <w:rsid w:val="00192970"/>
    <w:rsid w:val="004948F3"/>
    <w:rsid w:val="004E0AD2"/>
    <w:rsid w:val="00601F6D"/>
    <w:rsid w:val="00707355"/>
    <w:rsid w:val="007A19E2"/>
    <w:rsid w:val="008F74D5"/>
    <w:rsid w:val="00A9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2009-03-02T18:35:00Z</dcterms:created>
  <dcterms:modified xsi:type="dcterms:W3CDTF">2009-03-03T19:56:00Z</dcterms:modified>
</cp:coreProperties>
</file>