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BD" w:rsidRPr="008F3B3B" w:rsidRDefault="00B87C4B" w:rsidP="00941EBD">
      <w:pPr>
        <w:tabs>
          <w:tab w:val="left" w:pos="6597"/>
        </w:tabs>
        <w:jc w:val="center"/>
        <w:rPr>
          <w:b/>
          <w:bCs/>
          <w:sz w:val="22"/>
          <w:szCs w:val="22"/>
        </w:rPr>
      </w:pPr>
      <w:r>
        <w:rPr>
          <w:b/>
          <w:bCs/>
          <w:noProof/>
          <w:sz w:val="22"/>
          <w:szCs w:val="22"/>
        </w:rPr>
        <w:drawing>
          <wp:anchor distT="0" distB="0" distL="114300" distR="114300" simplePos="0" relativeHeight="251658240" behindDoc="0" locked="0" layoutInCell="1" allowOverlap="1">
            <wp:simplePos x="0" y="0"/>
            <wp:positionH relativeFrom="column">
              <wp:posOffset>5308316</wp:posOffset>
            </wp:positionH>
            <wp:positionV relativeFrom="paragraph">
              <wp:posOffset>-83185</wp:posOffset>
            </wp:positionV>
            <wp:extent cx="1277006" cy="489594"/>
            <wp:effectExtent l="0" t="0" r="0" b="0"/>
            <wp:wrapNone/>
            <wp:docPr id="1" name="Picture 1" descr="C:\Users\TOSHIB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7006" cy="489594"/>
                    </a:xfrm>
                    <a:prstGeom prst="rect">
                      <a:avLst/>
                    </a:prstGeom>
                    <a:noFill/>
                    <a:ln>
                      <a:noFill/>
                    </a:ln>
                  </pic:spPr>
                </pic:pic>
              </a:graphicData>
            </a:graphic>
          </wp:anchor>
        </w:drawing>
      </w:r>
      <w:r w:rsidR="00941EBD" w:rsidRPr="008F3B3B">
        <w:rPr>
          <w:b/>
          <w:bCs/>
          <w:sz w:val="22"/>
          <w:szCs w:val="22"/>
        </w:rPr>
        <w:t>King Saud University</w:t>
      </w:r>
    </w:p>
    <w:p w:rsidR="00941EBD" w:rsidRPr="008F3B3B" w:rsidRDefault="00941EBD" w:rsidP="00941EBD">
      <w:pPr>
        <w:tabs>
          <w:tab w:val="left" w:pos="6597"/>
        </w:tabs>
        <w:jc w:val="center"/>
        <w:rPr>
          <w:b/>
          <w:bCs/>
          <w:sz w:val="22"/>
          <w:szCs w:val="22"/>
        </w:rPr>
      </w:pPr>
      <w:r w:rsidRPr="008F3B3B">
        <w:rPr>
          <w:b/>
          <w:bCs/>
          <w:sz w:val="22"/>
          <w:szCs w:val="22"/>
        </w:rPr>
        <w:t>Applied Medical Sciences College</w:t>
      </w:r>
    </w:p>
    <w:p w:rsidR="00941EBD" w:rsidRDefault="00941EBD" w:rsidP="00941EBD">
      <w:pPr>
        <w:tabs>
          <w:tab w:val="left" w:pos="6597"/>
        </w:tabs>
        <w:jc w:val="center"/>
        <w:rPr>
          <w:b/>
          <w:bCs/>
          <w:sz w:val="22"/>
          <w:szCs w:val="22"/>
        </w:rPr>
      </w:pPr>
      <w:r>
        <w:rPr>
          <w:b/>
          <w:bCs/>
          <w:sz w:val="22"/>
          <w:szCs w:val="22"/>
        </w:rPr>
        <w:t>Quality and Development Unit</w:t>
      </w:r>
    </w:p>
    <w:p w:rsidR="00941EBD" w:rsidRDefault="00941EBD" w:rsidP="00B87C4B">
      <w:pPr>
        <w:pStyle w:val="Header"/>
        <w:jc w:val="center"/>
      </w:pPr>
    </w:p>
    <w:p w:rsidR="00116A2F" w:rsidRDefault="00116A2F" w:rsidP="00116A2F">
      <w:pPr>
        <w:jc w:val="center"/>
        <w:rPr>
          <w:rFonts w:ascii="Cooper Black" w:hAnsi="Cooper Black"/>
          <w:sz w:val="28"/>
          <w:szCs w:val="28"/>
        </w:rPr>
      </w:pPr>
      <w:r w:rsidRPr="00ED4864">
        <w:rPr>
          <w:rFonts w:ascii="Cooper Black" w:hAnsi="Cooper Black"/>
          <w:sz w:val="28"/>
          <w:szCs w:val="28"/>
        </w:rPr>
        <w:t>Course Syllabus</w:t>
      </w:r>
    </w:p>
    <w:p w:rsidR="00B87C4B" w:rsidRDefault="00B87C4B" w:rsidP="00B87C4B">
      <w:pPr>
        <w:pStyle w:val="Header"/>
        <w:jc w:val="center"/>
      </w:pPr>
    </w:p>
    <w:p w:rsidR="00116A2F" w:rsidRDefault="00116A2F" w:rsidP="00B87C4B">
      <w:pPr>
        <w:pStyle w:val="Header"/>
        <w:jc w:val="center"/>
      </w:pPr>
    </w:p>
    <w:p w:rsidR="00116A2F" w:rsidRDefault="00116A2F" w:rsidP="00B87C4B">
      <w:pPr>
        <w:pStyle w:val="Header"/>
        <w:jc w:val="center"/>
      </w:pPr>
    </w:p>
    <w:p w:rsidR="00B87C4B" w:rsidRPr="00B87C4B" w:rsidRDefault="00B87C4B" w:rsidP="00B87C4B">
      <w:pPr>
        <w:pBdr>
          <w:bottom w:val="single" w:sz="4" w:space="1" w:color="auto"/>
        </w:pBdr>
        <w:ind w:firstLine="720"/>
        <w:jc w:val="center"/>
        <w:rPr>
          <w:rFonts w:ascii="Cooper Black" w:hAnsi="Cooper Black" w:cs="Arial"/>
          <w:color w:val="000000"/>
          <w:sz w:val="28"/>
          <w:szCs w:val="28"/>
        </w:rPr>
      </w:pPr>
      <w:r w:rsidRPr="00B87C4B">
        <w:rPr>
          <w:rFonts w:ascii="Cooper Black" w:hAnsi="Cooper Black" w:cs="Arial"/>
          <w:color w:val="000000"/>
          <w:sz w:val="28"/>
          <w:szCs w:val="28"/>
        </w:rPr>
        <w:t>Vision, mission and goals of Clinical Nutrition program</w:t>
      </w:r>
    </w:p>
    <w:p w:rsidR="00B87C4B" w:rsidRDefault="00B87C4B" w:rsidP="00B87C4B">
      <w:pPr>
        <w:spacing w:before="120" w:line="360" w:lineRule="auto"/>
        <w:jc w:val="both"/>
        <w:rPr>
          <w:rFonts w:ascii="Cooper Black" w:hAnsi="Cooper Black" w:cs="Tahoma"/>
        </w:rPr>
      </w:pPr>
    </w:p>
    <w:p w:rsidR="00B87C4B" w:rsidRPr="00B87C4B" w:rsidRDefault="00B87C4B" w:rsidP="00B87C4B">
      <w:pPr>
        <w:spacing w:before="120" w:line="360" w:lineRule="auto"/>
        <w:jc w:val="both"/>
        <w:rPr>
          <w:rFonts w:ascii="Cooper Black" w:hAnsi="Cooper Black" w:cs="Arial"/>
        </w:rPr>
      </w:pPr>
      <w:r w:rsidRPr="00B87C4B">
        <w:rPr>
          <w:rFonts w:ascii="Cooper Black" w:hAnsi="Cooper Black" w:cs="Tahoma"/>
        </w:rPr>
        <w:t>Vision</w:t>
      </w:r>
      <w:r w:rsidRPr="00B87C4B">
        <w:rPr>
          <w:rFonts w:ascii="Cooper Black" w:hAnsi="Cooper Black" w:cs="Tahoma"/>
          <w:rtl/>
        </w:rPr>
        <w:t>:</w:t>
      </w:r>
    </w:p>
    <w:p w:rsidR="00B87C4B" w:rsidRPr="003975BD" w:rsidRDefault="00B87C4B" w:rsidP="00B87C4B">
      <w:pPr>
        <w:spacing w:before="120" w:line="360" w:lineRule="auto"/>
        <w:rPr>
          <w:rFonts w:asciiTheme="majorBidi" w:hAnsiTheme="majorBidi" w:cstheme="majorBidi"/>
        </w:rPr>
      </w:pPr>
      <w:r w:rsidRPr="003975BD">
        <w:rPr>
          <w:rFonts w:asciiTheme="majorBidi" w:hAnsiTheme="majorBidi" w:cstheme="majorBidi"/>
        </w:rPr>
        <w:t>Leadership and excellence in the field of clinical nutrition.</w:t>
      </w:r>
    </w:p>
    <w:p w:rsidR="00B87C4B" w:rsidRDefault="00B87C4B" w:rsidP="00B87C4B">
      <w:pPr>
        <w:pStyle w:val="ListParagraph"/>
        <w:spacing w:before="120" w:after="0" w:line="360" w:lineRule="auto"/>
        <w:ind w:left="0"/>
        <w:jc w:val="lowKashida"/>
        <w:rPr>
          <w:rFonts w:ascii="Cooper Black" w:hAnsi="Cooper Black"/>
          <w:sz w:val="24"/>
          <w:szCs w:val="24"/>
        </w:rPr>
      </w:pPr>
    </w:p>
    <w:p w:rsidR="00B87C4B" w:rsidRPr="00B87C4B" w:rsidRDefault="00B87C4B" w:rsidP="00B87C4B">
      <w:pPr>
        <w:pStyle w:val="ListParagraph"/>
        <w:spacing w:before="120" w:after="0" w:line="360" w:lineRule="auto"/>
        <w:ind w:left="0"/>
        <w:jc w:val="lowKashida"/>
        <w:rPr>
          <w:rFonts w:ascii="Cooper Black" w:hAnsi="Cooper Black" w:cs="Traditional Arabic"/>
          <w:sz w:val="24"/>
          <w:szCs w:val="24"/>
        </w:rPr>
      </w:pPr>
      <w:r w:rsidRPr="00B87C4B">
        <w:rPr>
          <w:rFonts w:ascii="Cooper Black" w:hAnsi="Cooper Black"/>
          <w:sz w:val="24"/>
          <w:szCs w:val="24"/>
        </w:rPr>
        <w:t>Mission:</w:t>
      </w:r>
    </w:p>
    <w:p w:rsidR="00B87C4B" w:rsidRPr="003975BD" w:rsidRDefault="00B87C4B" w:rsidP="00B87C4B">
      <w:pPr>
        <w:pStyle w:val="ListParagraph"/>
        <w:spacing w:before="120" w:after="0" w:line="360" w:lineRule="auto"/>
        <w:ind w:left="0"/>
        <w:jc w:val="lowKashida"/>
        <w:rPr>
          <w:rFonts w:asciiTheme="majorBidi" w:hAnsiTheme="majorBidi" w:cstheme="majorBidi"/>
          <w:sz w:val="24"/>
          <w:szCs w:val="24"/>
        </w:rPr>
      </w:pPr>
      <w:r w:rsidRPr="003975BD">
        <w:rPr>
          <w:rFonts w:asciiTheme="majorBidi" w:hAnsiTheme="majorBidi" w:cstheme="majorBidi"/>
          <w:sz w:val="24"/>
          <w:szCs w:val="24"/>
        </w:rPr>
        <w:t>Graduating qualified clinical nutrition specialists provided with sufficient knowledge and skills and armed with values required for professional practices and leadership in the field of clinical nutrition that meet the aspirations</w:t>
      </w:r>
      <w:r w:rsidR="00B47D54">
        <w:rPr>
          <w:rFonts w:asciiTheme="majorBidi" w:hAnsiTheme="majorBidi" w:cstheme="majorBidi"/>
          <w:sz w:val="24"/>
          <w:szCs w:val="24"/>
        </w:rPr>
        <w:t xml:space="preserve"> </w:t>
      </w:r>
      <w:r w:rsidRPr="003975BD">
        <w:rPr>
          <w:rFonts w:asciiTheme="majorBidi" w:hAnsiTheme="majorBidi" w:cstheme="majorBidi"/>
          <w:sz w:val="24"/>
          <w:szCs w:val="24"/>
        </w:rPr>
        <w:t>of the community at the national and international levels.</w:t>
      </w:r>
    </w:p>
    <w:p w:rsidR="00B87C4B" w:rsidRDefault="00B87C4B" w:rsidP="00B87C4B">
      <w:pPr>
        <w:spacing w:before="120" w:line="360" w:lineRule="auto"/>
        <w:jc w:val="lowKashida"/>
        <w:rPr>
          <w:rFonts w:ascii="Cooper Black" w:hAnsi="Cooper Black" w:cs="Tahoma"/>
        </w:rPr>
      </w:pPr>
    </w:p>
    <w:p w:rsidR="00B87C4B" w:rsidRPr="00B87C4B" w:rsidRDefault="00B87C4B" w:rsidP="00B87C4B">
      <w:pPr>
        <w:spacing w:before="120" w:line="360" w:lineRule="auto"/>
        <w:jc w:val="lowKashida"/>
        <w:rPr>
          <w:rFonts w:ascii="Cooper Black" w:hAnsi="Cooper Black" w:cs="Tahoma"/>
        </w:rPr>
      </w:pPr>
      <w:r w:rsidRPr="00B87C4B">
        <w:rPr>
          <w:rFonts w:ascii="Cooper Black" w:hAnsi="Cooper Black" w:cs="Tahoma"/>
        </w:rPr>
        <w:t>Goals:</w:t>
      </w:r>
    </w:p>
    <w:p w:rsidR="00B87C4B" w:rsidRPr="003975BD" w:rsidRDefault="00B87C4B" w:rsidP="00B87C4B">
      <w:pPr>
        <w:numPr>
          <w:ilvl w:val="0"/>
          <w:numId w:val="3"/>
        </w:numPr>
        <w:spacing w:before="120" w:line="360" w:lineRule="auto"/>
        <w:ind w:left="357" w:hanging="357"/>
        <w:jc w:val="lowKashida"/>
        <w:rPr>
          <w:rFonts w:asciiTheme="majorBidi" w:hAnsiTheme="majorBidi" w:cstheme="majorBidi"/>
          <w:rtl/>
        </w:rPr>
      </w:pPr>
      <w:r w:rsidRPr="003975BD">
        <w:rPr>
          <w:rFonts w:asciiTheme="majorBidi" w:hAnsiTheme="majorBidi" w:cstheme="majorBidi"/>
        </w:rPr>
        <w:t>Providing the students with outstanding educational experiences in the field of clinical nutrition according to international standards that develop their professional practices.</w:t>
      </w:r>
    </w:p>
    <w:p w:rsidR="00B87C4B" w:rsidRPr="003975BD" w:rsidRDefault="00B87C4B" w:rsidP="00B87C4B">
      <w:pPr>
        <w:numPr>
          <w:ilvl w:val="0"/>
          <w:numId w:val="3"/>
        </w:numPr>
        <w:spacing w:before="120" w:line="360" w:lineRule="auto"/>
        <w:ind w:left="357" w:hanging="357"/>
        <w:jc w:val="lowKashida"/>
        <w:rPr>
          <w:rFonts w:asciiTheme="majorBidi" w:hAnsiTheme="majorBidi" w:cstheme="majorBidi"/>
        </w:rPr>
      </w:pPr>
      <w:r w:rsidRPr="003975BD">
        <w:rPr>
          <w:rFonts w:asciiTheme="majorBidi" w:hAnsiTheme="majorBidi" w:cstheme="majorBidi"/>
        </w:rPr>
        <w:t>Building the students' competencies of critical thinking, problem solving and effective communication that help them dealing with various nutritional problems in collaboration with the health care team and other nutrition- related sectors.</w:t>
      </w:r>
    </w:p>
    <w:p w:rsidR="00B87C4B" w:rsidRPr="003975BD" w:rsidRDefault="00B87C4B" w:rsidP="00B87C4B">
      <w:pPr>
        <w:numPr>
          <w:ilvl w:val="0"/>
          <w:numId w:val="3"/>
        </w:numPr>
        <w:spacing w:before="120" w:line="360" w:lineRule="auto"/>
        <w:ind w:left="357" w:hanging="357"/>
        <w:jc w:val="lowKashida"/>
        <w:rPr>
          <w:rFonts w:asciiTheme="majorBidi" w:hAnsiTheme="majorBidi" w:cstheme="majorBidi"/>
        </w:rPr>
      </w:pPr>
      <w:r w:rsidRPr="003975BD">
        <w:rPr>
          <w:rFonts w:asciiTheme="majorBidi" w:hAnsiTheme="majorBidi" w:cstheme="majorBidi"/>
        </w:rPr>
        <w:t>Integrating community service activities into the program to adopt healthy nutrition attitudes and behaviors and instill values ​​of compassion, loyalty and belonging among students.</w:t>
      </w:r>
    </w:p>
    <w:p w:rsidR="00B87C4B" w:rsidRPr="003975BD" w:rsidRDefault="00B87C4B" w:rsidP="00B87C4B">
      <w:pPr>
        <w:numPr>
          <w:ilvl w:val="0"/>
          <w:numId w:val="3"/>
        </w:numPr>
        <w:spacing w:before="120" w:line="360" w:lineRule="auto"/>
        <w:ind w:left="357" w:hanging="357"/>
        <w:jc w:val="lowKashida"/>
        <w:rPr>
          <w:rFonts w:asciiTheme="majorBidi" w:hAnsiTheme="majorBidi" w:cstheme="majorBidi"/>
        </w:rPr>
      </w:pPr>
      <w:r w:rsidRPr="003975BD">
        <w:rPr>
          <w:rFonts w:asciiTheme="majorBidi" w:hAnsiTheme="majorBidi" w:cstheme="majorBidi"/>
        </w:rPr>
        <w:t>Fostering the principles of life-long learning to empower students' professional self-development, and encourage their participation in conferences, workshops and clinical nutrition related scientific research activities.</w:t>
      </w:r>
    </w:p>
    <w:p w:rsidR="00941EBD" w:rsidRPr="00B87C4B" w:rsidRDefault="00941EBD" w:rsidP="00B87C4B"/>
    <w:p w:rsidR="00B87C4B" w:rsidRPr="00B87C4B" w:rsidRDefault="00B87C4B" w:rsidP="00B87C4B"/>
    <w:p w:rsidR="00B87C4B" w:rsidRPr="00B87C4B" w:rsidRDefault="00B87C4B" w:rsidP="00B87C4B"/>
    <w:p w:rsidR="00B87C4B" w:rsidRPr="00B87C4B" w:rsidRDefault="00B87C4B" w:rsidP="00B87C4B"/>
    <w:p w:rsidR="00B87C4B" w:rsidRDefault="00B87C4B" w:rsidP="00B87C4B"/>
    <w:p w:rsidR="00B87C4B" w:rsidRDefault="00B87C4B" w:rsidP="00B87C4B"/>
    <w:p w:rsidR="00B87C4B" w:rsidRDefault="00B87C4B" w:rsidP="00B87C4B"/>
    <w:p w:rsidR="00B87C4B" w:rsidRDefault="00B87C4B" w:rsidP="00941EBD"/>
    <w:p w:rsidR="00B87C4B" w:rsidRDefault="00B87C4B" w:rsidP="00941EBD"/>
    <w:p w:rsidR="00941EBD" w:rsidRDefault="00941EBD" w:rsidP="00941EBD">
      <w:pPr>
        <w:jc w:val="center"/>
        <w:rPr>
          <w:rFonts w:ascii="Cooper Black" w:hAnsi="Cooper Black"/>
          <w:sz w:val="28"/>
          <w:szCs w:val="28"/>
        </w:rPr>
      </w:pPr>
      <w:r w:rsidRPr="00ED4864">
        <w:rPr>
          <w:rFonts w:ascii="Cooper Black" w:hAnsi="Cooper Black"/>
          <w:sz w:val="28"/>
          <w:szCs w:val="28"/>
        </w:rPr>
        <w:t>Course Syllabus</w:t>
      </w:r>
    </w:p>
    <w:p w:rsidR="00941EBD" w:rsidRDefault="00941EBD" w:rsidP="00941EBD"/>
    <w:p w:rsidR="009527C4" w:rsidRPr="00466D3A" w:rsidRDefault="009527C4" w:rsidP="00941EBD"/>
    <w:tbl>
      <w:tblPr>
        <w:tblW w:w="10620" w:type="dxa"/>
        <w:tblInd w:w="-72" w:type="dxa"/>
        <w:tblLook w:val="01E0" w:firstRow="1" w:lastRow="1" w:firstColumn="1" w:lastColumn="1" w:noHBand="0" w:noVBand="0"/>
      </w:tblPr>
      <w:tblGrid>
        <w:gridCol w:w="4230"/>
        <w:gridCol w:w="6390"/>
      </w:tblGrid>
      <w:tr w:rsidR="00365396" w:rsidTr="00CE5941">
        <w:tc>
          <w:tcPr>
            <w:tcW w:w="4230" w:type="dxa"/>
            <w:shd w:val="clear" w:color="auto" w:fill="auto"/>
            <w:vAlign w:val="center"/>
          </w:tcPr>
          <w:p w:rsidR="00365396" w:rsidRPr="00E92C92" w:rsidRDefault="00365396" w:rsidP="00EA08DD">
            <w:pPr>
              <w:spacing w:line="360" w:lineRule="auto"/>
              <w:rPr>
                <w:rFonts w:ascii="Cooper Black" w:hAnsi="Cooper Black" w:cs="Arial"/>
                <w:sz w:val="20"/>
                <w:szCs w:val="20"/>
              </w:rPr>
            </w:pPr>
            <w:r w:rsidRPr="00E92C92">
              <w:rPr>
                <w:rFonts w:ascii="Cooper Black" w:hAnsi="Cooper Black" w:cs="Arial"/>
                <w:sz w:val="20"/>
                <w:szCs w:val="20"/>
              </w:rPr>
              <w:t>Course title and code:</w:t>
            </w:r>
          </w:p>
        </w:tc>
        <w:tc>
          <w:tcPr>
            <w:tcW w:w="6390" w:type="dxa"/>
            <w:shd w:val="clear" w:color="auto" w:fill="auto"/>
            <w:vAlign w:val="center"/>
          </w:tcPr>
          <w:p w:rsidR="00365396" w:rsidRPr="00E92C92" w:rsidRDefault="00365396" w:rsidP="003302E1">
            <w:pPr>
              <w:rPr>
                <w:rFonts w:ascii="Arial" w:eastAsia="Calibri" w:hAnsi="Arial" w:cs="Arial"/>
                <w:sz w:val="20"/>
                <w:szCs w:val="20"/>
                <w:lang w:bidi="ar-EG"/>
              </w:rPr>
            </w:pPr>
            <w:r>
              <w:t xml:space="preserve">Practicum 1 in </w:t>
            </w:r>
            <w:r w:rsidR="003302E1">
              <w:t>C</w:t>
            </w:r>
            <w:r>
              <w:t xml:space="preserve">linical </w:t>
            </w:r>
            <w:r w:rsidR="003302E1">
              <w:t>N</w:t>
            </w:r>
            <w:r>
              <w:t>utrition CHS</w:t>
            </w:r>
            <w:r w:rsidR="00AE2C22">
              <w:t xml:space="preserve"> </w:t>
            </w:r>
            <w:r>
              <w:t>(369)</w:t>
            </w:r>
          </w:p>
        </w:tc>
      </w:tr>
      <w:tr w:rsidR="00365396" w:rsidTr="00CE5941">
        <w:tc>
          <w:tcPr>
            <w:tcW w:w="4230" w:type="dxa"/>
            <w:shd w:val="clear" w:color="auto" w:fill="auto"/>
            <w:vAlign w:val="center"/>
          </w:tcPr>
          <w:p w:rsidR="00365396" w:rsidRPr="00E92C92" w:rsidRDefault="00365396" w:rsidP="00EA08DD">
            <w:pPr>
              <w:spacing w:line="360" w:lineRule="auto"/>
              <w:rPr>
                <w:rFonts w:ascii="Cooper Black" w:hAnsi="Cooper Black" w:cs="Arial"/>
                <w:sz w:val="20"/>
                <w:szCs w:val="20"/>
              </w:rPr>
            </w:pPr>
            <w:r>
              <w:rPr>
                <w:rFonts w:ascii="Cooper Black" w:hAnsi="Cooper Black" w:cs="Arial"/>
                <w:sz w:val="20"/>
                <w:szCs w:val="20"/>
              </w:rPr>
              <w:t>Department :</w:t>
            </w:r>
          </w:p>
        </w:tc>
        <w:tc>
          <w:tcPr>
            <w:tcW w:w="6390" w:type="dxa"/>
            <w:shd w:val="clear" w:color="auto" w:fill="auto"/>
            <w:vAlign w:val="center"/>
          </w:tcPr>
          <w:p w:rsidR="00365396" w:rsidRPr="00E92C92" w:rsidRDefault="00365396" w:rsidP="005859FB">
            <w:pPr>
              <w:rPr>
                <w:rFonts w:ascii="Arial" w:hAnsi="Arial"/>
                <w:sz w:val="20"/>
                <w:szCs w:val="20"/>
                <w:lang w:bidi="ar-EG"/>
              </w:rPr>
            </w:pPr>
            <w:r>
              <w:t>Community Health Department</w:t>
            </w:r>
          </w:p>
        </w:tc>
      </w:tr>
      <w:tr w:rsidR="00365396" w:rsidTr="00CE5941">
        <w:tc>
          <w:tcPr>
            <w:tcW w:w="4230" w:type="dxa"/>
            <w:shd w:val="clear" w:color="auto" w:fill="auto"/>
            <w:vAlign w:val="center"/>
          </w:tcPr>
          <w:p w:rsidR="00365396" w:rsidRPr="00E92C92" w:rsidRDefault="00365396" w:rsidP="00EA08DD">
            <w:pPr>
              <w:spacing w:line="360" w:lineRule="auto"/>
              <w:rPr>
                <w:rFonts w:ascii="Cooper Black" w:hAnsi="Cooper Black" w:cs="Arial"/>
                <w:sz w:val="20"/>
                <w:szCs w:val="20"/>
              </w:rPr>
            </w:pPr>
            <w:r w:rsidRPr="00E92C92">
              <w:rPr>
                <w:rFonts w:ascii="Cooper Black" w:hAnsi="Cooper Black" w:cs="Arial"/>
                <w:sz w:val="20"/>
                <w:szCs w:val="20"/>
              </w:rPr>
              <w:t xml:space="preserve">Program in which the course is offered:  </w:t>
            </w:r>
          </w:p>
        </w:tc>
        <w:tc>
          <w:tcPr>
            <w:tcW w:w="6390" w:type="dxa"/>
            <w:shd w:val="clear" w:color="auto" w:fill="auto"/>
            <w:vAlign w:val="center"/>
          </w:tcPr>
          <w:p w:rsidR="00365396" w:rsidRPr="00E92C92" w:rsidRDefault="00365396" w:rsidP="005859FB">
            <w:pPr>
              <w:pStyle w:val="Heading1"/>
              <w:bidi w:val="0"/>
              <w:spacing w:before="0" w:after="0"/>
              <w:rPr>
                <w:rFonts w:eastAsia="Calibri"/>
                <w:b w:val="0"/>
                <w:bCs w:val="0"/>
                <w:kern w:val="0"/>
                <w:sz w:val="20"/>
                <w:szCs w:val="20"/>
                <w:lang w:bidi="ar-EG"/>
              </w:rPr>
            </w:pPr>
            <w:r w:rsidRPr="00036089">
              <w:rPr>
                <w:rFonts w:ascii="Times New Roman" w:hAnsi="Times New Roman" w:cs="Times New Roman"/>
                <w:b w:val="0"/>
                <w:bCs w:val="0"/>
                <w:kern w:val="0"/>
                <w:sz w:val="24"/>
                <w:szCs w:val="24"/>
              </w:rPr>
              <w:t>Clinical Nutrition Department</w:t>
            </w:r>
          </w:p>
        </w:tc>
      </w:tr>
      <w:tr w:rsidR="00365396" w:rsidTr="00CE5941">
        <w:tc>
          <w:tcPr>
            <w:tcW w:w="4230" w:type="dxa"/>
            <w:shd w:val="clear" w:color="auto" w:fill="auto"/>
            <w:vAlign w:val="center"/>
          </w:tcPr>
          <w:p w:rsidR="00365396" w:rsidRPr="00E92C92" w:rsidRDefault="00365396" w:rsidP="00EA08DD">
            <w:pPr>
              <w:spacing w:line="360" w:lineRule="auto"/>
              <w:rPr>
                <w:rFonts w:ascii="Cooper Black" w:hAnsi="Cooper Black" w:cs="Arial"/>
                <w:sz w:val="20"/>
                <w:szCs w:val="20"/>
              </w:rPr>
            </w:pPr>
            <w:r w:rsidRPr="00E92C92">
              <w:rPr>
                <w:rFonts w:ascii="Cooper Black" w:hAnsi="Cooper Black" w:cs="Arial"/>
                <w:sz w:val="20"/>
                <w:szCs w:val="20"/>
              </w:rPr>
              <w:t>Credit hours</w:t>
            </w:r>
            <w:r>
              <w:rPr>
                <w:rFonts w:ascii="Cooper Black" w:hAnsi="Cooper Black" w:cs="Arial"/>
                <w:sz w:val="20"/>
                <w:szCs w:val="20"/>
              </w:rPr>
              <w:t>:</w:t>
            </w:r>
          </w:p>
        </w:tc>
        <w:tc>
          <w:tcPr>
            <w:tcW w:w="6390" w:type="dxa"/>
            <w:shd w:val="clear" w:color="auto" w:fill="auto"/>
            <w:vAlign w:val="center"/>
          </w:tcPr>
          <w:p w:rsidR="00365396" w:rsidRPr="007D5C07" w:rsidRDefault="00365396" w:rsidP="005859FB">
            <w:pPr>
              <w:rPr>
                <w:rFonts w:asciiTheme="majorBidi" w:eastAsia="Calibri" w:hAnsiTheme="majorBidi" w:cstheme="majorBidi"/>
                <w:lang w:bidi="ar-EG"/>
              </w:rPr>
            </w:pPr>
            <w:r w:rsidRPr="007D5C07">
              <w:rPr>
                <w:rFonts w:asciiTheme="majorBidi" w:eastAsia="Calibri" w:hAnsiTheme="majorBidi" w:cstheme="majorBidi"/>
                <w:lang w:bidi="ar-EG"/>
              </w:rPr>
              <w:t>3 hours</w:t>
            </w:r>
          </w:p>
        </w:tc>
      </w:tr>
      <w:tr w:rsidR="00365396" w:rsidTr="00CE5941">
        <w:tc>
          <w:tcPr>
            <w:tcW w:w="4230" w:type="dxa"/>
            <w:shd w:val="clear" w:color="auto" w:fill="auto"/>
            <w:vAlign w:val="center"/>
          </w:tcPr>
          <w:p w:rsidR="00365396" w:rsidRPr="00E92C92" w:rsidRDefault="00365396" w:rsidP="00EA08DD">
            <w:pPr>
              <w:spacing w:line="360" w:lineRule="auto"/>
              <w:rPr>
                <w:rFonts w:ascii="Cooper Black" w:hAnsi="Cooper Black" w:cs="Arial"/>
                <w:sz w:val="20"/>
                <w:szCs w:val="20"/>
              </w:rPr>
            </w:pPr>
            <w:r>
              <w:rPr>
                <w:rFonts w:ascii="Cooper Black" w:hAnsi="Cooper Black" w:cs="Arial"/>
                <w:sz w:val="20"/>
                <w:szCs w:val="20"/>
              </w:rPr>
              <w:t>T</w:t>
            </w:r>
            <w:r w:rsidRPr="00E92C92">
              <w:rPr>
                <w:rFonts w:ascii="Cooper Black" w:hAnsi="Cooper Black" w:cs="Arial"/>
                <w:sz w:val="20"/>
                <w:szCs w:val="20"/>
              </w:rPr>
              <w:t>otal contact hours per semester</w:t>
            </w:r>
          </w:p>
        </w:tc>
        <w:tc>
          <w:tcPr>
            <w:tcW w:w="6390" w:type="dxa"/>
            <w:shd w:val="clear" w:color="auto" w:fill="auto"/>
            <w:vAlign w:val="center"/>
          </w:tcPr>
          <w:p w:rsidR="00365396" w:rsidRPr="00E233AF" w:rsidRDefault="00365396" w:rsidP="00BC4A66">
            <w:pPr>
              <w:rPr>
                <w:rFonts w:asciiTheme="majorBidi" w:hAnsiTheme="majorBidi" w:cstheme="majorBidi"/>
                <w:highlight w:val="yellow"/>
              </w:rPr>
            </w:pPr>
            <w:r w:rsidRPr="00E233AF">
              <w:rPr>
                <w:rFonts w:asciiTheme="majorBidi" w:eastAsia="Calibri" w:hAnsiTheme="majorBidi" w:cstheme="majorBidi"/>
                <w:highlight w:val="yellow"/>
                <w:lang w:bidi="ar-EG"/>
              </w:rPr>
              <w:t>Tutorial</w:t>
            </w:r>
            <w:r w:rsidRPr="00E233AF">
              <w:rPr>
                <w:rFonts w:asciiTheme="majorBidi" w:hAnsiTheme="majorBidi" w:cstheme="majorBidi"/>
                <w:highlight w:val="yellow"/>
              </w:rPr>
              <w:t xml:space="preserve"> part = </w:t>
            </w:r>
            <w:r w:rsidR="00BC4A66" w:rsidRPr="00E233AF">
              <w:rPr>
                <w:rFonts w:asciiTheme="majorBidi" w:hAnsiTheme="majorBidi" w:cstheme="majorBidi"/>
                <w:highlight w:val="yellow"/>
              </w:rPr>
              <w:t>4</w:t>
            </w:r>
            <w:r w:rsidRPr="00E233AF">
              <w:rPr>
                <w:rFonts w:asciiTheme="majorBidi" w:hAnsiTheme="majorBidi" w:cstheme="majorBidi"/>
                <w:highlight w:val="yellow"/>
              </w:rPr>
              <w:t xml:space="preserve">2 </w:t>
            </w:r>
            <w:proofErr w:type="spellStart"/>
            <w:r w:rsidRPr="00E233AF">
              <w:rPr>
                <w:rFonts w:asciiTheme="majorBidi" w:hAnsiTheme="majorBidi" w:cstheme="majorBidi"/>
                <w:highlight w:val="yellow"/>
              </w:rPr>
              <w:t>hrs</w:t>
            </w:r>
            <w:proofErr w:type="spellEnd"/>
            <w:r w:rsidRPr="00E233AF">
              <w:rPr>
                <w:rFonts w:asciiTheme="majorBidi" w:hAnsiTheme="majorBidi" w:cstheme="majorBidi"/>
                <w:highlight w:val="yellow"/>
              </w:rPr>
              <w:t xml:space="preserve">/section, </w:t>
            </w:r>
            <w:r w:rsidR="00BC4A66" w:rsidRPr="00E233AF">
              <w:rPr>
                <w:rFonts w:asciiTheme="majorBidi" w:hAnsiTheme="majorBidi" w:cstheme="majorBidi"/>
                <w:highlight w:val="yellow"/>
              </w:rPr>
              <w:t>8</w:t>
            </w:r>
            <w:r w:rsidRPr="00E233AF">
              <w:rPr>
                <w:rFonts w:asciiTheme="majorBidi" w:hAnsiTheme="majorBidi" w:cstheme="majorBidi"/>
                <w:highlight w:val="yellow"/>
              </w:rPr>
              <w:t xml:space="preserve">4 </w:t>
            </w:r>
            <w:proofErr w:type="spellStart"/>
            <w:r w:rsidRPr="00E233AF">
              <w:rPr>
                <w:rFonts w:asciiTheme="majorBidi" w:hAnsiTheme="majorBidi" w:cstheme="majorBidi"/>
                <w:highlight w:val="yellow"/>
              </w:rPr>
              <w:t>hrs</w:t>
            </w:r>
            <w:proofErr w:type="spellEnd"/>
            <w:r w:rsidRPr="00E233AF">
              <w:rPr>
                <w:rFonts w:asciiTheme="majorBidi" w:hAnsiTheme="majorBidi" w:cstheme="majorBidi"/>
                <w:highlight w:val="yellow"/>
              </w:rPr>
              <w:t xml:space="preserve"> (2 </w:t>
            </w:r>
            <w:r w:rsidR="00BC4A66" w:rsidRPr="00E233AF">
              <w:rPr>
                <w:rFonts w:asciiTheme="majorBidi" w:hAnsiTheme="majorBidi" w:cstheme="majorBidi"/>
                <w:highlight w:val="yellow"/>
              </w:rPr>
              <w:t>S</w:t>
            </w:r>
            <w:r w:rsidRPr="00E233AF">
              <w:rPr>
                <w:rFonts w:asciiTheme="majorBidi" w:hAnsiTheme="majorBidi" w:cstheme="majorBidi"/>
                <w:highlight w:val="yellow"/>
              </w:rPr>
              <w:t>ections)</w:t>
            </w:r>
          </w:p>
          <w:p w:rsidR="00365396" w:rsidRPr="007D5C07" w:rsidRDefault="00365396" w:rsidP="00BC4A66">
            <w:pPr>
              <w:rPr>
                <w:rFonts w:asciiTheme="majorBidi" w:eastAsia="Calibri" w:hAnsiTheme="majorBidi" w:cstheme="majorBidi"/>
                <w:lang w:bidi="ar-EG"/>
              </w:rPr>
            </w:pPr>
            <w:r w:rsidRPr="00E233AF">
              <w:rPr>
                <w:rFonts w:asciiTheme="majorBidi" w:hAnsiTheme="majorBidi" w:cstheme="majorBidi"/>
                <w:highlight w:val="yellow"/>
              </w:rPr>
              <w:t xml:space="preserve"> Practical part =</w:t>
            </w:r>
            <w:r w:rsidR="00BC4A66" w:rsidRPr="00E233AF">
              <w:rPr>
                <w:rFonts w:asciiTheme="majorBidi" w:hAnsiTheme="majorBidi" w:cstheme="majorBidi"/>
                <w:highlight w:val="yellow"/>
              </w:rPr>
              <w:t>36</w:t>
            </w:r>
            <w:r w:rsidRPr="00E233AF">
              <w:rPr>
                <w:rFonts w:asciiTheme="majorBidi" w:hAnsiTheme="majorBidi" w:cstheme="majorBidi"/>
                <w:highlight w:val="yellow"/>
              </w:rPr>
              <w:t xml:space="preserve"> </w:t>
            </w:r>
            <w:proofErr w:type="spellStart"/>
            <w:r w:rsidRPr="00E233AF">
              <w:rPr>
                <w:rFonts w:asciiTheme="majorBidi" w:hAnsiTheme="majorBidi" w:cstheme="majorBidi"/>
                <w:highlight w:val="yellow"/>
              </w:rPr>
              <w:t>hrs</w:t>
            </w:r>
            <w:proofErr w:type="spellEnd"/>
            <w:r w:rsidRPr="00E233AF">
              <w:rPr>
                <w:rFonts w:asciiTheme="majorBidi" w:hAnsiTheme="majorBidi" w:cstheme="majorBidi"/>
                <w:highlight w:val="yellow"/>
              </w:rPr>
              <w:t xml:space="preserve">/section, </w:t>
            </w:r>
            <w:r w:rsidR="00BC4A66" w:rsidRPr="00E233AF">
              <w:rPr>
                <w:rFonts w:asciiTheme="majorBidi" w:hAnsiTheme="majorBidi" w:cstheme="majorBidi"/>
                <w:highlight w:val="yellow"/>
              </w:rPr>
              <w:t>7</w:t>
            </w:r>
            <w:r w:rsidRPr="00E233AF">
              <w:rPr>
                <w:rFonts w:asciiTheme="majorBidi" w:hAnsiTheme="majorBidi" w:cstheme="majorBidi"/>
                <w:highlight w:val="yellow"/>
              </w:rPr>
              <w:t xml:space="preserve">2 </w:t>
            </w:r>
            <w:proofErr w:type="spellStart"/>
            <w:r w:rsidRPr="00E233AF">
              <w:rPr>
                <w:rFonts w:asciiTheme="majorBidi" w:hAnsiTheme="majorBidi" w:cstheme="majorBidi"/>
                <w:highlight w:val="yellow"/>
              </w:rPr>
              <w:t>hrs</w:t>
            </w:r>
            <w:proofErr w:type="spellEnd"/>
            <w:r w:rsidRPr="00E233AF">
              <w:rPr>
                <w:rFonts w:asciiTheme="majorBidi" w:hAnsiTheme="majorBidi" w:cstheme="majorBidi"/>
                <w:highlight w:val="yellow"/>
              </w:rPr>
              <w:t xml:space="preserve"> (2 </w:t>
            </w:r>
            <w:r w:rsidR="00BC4A66" w:rsidRPr="00E233AF">
              <w:rPr>
                <w:rFonts w:asciiTheme="majorBidi" w:hAnsiTheme="majorBidi" w:cstheme="majorBidi"/>
                <w:highlight w:val="yellow"/>
              </w:rPr>
              <w:t>S</w:t>
            </w:r>
            <w:r w:rsidRPr="00E233AF">
              <w:rPr>
                <w:rFonts w:asciiTheme="majorBidi" w:hAnsiTheme="majorBidi" w:cstheme="majorBidi"/>
                <w:highlight w:val="yellow"/>
              </w:rPr>
              <w:t>ections)</w:t>
            </w:r>
          </w:p>
        </w:tc>
      </w:tr>
      <w:tr w:rsidR="00365396" w:rsidTr="00CE5941">
        <w:tc>
          <w:tcPr>
            <w:tcW w:w="4230" w:type="dxa"/>
            <w:shd w:val="clear" w:color="auto" w:fill="auto"/>
            <w:vAlign w:val="center"/>
          </w:tcPr>
          <w:p w:rsidR="00365396" w:rsidRPr="00E92C92" w:rsidRDefault="00365396" w:rsidP="00EA08DD">
            <w:pPr>
              <w:spacing w:line="360" w:lineRule="auto"/>
              <w:rPr>
                <w:rFonts w:ascii="Cooper Black" w:hAnsi="Cooper Black" w:cs="Arial"/>
                <w:sz w:val="20"/>
                <w:szCs w:val="20"/>
              </w:rPr>
            </w:pPr>
            <w:r w:rsidRPr="00E92C92">
              <w:rPr>
                <w:rFonts w:ascii="Cooper Black" w:hAnsi="Cooper Black" w:cs="Arial"/>
                <w:sz w:val="20"/>
                <w:szCs w:val="20"/>
              </w:rPr>
              <w:t>Level at which this course is offered:</w:t>
            </w:r>
          </w:p>
        </w:tc>
        <w:tc>
          <w:tcPr>
            <w:tcW w:w="6390" w:type="dxa"/>
            <w:shd w:val="clear" w:color="auto" w:fill="auto"/>
            <w:vAlign w:val="center"/>
          </w:tcPr>
          <w:p w:rsidR="00365396" w:rsidRPr="007D5C07" w:rsidRDefault="00365396" w:rsidP="005859FB">
            <w:pPr>
              <w:rPr>
                <w:rFonts w:asciiTheme="majorBidi" w:hAnsiTheme="majorBidi" w:cstheme="majorBidi"/>
              </w:rPr>
            </w:pPr>
            <w:r w:rsidRPr="007D5C07">
              <w:rPr>
                <w:rFonts w:asciiTheme="majorBidi" w:hAnsiTheme="majorBidi" w:cstheme="majorBidi"/>
              </w:rPr>
              <w:t>Level 7</w:t>
            </w:r>
          </w:p>
        </w:tc>
      </w:tr>
      <w:tr w:rsidR="00365396" w:rsidTr="00CE5941">
        <w:tc>
          <w:tcPr>
            <w:tcW w:w="4230" w:type="dxa"/>
            <w:shd w:val="clear" w:color="auto" w:fill="auto"/>
            <w:vAlign w:val="center"/>
          </w:tcPr>
          <w:p w:rsidR="00365396" w:rsidRPr="00E92C92" w:rsidRDefault="00365396" w:rsidP="00EA08DD">
            <w:pPr>
              <w:spacing w:line="360" w:lineRule="auto"/>
              <w:rPr>
                <w:rFonts w:ascii="Cooper Black" w:hAnsi="Cooper Black" w:cs="Arial"/>
                <w:sz w:val="20"/>
                <w:szCs w:val="20"/>
              </w:rPr>
            </w:pPr>
            <w:r w:rsidRPr="00E92C92">
              <w:rPr>
                <w:rFonts w:ascii="Cooper Black" w:hAnsi="Cooper Black" w:cs="Arial"/>
                <w:sz w:val="20"/>
                <w:szCs w:val="20"/>
              </w:rPr>
              <w:t>Course prerequisites:</w:t>
            </w:r>
          </w:p>
        </w:tc>
        <w:tc>
          <w:tcPr>
            <w:tcW w:w="6390" w:type="dxa"/>
            <w:shd w:val="clear" w:color="auto" w:fill="auto"/>
            <w:vAlign w:val="center"/>
          </w:tcPr>
          <w:p w:rsidR="00365396" w:rsidRPr="007D5C07" w:rsidRDefault="00365396" w:rsidP="005859FB">
            <w:pPr>
              <w:rPr>
                <w:rFonts w:asciiTheme="majorBidi" w:hAnsiTheme="majorBidi" w:cstheme="majorBidi"/>
              </w:rPr>
            </w:pPr>
            <w:r w:rsidRPr="007D5C07">
              <w:rPr>
                <w:rFonts w:asciiTheme="majorBidi" w:hAnsiTheme="majorBidi" w:cstheme="majorBidi"/>
              </w:rPr>
              <w:t>Clinical Nutrition in Chronic Diseases (CHS 343)</w:t>
            </w:r>
          </w:p>
        </w:tc>
      </w:tr>
      <w:tr w:rsidR="00941EBD" w:rsidTr="00CE5941">
        <w:tc>
          <w:tcPr>
            <w:tcW w:w="4230" w:type="dxa"/>
            <w:shd w:val="clear" w:color="auto" w:fill="auto"/>
            <w:vAlign w:val="center"/>
          </w:tcPr>
          <w:p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Time:</w:t>
            </w:r>
          </w:p>
        </w:tc>
        <w:tc>
          <w:tcPr>
            <w:tcW w:w="6390" w:type="dxa"/>
            <w:shd w:val="clear" w:color="auto" w:fill="auto"/>
            <w:vAlign w:val="center"/>
          </w:tcPr>
          <w:p w:rsidR="00AE2C22" w:rsidRDefault="00AE2C22" w:rsidP="001532E1">
            <w:pPr>
              <w:rPr>
                <w:rFonts w:asciiTheme="majorBidi" w:hAnsiTheme="majorBidi" w:cstheme="majorBidi"/>
              </w:rPr>
            </w:pPr>
            <w:r w:rsidRPr="00AE2C22">
              <w:rPr>
                <w:rFonts w:asciiTheme="majorBidi" w:eastAsia="Calibri" w:hAnsiTheme="majorBidi" w:cstheme="majorBidi"/>
                <w:b/>
                <w:bCs/>
                <w:lang w:bidi="ar-EG"/>
              </w:rPr>
              <w:t>(</w:t>
            </w:r>
            <w:r w:rsidR="001532E1" w:rsidRPr="00AE2C22">
              <w:rPr>
                <w:rFonts w:asciiTheme="majorBidi" w:hAnsiTheme="majorBidi" w:cstheme="majorBidi"/>
                <w:b/>
                <w:bCs/>
              </w:rPr>
              <w:t>23354</w:t>
            </w:r>
            <w:r w:rsidRPr="00AE2C22">
              <w:rPr>
                <w:rFonts w:asciiTheme="majorBidi" w:eastAsia="Calibri" w:hAnsiTheme="majorBidi" w:cstheme="majorBidi"/>
                <w:b/>
                <w:bCs/>
                <w:lang w:bidi="ar-EG"/>
              </w:rPr>
              <w:t>)</w:t>
            </w:r>
            <w:r>
              <w:rPr>
                <w:rFonts w:asciiTheme="majorBidi" w:eastAsia="Calibri" w:hAnsiTheme="majorBidi" w:cstheme="majorBidi"/>
                <w:lang w:bidi="ar-EG"/>
              </w:rPr>
              <w:t xml:space="preserve"> </w:t>
            </w:r>
            <w:r w:rsidRPr="007D5C07">
              <w:rPr>
                <w:rFonts w:asciiTheme="majorBidi" w:eastAsia="Calibri" w:hAnsiTheme="majorBidi" w:cstheme="majorBidi"/>
                <w:lang w:bidi="ar-EG"/>
              </w:rPr>
              <w:t>Tutorial</w:t>
            </w:r>
            <w:r>
              <w:rPr>
                <w:rFonts w:asciiTheme="majorBidi" w:eastAsia="Calibri" w:hAnsiTheme="majorBidi" w:cstheme="majorBidi"/>
                <w:lang w:bidi="ar-EG"/>
              </w:rPr>
              <w:t xml:space="preserve"> </w:t>
            </w:r>
            <w:r>
              <w:rPr>
                <w:rFonts w:asciiTheme="majorBidi" w:hAnsiTheme="majorBidi" w:cstheme="majorBidi"/>
              </w:rPr>
              <w:t>(Su</w:t>
            </w:r>
            <w:r w:rsidR="00365396" w:rsidRPr="007D5C07">
              <w:rPr>
                <w:rFonts w:asciiTheme="majorBidi" w:hAnsiTheme="majorBidi" w:cstheme="majorBidi"/>
              </w:rPr>
              <w:t xml:space="preserve">nday </w:t>
            </w:r>
            <w:r w:rsidR="003302E1">
              <w:rPr>
                <w:rFonts w:asciiTheme="majorBidi" w:hAnsiTheme="majorBidi" w:cstheme="majorBidi"/>
              </w:rPr>
              <w:t>8</w:t>
            </w:r>
            <w:r w:rsidR="00365396" w:rsidRPr="007D5C07">
              <w:rPr>
                <w:rFonts w:asciiTheme="majorBidi" w:hAnsiTheme="majorBidi" w:cstheme="majorBidi"/>
              </w:rPr>
              <w:t>-</w:t>
            </w:r>
            <w:r w:rsidR="003302E1">
              <w:rPr>
                <w:rFonts w:asciiTheme="majorBidi" w:hAnsiTheme="majorBidi" w:cstheme="majorBidi"/>
              </w:rPr>
              <w:t>11</w:t>
            </w:r>
            <w:r>
              <w:rPr>
                <w:rFonts w:asciiTheme="majorBidi" w:hAnsiTheme="majorBidi" w:cstheme="majorBidi"/>
              </w:rPr>
              <w:t>)</w:t>
            </w:r>
            <w:r w:rsidR="00365396" w:rsidRPr="007D5C07">
              <w:rPr>
                <w:rFonts w:asciiTheme="majorBidi" w:hAnsiTheme="majorBidi" w:cstheme="majorBidi"/>
              </w:rPr>
              <w:t xml:space="preserve"> </w:t>
            </w:r>
            <w:r>
              <w:rPr>
                <w:rFonts w:asciiTheme="majorBidi" w:hAnsiTheme="majorBidi" w:cstheme="majorBidi"/>
              </w:rPr>
              <w:t>Practical (</w:t>
            </w:r>
            <w:r w:rsidR="003302E1">
              <w:rPr>
                <w:rFonts w:asciiTheme="majorBidi" w:hAnsiTheme="majorBidi" w:cstheme="majorBidi"/>
              </w:rPr>
              <w:t>Mon</w:t>
            </w:r>
            <w:r>
              <w:rPr>
                <w:rFonts w:asciiTheme="majorBidi" w:hAnsiTheme="majorBidi" w:cstheme="majorBidi"/>
              </w:rPr>
              <w:t xml:space="preserve">day </w:t>
            </w:r>
            <w:r w:rsidR="001532E1">
              <w:rPr>
                <w:rFonts w:asciiTheme="majorBidi" w:hAnsiTheme="majorBidi" w:cstheme="majorBidi"/>
              </w:rPr>
              <w:t>12</w:t>
            </w:r>
            <w:r>
              <w:rPr>
                <w:rFonts w:asciiTheme="majorBidi" w:hAnsiTheme="majorBidi" w:cstheme="majorBidi"/>
              </w:rPr>
              <w:t>-</w:t>
            </w:r>
            <w:r w:rsidR="001532E1">
              <w:rPr>
                <w:rFonts w:asciiTheme="majorBidi" w:hAnsiTheme="majorBidi" w:cstheme="majorBidi"/>
              </w:rPr>
              <w:t>3</w:t>
            </w:r>
            <w:r>
              <w:rPr>
                <w:rFonts w:asciiTheme="majorBidi" w:hAnsiTheme="majorBidi" w:cstheme="majorBidi"/>
              </w:rPr>
              <w:t>)</w:t>
            </w:r>
          </w:p>
          <w:p w:rsidR="00941EBD" w:rsidRPr="007D5C07" w:rsidRDefault="00AE2C22" w:rsidP="001532E1">
            <w:pPr>
              <w:rPr>
                <w:rFonts w:asciiTheme="majorBidi" w:hAnsiTheme="majorBidi" w:cstheme="majorBidi"/>
              </w:rPr>
            </w:pPr>
            <w:r w:rsidRPr="00AE2C22">
              <w:rPr>
                <w:rFonts w:asciiTheme="majorBidi" w:hAnsiTheme="majorBidi" w:cstheme="majorBidi"/>
                <w:b/>
                <w:bCs/>
              </w:rPr>
              <w:t>(</w:t>
            </w:r>
            <w:r w:rsidR="001532E1" w:rsidRPr="00AE2C22">
              <w:rPr>
                <w:rFonts w:asciiTheme="majorBidi" w:eastAsia="Calibri" w:hAnsiTheme="majorBidi" w:cstheme="majorBidi"/>
                <w:b/>
                <w:bCs/>
                <w:lang w:bidi="ar-EG"/>
              </w:rPr>
              <w:t>385</w:t>
            </w:r>
            <w:r w:rsidR="001532E1">
              <w:rPr>
                <w:rFonts w:asciiTheme="majorBidi" w:eastAsia="Calibri" w:hAnsiTheme="majorBidi" w:cstheme="majorBidi"/>
                <w:b/>
                <w:bCs/>
                <w:lang w:bidi="ar-EG"/>
              </w:rPr>
              <w:t>29</w:t>
            </w:r>
            <w:r w:rsidRPr="00AE2C22">
              <w:rPr>
                <w:rFonts w:asciiTheme="majorBidi" w:hAnsiTheme="majorBidi" w:cstheme="majorBidi"/>
                <w:b/>
                <w:bCs/>
              </w:rPr>
              <w:t>)</w:t>
            </w:r>
            <w:r>
              <w:rPr>
                <w:rFonts w:asciiTheme="majorBidi" w:hAnsiTheme="majorBidi" w:cstheme="majorBidi"/>
              </w:rPr>
              <w:t xml:space="preserve"> </w:t>
            </w:r>
            <w:r w:rsidRPr="007D5C07">
              <w:rPr>
                <w:rFonts w:asciiTheme="majorBidi" w:eastAsia="Calibri" w:hAnsiTheme="majorBidi" w:cstheme="majorBidi"/>
                <w:lang w:bidi="ar-EG"/>
              </w:rPr>
              <w:t>Tutorial</w:t>
            </w:r>
            <w:r>
              <w:rPr>
                <w:rFonts w:asciiTheme="majorBidi" w:hAnsiTheme="majorBidi" w:cstheme="majorBidi"/>
              </w:rPr>
              <w:t xml:space="preserve"> (Tues</w:t>
            </w:r>
            <w:r w:rsidR="00365396" w:rsidRPr="007D5C07">
              <w:rPr>
                <w:rFonts w:asciiTheme="majorBidi" w:hAnsiTheme="majorBidi" w:cstheme="majorBidi"/>
              </w:rPr>
              <w:t xml:space="preserve">day </w:t>
            </w:r>
            <w:r>
              <w:rPr>
                <w:rFonts w:asciiTheme="majorBidi" w:hAnsiTheme="majorBidi" w:cstheme="majorBidi"/>
              </w:rPr>
              <w:t>11</w:t>
            </w:r>
            <w:r w:rsidR="00365396" w:rsidRPr="007D5C07">
              <w:rPr>
                <w:rFonts w:asciiTheme="majorBidi" w:hAnsiTheme="majorBidi" w:cstheme="majorBidi"/>
              </w:rPr>
              <w:t>-</w:t>
            </w:r>
            <w:r>
              <w:rPr>
                <w:rFonts w:asciiTheme="majorBidi" w:hAnsiTheme="majorBidi" w:cstheme="majorBidi"/>
              </w:rPr>
              <w:t xml:space="preserve">2) Practical (Wednesday </w:t>
            </w:r>
            <w:r w:rsidR="001532E1">
              <w:rPr>
                <w:rFonts w:asciiTheme="majorBidi" w:hAnsiTheme="majorBidi" w:cstheme="majorBidi"/>
              </w:rPr>
              <w:t>12</w:t>
            </w:r>
            <w:r>
              <w:rPr>
                <w:rFonts w:asciiTheme="majorBidi" w:hAnsiTheme="majorBidi" w:cstheme="majorBidi"/>
              </w:rPr>
              <w:t>-</w:t>
            </w:r>
            <w:r w:rsidR="001532E1">
              <w:rPr>
                <w:rFonts w:asciiTheme="majorBidi" w:hAnsiTheme="majorBidi" w:cstheme="majorBidi"/>
              </w:rPr>
              <w:t>3</w:t>
            </w:r>
            <w:r>
              <w:rPr>
                <w:rFonts w:asciiTheme="majorBidi" w:hAnsiTheme="majorBidi" w:cstheme="majorBidi"/>
              </w:rPr>
              <w:t>)</w:t>
            </w:r>
          </w:p>
        </w:tc>
      </w:tr>
      <w:tr w:rsidR="00941EBD" w:rsidTr="00CE5941">
        <w:tc>
          <w:tcPr>
            <w:tcW w:w="4230" w:type="dxa"/>
            <w:shd w:val="clear" w:color="auto" w:fill="auto"/>
            <w:vAlign w:val="center"/>
          </w:tcPr>
          <w:p w:rsidR="00941EBD" w:rsidRPr="00E92C92" w:rsidRDefault="00941EBD" w:rsidP="00EA08DD">
            <w:pPr>
              <w:spacing w:line="360" w:lineRule="auto"/>
              <w:rPr>
                <w:rFonts w:ascii="Cooper Black" w:hAnsi="Cooper Black" w:cs="Arial"/>
                <w:sz w:val="20"/>
                <w:szCs w:val="20"/>
              </w:rPr>
            </w:pPr>
            <w:r w:rsidRPr="00E92C92">
              <w:rPr>
                <w:rFonts w:ascii="Cooper Black" w:hAnsi="Cooper Black" w:cs="Arial"/>
                <w:sz w:val="20"/>
                <w:szCs w:val="20"/>
              </w:rPr>
              <w:t>Location:</w:t>
            </w:r>
          </w:p>
        </w:tc>
        <w:tc>
          <w:tcPr>
            <w:tcW w:w="6390" w:type="dxa"/>
            <w:shd w:val="clear" w:color="auto" w:fill="auto"/>
            <w:vAlign w:val="center"/>
          </w:tcPr>
          <w:p w:rsidR="00941EBD" w:rsidRPr="007D5C07" w:rsidRDefault="00AE2C22" w:rsidP="003302E1">
            <w:pPr>
              <w:rPr>
                <w:rFonts w:asciiTheme="majorBidi" w:eastAsia="Calibri" w:hAnsiTheme="majorBidi" w:cstheme="majorBidi"/>
                <w:lang w:bidi="ar-EG"/>
              </w:rPr>
            </w:pPr>
            <w:r w:rsidRPr="007D5C07">
              <w:rPr>
                <w:rFonts w:asciiTheme="majorBidi" w:eastAsia="Calibri" w:hAnsiTheme="majorBidi" w:cstheme="majorBidi"/>
                <w:lang w:bidi="ar-EG"/>
              </w:rPr>
              <w:t>Tutorial</w:t>
            </w:r>
            <w:r>
              <w:rPr>
                <w:rFonts w:asciiTheme="majorBidi" w:eastAsia="Calibri" w:hAnsiTheme="majorBidi" w:cstheme="majorBidi"/>
                <w:lang w:bidi="ar-EG"/>
              </w:rPr>
              <w:t xml:space="preserve"> </w:t>
            </w:r>
            <w:r w:rsidR="003302E1">
              <w:rPr>
                <w:rFonts w:asciiTheme="majorBidi" w:eastAsia="Calibri" w:hAnsiTheme="majorBidi" w:cstheme="majorBidi"/>
                <w:b/>
                <w:bCs/>
                <w:lang w:bidi="ar-EG"/>
              </w:rPr>
              <w:t>F4</w:t>
            </w:r>
            <w:r>
              <w:rPr>
                <w:rFonts w:asciiTheme="majorBidi" w:eastAsia="Calibri" w:hAnsiTheme="majorBidi" w:cstheme="majorBidi"/>
                <w:b/>
                <w:bCs/>
                <w:lang w:bidi="ar-EG"/>
              </w:rPr>
              <w:t xml:space="preserve"> /</w:t>
            </w:r>
            <w:r>
              <w:rPr>
                <w:rFonts w:asciiTheme="majorBidi" w:hAnsiTheme="majorBidi" w:cstheme="majorBidi"/>
              </w:rPr>
              <w:t xml:space="preserve"> Practical </w:t>
            </w:r>
            <w:r w:rsidRPr="00AE2C22">
              <w:rPr>
                <w:rFonts w:asciiTheme="majorBidi" w:hAnsiTheme="majorBidi" w:cstheme="majorBidi"/>
                <w:b/>
                <w:bCs/>
              </w:rPr>
              <w:t>KKUH</w:t>
            </w:r>
          </w:p>
        </w:tc>
      </w:tr>
      <w:tr w:rsidR="0013019A" w:rsidTr="00CE5941">
        <w:tc>
          <w:tcPr>
            <w:tcW w:w="4230" w:type="dxa"/>
            <w:shd w:val="clear" w:color="auto" w:fill="auto"/>
            <w:vAlign w:val="center"/>
          </w:tcPr>
          <w:p w:rsidR="0013019A" w:rsidRPr="00E92C92" w:rsidRDefault="0013019A" w:rsidP="00EA08DD">
            <w:pPr>
              <w:spacing w:line="360" w:lineRule="auto"/>
              <w:rPr>
                <w:rFonts w:ascii="Cooper Black" w:hAnsi="Cooper Black" w:cs="Arial"/>
                <w:sz w:val="20"/>
                <w:szCs w:val="20"/>
              </w:rPr>
            </w:pPr>
            <w:r w:rsidRPr="00E92C92">
              <w:rPr>
                <w:rFonts w:ascii="Cooper Black" w:hAnsi="Cooper Black" w:cs="Arial"/>
                <w:sz w:val="20"/>
                <w:szCs w:val="20"/>
              </w:rPr>
              <w:t>College member responsible for the course</w:t>
            </w:r>
          </w:p>
        </w:tc>
        <w:tc>
          <w:tcPr>
            <w:tcW w:w="6390" w:type="dxa"/>
            <w:shd w:val="clear" w:color="auto" w:fill="auto"/>
            <w:vAlign w:val="center"/>
          </w:tcPr>
          <w:p w:rsidR="00CE5941" w:rsidRDefault="00CE5941" w:rsidP="00FE11C9">
            <w:pPr>
              <w:spacing w:line="360" w:lineRule="auto"/>
              <w:rPr>
                <w:rFonts w:ascii="Arial" w:eastAsia="Calibri" w:hAnsi="Arial" w:cs="Arial"/>
                <w:sz w:val="20"/>
                <w:szCs w:val="20"/>
                <w:lang w:bidi="ar-EG"/>
              </w:rPr>
            </w:pPr>
          </w:p>
          <w:p w:rsidR="0013019A" w:rsidRPr="00E92C92" w:rsidRDefault="0013019A" w:rsidP="00CE5941">
            <w:pPr>
              <w:spacing w:line="360" w:lineRule="auto"/>
              <w:rPr>
                <w:rFonts w:ascii="Arial" w:eastAsia="Calibri" w:hAnsi="Arial" w:cs="Arial"/>
                <w:sz w:val="20"/>
                <w:szCs w:val="20"/>
                <w:lang w:bidi="ar-EG"/>
              </w:rPr>
            </w:pPr>
            <w:r w:rsidRPr="00CE5941">
              <w:rPr>
                <w:rFonts w:asciiTheme="majorBidi" w:eastAsia="Calibri" w:hAnsiTheme="majorBidi" w:cstheme="majorBidi"/>
                <w:lang w:bidi="ar-EG"/>
              </w:rPr>
              <w:t xml:space="preserve">Mrs. </w:t>
            </w:r>
            <w:r w:rsidR="00CE5941">
              <w:rPr>
                <w:rFonts w:asciiTheme="majorBidi" w:eastAsia="Calibri" w:hAnsiTheme="majorBidi" w:cstheme="majorBidi"/>
                <w:lang w:bidi="ar-EG"/>
              </w:rPr>
              <w:t xml:space="preserve">May </w:t>
            </w:r>
            <w:proofErr w:type="spellStart"/>
            <w:r w:rsidR="00CE5941">
              <w:rPr>
                <w:rFonts w:asciiTheme="majorBidi" w:eastAsia="Calibri" w:hAnsiTheme="majorBidi" w:cstheme="majorBidi"/>
                <w:lang w:bidi="ar-EG"/>
              </w:rPr>
              <w:t>Alshahwan</w:t>
            </w:r>
            <w:proofErr w:type="spellEnd"/>
          </w:p>
        </w:tc>
      </w:tr>
      <w:tr w:rsidR="0013019A" w:rsidTr="00CE5941">
        <w:tc>
          <w:tcPr>
            <w:tcW w:w="4230" w:type="dxa"/>
            <w:shd w:val="clear" w:color="auto" w:fill="auto"/>
            <w:vAlign w:val="center"/>
          </w:tcPr>
          <w:p w:rsidR="0013019A" w:rsidRPr="00E92C92" w:rsidRDefault="0013019A" w:rsidP="00EA08DD">
            <w:pPr>
              <w:spacing w:line="360" w:lineRule="auto"/>
              <w:rPr>
                <w:rFonts w:ascii="Cooper Black" w:hAnsi="Cooper Black" w:cs="Arial"/>
                <w:sz w:val="20"/>
                <w:szCs w:val="20"/>
              </w:rPr>
            </w:pPr>
            <w:r w:rsidRPr="00E92C92">
              <w:rPr>
                <w:rFonts w:ascii="Cooper Black" w:hAnsi="Cooper Black" w:cs="Arial"/>
                <w:sz w:val="20"/>
                <w:szCs w:val="20"/>
              </w:rPr>
              <w:t>Contact information:</w:t>
            </w:r>
          </w:p>
        </w:tc>
        <w:tc>
          <w:tcPr>
            <w:tcW w:w="6390" w:type="dxa"/>
            <w:shd w:val="clear" w:color="auto" w:fill="auto"/>
            <w:vAlign w:val="center"/>
          </w:tcPr>
          <w:p w:rsidR="0013019A" w:rsidRPr="00E92C92" w:rsidRDefault="0013019A" w:rsidP="00FE11C9">
            <w:pPr>
              <w:rPr>
                <w:rFonts w:ascii="Arial" w:hAnsi="Arial" w:cs="Arial"/>
                <w:sz w:val="20"/>
                <w:szCs w:val="20"/>
              </w:rPr>
            </w:pPr>
          </w:p>
        </w:tc>
      </w:tr>
      <w:tr w:rsidR="0013019A" w:rsidTr="00CE5941">
        <w:tc>
          <w:tcPr>
            <w:tcW w:w="4230" w:type="dxa"/>
            <w:shd w:val="clear" w:color="auto" w:fill="auto"/>
            <w:vAlign w:val="center"/>
          </w:tcPr>
          <w:p w:rsidR="0013019A" w:rsidRPr="00E92C92" w:rsidRDefault="0013019A" w:rsidP="00EA08DD">
            <w:pPr>
              <w:spacing w:line="360" w:lineRule="auto"/>
              <w:ind w:left="720"/>
              <w:rPr>
                <w:rFonts w:ascii="Cooper Black" w:hAnsi="Cooper Black" w:cs="Arial"/>
                <w:sz w:val="20"/>
                <w:szCs w:val="20"/>
              </w:rPr>
            </w:pPr>
            <w:r w:rsidRPr="00E92C92">
              <w:rPr>
                <w:rFonts w:ascii="Cooper Black" w:hAnsi="Cooper Black" w:cs="Arial"/>
                <w:sz w:val="20"/>
                <w:szCs w:val="20"/>
              </w:rPr>
              <w:t>Office Number:</w:t>
            </w:r>
          </w:p>
        </w:tc>
        <w:tc>
          <w:tcPr>
            <w:tcW w:w="6390" w:type="dxa"/>
            <w:shd w:val="clear" w:color="auto" w:fill="auto"/>
            <w:vAlign w:val="center"/>
          </w:tcPr>
          <w:p w:rsidR="0013019A" w:rsidRPr="00E92C92" w:rsidRDefault="002B76D6" w:rsidP="00CE5941">
            <w:pPr>
              <w:rPr>
                <w:rFonts w:ascii="Arial" w:eastAsia="Calibri" w:hAnsi="Arial" w:cs="Arial"/>
                <w:sz w:val="20"/>
                <w:szCs w:val="20"/>
                <w:lang w:bidi="ar-EG"/>
              </w:rPr>
            </w:pPr>
            <w:r>
              <w:rPr>
                <w:rFonts w:asciiTheme="majorBidi" w:eastAsia="Calibri" w:hAnsiTheme="majorBidi" w:cstheme="majorBidi"/>
                <w:lang w:bidi="ar-EG"/>
              </w:rPr>
              <w:t xml:space="preserve"> 210</w:t>
            </w:r>
          </w:p>
        </w:tc>
      </w:tr>
      <w:tr w:rsidR="0013019A" w:rsidTr="00CE5941">
        <w:tc>
          <w:tcPr>
            <w:tcW w:w="4230" w:type="dxa"/>
            <w:shd w:val="clear" w:color="auto" w:fill="auto"/>
            <w:vAlign w:val="center"/>
          </w:tcPr>
          <w:p w:rsidR="0013019A" w:rsidRPr="00E92C92" w:rsidRDefault="0013019A" w:rsidP="00EA08DD">
            <w:pPr>
              <w:spacing w:line="276" w:lineRule="auto"/>
              <w:rPr>
                <w:rFonts w:ascii="Cooper Black" w:hAnsi="Cooper Black" w:cs="Arial"/>
                <w:sz w:val="20"/>
                <w:szCs w:val="20"/>
              </w:rPr>
            </w:pPr>
          </w:p>
        </w:tc>
        <w:tc>
          <w:tcPr>
            <w:tcW w:w="6390" w:type="dxa"/>
            <w:shd w:val="clear" w:color="auto" w:fill="auto"/>
            <w:vAlign w:val="center"/>
          </w:tcPr>
          <w:p w:rsidR="0013019A" w:rsidRPr="00E92C92" w:rsidRDefault="0013019A" w:rsidP="00FE11C9">
            <w:pPr>
              <w:rPr>
                <w:rFonts w:ascii="Arial" w:hAnsi="Arial" w:cs="Arial"/>
                <w:sz w:val="20"/>
                <w:szCs w:val="20"/>
              </w:rPr>
            </w:pPr>
          </w:p>
        </w:tc>
      </w:tr>
      <w:tr w:rsidR="0013019A" w:rsidTr="00CE5941">
        <w:tc>
          <w:tcPr>
            <w:tcW w:w="4230" w:type="dxa"/>
            <w:shd w:val="clear" w:color="auto" w:fill="auto"/>
            <w:vAlign w:val="center"/>
          </w:tcPr>
          <w:p w:rsidR="0013019A" w:rsidRPr="00E92C92" w:rsidRDefault="0013019A"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Email:    </w:t>
            </w:r>
          </w:p>
        </w:tc>
        <w:tc>
          <w:tcPr>
            <w:tcW w:w="6390" w:type="dxa"/>
            <w:shd w:val="clear" w:color="auto" w:fill="auto"/>
            <w:vAlign w:val="center"/>
          </w:tcPr>
          <w:p w:rsidR="0013019A" w:rsidRDefault="00E71267" w:rsidP="00CE5941">
            <w:pPr>
              <w:rPr>
                <w:rFonts w:ascii="Arial" w:hAnsi="Arial" w:cs="Arial"/>
                <w:sz w:val="20"/>
                <w:szCs w:val="20"/>
              </w:rPr>
            </w:pPr>
            <w:hyperlink r:id="rId10" w:history="1">
              <w:r w:rsidR="00383E44" w:rsidRPr="00CE50C5">
                <w:rPr>
                  <w:rStyle w:val="Hyperlink"/>
                  <w:rFonts w:ascii="Arial" w:hAnsi="Arial" w:cs="Arial"/>
                  <w:sz w:val="20"/>
                  <w:szCs w:val="20"/>
                </w:rPr>
                <w:t>mayalshahwan@ksu.edu.sa</w:t>
              </w:r>
            </w:hyperlink>
          </w:p>
          <w:p w:rsidR="0013019A" w:rsidRPr="00E92C92" w:rsidRDefault="0013019A" w:rsidP="00FE11C9">
            <w:pPr>
              <w:rPr>
                <w:rFonts w:ascii="Arial" w:hAnsi="Arial" w:cs="Arial"/>
                <w:sz w:val="20"/>
                <w:szCs w:val="20"/>
              </w:rPr>
            </w:pPr>
          </w:p>
        </w:tc>
      </w:tr>
      <w:tr w:rsidR="00941EBD" w:rsidTr="00CE5941">
        <w:tc>
          <w:tcPr>
            <w:tcW w:w="4230" w:type="dxa"/>
            <w:shd w:val="clear" w:color="auto" w:fill="auto"/>
            <w:vAlign w:val="center"/>
          </w:tcPr>
          <w:p w:rsidR="00941EBD" w:rsidRPr="00E92C92" w:rsidRDefault="00941EBD" w:rsidP="00EA08DD">
            <w:pPr>
              <w:spacing w:line="360" w:lineRule="auto"/>
              <w:ind w:left="720"/>
              <w:rPr>
                <w:rFonts w:ascii="Cooper Black" w:hAnsi="Cooper Black" w:cs="Arial"/>
                <w:sz w:val="20"/>
                <w:szCs w:val="20"/>
              </w:rPr>
            </w:pPr>
            <w:r w:rsidRPr="00E92C92">
              <w:rPr>
                <w:rFonts w:ascii="Cooper Black" w:hAnsi="Cooper Black" w:cs="Arial"/>
                <w:sz w:val="20"/>
                <w:szCs w:val="20"/>
              </w:rPr>
              <w:t xml:space="preserve">Office hours: </w:t>
            </w:r>
          </w:p>
        </w:tc>
        <w:tc>
          <w:tcPr>
            <w:tcW w:w="6390" w:type="dxa"/>
            <w:shd w:val="clear" w:color="auto" w:fill="auto"/>
            <w:vAlign w:val="center"/>
          </w:tcPr>
          <w:p w:rsidR="0013019A" w:rsidRPr="00383E44" w:rsidRDefault="002B76D6" w:rsidP="002B76D6">
            <w:pPr>
              <w:rPr>
                <w:rFonts w:asciiTheme="majorBidi" w:eastAsia="Calibri" w:hAnsiTheme="majorBidi" w:cstheme="majorBidi"/>
                <w:lang w:bidi="ar-EG"/>
              </w:rPr>
            </w:pPr>
            <w:r>
              <w:rPr>
                <w:rFonts w:asciiTheme="majorBidi" w:eastAsia="Calibri" w:hAnsiTheme="majorBidi" w:cstheme="majorBidi"/>
                <w:lang w:bidi="ar-EG"/>
              </w:rPr>
              <w:t>Tues</w:t>
            </w:r>
            <w:r w:rsidR="00365396" w:rsidRPr="00383E44">
              <w:rPr>
                <w:rFonts w:asciiTheme="majorBidi" w:eastAsia="Calibri" w:hAnsiTheme="majorBidi" w:cstheme="majorBidi"/>
                <w:lang w:bidi="ar-EG"/>
              </w:rPr>
              <w:t xml:space="preserve">day </w:t>
            </w:r>
            <w:r w:rsidR="00383E44">
              <w:rPr>
                <w:rFonts w:asciiTheme="majorBidi" w:eastAsia="Calibri" w:hAnsiTheme="majorBidi" w:cstheme="majorBidi"/>
                <w:lang w:bidi="ar-EG"/>
              </w:rPr>
              <w:t>1</w:t>
            </w:r>
            <w:r w:rsidR="00365396" w:rsidRPr="00383E44">
              <w:rPr>
                <w:rFonts w:asciiTheme="majorBidi" w:eastAsia="Calibri" w:hAnsiTheme="majorBidi" w:cstheme="majorBidi"/>
                <w:lang w:bidi="ar-EG"/>
              </w:rPr>
              <w:t>-</w:t>
            </w:r>
            <w:r>
              <w:rPr>
                <w:rFonts w:asciiTheme="majorBidi" w:eastAsia="Calibri" w:hAnsiTheme="majorBidi" w:cstheme="majorBidi"/>
                <w:lang w:bidi="ar-EG"/>
              </w:rPr>
              <w:t>2</w:t>
            </w:r>
            <w:r w:rsidR="007D5C07" w:rsidRPr="00383E44">
              <w:rPr>
                <w:rFonts w:asciiTheme="majorBidi" w:eastAsia="Calibri" w:hAnsiTheme="majorBidi" w:cstheme="majorBidi"/>
                <w:lang w:bidi="ar-EG"/>
              </w:rPr>
              <w:t xml:space="preserve"> </w:t>
            </w:r>
            <w:r>
              <w:rPr>
                <w:rFonts w:asciiTheme="majorBidi" w:eastAsia="Calibri" w:hAnsiTheme="majorBidi" w:cstheme="majorBidi"/>
                <w:lang w:bidi="ar-EG"/>
              </w:rPr>
              <w:t>-</w:t>
            </w:r>
            <w:r w:rsidR="007D5C07" w:rsidRPr="00383E44">
              <w:rPr>
                <w:rFonts w:asciiTheme="majorBidi" w:eastAsia="Calibri" w:hAnsiTheme="majorBidi" w:cstheme="majorBidi"/>
                <w:lang w:bidi="ar-EG"/>
              </w:rPr>
              <w:t xml:space="preserve"> </w:t>
            </w:r>
            <w:r>
              <w:rPr>
                <w:rFonts w:asciiTheme="majorBidi" w:eastAsia="Calibri" w:hAnsiTheme="majorBidi" w:cstheme="majorBidi"/>
                <w:lang w:bidi="ar-EG"/>
              </w:rPr>
              <w:t>Wednes</w:t>
            </w:r>
            <w:r w:rsidR="00365396" w:rsidRPr="00383E44">
              <w:rPr>
                <w:rFonts w:asciiTheme="majorBidi" w:eastAsia="Calibri" w:hAnsiTheme="majorBidi" w:cstheme="majorBidi"/>
                <w:lang w:bidi="ar-EG"/>
              </w:rPr>
              <w:t xml:space="preserve">day </w:t>
            </w:r>
            <w:r w:rsidR="00383E44">
              <w:rPr>
                <w:rFonts w:asciiTheme="majorBidi" w:eastAsia="Calibri" w:hAnsiTheme="majorBidi" w:cstheme="majorBidi"/>
                <w:lang w:bidi="ar-EG"/>
              </w:rPr>
              <w:t>10</w:t>
            </w:r>
            <w:r w:rsidR="00365396" w:rsidRPr="00383E44">
              <w:rPr>
                <w:rFonts w:asciiTheme="majorBidi" w:eastAsia="Calibri" w:hAnsiTheme="majorBidi" w:cstheme="majorBidi"/>
                <w:lang w:bidi="ar-EG"/>
              </w:rPr>
              <w:t>-1</w:t>
            </w:r>
            <w:r w:rsidR="00383E44">
              <w:rPr>
                <w:rFonts w:asciiTheme="majorBidi" w:eastAsia="Calibri" w:hAnsiTheme="majorBidi" w:cstheme="majorBidi"/>
                <w:lang w:bidi="ar-EG"/>
              </w:rPr>
              <w:t>1</w:t>
            </w:r>
          </w:p>
          <w:p w:rsidR="0013019A" w:rsidRPr="00E92C92" w:rsidRDefault="0013019A" w:rsidP="0013019A">
            <w:pPr>
              <w:rPr>
                <w:rFonts w:ascii="Arial" w:eastAsia="Calibri" w:hAnsi="Arial" w:cs="Arial"/>
                <w:sz w:val="20"/>
                <w:szCs w:val="20"/>
                <w:lang w:bidi="ar-EG"/>
              </w:rPr>
            </w:pPr>
          </w:p>
        </w:tc>
      </w:tr>
      <w:tr w:rsidR="00365396" w:rsidTr="00A44F42">
        <w:tc>
          <w:tcPr>
            <w:tcW w:w="4230" w:type="dxa"/>
            <w:shd w:val="clear" w:color="auto" w:fill="auto"/>
          </w:tcPr>
          <w:p w:rsidR="00365396" w:rsidRPr="00E92C92" w:rsidRDefault="00365396" w:rsidP="00A44F42">
            <w:pPr>
              <w:spacing w:line="360" w:lineRule="auto"/>
              <w:rPr>
                <w:rFonts w:ascii="Cooper Black" w:hAnsi="Cooper Black" w:cs="Arial"/>
                <w:sz w:val="20"/>
                <w:szCs w:val="20"/>
              </w:rPr>
            </w:pPr>
            <w:r w:rsidRPr="00E92C92">
              <w:rPr>
                <w:rFonts w:ascii="Cooper Black" w:hAnsi="Cooper Black" w:cs="Arial"/>
                <w:sz w:val="20"/>
                <w:szCs w:val="20"/>
              </w:rPr>
              <w:t>Course Description</w:t>
            </w:r>
          </w:p>
        </w:tc>
        <w:tc>
          <w:tcPr>
            <w:tcW w:w="6390" w:type="dxa"/>
            <w:shd w:val="clear" w:color="auto" w:fill="auto"/>
            <w:vAlign w:val="center"/>
          </w:tcPr>
          <w:p w:rsidR="00365396" w:rsidRDefault="00365396" w:rsidP="00A44F42">
            <w:pPr>
              <w:jc w:val="both"/>
            </w:pPr>
            <w:r>
              <w:t>In this practical course the student will learn the skills required to work in a hospital as a dietitian. The course focuses on nutritional assessment, planning treatment, and follow-up of patients for the following cases: obesity, diabetes, renal, liver, gallbladder diseases, and other gastrointestinal diseases.</w:t>
            </w:r>
          </w:p>
          <w:p w:rsidR="00A44F42" w:rsidRDefault="00A44F42" w:rsidP="00A44F42">
            <w:pPr>
              <w:jc w:val="both"/>
            </w:pPr>
          </w:p>
          <w:p w:rsidR="00A44F42" w:rsidRDefault="00A44F42" w:rsidP="00A44F42">
            <w:pPr>
              <w:jc w:val="both"/>
            </w:pPr>
          </w:p>
          <w:p w:rsidR="00A44F42" w:rsidRDefault="00A44F42" w:rsidP="00A44F42">
            <w:pPr>
              <w:jc w:val="both"/>
            </w:pPr>
          </w:p>
        </w:tc>
      </w:tr>
      <w:tr w:rsidR="00365396" w:rsidTr="00A44F42">
        <w:tc>
          <w:tcPr>
            <w:tcW w:w="4230" w:type="dxa"/>
            <w:shd w:val="clear" w:color="auto" w:fill="auto"/>
          </w:tcPr>
          <w:p w:rsidR="00365396" w:rsidRPr="009C401F" w:rsidRDefault="00365396" w:rsidP="00A44F42">
            <w:pPr>
              <w:spacing w:line="360" w:lineRule="auto"/>
              <w:rPr>
                <w:rFonts w:ascii="Cooper Black" w:hAnsi="Cooper Black" w:cs="Arial"/>
                <w:sz w:val="20"/>
                <w:szCs w:val="20"/>
              </w:rPr>
            </w:pPr>
            <w:r w:rsidRPr="00C7768A">
              <w:rPr>
                <w:rFonts w:ascii="Cooper Black" w:hAnsi="Cooper Black" w:cs="Arial"/>
                <w:sz w:val="20"/>
                <w:szCs w:val="20"/>
              </w:rPr>
              <w:t xml:space="preserve">Course  </w:t>
            </w:r>
            <w:r w:rsidRPr="009C401F">
              <w:rPr>
                <w:rFonts w:ascii="Cooper Black" w:hAnsi="Cooper Black" w:cs="Arial"/>
                <w:sz w:val="20"/>
                <w:szCs w:val="20"/>
              </w:rPr>
              <w:t xml:space="preserve"> Objectives  </w:t>
            </w:r>
          </w:p>
          <w:p w:rsidR="00365396" w:rsidRPr="00C7768A" w:rsidRDefault="00365396" w:rsidP="00A44F42">
            <w:pPr>
              <w:spacing w:line="360" w:lineRule="auto"/>
              <w:rPr>
                <w:rFonts w:ascii="Cooper Black" w:hAnsi="Cooper Black" w:cs="Arial"/>
                <w:sz w:val="20"/>
                <w:szCs w:val="20"/>
              </w:rPr>
            </w:pPr>
          </w:p>
        </w:tc>
        <w:tc>
          <w:tcPr>
            <w:tcW w:w="6390" w:type="dxa"/>
            <w:shd w:val="clear" w:color="auto" w:fill="auto"/>
            <w:vAlign w:val="center"/>
          </w:tcPr>
          <w:p w:rsidR="00365396" w:rsidRPr="002D1E66" w:rsidRDefault="00365396" w:rsidP="00A44F42">
            <w:pPr>
              <w:pStyle w:val="NormalWeb"/>
              <w:spacing w:before="0" w:beforeAutospacing="0" w:after="0" w:afterAutospacing="0"/>
              <w:jc w:val="both"/>
            </w:pPr>
            <w:r w:rsidRPr="002D1E66">
              <w:t>By the end of this course, students should be able to:</w:t>
            </w:r>
          </w:p>
          <w:p w:rsidR="00365396" w:rsidRPr="002D1E66" w:rsidRDefault="00365396" w:rsidP="00A44F42">
            <w:pPr>
              <w:pStyle w:val="NormalWeb"/>
              <w:spacing w:before="0" w:beforeAutospacing="0" w:after="0" w:afterAutospacing="0"/>
              <w:jc w:val="both"/>
            </w:pPr>
            <w:r w:rsidRPr="002D1E66">
              <w:t>•</w:t>
            </w:r>
            <w:r w:rsidR="00A44F42">
              <w:t xml:space="preserve"> </w:t>
            </w:r>
            <w:r w:rsidRPr="002D1E66">
              <w:t>Perform Nutritional Assessment for inpatients of various medical conditions.</w:t>
            </w:r>
          </w:p>
          <w:p w:rsidR="00365396" w:rsidRPr="002D1E66" w:rsidRDefault="00365396" w:rsidP="00A44F42">
            <w:pPr>
              <w:pStyle w:val="NormalWeb"/>
              <w:spacing w:before="0" w:beforeAutospacing="0" w:after="0" w:afterAutospacing="0"/>
              <w:jc w:val="both"/>
            </w:pPr>
            <w:r w:rsidRPr="002D1E66">
              <w:t>•</w:t>
            </w:r>
            <w:r w:rsidR="00A44F42">
              <w:t xml:space="preserve"> </w:t>
            </w:r>
            <w:r w:rsidRPr="002D1E66">
              <w:t>Plan dietary interventions for various medical conditions.</w:t>
            </w:r>
          </w:p>
          <w:p w:rsidR="00365396" w:rsidRPr="002D1E66" w:rsidRDefault="00365396" w:rsidP="00A44F42">
            <w:pPr>
              <w:pStyle w:val="NormalWeb"/>
              <w:spacing w:before="0" w:beforeAutospacing="0" w:after="0" w:afterAutospacing="0"/>
              <w:jc w:val="both"/>
            </w:pPr>
            <w:r w:rsidRPr="002D1E66">
              <w:t>•</w:t>
            </w:r>
            <w:r w:rsidR="00A44F42">
              <w:t xml:space="preserve"> </w:t>
            </w:r>
            <w:r w:rsidRPr="002D1E66">
              <w:t>Monitor patients and adjusting diet therapy accordingly.</w:t>
            </w:r>
          </w:p>
          <w:p w:rsidR="00365396" w:rsidRPr="002D1E66" w:rsidRDefault="00365396" w:rsidP="00A44F42">
            <w:pPr>
              <w:pStyle w:val="NormalWeb"/>
              <w:spacing w:before="0" w:beforeAutospacing="0" w:after="0" w:afterAutospacing="0"/>
              <w:jc w:val="both"/>
            </w:pPr>
            <w:r w:rsidRPr="002D1E66">
              <w:t>•</w:t>
            </w:r>
            <w:r w:rsidR="00A44F42">
              <w:t xml:space="preserve"> </w:t>
            </w:r>
            <w:r w:rsidRPr="002D1E66">
              <w:t>Communicate effectively with dieticians, physicians and other member of the health team.</w:t>
            </w:r>
          </w:p>
          <w:p w:rsidR="00365396" w:rsidRPr="002D1E66" w:rsidRDefault="00365396" w:rsidP="00A44F42">
            <w:pPr>
              <w:pStyle w:val="NormalWeb"/>
              <w:spacing w:before="0" w:beforeAutospacing="0" w:after="0" w:afterAutospacing="0"/>
              <w:jc w:val="both"/>
            </w:pPr>
            <w:r w:rsidRPr="002D1E66">
              <w:t>•</w:t>
            </w:r>
            <w:r w:rsidR="00A44F42">
              <w:t xml:space="preserve"> </w:t>
            </w:r>
            <w:r w:rsidRPr="002D1E66">
              <w:t>Communicate effectively with patients and related significant other regarding dietary assessment, intervention and monitoring.</w:t>
            </w:r>
          </w:p>
          <w:p w:rsidR="00365396" w:rsidRPr="002D1E66" w:rsidRDefault="00365396" w:rsidP="00A44F42">
            <w:pPr>
              <w:pStyle w:val="NormalWeb"/>
              <w:spacing w:before="0" w:beforeAutospacing="0" w:after="0" w:afterAutospacing="0"/>
              <w:jc w:val="both"/>
            </w:pPr>
            <w:r w:rsidRPr="002D1E66">
              <w:t>•</w:t>
            </w:r>
            <w:r w:rsidR="00A44F42">
              <w:t xml:space="preserve"> </w:t>
            </w:r>
            <w:r w:rsidRPr="002D1E66">
              <w:t>Provide nutritional education and dietary instructions for patients of various medical conditions.</w:t>
            </w:r>
          </w:p>
          <w:p w:rsidR="00365396" w:rsidRPr="002D1E66" w:rsidRDefault="00365396" w:rsidP="00A44F42">
            <w:pPr>
              <w:pStyle w:val="NormalWeb"/>
              <w:spacing w:before="0" w:beforeAutospacing="0" w:after="0" w:afterAutospacing="0"/>
              <w:jc w:val="both"/>
            </w:pPr>
            <w:r w:rsidRPr="002D1E66">
              <w:t>•</w:t>
            </w:r>
            <w:r w:rsidR="00A44F42">
              <w:t xml:space="preserve"> </w:t>
            </w:r>
            <w:r w:rsidRPr="002D1E66">
              <w:t>Apply Medical Ethics on the common practice in hospital.</w:t>
            </w:r>
          </w:p>
          <w:p w:rsidR="00365396" w:rsidRPr="00036089" w:rsidRDefault="00365396" w:rsidP="00A44F42">
            <w:pPr>
              <w:pStyle w:val="ListParagraph"/>
              <w:spacing w:line="216" w:lineRule="auto"/>
              <w:jc w:val="both"/>
              <w:rPr>
                <w:rFonts w:ascii="Arial" w:hAnsi="Arial"/>
                <w:sz w:val="20"/>
                <w:lang w:bidi="ar-EG"/>
              </w:rPr>
            </w:pPr>
          </w:p>
        </w:tc>
      </w:tr>
      <w:tr w:rsidR="00365396" w:rsidTr="00CE5941">
        <w:tc>
          <w:tcPr>
            <w:tcW w:w="4230" w:type="dxa"/>
            <w:shd w:val="clear" w:color="auto" w:fill="auto"/>
            <w:vAlign w:val="center"/>
          </w:tcPr>
          <w:p w:rsidR="00A44F42" w:rsidRPr="00A44F42" w:rsidRDefault="00365396" w:rsidP="00A44F42">
            <w:pPr>
              <w:spacing w:line="360" w:lineRule="auto"/>
              <w:rPr>
                <w:rFonts w:ascii="Cooper Black" w:hAnsi="Cooper Black" w:cs="Arial"/>
                <w:sz w:val="20"/>
                <w:szCs w:val="20"/>
              </w:rPr>
            </w:pPr>
            <w:r w:rsidRPr="00A44F42">
              <w:rPr>
                <w:sz w:val="20"/>
                <w:szCs w:val="20"/>
              </w:rPr>
              <w:br w:type="page"/>
            </w:r>
          </w:p>
          <w:p w:rsidR="0013019A" w:rsidRPr="00A44F42" w:rsidRDefault="0013019A" w:rsidP="00EA08DD">
            <w:pPr>
              <w:spacing w:line="360" w:lineRule="auto"/>
              <w:rPr>
                <w:rFonts w:ascii="Cooper Black" w:hAnsi="Cooper Black" w:cs="Arial"/>
                <w:sz w:val="20"/>
                <w:szCs w:val="20"/>
              </w:rPr>
            </w:pPr>
          </w:p>
          <w:p w:rsidR="00365396" w:rsidRPr="00A44F42" w:rsidRDefault="00365396" w:rsidP="00EA08DD">
            <w:pPr>
              <w:spacing w:line="360" w:lineRule="auto"/>
              <w:rPr>
                <w:rFonts w:ascii="Cooper Black" w:hAnsi="Cooper Black"/>
                <w:sz w:val="20"/>
                <w:szCs w:val="20"/>
              </w:rPr>
            </w:pPr>
            <w:r w:rsidRPr="00A44F42">
              <w:rPr>
                <w:rFonts w:ascii="Cooper Black" w:hAnsi="Cooper Black" w:cs="Arial"/>
                <w:sz w:val="20"/>
                <w:szCs w:val="20"/>
              </w:rPr>
              <w:lastRenderedPageBreak/>
              <w:t>Teaching strategies</w:t>
            </w:r>
          </w:p>
        </w:tc>
        <w:tc>
          <w:tcPr>
            <w:tcW w:w="6390" w:type="dxa"/>
            <w:shd w:val="clear" w:color="auto" w:fill="auto"/>
            <w:vAlign w:val="center"/>
          </w:tcPr>
          <w:p w:rsidR="0013019A" w:rsidRDefault="0013019A" w:rsidP="005859FB">
            <w:pPr>
              <w:spacing w:line="360" w:lineRule="auto"/>
            </w:pPr>
          </w:p>
          <w:p w:rsidR="00A44F42" w:rsidRDefault="00A44F42" w:rsidP="005859FB">
            <w:pPr>
              <w:spacing w:line="360" w:lineRule="auto"/>
            </w:pPr>
          </w:p>
          <w:p w:rsidR="00365396" w:rsidRDefault="00365396" w:rsidP="00A44F42">
            <w:pPr>
              <w:spacing w:line="360" w:lineRule="auto"/>
              <w:jc w:val="both"/>
            </w:pPr>
            <w:r>
              <w:lastRenderedPageBreak/>
              <w:t>Interactive lectures using class discussion and brain storming</w:t>
            </w:r>
            <w:r w:rsidR="00A44F42">
              <w:t>.</w:t>
            </w:r>
            <w:r>
              <w:t xml:space="preserve"> Reading from scientific journals, textbooks and other sources</w:t>
            </w:r>
            <w:r w:rsidR="00A44F42">
              <w:t>.</w:t>
            </w:r>
            <w:r>
              <w:t xml:space="preserve"> The course instructor will use a student centered approach</w:t>
            </w:r>
            <w:r w:rsidR="00A44F42">
              <w:t>.</w:t>
            </w:r>
            <w:r>
              <w:t xml:space="preserve"> Stimulate students to be active</w:t>
            </w:r>
            <w:r w:rsidR="00A44F42">
              <w:t>.</w:t>
            </w:r>
            <w:r>
              <w:t xml:space="preserve"> Provide feedback regarding the effectiveness of students’ activity</w:t>
            </w:r>
            <w:r w:rsidR="00A44F42">
              <w:t>.</w:t>
            </w:r>
            <w:r>
              <w:t xml:space="preserve"> Provide instructions for effective activities</w:t>
            </w:r>
            <w:r w:rsidR="00A44F42">
              <w:t>.</w:t>
            </w:r>
          </w:p>
        </w:tc>
      </w:tr>
      <w:tr w:rsidR="00365396" w:rsidTr="00A44F42">
        <w:tc>
          <w:tcPr>
            <w:tcW w:w="4230" w:type="dxa"/>
            <w:shd w:val="clear" w:color="auto" w:fill="auto"/>
          </w:tcPr>
          <w:p w:rsidR="00365396" w:rsidRPr="00A44F42" w:rsidRDefault="00365396" w:rsidP="00A44F42">
            <w:pPr>
              <w:spacing w:line="360" w:lineRule="auto"/>
              <w:rPr>
                <w:rFonts w:ascii="Cooper Black" w:hAnsi="Cooper Black" w:cs="Arial"/>
                <w:sz w:val="20"/>
                <w:szCs w:val="20"/>
              </w:rPr>
            </w:pPr>
            <w:r w:rsidRPr="00A44F42">
              <w:rPr>
                <w:rFonts w:ascii="Cooper Black" w:hAnsi="Cooper Black" w:cs="Arial"/>
                <w:sz w:val="20"/>
                <w:szCs w:val="20"/>
              </w:rPr>
              <w:lastRenderedPageBreak/>
              <w:t>Learning Resources</w:t>
            </w:r>
          </w:p>
        </w:tc>
        <w:tc>
          <w:tcPr>
            <w:tcW w:w="6390" w:type="dxa"/>
            <w:shd w:val="clear" w:color="auto" w:fill="auto"/>
            <w:vAlign w:val="center"/>
          </w:tcPr>
          <w:p w:rsidR="00365396" w:rsidRPr="00A44F42" w:rsidRDefault="00A44F42" w:rsidP="00A44F42">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Books, journals, hospital visits</w:t>
            </w:r>
            <w:r w:rsidR="00365396" w:rsidRPr="002D1E66">
              <w:rPr>
                <w:rFonts w:ascii="Times New Roman" w:eastAsia="Times New Roman" w:hAnsi="Times New Roman" w:cs="Times New Roman"/>
                <w:color w:val="auto"/>
              </w:rPr>
              <w:t xml:space="preserve">, power point presentations </w:t>
            </w:r>
            <w:r w:rsidRPr="002D1E66">
              <w:rPr>
                <w:rFonts w:ascii="Times New Roman" w:eastAsia="Times New Roman" w:hAnsi="Times New Roman" w:cs="Times New Roman"/>
                <w:color w:val="auto"/>
              </w:rPr>
              <w:t>and lectures</w:t>
            </w:r>
            <w:r>
              <w:rPr>
                <w:rFonts w:ascii="Times New Roman" w:eastAsia="Times New Roman" w:hAnsi="Times New Roman" w:cs="Times New Roman"/>
                <w:color w:val="auto"/>
              </w:rPr>
              <w:t>.</w:t>
            </w:r>
          </w:p>
        </w:tc>
      </w:tr>
      <w:tr w:rsidR="00365396" w:rsidTr="00CE5941">
        <w:tc>
          <w:tcPr>
            <w:tcW w:w="4230" w:type="dxa"/>
            <w:shd w:val="clear" w:color="auto" w:fill="auto"/>
            <w:vAlign w:val="center"/>
          </w:tcPr>
          <w:p w:rsidR="00365396" w:rsidRPr="00A44F42" w:rsidRDefault="00365396" w:rsidP="00EA08DD">
            <w:pPr>
              <w:spacing w:line="360" w:lineRule="auto"/>
              <w:ind w:left="360"/>
              <w:rPr>
                <w:rFonts w:ascii="Cooper Black" w:hAnsi="Cooper Black" w:cs="Arial"/>
                <w:sz w:val="20"/>
                <w:szCs w:val="20"/>
              </w:rPr>
            </w:pPr>
            <w:r w:rsidRPr="00A44F42">
              <w:rPr>
                <w:rFonts w:ascii="Cooper Black" w:hAnsi="Cooper Black" w:cs="Arial"/>
                <w:sz w:val="20"/>
                <w:szCs w:val="20"/>
                <w:u w:val="single"/>
              </w:rPr>
              <w:br/>
              <w:t>Required Text (s)</w:t>
            </w:r>
          </w:p>
        </w:tc>
        <w:tc>
          <w:tcPr>
            <w:tcW w:w="6390" w:type="dxa"/>
            <w:shd w:val="clear" w:color="auto" w:fill="auto"/>
            <w:vAlign w:val="center"/>
          </w:tcPr>
          <w:p w:rsidR="00365396" w:rsidRDefault="00365396" w:rsidP="005859FB">
            <w:pPr>
              <w:spacing w:line="360" w:lineRule="auto"/>
            </w:pPr>
          </w:p>
        </w:tc>
      </w:tr>
      <w:tr w:rsidR="00365396" w:rsidTr="00A44F42">
        <w:tc>
          <w:tcPr>
            <w:tcW w:w="4230" w:type="dxa"/>
            <w:shd w:val="clear" w:color="auto" w:fill="auto"/>
          </w:tcPr>
          <w:p w:rsidR="00365396" w:rsidRPr="00A44F42" w:rsidRDefault="00365396" w:rsidP="00A44F42">
            <w:pPr>
              <w:numPr>
                <w:ilvl w:val="0"/>
                <w:numId w:val="1"/>
              </w:numPr>
              <w:spacing w:line="360" w:lineRule="auto"/>
              <w:rPr>
                <w:rFonts w:ascii="Cooper Black" w:hAnsi="Cooper Black" w:cs="Arial"/>
                <w:sz w:val="20"/>
                <w:szCs w:val="20"/>
                <w:u w:val="single"/>
              </w:rPr>
            </w:pPr>
            <w:r w:rsidRPr="00A44F42">
              <w:rPr>
                <w:rFonts w:ascii="Cooper Black" w:hAnsi="Cooper Black" w:cs="Arial"/>
                <w:sz w:val="20"/>
                <w:szCs w:val="20"/>
                <w:u w:val="single"/>
              </w:rPr>
              <w:t>Essential References</w:t>
            </w:r>
          </w:p>
        </w:tc>
        <w:tc>
          <w:tcPr>
            <w:tcW w:w="6390" w:type="dxa"/>
            <w:shd w:val="clear" w:color="auto" w:fill="auto"/>
            <w:vAlign w:val="center"/>
          </w:tcPr>
          <w:p w:rsidR="00365396" w:rsidRDefault="00365396" w:rsidP="005859FB">
            <w:pPr>
              <w:spacing w:line="360" w:lineRule="auto"/>
            </w:pPr>
            <w:proofErr w:type="spellStart"/>
            <w:r>
              <w:t>KRAUSEʾS</w:t>
            </w:r>
            <w:proofErr w:type="spellEnd"/>
            <w:r>
              <w:t xml:space="preserve"> FOOD &amp;</w:t>
            </w:r>
            <w:r w:rsidR="00A44F42">
              <w:t>, NUTRITION</w:t>
            </w:r>
            <w:r>
              <w:t xml:space="preserve"> THERAPY by </w:t>
            </w:r>
            <w:proofErr w:type="spellStart"/>
            <w:r>
              <w:t>L.Kathleen</w:t>
            </w:r>
            <w:proofErr w:type="spellEnd"/>
            <w:r>
              <w:t xml:space="preserve"> Mahan, Sylvia Escott-Stump</w:t>
            </w:r>
            <w:r w:rsidR="00A44F42">
              <w:t xml:space="preserve"> </w:t>
            </w:r>
            <w:r>
              <w:t xml:space="preserve">(12th edition or 15th </w:t>
            </w:r>
            <w:r w:rsidR="00A44F42">
              <w:t>edition).</w:t>
            </w:r>
          </w:p>
        </w:tc>
      </w:tr>
      <w:tr w:rsidR="00365396" w:rsidTr="00A44F42">
        <w:tc>
          <w:tcPr>
            <w:tcW w:w="4230" w:type="dxa"/>
            <w:shd w:val="clear" w:color="auto" w:fill="auto"/>
          </w:tcPr>
          <w:p w:rsidR="00365396" w:rsidRPr="00A44F42" w:rsidRDefault="00365396" w:rsidP="00A44F42">
            <w:pPr>
              <w:numPr>
                <w:ilvl w:val="0"/>
                <w:numId w:val="1"/>
              </w:numPr>
              <w:spacing w:line="360" w:lineRule="auto"/>
              <w:rPr>
                <w:rFonts w:ascii="Cooper Black" w:hAnsi="Cooper Black" w:cs="Arial"/>
                <w:sz w:val="20"/>
                <w:szCs w:val="20"/>
                <w:u w:val="single"/>
              </w:rPr>
            </w:pPr>
            <w:r w:rsidRPr="00A44F42">
              <w:rPr>
                <w:rFonts w:ascii="Cooper Black" w:hAnsi="Cooper Black" w:cs="Arial"/>
                <w:sz w:val="20"/>
                <w:szCs w:val="20"/>
                <w:u w:val="single"/>
              </w:rPr>
              <w:t>Recommended Journals</w:t>
            </w:r>
          </w:p>
        </w:tc>
        <w:tc>
          <w:tcPr>
            <w:tcW w:w="6390" w:type="dxa"/>
            <w:shd w:val="clear" w:color="auto" w:fill="auto"/>
            <w:vAlign w:val="center"/>
          </w:tcPr>
          <w:p w:rsidR="00365396" w:rsidRDefault="00365396" w:rsidP="005859FB">
            <w:pPr>
              <w:spacing w:line="360" w:lineRule="auto"/>
            </w:pPr>
            <w:r>
              <w:t>Any nutrition journals with high impact value ex. British journal of nutrition, Canadian journal dietetic practice research, Australian journal of nutrition and dietetics</w:t>
            </w:r>
            <w:r w:rsidR="00A44F42">
              <w:t>.</w:t>
            </w:r>
          </w:p>
        </w:tc>
      </w:tr>
      <w:tr w:rsidR="00365396" w:rsidTr="00A44F42">
        <w:tc>
          <w:tcPr>
            <w:tcW w:w="4230" w:type="dxa"/>
            <w:shd w:val="clear" w:color="auto" w:fill="auto"/>
          </w:tcPr>
          <w:p w:rsidR="00365396" w:rsidRPr="00A44F42" w:rsidRDefault="00365396" w:rsidP="00A44F42">
            <w:pPr>
              <w:numPr>
                <w:ilvl w:val="0"/>
                <w:numId w:val="1"/>
              </w:numPr>
              <w:spacing w:line="360" w:lineRule="auto"/>
              <w:rPr>
                <w:rFonts w:ascii="Cooper Black" w:hAnsi="Cooper Black" w:cs="Arial"/>
                <w:sz w:val="20"/>
                <w:szCs w:val="20"/>
                <w:u w:val="single"/>
              </w:rPr>
            </w:pPr>
            <w:r w:rsidRPr="00A44F42">
              <w:rPr>
                <w:rFonts w:ascii="Cooper Black" w:hAnsi="Cooper Black" w:cs="Arial"/>
                <w:sz w:val="20"/>
                <w:szCs w:val="20"/>
                <w:u w:val="single"/>
              </w:rPr>
              <w:t>Electronic Materials and Web Sites</w:t>
            </w:r>
          </w:p>
        </w:tc>
        <w:tc>
          <w:tcPr>
            <w:tcW w:w="6390" w:type="dxa"/>
            <w:shd w:val="clear" w:color="auto" w:fill="auto"/>
            <w:vAlign w:val="center"/>
          </w:tcPr>
          <w:p w:rsidR="00365396" w:rsidRDefault="00365396" w:rsidP="005859FB">
            <w:pPr>
              <w:spacing w:line="360" w:lineRule="auto"/>
            </w:pPr>
            <w:r>
              <w:t xml:space="preserve">Food and Drug Authority </w:t>
            </w:r>
            <w:r w:rsidR="00A44F42">
              <w:t>(www.fda.gov</w:t>
            </w:r>
            <w:r>
              <w:t>)</w:t>
            </w:r>
            <w:r w:rsidR="00A44F42">
              <w:t>.</w:t>
            </w:r>
            <w:r>
              <w:t xml:space="preserve"> The British Dietetic Association (www.bda.uk.com)</w:t>
            </w:r>
            <w:r w:rsidR="00A44F42">
              <w:t>.</w:t>
            </w:r>
            <w:r>
              <w:t xml:space="preserve"> The American Dietetic Association (www.eatright.org)</w:t>
            </w:r>
            <w:r w:rsidR="00A44F42">
              <w:t>.</w:t>
            </w:r>
          </w:p>
        </w:tc>
      </w:tr>
    </w:tbl>
    <w:p w:rsidR="009527C4" w:rsidRDefault="009527C4">
      <w:r>
        <w:br w:type="page"/>
      </w:r>
    </w:p>
    <w:tbl>
      <w:tblPr>
        <w:tblW w:w="9720" w:type="dxa"/>
        <w:tblInd w:w="-72" w:type="dxa"/>
        <w:tblLook w:val="01E0" w:firstRow="1" w:lastRow="1" w:firstColumn="1" w:lastColumn="1" w:noHBand="0" w:noVBand="0"/>
      </w:tblPr>
      <w:tblGrid>
        <w:gridCol w:w="3780"/>
        <w:gridCol w:w="5940"/>
      </w:tblGrid>
      <w:tr w:rsidR="00941EBD" w:rsidTr="009527C4">
        <w:tc>
          <w:tcPr>
            <w:tcW w:w="3780" w:type="dxa"/>
            <w:shd w:val="clear" w:color="auto" w:fill="auto"/>
            <w:vAlign w:val="center"/>
          </w:tcPr>
          <w:p w:rsidR="00941EBD" w:rsidRPr="00C7768A" w:rsidRDefault="00941EBD" w:rsidP="00941EBD">
            <w:pPr>
              <w:spacing w:line="360" w:lineRule="auto"/>
              <w:rPr>
                <w:rFonts w:ascii="Cooper Black" w:hAnsi="Cooper Black" w:cs="Arial"/>
                <w:sz w:val="18"/>
                <w:szCs w:val="18"/>
                <w:u w:val="single"/>
              </w:rPr>
            </w:pPr>
            <w:r w:rsidRPr="00F40EA9">
              <w:rPr>
                <w:rFonts w:ascii="Cooper Black" w:hAnsi="Cooper Black" w:cs="Arial"/>
                <w:sz w:val="20"/>
                <w:szCs w:val="20"/>
              </w:rPr>
              <w:lastRenderedPageBreak/>
              <w:t>Topics to be covered</w:t>
            </w:r>
          </w:p>
        </w:tc>
        <w:tc>
          <w:tcPr>
            <w:tcW w:w="5940" w:type="dxa"/>
            <w:shd w:val="clear" w:color="auto" w:fill="auto"/>
          </w:tcPr>
          <w:p w:rsidR="00941EBD" w:rsidRDefault="00941EBD" w:rsidP="00941EBD">
            <w:pPr>
              <w:spacing w:line="360" w:lineRule="auto"/>
            </w:pPr>
          </w:p>
        </w:tc>
      </w:tr>
    </w:tbl>
    <w:p w:rsidR="00941EBD" w:rsidRPr="00E92C92" w:rsidRDefault="00941EBD" w:rsidP="00941EBD">
      <w:pPr>
        <w:rPr>
          <w:vanish/>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3078"/>
        <w:gridCol w:w="360"/>
        <w:gridCol w:w="540"/>
        <w:gridCol w:w="2201"/>
        <w:gridCol w:w="229"/>
        <w:gridCol w:w="1260"/>
        <w:gridCol w:w="2790"/>
      </w:tblGrid>
      <w:tr w:rsidR="00AA59D7" w:rsidRPr="00F40EA9" w:rsidTr="009805D0">
        <w:trPr>
          <w:gridBefore w:val="1"/>
          <w:wBefore w:w="72" w:type="dxa"/>
          <w:trHeight w:val="57"/>
        </w:trPr>
        <w:tc>
          <w:tcPr>
            <w:tcW w:w="6408" w:type="dxa"/>
            <w:gridSpan w:val="5"/>
            <w:tcBorders>
              <w:top w:val="single" w:sz="4" w:space="0" w:color="auto"/>
            </w:tcBorders>
          </w:tcPr>
          <w:p w:rsidR="00AA59D7" w:rsidRPr="00F40EA9" w:rsidRDefault="00AA59D7" w:rsidP="0052156A">
            <w:pPr>
              <w:jc w:val="center"/>
              <w:rPr>
                <w:rFonts w:ascii="Cooper Black" w:hAnsi="Cooper Black" w:cs="Arial"/>
                <w:sz w:val="20"/>
                <w:szCs w:val="20"/>
              </w:rPr>
            </w:pPr>
            <w:r w:rsidRPr="00F40EA9">
              <w:rPr>
                <w:rFonts w:ascii="Cooper Black" w:hAnsi="Cooper Black" w:cs="Arial"/>
                <w:sz w:val="20"/>
                <w:szCs w:val="20"/>
              </w:rPr>
              <w:t>List of topics</w:t>
            </w:r>
          </w:p>
        </w:tc>
        <w:tc>
          <w:tcPr>
            <w:tcW w:w="1260" w:type="dxa"/>
            <w:vMerge w:val="restart"/>
            <w:tcBorders>
              <w:top w:val="single" w:sz="4" w:space="0" w:color="auto"/>
            </w:tcBorders>
            <w:vAlign w:val="center"/>
          </w:tcPr>
          <w:p w:rsidR="00AA59D7" w:rsidRPr="00F40EA9" w:rsidRDefault="00AA59D7" w:rsidP="0052156A">
            <w:pPr>
              <w:jc w:val="center"/>
              <w:rPr>
                <w:rFonts w:ascii="Cooper Black" w:hAnsi="Cooper Black" w:cs="Arial"/>
                <w:sz w:val="20"/>
                <w:szCs w:val="20"/>
              </w:rPr>
            </w:pPr>
            <w:r w:rsidRPr="00F40EA9">
              <w:rPr>
                <w:rFonts w:ascii="Cooper Black" w:hAnsi="Cooper Black" w:cs="Arial"/>
                <w:sz w:val="20"/>
                <w:szCs w:val="20"/>
              </w:rPr>
              <w:t>Week due</w:t>
            </w:r>
          </w:p>
        </w:tc>
        <w:tc>
          <w:tcPr>
            <w:tcW w:w="2790" w:type="dxa"/>
            <w:vMerge w:val="restart"/>
            <w:tcBorders>
              <w:top w:val="single" w:sz="4" w:space="0" w:color="auto"/>
            </w:tcBorders>
            <w:vAlign w:val="center"/>
          </w:tcPr>
          <w:p w:rsidR="00AA59D7" w:rsidRPr="00F40EA9" w:rsidRDefault="00AA59D7" w:rsidP="0052156A">
            <w:pPr>
              <w:jc w:val="center"/>
              <w:rPr>
                <w:rFonts w:ascii="Cooper Black" w:hAnsi="Cooper Black" w:cs="Arial"/>
                <w:sz w:val="20"/>
                <w:szCs w:val="20"/>
              </w:rPr>
            </w:pPr>
            <w:r>
              <w:rPr>
                <w:rFonts w:ascii="Cooper Black" w:hAnsi="Cooper Black" w:cs="Arial"/>
                <w:sz w:val="20"/>
                <w:szCs w:val="20"/>
              </w:rPr>
              <w:t>Date</w:t>
            </w:r>
          </w:p>
        </w:tc>
      </w:tr>
      <w:tr w:rsidR="00AA59D7" w:rsidRPr="003975BD" w:rsidTr="009805D0">
        <w:trPr>
          <w:gridBefore w:val="1"/>
          <w:wBefore w:w="72" w:type="dxa"/>
          <w:trHeight w:val="57"/>
        </w:trPr>
        <w:tc>
          <w:tcPr>
            <w:tcW w:w="3078" w:type="dxa"/>
            <w:vAlign w:val="center"/>
          </w:tcPr>
          <w:p w:rsidR="00AA59D7" w:rsidRPr="00AA59D7" w:rsidRDefault="00AA59D7" w:rsidP="0052156A">
            <w:pPr>
              <w:jc w:val="center"/>
              <w:rPr>
                <w:rFonts w:ascii="Cooper Black" w:hAnsi="Cooper Black" w:cs="Arial"/>
                <w:sz w:val="20"/>
                <w:szCs w:val="20"/>
              </w:rPr>
            </w:pPr>
            <w:r w:rsidRPr="00AA59D7">
              <w:rPr>
                <w:rFonts w:ascii="Cooper Black" w:hAnsi="Cooper Black" w:cs="Arial"/>
                <w:sz w:val="20"/>
                <w:szCs w:val="20"/>
              </w:rPr>
              <w:t>Discussion</w:t>
            </w:r>
          </w:p>
        </w:tc>
        <w:tc>
          <w:tcPr>
            <w:tcW w:w="3330" w:type="dxa"/>
            <w:gridSpan w:val="4"/>
          </w:tcPr>
          <w:p w:rsidR="00AA59D7" w:rsidRPr="00AA59D7" w:rsidRDefault="00AA59D7" w:rsidP="0052156A">
            <w:pPr>
              <w:tabs>
                <w:tab w:val="left" w:pos="345"/>
              </w:tabs>
              <w:jc w:val="center"/>
              <w:rPr>
                <w:rFonts w:ascii="Cooper Black" w:hAnsi="Cooper Black" w:cs="Arial"/>
                <w:sz w:val="20"/>
                <w:szCs w:val="20"/>
              </w:rPr>
            </w:pPr>
            <w:r w:rsidRPr="00AA59D7">
              <w:rPr>
                <w:rFonts w:ascii="Cooper Black" w:hAnsi="Cooper Black" w:cs="Arial"/>
                <w:sz w:val="20"/>
                <w:szCs w:val="20"/>
              </w:rPr>
              <w:t>Hospital</w:t>
            </w:r>
          </w:p>
        </w:tc>
        <w:tc>
          <w:tcPr>
            <w:tcW w:w="1260" w:type="dxa"/>
            <w:vMerge/>
            <w:vAlign w:val="bottom"/>
          </w:tcPr>
          <w:p w:rsidR="00AA59D7" w:rsidRPr="003975BD" w:rsidRDefault="00AA59D7" w:rsidP="0052156A">
            <w:pPr>
              <w:tabs>
                <w:tab w:val="left" w:pos="345"/>
              </w:tabs>
              <w:jc w:val="center"/>
              <w:rPr>
                <w:rFonts w:asciiTheme="majorBidi" w:hAnsiTheme="majorBidi" w:cstheme="majorBidi"/>
                <w:b/>
                <w:bCs/>
                <w:lang w:bidi="ar-EG"/>
              </w:rPr>
            </w:pPr>
          </w:p>
        </w:tc>
        <w:tc>
          <w:tcPr>
            <w:tcW w:w="2790" w:type="dxa"/>
            <w:vMerge/>
          </w:tcPr>
          <w:p w:rsidR="00AA59D7" w:rsidRPr="003975BD" w:rsidRDefault="00AA59D7" w:rsidP="0052156A">
            <w:pPr>
              <w:tabs>
                <w:tab w:val="left" w:pos="345"/>
              </w:tabs>
              <w:jc w:val="center"/>
              <w:rPr>
                <w:rFonts w:asciiTheme="majorBidi" w:hAnsiTheme="majorBidi" w:cstheme="majorBidi"/>
                <w:b/>
                <w:bCs/>
                <w:lang w:bidi="ar-EG"/>
              </w:rPr>
            </w:pPr>
          </w:p>
        </w:tc>
      </w:tr>
      <w:tr w:rsidR="00AA59D7" w:rsidRPr="002D4EA0" w:rsidTr="009805D0">
        <w:trPr>
          <w:gridBefore w:val="1"/>
          <w:wBefore w:w="72" w:type="dxa"/>
          <w:trHeight w:val="57"/>
        </w:trPr>
        <w:tc>
          <w:tcPr>
            <w:tcW w:w="3078" w:type="dxa"/>
            <w:vAlign w:val="center"/>
          </w:tcPr>
          <w:p w:rsidR="00AA59D7" w:rsidRPr="00694C66" w:rsidRDefault="00AA59D7" w:rsidP="0052156A">
            <w:pPr>
              <w:jc w:val="center"/>
              <w:rPr>
                <w:rFonts w:asciiTheme="majorBidi" w:hAnsiTheme="majorBidi" w:cstheme="majorBidi"/>
                <w:color w:val="000000"/>
                <w:w w:val="115"/>
              </w:rPr>
            </w:pPr>
            <w:r w:rsidRPr="00694C66">
              <w:rPr>
                <w:rFonts w:asciiTheme="majorBidi" w:hAnsiTheme="majorBidi" w:cstheme="majorBidi"/>
                <w:color w:val="000000"/>
                <w:w w:val="115"/>
              </w:rPr>
              <w:t>Introduction</w:t>
            </w:r>
          </w:p>
        </w:tc>
        <w:tc>
          <w:tcPr>
            <w:tcW w:w="3330" w:type="dxa"/>
            <w:gridSpan w:val="4"/>
          </w:tcPr>
          <w:p w:rsidR="00AA59D7" w:rsidRPr="003975BD" w:rsidRDefault="00AA59D7" w:rsidP="0052156A">
            <w:pPr>
              <w:tabs>
                <w:tab w:val="left" w:pos="345"/>
              </w:tabs>
              <w:jc w:val="center"/>
              <w:rPr>
                <w:rFonts w:asciiTheme="majorBidi" w:hAnsiTheme="majorBidi" w:cstheme="majorBidi"/>
                <w:b/>
                <w:bCs/>
                <w:lang w:bidi="ar-EG"/>
              </w:rPr>
            </w:pPr>
            <w:r>
              <w:rPr>
                <w:rFonts w:asciiTheme="majorBidi" w:hAnsiTheme="majorBidi" w:cstheme="majorBidi"/>
                <w:b/>
                <w:bCs/>
                <w:lang w:bidi="ar-EG"/>
              </w:rPr>
              <w:t>-</w:t>
            </w:r>
          </w:p>
        </w:tc>
        <w:tc>
          <w:tcPr>
            <w:tcW w:w="1260" w:type="dxa"/>
            <w:vAlign w:val="bottom"/>
          </w:tcPr>
          <w:p w:rsidR="00AA59D7" w:rsidRPr="003975BD" w:rsidRDefault="00AA59D7"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1</w:t>
            </w:r>
            <w:r w:rsidRPr="003975BD">
              <w:rPr>
                <w:rFonts w:asciiTheme="majorBidi" w:hAnsiTheme="majorBidi" w:cstheme="majorBidi"/>
                <w:b/>
                <w:bCs/>
                <w:vertAlign w:val="superscript"/>
                <w:lang w:bidi="ar-EG"/>
              </w:rPr>
              <w:t>st</w:t>
            </w:r>
          </w:p>
        </w:tc>
        <w:tc>
          <w:tcPr>
            <w:tcW w:w="2790" w:type="dxa"/>
          </w:tcPr>
          <w:p w:rsidR="00AA59D7" w:rsidRPr="002D4EA0" w:rsidRDefault="00AA59D7" w:rsidP="00F82B11">
            <w:pPr>
              <w:tabs>
                <w:tab w:val="left" w:pos="345"/>
              </w:tabs>
              <w:jc w:val="center"/>
              <w:rPr>
                <w:rFonts w:asciiTheme="majorBidi" w:hAnsiTheme="majorBidi" w:cstheme="majorBidi"/>
                <w:sz w:val="20"/>
                <w:szCs w:val="20"/>
                <w:lang w:bidi="ar-EG"/>
              </w:rPr>
            </w:pPr>
            <w:r>
              <w:rPr>
                <w:rFonts w:asciiTheme="majorBidi" w:hAnsiTheme="majorBidi" w:cstheme="majorBidi"/>
                <w:sz w:val="20"/>
                <w:szCs w:val="20"/>
                <w:lang w:bidi="ar-EG"/>
              </w:rPr>
              <w:t>2/1/1440-1/9/2019</w:t>
            </w:r>
          </w:p>
        </w:tc>
      </w:tr>
      <w:tr w:rsidR="00F82B11" w:rsidRPr="002D4EA0" w:rsidTr="009805D0">
        <w:trPr>
          <w:gridBefore w:val="1"/>
          <w:wBefore w:w="72" w:type="dxa"/>
          <w:trHeight w:val="57"/>
        </w:trPr>
        <w:tc>
          <w:tcPr>
            <w:tcW w:w="3078" w:type="dxa"/>
            <w:vAlign w:val="center"/>
          </w:tcPr>
          <w:p w:rsidR="00F82B11" w:rsidRPr="00694C66" w:rsidRDefault="00F82B11" w:rsidP="0052156A">
            <w:pPr>
              <w:autoSpaceDE w:val="0"/>
              <w:autoSpaceDN w:val="0"/>
              <w:adjustRightInd w:val="0"/>
              <w:jc w:val="center"/>
              <w:rPr>
                <w:rFonts w:asciiTheme="majorBidi" w:hAnsiTheme="majorBidi" w:cstheme="majorBidi"/>
                <w:color w:val="000000"/>
                <w:w w:val="115"/>
              </w:rPr>
            </w:pPr>
            <w:r>
              <w:rPr>
                <w:rFonts w:asciiTheme="majorBidi" w:hAnsiTheme="majorBidi" w:cstheme="majorBidi"/>
                <w:color w:val="000000"/>
                <w:w w:val="115"/>
              </w:rPr>
              <w:t>Interview Skills</w:t>
            </w:r>
          </w:p>
        </w:tc>
        <w:tc>
          <w:tcPr>
            <w:tcW w:w="3330" w:type="dxa"/>
            <w:gridSpan w:val="4"/>
            <w:vAlign w:val="center"/>
          </w:tcPr>
          <w:p w:rsidR="00F82B11" w:rsidRPr="00694C66" w:rsidRDefault="00F82B11" w:rsidP="0052156A">
            <w:pPr>
              <w:autoSpaceDE w:val="0"/>
              <w:autoSpaceDN w:val="0"/>
              <w:adjustRightInd w:val="0"/>
              <w:jc w:val="center"/>
              <w:rPr>
                <w:rFonts w:asciiTheme="majorBidi" w:hAnsiTheme="majorBidi" w:cstheme="majorBidi"/>
                <w:color w:val="000000"/>
                <w:w w:val="115"/>
              </w:rPr>
            </w:pPr>
            <w:r>
              <w:rPr>
                <w:rFonts w:asciiTheme="majorBidi" w:hAnsiTheme="majorBidi" w:cstheme="majorBidi"/>
                <w:color w:val="000000"/>
                <w:w w:val="115"/>
              </w:rPr>
              <w:t>Standard diet+ obesity adult</w:t>
            </w:r>
          </w:p>
        </w:tc>
        <w:tc>
          <w:tcPr>
            <w:tcW w:w="1260" w:type="dxa"/>
            <w:vAlign w:val="bottom"/>
          </w:tcPr>
          <w:p w:rsidR="00F82B11" w:rsidRPr="003975BD" w:rsidRDefault="00F82B11"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2</w:t>
            </w:r>
            <w:r w:rsidRPr="003975BD">
              <w:rPr>
                <w:rFonts w:asciiTheme="majorBidi" w:hAnsiTheme="majorBidi" w:cstheme="majorBidi"/>
                <w:b/>
                <w:bCs/>
                <w:vertAlign w:val="superscript"/>
                <w:lang w:bidi="ar-EG"/>
              </w:rPr>
              <w:t>nd</w:t>
            </w:r>
          </w:p>
        </w:tc>
        <w:tc>
          <w:tcPr>
            <w:tcW w:w="2790" w:type="dxa"/>
          </w:tcPr>
          <w:p w:rsidR="00F82B11" w:rsidRDefault="00F82B11" w:rsidP="00F82B11">
            <w:pPr>
              <w:jc w:val="center"/>
            </w:pPr>
            <w:r>
              <w:rPr>
                <w:rFonts w:asciiTheme="majorBidi" w:hAnsiTheme="majorBidi" w:cstheme="majorBidi"/>
                <w:sz w:val="20"/>
                <w:szCs w:val="20"/>
                <w:lang w:bidi="ar-EG"/>
              </w:rPr>
              <w:t>9</w:t>
            </w:r>
            <w:r w:rsidRPr="00794F24">
              <w:rPr>
                <w:rFonts w:asciiTheme="majorBidi" w:hAnsiTheme="majorBidi" w:cstheme="majorBidi"/>
                <w:sz w:val="20"/>
                <w:szCs w:val="20"/>
                <w:lang w:bidi="ar-EG"/>
              </w:rPr>
              <w:t>/1/1440-</w:t>
            </w:r>
            <w:r>
              <w:rPr>
                <w:rFonts w:asciiTheme="majorBidi" w:hAnsiTheme="majorBidi" w:cstheme="majorBidi"/>
                <w:sz w:val="20"/>
                <w:szCs w:val="20"/>
                <w:lang w:bidi="ar-EG"/>
              </w:rPr>
              <w:t>8</w:t>
            </w:r>
            <w:r w:rsidRPr="00794F24">
              <w:rPr>
                <w:rFonts w:asciiTheme="majorBidi" w:hAnsiTheme="majorBidi" w:cstheme="majorBidi"/>
                <w:sz w:val="20"/>
                <w:szCs w:val="20"/>
                <w:lang w:bidi="ar-EG"/>
              </w:rPr>
              <w:t>/9/2019</w:t>
            </w:r>
          </w:p>
        </w:tc>
      </w:tr>
      <w:tr w:rsidR="00F82B11" w:rsidRPr="002D4EA0" w:rsidTr="009805D0">
        <w:trPr>
          <w:gridBefore w:val="1"/>
          <w:wBefore w:w="72" w:type="dxa"/>
          <w:trHeight w:val="57"/>
        </w:trPr>
        <w:tc>
          <w:tcPr>
            <w:tcW w:w="3078" w:type="dxa"/>
            <w:vAlign w:val="center"/>
          </w:tcPr>
          <w:p w:rsidR="00F82B11" w:rsidRPr="00694C66" w:rsidRDefault="00F82B11" w:rsidP="0052156A">
            <w:pPr>
              <w:autoSpaceDE w:val="0"/>
              <w:autoSpaceDN w:val="0"/>
              <w:adjustRightInd w:val="0"/>
              <w:jc w:val="center"/>
              <w:rPr>
                <w:rFonts w:asciiTheme="majorBidi" w:hAnsiTheme="majorBidi" w:cstheme="majorBidi"/>
                <w:color w:val="000000"/>
                <w:w w:val="115"/>
              </w:rPr>
            </w:pPr>
            <w:r w:rsidRPr="00694C66">
              <w:rPr>
                <w:rFonts w:asciiTheme="majorBidi" w:hAnsiTheme="majorBidi" w:cstheme="majorBidi"/>
              </w:rPr>
              <w:t>Obesity</w:t>
            </w:r>
            <w:r>
              <w:rPr>
                <w:rFonts w:asciiTheme="majorBidi" w:hAnsiTheme="majorBidi" w:cstheme="majorBidi"/>
              </w:rPr>
              <w:t xml:space="preserve"> adult</w:t>
            </w:r>
          </w:p>
        </w:tc>
        <w:tc>
          <w:tcPr>
            <w:tcW w:w="3330" w:type="dxa"/>
            <w:gridSpan w:val="4"/>
          </w:tcPr>
          <w:p w:rsidR="00F82B11" w:rsidRPr="003975BD" w:rsidRDefault="00F82B11" w:rsidP="0052156A">
            <w:pPr>
              <w:tabs>
                <w:tab w:val="left" w:pos="345"/>
              </w:tabs>
              <w:jc w:val="center"/>
              <w:rPr>
                <w:rFonts w:asciiTheme="majorBidi" w:hAnsiTheme="majorBidi" w:cstheme="majorBidi"/>
                <w:b/>
                <w:bCs/>
                <w:lang w:bidi="ar-EG"/>
              </w:rPr>
            </w:pPr>
            <w:r w:rsidRPr="00281B27">
              <w:rPr>
                <w:rFonts w:asciiTheme="majorBidi" w:hAnsiTheme="majorBidi" w:cstheme="majorBidi"/>
                <w:color w:val="000000"/>
                <w:w w:val="115"/>
              </w:rPr>
              <w:t>Formula room</w:t>
            </w:r>
          </w:p>
        </w:tc>
        <w:tc>
          <w:tcPr>
            <w:tcW w:w="1260" w:type="dxa"/>
            <w:vAlign w:val="bottom"/>
          </w:tcPr>
          <w:p w:rsidR="00F82B11" w:rsidRPr="003975BD" w:rsidRDefault="00F82B11"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3</w:t>
            </w:r>
            <w:r w:rsidRPr="003975BD">
              <w:rPr>
                <w:rFonts w:asciiTheme="majorBidi" w:hAnsiTheme="majorBidi" w:cstheme="majorBidi"/>
                <w:b/>
                <w:bCs/>
                <w:vertAlign w:val="superscript"/>
                <w:lang w:bidi="ar-EG"/>
              </w:rPr>
              <w:t>rd</w:t>
            </w:r>
          </w:p>
        </w:tc>
        <w:tc>
          <w:tcPr>
            <w:tcW w:w="2790" w:type="dxa"/>
          </w:tcPr>
          <w:p w:rsidR="00F82B11" w:rsidRDefault="00F82B11" w:rsidP="00F82B11">
            <w:pPr>
              <w:jc w:val="center"/>
            </w:pPr>
            <w:r>
              <w:rPr>
                <w:rFonts w:asciiTheme="majorBidi" w:hAnsiTheme="majorBidi" w:cstheme="majorBidi"/>
                <w:sz w:val="20"/>
                <w:szCs w:val="20"/>
                <w:lang w:bidi="ar-EG"/>
              </w:rPr>
              <w:t>16</w:t>
            </w:r>
            <w:r w:rsidRPr="00794F24">
              <w:rPr>
                <w:rFonts w:asciiTheme="majorBidi" w:hAnsiTheme="majorBidi" w:cstheme="majorBidi"/>
                <w:sz w:val="20"/>
                <w:szCs w:val="20"/>
                <w:lang w:bidi="ar-EG"/>
              </w:rPr>
              <w:t>/1/1440-</w:t>
            </w:r>
            <w:r>
              <w:rPr>
                <w:rFonts w:asciiTheme="majorBidi" w:hAnsiTheme="majorBidi" w:cstheme="majorBidi"/>
                <w:sz w:val="20"/>
                <w:szCs w:val="20"/>
                <w:lang w:bidi="ar-EG"/>
              </w:rPr>
              <w:t>15</w:t>
            </w:r>
            <w:r w:rsidRPr="00794F24">
              <w:rPr>
                <w:rFonts w:asciiTheme="majorBidi" w:hAnsiTheme="majorBidi" w:cstheme="majorBidi"/>
                <w:sz w:val="20"/>
                <w:szCs w:val="20"/>
                <w:lang w:bidi="ar-EG"/>
              </w:rPr>
              <w:t>/9/2019</w:t>
            </w:r>
          </w:p>
        </w:tc>
      </w:tr>
      <w:tr w:rsidR="00F82B11" w:rsidRPr="002D4EA0" w:rsidTr="009805D0">
        <w:trPr>
          <w:gridBefore w:val="1"/>
          <w:wBefore w:w="72" w:type="dxa"/>
          <w:trHeight w:val="57"/>
        </w:trPr>
        <w:tc>
          <w:tcPr>
            <w:tcW w:w="3078" w:type="dxa"/>
            <w:vAlign w:val="center"/>
          </w:tcPr>
          <w:p w:rsidR="00F82B11" w:rsidRPr="007D66B9" w:rsidRDefault="00F82B11" w:rsidP="0052156A">
            <w:pPr>
              <w:tabs>
                <w:tab w:val="left" w:pos="2088"/>
              </w:tabs>
              <w:jc w:val="center"/>
              <w:rPr>
                <w:rFonts w:asciiTheme="majorBidi" w:hAnsiTheme="majorBidi" w:cstheme="majorBidi"/>
                <w:b/>
                <w:bCs/>
                <w:color w:val="000000"/>
                <w:w w:val="115"/>
                <w:highlight w:val="yellow"/>
              </w:rPr>
            </w:pPr>
            <w:r w:rsidRPr="007D66B9">
              <w:rPr>
                <w:rFonts w:asciiTheme="majorBidi" w:hAnsiTheme="majorBidi" w:cstheme="majorBidi"/>
                <w:b/>
                <w:bCs/>
              </w:rPr>
              <w:t>National day</w:t>
            </w:r>
          </w:p>
        </w:tc>
        <w:tc>
          <w:tcPr>
            <w:tcW w:w="3330" w:type="dxa"/>
            <w:gridSpan w:val="4"/>
          </w:tcPr>
          <w:p w:rsidR="00F82B11" w:rsidRPr="00F00271" w:rsidRDefault="00F82B11" w:rsidP="0052156A">
            <w:pPr>
              <w:tabs>
                <w:tab w:val="left" w:pos="345"/>
              </w:tabs>
              <w:jc w:val="center"/>
              <w:rPr>
                <w:rFonts w:asciiTheme="majorBidi" w:hAnsiTheme="majorBidi" w:cstheme="majorBidi"/>
                <w:b/>
                <w:bCs/>
                <w:highlight w:val="yellow"/>
                <w:lang w:bidi="ar-EG"/>
              </w:rPr>
            </w:pPr>
            <w:r w:rsidRPr="0034652E">
              <w:rPr>
                <w:rFonts w:asciiTheme="majorBidi" w:hAnsiTheme="majorBidi" w:cstheme="majorBidi"/>
                <w:color w:val="000000"/>
                <w:w w:val="115"/>
              </w:rPr>
              <w:t>Obesity pediatric</w:t>
            </w:r>
          </w:p>
        </w:tc>
        <w:tc>
          <w:tcPr>
            <w:tcW w:w="1260" w:type="dxa"/>
            <w:vAlign w:val="bottom"/>
          </w:tcPr>
          <w:p w:rsidR="00F82B11" w:rsidRPr="00F00271" w:rsidRDefault="00F82B11" w:rsidP="0052156A">
            <w:pPr>
              <w:tabs>
                <w:tab w:val="left" w:pos="345"/>
              </w:tabs>
              <w:jc w:val="center"/>
              <w:rPr>
                <w:rFonts w:asciiTheme="majorBidi" w:hAnsiTheme="majorBidi" w:cstheme="majorBidi"/>
                <w:sz w:val="20"/>
                <w:szCs w:val="20"/>
                <w:highlight w:val="yellow"/>
                <w:lang w:bidi="ar-EG"/>
              </w:rPr>
            </w:pPr>
            <w:r w:rsidRPr="00F82B11">
              <w:rPr>
                <w:rFonts w:asciiTheme="majorBidi" w:hAnsiTheme="majorBidi" w:cstheme="majorBidi"/>
                <w:b/>
                <w:bCs/>
                <w:lang w:bidi="ar-EG"/>
              </w:rPr>
              <w:t>4</w:t>
            </w:r>
            <w:r w:rsidRPr="00F82B11">
              <w:rPr>
                <w:rFonts w:asciiTheme="majorBidi" w:hAnsiTheme="majorBidi" w:cstheme="majorBidi"/>
                <w:b/>
                <w:bCs/>
                <w:vertAlign w:val="superscript"/>
                <w:lang w:bidi="ar-EG"/>
              </w:rPr>
              <w:t>th</w:t>
            </w:r>
          </w:p>
        </w:tc>
        <w:tc>
          <w:tcPr>
            <w:tcW w:w="2790" w:type="dxa"/>
          </w:tcPr>
          <w:p w:rsidR="00F82B11" w:rsidRDefault="00F82B11" w:rsidP="00F82B11">
            <w:pPr>
              <w:jc w:val="center"/>
            </w:pPr>
            <w:r>
              <w:rPr>
                <w:rFonts w:asciiTheme="majorBidi" w:hAnsiTheme="majorBidi" w:cstheme="majorBidi"/>
                <w:sz w:val="20"/>
                <w:szCs w:val="20"/>
                <w:lang w:bidi="ar-EG"/>
              </w:rPr>
              <w:t>23</w:t>
            </w:r>
            <w:r w:rsidRPr="00794F24">
              <w:rPr>
                <w:rFonts w:asciiTheme="majorBidi" w:hAnsiTheme="majorBidi" w:cstheme="majorBidi"/>
                <w:sz w:val="20"/>
                <w:szCs w:val="20"/>
                <w:lang w:bidi="ar-EG"/>
              </w:rPr>
              <w:t>/1/1440-</w:t>
            </w:r>
            <w:r>
              <w:rPr>
                <w:rFonts w:asciiTheme="majorBidi" w:hAnsiTheme="majorBidi" w:cstheme="majorBidi"/>
                <w:sz w:val="20"/>
                <w:szCs w:val="20"/>
                <w:lang w:bidi="ar-EG"/>
              </w:rPr>
              <w:t>22</w:t>
            </w:r>
            <w:r w:rsidRPr="00794F24">
              <w:rPr>
                <w:rFonts w:asciiTheme="majorBidi" w:hAnsiTheme="majorBidi" w:cstheme="majorBidi"/>
                <w:sz w:val="20"/>
                <w:szCs w:val="20"/>
                <w:lang w:bidi="ar-EG"/>
              </w:rPr>
              <w:t>/9/2019</w:t>
            </w:r>
          </w:p>
        </w:tc>
      </w:tr>
      <w:tr w:rsidR="00F82B11" w:rsidRPr="002D4EA0" w:rsidTr="009805D0">
        <w:trPr>
          <w:gridBefore w:val="1"/>
          <w:wBefore w:w="72" w:type="dxa"/>
          <w:trHeight w:val="57"/>
        </w:trPr>
        <w:tc>
          <w:tcPr>
            <w:tcW w:w="3078" w:type="dxa"/>
            <w:vAlign w:val="center"/>
          </w:tcPr>
          <w:p w:rsidR="00F82B11" w:rsidRPr="00694C66" w:rsidRDefault="00F82B11" w:rsidP="0052156A">
            <w:pPr>
              <w:tabs>
                <w:tab w:val="left" w:pos="2088"/>
              </w:tabs>
              <w:jc w:val="center"/>
              <w:rPr>
                <w:rFonts w:asciiTheme="majorBidi" w:hAnsiTheme="majorBidi" w:cstheme="majorBidi"/>
                <w:color w:val="000000"/>
                <w:w w:val="115"/>
              </w:rPr>
            </w:pPr>
            <w:r>
              <w:rPr>
                <w:rFonts w:asciiTheme="majorBidi" w:hAnsiTheme="majorBidi" w:cstheme="majorBidi"/>
              </w:rPr>
              <w:t>Obesity pediatric</w:t>
            </w:r>
          </w:p>
        </w:tc>
        <w:tc>
          <w:tcPr>
            <w:tcW w:w="3330" w:type="dxa"/>
            <w:gridSpan w:val="4"/>
            <w:vAlign w:val="center"/>
          </w:tcPr>
          <w:p w:rsidR="00F82B11" w:rsidRPr="00694C66" w:rsidRDefault="00F82B11" w:rsidP="0052156A">
            <w:pPr>
              <w:jc w:val="center"/>
              <w:rPr>
                <w:rFonts w:asciiTheme="majorBidi" w:hAnsiTheme="majorBidi" w:cstheme="majorBidi"/>
                <w:color w:val="000000"/>
                <w:w w:val="115"/>
              </w:rPr>
            </w:pPr>
            <w:r w:rsidRPr="00694C66">
              <w:rPr>
                <w:rFonts w:asciiTheme="majorBidi" w:hAnsiTheme="majorBidi" w:cstheme="majorBidi"/>
              </w:rPr>
              <w:t>Diabetes mellitus</w:t>
            </w:r>
            <w:r>
              <w:rPr>
                <w:rFonts w:asciiTheme="majorBidi" w:hAnsiTheme="majorBidi" w:cstheme="majorBidi"/>
              </w:rPr>
              <w:t xml:space="preserve"> Adult </w:t>
            </w:r>
          </w:p>
        </w:tc>
        <w:tc>
          <w:tcPr>
            <w:tcW w:w="1260" w:type="dxa"/>
            <w:vAlign w:val="bottom"/>
          </w:tcPr>
          <w:p w:rsidR="00F82B11" w:rsidRPr="003975BD" w:rsidRDefault="00F82B11"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5</w:t>
            </w:r>
            <w:r w:rsidRPr="003975BD">
              <w:rPr>
                <w:rFonts w:asciiTheme="majorBidi" w:hAnsiTheme="majorBidi" w:cstheme="majorBidi"/>
                <w:b/>
                <w:bCs/>
                <w:vertAlign w:val="superscript"/>
                <w:lang w:bidi="ar-EG"/>
              </w:rPr>
              <w:t>th</w:t>
            </w:r>
          </w:p>
        </w:tc>
        <w:tc>
          <w:tcPr>
            <w:tcW w:w="2790" w:type="dxa"/>
          </w:tcPr>
          <w:p w:rsidR="00F82B11" w:rsidRDefault="00F82B11" w:rsidP="00F82B11">
            <w:pPr>
              <w:jc w:val="center"/>
            </w:pPr>
            <w:r>
              <w:rPr>
                <w:rFonts w:asciiTheme="majorBidi" w:hAnsiTheme="majorBidi" w:cstheme="majorBidi"/>
                <w:sz w:val="20"/>
                <w:szCs w:val="20"/>
                <w:lang w:bidi="ar-EG"/>
              </w:rPr>
              <w:t>30</w:t>
            </w:r>
            <w:r w:rsidRPr="00794F24">
              <w:rPr>
                <w:rFonts w:asciiTheme="majorBidi" w:hAnsiTheme="majorBidi" w:cstheme="majorBidi"/>
                <w:sz w:val="20"/>
                <w:szCs w:val="20"/>
                <w:lang w:bidi="ar-EG"/>
              </w:rPr>
              <w:t>/1/1440-</w:t>
            </w:r>
            <w:r>
              <w:rPr>
                <w:rFonts w:asciiTheme="majorBidi" w:hAnsiTheme="majorBidi" w:cstheme="majorBidi"/>
                <w:sz w:val="20"/>
                <w:szCs w:val="20"/>
                <w:lang w:bidi="ar-EG"/>
              </w:rPr>
              <w:t>29</w:t>
            </w:r>
            <w:r w:rsidRPr="00794F24">
              <w:rPr>
                <w:rFonts w:asciiTheme="majorBidi" w:hAnsiTheme="majorBidi" w:cstheme="majorBidi"/>
                <w:sz w:val="20"/>
                <w:szCs w:val="20"/>
                <w:lang w:bidi="ar-EG"/>
              </w:rPr>
              <w:t>/9/2019</w:t>
            </w:r>
          </w:p>
        </w:tc>
      </w:tr>
      <w:tr w:rsidR="00F82B11" w:rsidRPr="002D4EA0" w:rsidTr="009805D0">
        <w:trPr>
          <w:gridBefore w:val="1"/>
          <w:wBefore w:w="72" w:type="dxa"/>
          <w:trHeight w:val="57"/>
        </w:trPr>
        <w:tc>
          <w:tcPr>
            <w:tcW w:w="3078" w:type="dxa"/>
            <w:vAlign w:val="center"/>
          </w:tcPr>
          <w:p w:rsidR="00F82B11" w:rsidRPr="00694C66" w:rsidRDefault="00F82B11" w:rsidP="0052156A">
            <w:pPr>
              <w:jc w:val="center"/>
              <w:rPr>
                <w:rFonts w:asciiTheme="majorBidi" w:hAnsiTheme="majorBidi" w:cstheme="majorBidi"/>
                <w:color w:val="000000"/>
                <w:w w:val="115"/>
              </w:rPr>
            </w:pPr>
            <w:r w:rsidRPr="00694C66">
              <w:rPr>
                <w:rFonts w:asciiTheme="majorBidi" w:hAnsiTheme="majorBidi" w:cstheme="majorBidi"/>
              </w:rPr>
              <w:t>Diabetes mellitus</w:t>
            </w:r>
            <w:r>
              <w:rPr>
                <w:rFonts w:asciiTheme="majorBidi" w:hAnsiTheme="majorBidi" w:cstheme="majorBidi"/>
              </w:rPr>
              <w:t xml:space="preserve"> Adult </w:t>
            </w:r>
          </w:p>
        </w:tc>
        <w:tc>
          <w:tcPr>
            <w:tcW w:w="3330" w:type="dxa"/>
            <w:gridSpan w:val="4"/>
            <w:vAlign w:val="center"/>
          </w:tcPr>
          <w:p w:rsidR="00F82B11" w:rsidRPr="00694C66" w:rsidRDefault="00F82B11" w:rsidP="00F82B11">
            <w:pPr>
              <w:jc w:val="center"/>
              <w:rPr>
                <w:rFonts w:asciiTheme="majorBidi" w:hAnsiTheme="majorBidi" w:cstheme="majorBidi"/>
                <w:color w:val="000000"/>
                <w:w w:val="115"/>
              </w:rPr>
            </w:pPr>
            <w:r w:rsidRPr="00694C66">
              <w:rPr>
                <w:rFonts w:asciiTheme="majorBidi" w:hAnsiTheme="majorBidi" w:cstheme="majorBidi"/>
              </w:rPr>
              <w:t>Diabetes mellitus</w:t>
            </w:r>
            <w:r>
              <w:rPr>
                <w:rFonts w:asciiTheme="majorBidi" w:hAnsiTheme="majorBidi" w:cstheme="majorBidi"/>
              </w:rPr>
              <w:t xml:space="preserve"> Pediatric </w:t>
            </w:r>
          </w:p>
        </w:tc>
        <w:tc>
          <w:tcPr>
            <w:tcW w:w="1260" w:type="dxa"/>
            <w:vAlign w:val="bottom"/>
          </w:tcPr>
          <w:p w:rsidR="00F82B11" w:rsidRPr="003975BD" w:rsidRDefault="00F82B11"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6</w:t>
            </w:r>
            <w:r w:rsidRPr="003975BD">
              <w:rPr>
                <w:rFonts w:asciiTheme="majorBidi" w:hAnsiTheme="majorBidi" w:cstheme="majorBidi"/>
                <w:b/>
                <w:bCs/>
                <w:vertAlign w:val="superscript"/>
                <w:lang w:bidi="ar-EG"/>
              </w:rPr>
              <w:t>th</w:t>
            </w:r>
          </w:p>
        </w:tc>
        <w:tc>
          <w:tcPr>
            <w:tcW w:w="2790" w:type="dxa"/>
          </w:tcPr>
          <w:p w:rsidR="00F82B11" w:rsidRDefault="00F82B11" w:rsidP="00F82B11">
            <w:pPr>
              <w:jc w:val="center"/>
            </w:pPr>
            <w:r>
              <w:rPr>
                <w:rFonts w:asciiTheme="majorBidi" w:hAnsiTheme="majorBidi" w:cstheme="majorBidi"/>
                <w:sz w:val="20"/>
                <w:szCs w:val="20"/>
                <w:lang w:bidi="ar-EG"/>
              </w:rPr>
              <w:t>7</w:t>
            </w:r>
            <w:r w:rsidRPr="00794F24">
              <w:rPr>
                <w:rFonts w:asciiTheme="majorBidi" w:hAnsiTheme="majorBidi" w:cstheme="majorBidi"/>
                <w:sz w:val="20"/>
                <w:szCs w:val="20"/>
                <w:lang w:bidi="ar-EG"/>
              </w:rPr>
              <w:t>/</w:t>
            </w:r>
            <w:r>
              <w:rPr>
                <w:rFonts w:asciiTheme="majorBidi" w:hAnsiTheme="majorBidi" w:cstheme="majorBidi"/>
                <w:sz w:val="20"/>
                <w:szCs w:val="20"/>
                <w:lang w:bidi="ar-EG"/>
              </w:rPr>
              <w:t>2</w:t>
            </w:r>
            <w:r w:rsidRPr="00794F24">
              <w:rPr>
                <w:rFonts w:asciiTheme="majorBidi" w:hAnsiTheme="majorBidi" w:cstheme="majorBidi"/>
                <w:sz w:val="20"/>
                <w:szCs w:val="20"/>
                <w:lang w:bidi="ar-EG"/>
              </w:rPr>
              <w:t>/1440-</w:t>
            </w:r>
            <w:r>
              <w:rPr>
                <w:rFonts w:asciiTheme="majorBidi" w:hAnsiTheme="majorBidi" w:cstheme="majorBidi"/>
                <w:sz w:val="20"/>
                <w:szCs w:val="20"/>
                <w:lang w:bidi="ar-EG"/>
              </w:rPr>
              <w:t>6</w:t>
            </w:r>
            <w:r w:rsidRPr="00794F24">
              <w:rPr>
                <w:rFonts w:asciiTheme="majorBidi" w:hAnsiTheme="majorBidi" w:cstheme="majorBidi"/>
                <w:sz w:val="20"/>
                <w:szCs w:val="20"/>
                <w:lang w:bidi="ar-EG"/>
              </w:rPr>
              <w:t>/</w:t>
            </w:r>
            <w:r>
              <w:rPr>
                <w:rFonts w:asciiTheme="majorBidi" w:hAnsiTheme="majorBidi" w:cstheme="majorBidi"/>
                <w:sz w:val="20"/>
                <w:szCs w:val="20"/>
                <w:lang w:bidi="ar-EG"/>
              </w:rPr>
              <w:t>10</w:t>
            </w:r>
            <w:r w:rsidRPr="00794F24">
              <w:rPr>
                <w:rFonts w:asciiTheme="majorBidi" w:hAnsiTheme="majorBidi" w:cstheme="majorBidi"/>
                <w:sz w:val="20"/>
                <w:szCs w:val="20"/>
                <w:lang w:bidi="ar-EG"/>
              </w:rPr>
              <w:t>/2019</w:t>
            </w:r>
          </w:p>
        </w:tc>
      </w:tr>
      <w:tr w:rsidR="00F82B11" w:rsidRPr="002D4EA0" w:rsidTr="009805D0">
        <w:trPr>
          <w:gridBefore w:val="1"/>
          <w:wBefore w:w="72" w:type="dxa"/>
          <w:trHeight w:val="57"/>
        </w:trPr>
        <w:tc>
          <w:tcPr>
            <w:tcW w:w="3078" w:type="dxa"/>
            <w:vAlign w:val="center"/>
          </w:tcPr>
          <w:p w:rsidR="00F82B11" w:rsidRPr="00694C66" w:rsidRDefault="00F82B11" w:rsidP="0052156A">
            <w:pPr>
              <w:jc w:val="center"/>
              <w:rPr>
                <w:rFonts w:asciiTheme="majorBidi" w:hAnsiTheme="majorBidi" w:cstheme="majorBidi"/>
                <w:color w:val="000000"/>
                <w:w w:val="115"/>
              </w:rPr>
            </w:pPr>
            <w:r w:rsidRPr="00694C66">
              <w:rPr>
                <w:rFonts w:asciiTheme="majorBidi" w:hAnsiTheme="majorBidi" w:cstheme="majorBidi"/>
              </w:rPr>
              <w:t>Diabetes mellitus</w:t>
            </w:r>
            <w:r>
              <w:rPr>
                <w:rFonts w:asciiTheme="majorBidi" w:hAnsiTheme="majorBidi" w:cstheme="majorBidi"/>
              </w:rPr>
              <w:t xml:space="preserve"> Pediatric</w:t>
            </w:r>
          </w:p>
        </w:tc>
        <w:tc>
          <w:tcPr>
            <w:tcW w:w="3330" w:type="dxa"/>
            <w:gridSpan w:val="4"/>
          </w:tcPr>
          <w:p w:rsidR="00F82B11" w:rsidRPr="0034652E" w:rsidRDefault="00F82B11" w:rsidP="00F82B11">
            <w:pPr>
              <w:tabs>
                <w:tab w:val="left" w:pos="345"/>
              </w:tabs>
              <w:jc w:val="center"/>
              <w:rPr>
                <w:rFonts w:asciiTheme="majorBidi" w:hAnsiTheme="majorBidi" w:cstheme="majorBidi"/>
                <w:color w:val="000000"/>
                <w:w w:val="115"/>
              </w:rPr>
            </w:pPr>
            <w:r>
              <w:rPr>
                <w:rFonts w:asciiTheme="majorBidi" w:hAnsiTheme="majorBidi" w:cstheme="majorBidi"/>
                <w:color w:val="000000"/>
                <w:w w:val="115"/>
              </w:rPr>
              <w:t>O</w:t>
            </w:r>
            <w:r>
              <w:rPr>
                <w:rFonts w:asciiTheme="majorBidi" w:hAnsiTheme="majorBidi" w:cstheme="majorBidi"/>
                <w:color w:val="000000"/>
                <w:w w:val="115"/>
              </w:rPr>
              <w:t>SCE</w:t>
            </w:r>
          </w:p>
        </w:tc>
        <w:tc>
          <w:tcPr>
            <w:tcW w:w="1260" w:type="dxa"/>
            <w:vAlign w:val="bottom"/>
          </w:tcPr>
          <w:p w:rsidR="00F82B11" w:rsidRPr="003975BD" w:rsidRDefault="00F82B11"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7</w:t>
            </w:r>
            <w:r w:rsidRPr="003975BD">
              <w:rPr>
                <w:rFonts w:asciiTheme="majorBidi" w:hAnsiTheme="majorBidi" w:cstheme="majorBidi"/>
                <w:b/>
                <w:bCs/>
                <w:vertAlign w:val="superscript"/>
                <w:lang w:bidi="ar-EG"/>
              </w:rPr>
              <w:t>th</w:t>
            </w:r>
          </w:p>
        </w:tc>
        <w:tc>
          <w:tcPr>
            <w:tcW w:w="2790" w:type="dxa"/>
          </w:tcPr>
          <w:p w:rsidR="00F82B11" w:rsidRDefault="00F82B11" w:rsidP="00F82B11">
            <w:pPr>
              <w:jc w:val="center"/>
            </w:pPr>
            <w:r>
              <w:rPr>
                <w:rFonts w:asciiTheme="majorBidi" w:hAnsiTheme="majorBidi" w:cstheme="majorBidi"/>
                <w:sz w:val="20"/>
                <w:szCs w:val="20"/>
                <w:lang w:bidi="ar-EG"/>
              </w:rPr>
              <w:t>14</w:t>
            </w:r>
            <w:r w:rsidRPr="00794F24">
              <w:rPr>
                <w:rFonts w:asciiTheme="majorBidi" w:hAnsiTheme="majorBidi" w:cstheme="majorBidi"/>
                <w:sz w:val="20"/>
                <w:szCs w:val="20"/>
                <w:lang w:bidi="ar-EG"/>
              </w:rPr>
              <w:t>/</w:t>
            </w:r>
            <w:r>
              <w:rPr>
                <w:rFonts w:asciiTheme="majorBidi" w:hAnsiTheme="majorBidi" w:cstheme="majorBidi"/>
                <w:sz w:val="20"/>
                <w:szCs w:val="20"/>
                <w:lang w:bidi="ar-EG"/>
              </w:rPr>
              <w:t>2</w:t>
            </w:r>
            <w:r w:rsidRPr="00794F24">
              <w:rPr>
                <w:rFonts w:asciiTheme="majorBidi" w:hAnsiTheme="majorBidi" w:cstheme="majorBidi"/>
                <w:sz w:val="20"/>
                <w:szCs w:val="20"/>
                <w:lang w:bidi="ar-EG"/>
              </w:rPr>
              <w:t>/1440-</w:t>
            </w:r>
            <w:r>
              <w:rPr>
                <w:rFonts w:asciiTheme="majorBidi" w:hAnsiTheme="majorBidi" w:cstheme="majorBidi"/>
                <w:sz w:val="20"/>
                <w:szCs w:val="20"/>
                <w:lang w:bidi="ar-EG"/>
              </w:rPr>
              <w:t>13</w:t>
            </w:r>
            <w:r w:rsidRPr="00794F24">
              <w:rPr>
                <w:rFonts w:asciiTheme="majorBidi" w:hAnsiTheme="majorBidi" w:cstheme="majorBidi"/>
                <w:sz w:val="20"/>
                <w:szCs w:val="20"/>
                <w:lang w:bidi="ar-EG"/>
              </w:rPr>
              <w:t>/</w:t>
            </w:r>
            <w:r>
              <w:rPr>
                <w:rFonts w:asciiTheme="majorBidi" w:hAnsiTheme="majorBidi" w:cstheme="majorBidi"/>
                <w:sz w:val="20"/>
                <w:szCs w:val="20"/>
                <w:lang w:bidi="ar-EG"/>
              </w:rPr>
              <w:t>10</w:t>
            </w:r>
            <w:r w:rsidRPr="00794F24">
              <w:rPr>
                <w:rFonts w:asciiTheme="majorBidi" w:hAnsiTheme="majorBidi" w:cstheme="majorBidi"/>
                <w:sz w:val="20"/>
                <w:szCs w:val="20"/>
                <w:lang w:bidi="ar-EG"/>
              </w:rPr>
              <w:t>/2019</w:t>
            </w:r>
          </w:p>
        </w:tc>
      </w:tr>
      <w:tr w:rsidR="00F82B11" w:rsidRPr="002D4EA0" w:rsidTr="009805D0">
        <w:trPr>
          <w:gridBefore w:val="1"/>
          <w:wBefore w:w="72" w:type="dxa"/>
          <w:trHeight w:val="57"/>
        </w:trPr>
        <w:tc>
          <w:tcPr>
            <w:tcW w:w="6408" w:type="dxa"/>
            <w:gridSpan w:val="5"/>
            <w:shd w:val="clear" w:color="auto" w:fill="948A54" w:themeFill="background2" w:themeFillShade="80"/>
          </w:tcPr>
          <w:p w:rsidR="00F82B11" w:rsidRPr="00694C66" w:rsidRDefault="00F82B11" w:rsidP="0052156A">
            <w:pPr>
              <w:jc w:val="center"/>
              <w:rPr>
                <w:rFonts w:asciiTheme="majorBidi" w:hAnsiTheme="majorBidi" w:cstheme="majorBidi"/>
                <w:b/>
                <w:bCs/>
                <w:color w:val="000000"/>
                <w:w w:val="115"/>
              </w:rPr>
            </w:pPr>
            <w:r w:rsidRPr="00694C66">
              <w:rPr>
                <w:rFonts w:asciiTheme="majorBidi" w:hAnsiTheme="majorBidi" w:cstheme="majorBidi"/>
                <w:b/>
                <w:bCs/>
                <w:color w:val="000000"/>
                <w:w w:val="115"/>
              </w:rPr>
              <w:t>Midterm</w:t>
            </w:r>
          </w:p>
        </w:tc>
        <w:tc>
          <w:tcPr>
            <w:tcW w:w="1260" w:type="dxa"/>
            <w:shd w:val="clear" w:color="auto" w:fill="948A54" w:themeFill="background2" w:themeFillShade="80"/>
            <w:vAlign w:val="bottom"/>
          </w:tcPr>
          <w:p w:rsidR="00F82B11" w:rsidRPr="003975BD" w:rsidRDefault="00F82B11" w:rsidP="0052156A">
            <w:pPr>
              <w:tabs>
                <w:tab w:val="left" w:pos="345"/>
              </w:tabs>
              <w:jc w:val="center"/>
              <w:rPr>
                <w:rFonts w:asciiTheme="majorBidi" w:hAnsiTheme="majorBidi" w:cstheme="majorBidi"/>
                <w:b/>
                <w:bCs/>
                <w:color w:val="000000"/>
                <w:w w:val="115"/>
              </w:rPr>
            </w:pPr>
            <w:r w:rsidRPr="003975BD">
              <w:rPr>
                <w:rFonts w:asciiTheme="majorBidi" w:hAnsiTheme="majorBidi" w:cstheme="majorBidi"/>
                <w:b/>
                <w:bCs/>
                <w:color w:val="000000"/>
                <w:w w:val="115"/>
              </w:rPr>
              <w:t>8</w:t>
            </w:r>
            <w:r w:rsidRPr="003975BD">
              <w:rPr>
                <w:rFonts w:asciiTheme="majorBidi" w:hAnsiTheme="majorBidi" w:cstheme="majorBidi"/>
                <w:b/>
                <w:bCs/>
                <w:color w:val="000000"/>
                <w:w w:val="115"/>
                <w:vertAlign w:val="superscript"/>
              </w:rPr>
              <w:t>th</w:t>
            </w:r>
          </w:p>
        </w:tc>
        <w:tc>
          <w:tcPr>
            <w:tcW w:w="2790" w:type="dxa"/>
            <w:shd w:val="clear" w:color="auto" w:fill="948A54" w:themeFill="background2" w:themeFillShade="80"/>
          </w:tcPr>
          <w:p w:rsidR="00F82B11" w:rsidRPr="002D4EA0" w:rsidRDefault="00762F9A" w:rsidP="00F82B11">
            <w:pPr>
              <w:tabs>
                <w:tab w:val="left" w:pos="345"/>
              </w:tabs>
              <w:jc w:val="center"/>
              <w:rPr>
                <w:rFonts w:asciiTheme="majorBidi" w:hAnsiTheme="majorBidi" w:cstheme="majorBidi"/>
                <w:color w:val="000000"/>
                <w:w w:val="115"/>
                <w:sz w:val="20"/>
                <w:szCs w:val="20"/>
              </w:rPr>
            </w:pPr>
            <w:r w:rsidRPr="00794F24">
              <w:rPr>
                <w:rFonts w:asciiTheme="majorBidi" w:hAnsiTheme="majorBidi" w:cstheme="majorBidi"/>
                <w:sz w:val="20"/>
                <w:szCs w:val="20"/>
                <w:lang w:bidi="ar-EG"/>
              </w:rPr>
              <w:t>2</w:t>
            </w:r>
            <w:r>
              <w:rPr>
                <w:rFonts w:asciiTheme="majorBidi" w:hAnsiTheme="majorBidi" w:cstheme="majorBidi"/>
                <w:sz w:val="20"/>
                <w:szCs w:val="20"/>
                <w:lang w:bidi="ar-EG"/>
              </w:rPr>
              <w:t>1</w:t>
            </w:r>
            <w:r w:rsidRPr="00794F24">
              <w:rPr>
                <w:rFonts w:asciiTheme="majorBidi" w:hAnsiTheme="majorBidi" w:cstheme="majorBidi"/>
                <w:sz w:val="20"/>
                <w:szCs w:val="20"/>
                <w:lang w:bidi="ar-EG"/>
              </w:rPr>
              <w:t>/</w:t>
            </w:r>
            <w:r>
              <w:rPr>
                <w:rFonts w:asciiTheme="majorBidi" w:hAnsiTheme="majorBidi" w:cstheme="majorBidi"/>
                <w:sz w:val="20"/>
                <w:szCs w:val="20"/>
                <w:lang w:bidi="ar-EG"/>
              </w:rPr>
              <w:t>2</w:t>
            </w:r>
            <w:r w:rsidRPr="00794F24">
              <w:rPr>
                <w:rFonts w:asciiTheme="majorBidi" w:hAnsiTheme="majorBidi" w:cstheme="majorBidi"/>
                <w:sz w:val="20"/>
                <w:szCs w:val="20"/>
                <w:lang w:bidi="ar-EG"/>
              </w:rPr>
              <w:t>/1440-</w:t>
            </w:r>
            <w:r>
              <w:rPr>
                <w:rFonts w:asciiTheme="majorBidi" w:hAnsiTheme="majorBidi" w:cstheme="majorBidi"/>
                <w:sz w:val="20"/>
                <w:szCs w:val="20"/>
                <w:lang w:bidi="ar-EG"/>
              </w:rPr>
              <w:t>20</w:t>
            </w:r>
            <w:r w:rsidRPr="00794F24">
              <w:rPr>
                <w:rFonts w:asciiTheme="majorBidi" w:hAnsiTheme="majorBidi" w:cstheme="majorBidi"/>
                <w:sz w:val="20"/>
                <w:szCs w:val="20"/>
                <w:lang w:bidi="ar-EG"/>
              </w:rPr>
              <w:t>/</w:t>
            </w:r>
            <w:r>
              <w:rPr>
                <w:rFonts w:asciiTheme="majorBidi" w:hAnsiTheme="majorBidi" w:cstheme="majorBidi"/>
                <w:sz w:val="20"/>
                <w:szCs w:val="20"/>
                <w:lang w:bidi="ar-EG"/>
              </w:rPr>
              <w:t>10</w:t>
            </w:r>
            <w:r w:rsidRPr="00794F24">
              <w:rPr>
                <w:rFonts w:asciiTheme="majorBidi" w:hAnsiTheme="majorBidi" w:cstheme="majorBidi"/>
                <w:sz w:val="20"/>
                <w:szCs w:val="20"/>
                <w:lang w:bidi="ar-EG"/>
              </w:rPr>
              <w:t>/2019</w:t>
            </w:r>
          </w:p>
        </w:tc>
      </w:tr>
      <w:tr w:rsidR="00762F9A" w:rsidRPr="002D4EA0" w:rsidTr="009805D0">
        <w:trPr>
          <w:gridBefore w:val="1"/>
          <w:wBefore w:w="72" w:type="dxa"/>
          <w:trHeight w:val="57"/>
        </w:trPr>
        <w:tc>
          <w:tcPr>
            <w:tcW w:w="3078" w:type="dxa"/>
            <w:vAlign w:val="center"/>
          </w:tcPr>
          <w:p w:rsidR="00762F9A" w:rsidRPr="00694C66" w:rsidRDefault="00762F9A" w:rsidP="0052156A">
            <w:pPr>
              <w:tabs>
                <w:tab w:val="left" w:pos="2088"/>
              </w:tabs>
              <w:jc w:val="center"/>
              <w:rPr>
                <w:rFonts w:asciiTheme="majorBidi" w:hAnsiTheme="majorBidi" w:cstheme="majorBidi"/>
                <w:color w:val="000000"/>
                <w:w w:val="115"/>
              </w:rPr>
            </w:pPr>
            <w:r w:rsidRPr="00694C66">
              <w:rPr>
                <w:rFonts w:asciiTheme="majorBidi" w:hAnsiTheme="majorBidi" w:cstheme="majorBidi"/>
                <w:color w:val="000000"/>
                <w:w w:val="115"/>
              </w:rPr>
              <w:t>Disorders GI tract</w:t>
            </w:r>
          </w:p>
        </w:tc>
        <w:tc>
          <w:tcPr>
            <w:tcW w:w="3330" w:type="dxa"/>
            <w:gridSpan w:val="4"/>
            <w:vAlign w:val="center"/>
          </w:tcPr>
          <w:p w:rsidR="00762F9A" w:rsidRPr="00694C66" w:rsidRDefault="00762F9A" w:rsidP="0052156A">
            <w:pPr>
              <w:tabs>
                <w:tab w:val="left" w:pos="2088"/>
              </w:tabs>
              <w:jc w:val="center"/>
              <w:rPr>
                <w:rFonts w:asciiTheme="majorBidi" w:hAnsiTheme="majorBidi" w:cstheme="majorBidi"/>
                <w:color w:val="000000"/>
                <w:w w:val="115"/>
              </w:rPr>
            </w:pPr>
            <w:r w:rsidRPr="00694C66">
              <w:rPr>
                <w:rFonts w:asciiTheme="majorBidi" w:hAnsiTheme="majorBidi" w:cstheme="majorBidi"/>
                <w:color w:val="000000"/>
                <w:w w:val="115"/>
              </w:rPr>
              <w:t>Disorders GI tract</w:t>
            </w:r>
          </w:p>
        </w:tc>
        <w:tc>
          <w:tcPr>
            <w:tcW w:w="1260" w:type="dxa"/>
            <w:vAlign w:val="bottom"/>
          </w:tcPr>
          <w:p w:rsidR="00762F9A" w:rsidRPr="003975BD" w:rsidRDefault="00762F9A"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9</w:t>
            </w:r>
            <w:r w:rsidRPr="003975BD">
              <w:rPr>
                <w:rFonts w:asciiTheme="majorBidi" w:hAnsiTheme="majorBidi" w:cstheme="majorBidi"/>
                <w:b/>
                <w:bCs/>
                <w:vertAlign w:val="superscript"/>
                <w:lang w:bidi="ar-EG"/>
              </w:rPr>
              <w:t>th</w:t>
            </w:r>
          </w:p>
        </w:tc>
        <w:tc>
          <w:tcPr>
            <w:tcW w:w="2790" w:type="dxa"/>
          </w:tcPr>
          <w:p w:rsidR="00762F9A" w:rsidRDefault="00762F9A" w:rsidP="0052156A">
            <w:pPr>
              <w:jc w:val="center"/>
            </w:pPr>
            <w:r w:rsidRPr="00794F24">
              <w:rPr>
                <w:rFonts w:asciiTheme="majorBidi" w:hAnsiTheme="majorBidi" w:cstheme="majorBidi"/>
                <w:sz w:val="20"/>
                <w:szCs w:val="20"/>
                <w:lang w:bidi="ar-EG"/>
              </w:rPr>
              <w:t>2</w:t>
            </w:r>
            <w:r>
              <w:rPr>
                <w:rFonts w:asciiTheme="majorBidi" w:hAnsiTheme="majorBidi" w:cstheme="majorBidi"/>
                <w:sz w:val="20"/>
                <w:szCs w:val="20"/>
                <w:lang w:bidi="ar-EG"/>
              </w:rPr>
              <w:t>8</w:t>
            </w:r>
            <w:r w:rsidRPr="00794F24">
              <w:rPr>
                <w:rFonts w:asciiTheme="majorBidi" w:hAnsiTheme="majorBidi" w:cstheme="majorBidi"/>
                <w:sz w:val="20"/>
                <w:szCs w:val="20"/>
                <w:lang w:bidi="ar-EG"/>
              </w:rPr>
              <w:t>/</w:t>
            </w:r>
            <w:r>
              <w:rPr>
                <w:rFonts w:asciiTheme="majorBidi" w:hAnsiTheme="majorBidi" w:cstheme="majorBidi"/>
                <w:sz w:val="20"/>
                <w:szCs w:val="20"/>
                <w:lang w:bidi="ar-EG"/>
              </w:rPr>
              <w:t>2</w:t>
            </w:r>
            <w:r w:rsidRPr="00794F24">
              <w:rPr>
                <w:rFonts w:asciiTheme="majorBidi" w:hAnsiTheme="majorBidi" w:cstheme="majorBidi"/>
                <w:sz w:val="20"/>
                <w:szCs w:val="20"/>
                <w:lang w:bidi="ar-EG"/>
              </w:rPr>
              <w:t>/1440-</w:t>
            </w:r>
            <w:r>
              <w:rPr>
                <w:rFonts w:asciiTheme="majorBidi" w:hAnsiTheme="majorBidi" w:cstheme="majorBidi"/>
                <w:sz w:val="20"/>
                <w:szCs w:val="20"/>
                <w:lang w:bidi="ar-EG"/>
              </w:rPr>
              <w:t>27</w:t>
            </w:r>
            <w:r w:rsidRPr="00794F24">
              <w:rPr>
                <w:rFonts w:asciiTheme="majorBidi" w:hAnsiTheme="majorBidi" w:cstheme="majorBidi"/>
                <w:sz w:val="20"/>
                <w:szCs w:val="20"/>
                <w:lang w:bidi="ar-EG"/>
              </w:rPr>
              <w:t>/</w:t>
            </w:r>
            <w:r>
              <w:rPr>
                <w:rFonts w:asciiTheme="majorBidi" w:hAnsiTheme="majorBidi" w:cstheme="majorBidi"/>
                <w:sz w:val="20"/>
                <w:szCs w:val="20"/>
                <w:lang w:bidi="ar-EG"/>
              </w:rPr>
              <w:t>10</w:t>
            </w:r>
            <w:r w:rsidRPr="00794F24">
              <w:rPr>
                <w:rFonts w:asciiTheme="majorBidi" w:hAnsiTheme="majorBidi" w:cstheme="majorBidi"/>
                <w:sz w:val="20"/>
                <w:szCs w:val="20"/>
                <w:lang w:bidi="ar-EG"/>
              </w:rPr>
              <w:t>/2019</w:t>
            </w:r>
          </w:p>
        </w:tc>
      </w:tr>
      <w:tr w:rsidR="00762F9A" w:rsidRPr="002D4EA0" w:rsidTr="009805D0">
        <w:trPr>
          <w:gridBefore w:val="1"/>
          <w:wBefore w:w="72" w:type="dxa"/>
          <w:trHeight w:val="57"/>
        </w:trPr>
        <w:tc>
          <w:tcPr>
            <w:tcW w:w="3078" w:type="dxa"/>
            <w:vAlign w:val="center"/>
          </w:tcPr>
          <w:p w:rsidR="00762F9A" w:rsidRPr="00694C66" w:rsidRDefault="00762F9A" w:rsidP="0052156A">
            <w:pPr>
              <w:tabs>
                <w:tab w:val="left" w:pos="2088"/>
              </w:tabs>
              <w:jc w:val="center"/>
              <w:rPr>
                <w:rFonts w:asciiTheme="majorBidi" w:hAnsiTheme="majorBidi" w:cstheme="majorBidi"/>
                <w:color w:val="000000"/>
                <w:w w:val="115"/>
              </w:rPr>
            </w:pPr>
            <w:r w:rsidRPr="00694C66">
              <w:rPr>
                <w:rFonts w:asciiTheme="majorBidi" w:hAnsiTheme="majorBidi" w:cstheme="majorBidi"/>
                <w:color w:val="000000"/>
                <w:w w:val="115"/>
              </w:rPr>
              <w:t>Disorders GI tract</w:t>
            </w:r>
          </w:p>
        </w:tc>
        <w:tc>
          <w:tcPr>
            <w:tcW w:w="3330" w:type="dxa"/>
            <w:gridSpan w:val="4"/>
          </w:tcPr>
          <w:p w:rsidR="00762F9A" w:rsidRPr="0034652E" w:rsidRDefault="00762F9A" w:rsidP="0052156A">
            <w:pPr>
              <w:tabs>
                <w:tab w:val="left" w:pos="345"/>
              </w:tabs>
              <w:jc w:val="center"/>
              <w:rPr>
                <w:rFonts w:asciiTheme="majorBidi" w:hAnsiTheme="majorBidi" w:cstheme="majorBidi"/>
                <w:color w:val="000000"/>
                <w:w w:val="115"/>
              </w:rPr>
            </w:pPr>
            <w:r w:rsidRPr="00694C66">
              <w:rPr>
                <w:rFonts w:asciiTheme="majorBidi" w:hAnsiTheme="majorBidi" w:cstheme="majorBidi"/>
              </w:rPr>
              <w:t>Liver and Gallstones diseases</w:t>
            </w:r>
          </w:p>
        </w:tc>
        <w:tc>
          <w:tcPr>
            <w:tcW w:w="1260" w:type="dxa"/>
            <w:vAlign w:val="bottom"/>
          </w:tcPr>
          <w:p w:rsidR="00762F9A" w:rsidRPr="003975BD" w:rsidRDefault="00762F9A"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10</w:t>
            </w:r>
            <w:r w:rsidRPr="003975BD">
              <w:rPr>
                <w:rFonts w:asciiTheme="majorBidi" w:hAnsiTheme="majorBidi" w:cstheme="majorBidi"/>
                <w:b/>
                <w:bCs/>
                <w:vertAlign w:val="superscript"/>
                <w:lang w:bidi="ar-EG"/>
              </w:rPr>
              <w:t>th</w:t>
            </w:r>
          </w:p>
        </w:tc>
        <w:tc>
          <w:tcPr>
            <w:tcW w:w="2790" w:type="dxa"/>
          </w:tcPr>
          <w:p w:rsidR="00762F9A" w:rsidRDefault="00762F9A" w:rsidP="0052156A">
            <w:pPr>
              <w:jc w:val="center"/>
            </w:pPr>
            <w:r>
              <w:rPr>
                <w:rFonts w:asciiTheme="majorBidi" w:hAnsiTheme="majorBidi" w:cstheme="majorBidi"/>
                <w:sz w:val="20"/>
                <w:szCs w:val="20"/>
                <w:lang w:bidi="ar-EG"/>
              </w:rPr>
              <w:t>6</w:t>
            </w:r>
            <w:r w:rsidRPr="00794F24">
              <w:rPr>
                <w:rFonts w:asciiTheme="majorBidi" w:hAnsiTheme="majorBidi" w:cstheme="majorBidi"/>
                <w:sz w:val="20"/>
                <w:szCs w:val="20"/>
                <w:lang w:bidi="ar-EG"/>
              </w:rPr>
              <w:t>/</w:t>
            </w:r>
            <w:r>
              <w:rPr>
                <w:rFonts w:asciiTheme="majorBidi" w:hAnsiTheme="majorBidi" w:cstheme="majorBidi"/>
                <w:sz w:val="20"/>
                <w:szCs w:val="20"/>
                <w:lang w:bidi="ar-EG"/>
              </w:rPr>
              <w:t>3</w:t>
            </w:r>
            <w:r w:rsidRPr="00794F24">
              <w:rPr>
                <w:rFonts w:asciiTheme="majorBidi" w:hAnsiTheme="majorBidi" w:cstheme="majorBidi"/>
                <w:sz w:val="20"/>
                <w:szCs w:val="20"/>
                <w:lang w:bidi="ar-EG"/>
              </w:rPr>
              <w:t>/1440-</w:t>
            </w:r>
            <w:r>
              <w:rPr>
                <w:rFonts w:asciiTheme="majorBidi" w:hAnsiTheme="majorBidi" w:cstheme="majorBidi"/>
                <w:sz w:val="20"/>
                <w:szCs w:val="20"/>
                <w:lang w:bidi="ar-EG"/>
              </w:rPr>
              <w:t>3</w:t>
            </w:r>
            <w:r w:rsidRPr="00794F24">
              <w:rPr>
                <w:rFonts w:asciiTheme="majorBidi" w:hAnsiTheme="majorBidi" w:cstheme="majorBidi"/>
                <w:sz w:val="20"/>
                <w:szCs w:val="20"/>
                <w:lang w:bidi="ar-EG"/>
              </w:rPr>
              <w:t>/</w:t>
            </w:r>
            <w:r>
              <w:rPr>
                <w:rFonts w:asciiTheme="majorBidi" w:hAnsiTheme="majorBidi" w:cstheme="majorBidi"/>
                <w:sz w:val="20"/>
                <w:szCs w:val="20"/>
                <w:lang w:bidi="ar-EG"/>
              </w:rPr>
              <w:t>11</w:t>
            </w:r>
            <w:r w:rsidRPr="00794F24">
              <w:rPr>
                <w:rFonts w:asciiTheme="majorBidi" w:hAnsiTheme="majorBidi" w:cstheme="majorBidi"/>
                <w:sz w:val="20"/>
                <w:szCs w:val="20"/>
                <w:lang w:bidi="ar-EG"/>
              </w:rPr>
              <w:t>/2019</w:t>
            </w:r>
          </w:p>
        </w:tc>
      </w:tr>
      <w:tr w:rsidR="00762F9A" w:rsidRPr="002D4EA0" w:rsidTr="009805D0">
        <w:trPr>
          <w:gridBefore w:val="1"/>
          <w:wBefore w:w="72" w:type="dxa"/>
          <w:trHeight w:val="57"/>
        </w:trPr>
        <w:tc>
          <w:tcPr>
            <w:tcW w:w="3078" w:type="dxa"/>
            <w:vAlign w:val="center"/>
          </w:tcPr>
          <w:p w:rsidR="00762F9A" w:rsidRPr="00694C66" w:rsidRDefault="00762F9A" w:rsidP="0052156A">
            <w:pPr>
              <w:jc w:val="center"/>
              <w:rPr>
                <w:rFonts w:asciiTheme="majorBidi" w:hAnsiTheme="majorBidi" w:cstheme="majorBidi"/>
              </w:rPr>
            </w:pPr>
            <w:r w:rsidRPr="00694C66">
              <w:rPr>
                <w:rFonts w:asciiTheme="majorBidi" w:hAnsiTheme="majorBidi" w:cstheme="majorBidi"/>
              </w:rPr>
              <w:t>Liver and Gallstones diseases</w:t>
            </w:r>
          </w:p>
        </w:tc>
        <w:tc>
          <w:tcPr>
            <w:tcW w:w="3330" w:type="dxa"/>
            <w:gridSpan w:val="4"/>
          </w:tcPr>
          <w:p w:rsidR="00762F9A" w:rsidRPr="0034652E" w:rsidRDefault="00762F9A" w:rsidP="0052156A">
            <w:pPr>
              <w:tabs>
                <w:tab w:val="left" w:pos="345"/>
              </w:tabs>
              <w:jc w:val="center"/>
              <w:rPr>
                <w:rFonts w:asciiTheme="majorBidi" w:hAnsiTheme="majorBidi" w:cstheme="majorBidi"/>
                <w:color w:val="000000"/>
                <w:w w:val="115"/>
              </w:rPr>
            </w:pPr>
            <w:r>
              <w:rPr>
                <w:rFonts w:asciiTheme="majorBidi" w:hAnsiTheme="majorBidi" w:cstheme="majorBidi"/>
              </w:rPr>
              <w:t>Renal diseases adult</w:t>
            </w:r>
          </w:p>
        </w:tc>
        <w:tc>
          <w:tcPr>
            <w:tcW w:w="1260" w:type="dxa"/>
            <w:vAlign w:val="bottom"/>
          </w:tcPr>
          <w:p w:rsidR="00762F9A" w:rsidRPr="003975BD" w:rsidRDefault="00762F9A"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11</w:t>
            </w:r>
            <w:r w:rsidRPr="003975BD">
              <w:rPr>
                <w:rFonts w:asciiTheme="majorBidi" w:hAnsiTheme="majorBidi" w:cstheme="majorBidi"/>
                <w:b/>
                <w:bCs/>
                <w:vertAlign w:val="superscript"/>
                <w:lang w:bidi="ar-EG"/>
              </w:rPr>
              <w:t>th</w:t>
            </w:r>
          </w:p>
        </w:tc>
        <w:tc>
          <w:tcPr>
            <w:tcW w:w="2790" w:type="dxa"/>
          </w:tcPr>
          <w:p w:rsidR="00762F9A" w:rsidRDefault="00762F9A" w:rsidP="0052156A">
            <w:pPr>
              <w:jc w:val="center"/>
            </w:pPr>
            <w:r>
              <w:rPr>
                <w:rFonts w:asciiTheme="majorBidi" w:hAnsiTheme="majorBidi" w:cstheme="majorBidi"/>
                <w:sz w:val="20"/>
                <w:szCs w:val="20"/>
                <w:lang w:bidi="ar-EG"/>
              </w:rPr>
              <w:t>13</w:t>
            </w:r>
            <w:r w:rsidRPr="00794F24">
              <w:rPr>
                <w:rFonts w:asciiTheme="majorBidi" w:hAnsiTheme="majorBidi" w:cstheme="majorBidi"/>
                <w:sz w:val="20"/>
                <w:szCs w:val="20"/>
                <w:lang w:bidi="ar-EG"/>
              </w:rPr>
              <w:t>/</w:t>
            </w:r>
            <w:r>
              <w:rPr>
                <w:rFonts w:asciiTheme="majorBidi" w:hAnsiTheme="majorBidi" w:cstheme="majorBidi"/>
                <w:sz w:val="20"/>
                <w:szCs w:val="20"/>
                <w:lang w:bidi="ar-EG"/>
              </w:rPr>
              <w:t>3</w:t>
            </w:r>
            <w:r w:rsidRPr="00794F24">
              <w:rPr>
                <w:rFonts w:asciiTheme="majorBidi" w:hAnsiTheme="majorBidi" w:cstheme="majorBidi"/>
                <w:sz w:val="20"/>
                <w:szCs w:val="20"/>
                <w:lang w:bidi="ar-EG"/>
              </w:rPr>
              <w:t>/1440-1</w:t>
            </w:r>
            <w:r>
              <w:rPr>
                <w:rFonts w:asciiTheme="majorBidi" w:hAnsiTheme="majorBidi" w:cstheme="majorBidi"/>
                <w:sz w:val="20"/>
                <w:szCs w:val="20"/>
                <w:lang w:bidi="ar-EG"/>
              </w:rPr>
              <w:t>0</w:t>
            </w:r>
            <w:r w:rsidRPr="00794F24">
              <w:rPr>
                <w:rFonts w:asciiTheme="majorBidi" w:hAnsiTheme="majorBidi" w:cstheme="majorBidi"/>
                <w:sz w:val="20"/>
                <w:szCs w:val="20"/>
                <w:lang w:bidi="ar-EG"/>
              </w:rPr>
              <w:t>/</w:t>
            </w:r>
            <w:r>
              <w:rPr>
                <w:rFonts w:asciiTheme="majorBidi" w:hAnsiTheme="majorBidi" w:cstheme="majorBidi"/>
                <w:sz w:val="20"/>
                <w:szCs w:val="20"/>
                <w:lang w:bidi="ar-EG"/>
              </w:rPr>
              <w:t>11</w:t>
            </w:r>
            <w:r w:rsidRPr="00794F24">
              <w:rPr>
                <w:rFonts w:asciiTheme="majorBidi" w:hAnsiTheme="majorBidi" w:cstheme="majorBidi"/>
                <w:sz w:val="20"/>
                <w:szCs w:val="20"/>
                <w:lang w:bidi="ar-EG"/>
              </w:rPr>
              <w:t>/2019</w:t>
            </w:r>
          </w:p>
        </w:tc>
      </w:tr>
      <w:tr w:rsidR="00762F9A" w:rsidRPr="002D4EA0" w:rsidTr="009805D0">
        <w:trPr>
          <w:gridBefore w:val="1"/>
          <w:wBefore w:w="72" w:type="dxa"/>
          <w:trHeight w:val="57"/>
        </w:trPr>
        <w:tc>
          <w:tcPr>
            <w:tcW w:w="3078" w:type="dxa"/>
            <w:vAlign w:val="center"/>
          </w:tcPr>
          <w:p w:rsidR="00762F9A" w:rsidRPr="00694C66" w:rsidRDefault="00762F9A" w:rsidP="0052156A">
            <w:pPr>
              <w:jc w:val="center"/>
              <w:rPr>
                <w:rFonts w:asciiTheme="majorBidi" w:hAnsiTheme="majorBidi" w:cstheme="majorBidi"/>
              </w:rPr>
            </w:pPr>
            <w:r w:rsidRPr="00694C66">
              <w:rPr>
                <w:rFonts w:asciiTheme="majorBidi" w:hAnsiTheme="majorBidi" w:cstheme="majorBidi"/>
              </w:rPr>
              <w:t xml:space="preserve">Renal diseases </w:t>
            </w:r>
            <w:r>
              <w:rPr>
                <w:rFonts w:asciiTheme="majorBidi" w:hAnsiTheme="majorBidi" w:cstheme="majorBidi"/>
              </w:rPr>
              <w:t xml:space="preserve">adult </w:t>
            </w:r>
          </w:p>
        </w:tc>
        <w:tc>
          <w:tcPr>
            <w:tcW w:w="3330" w:type="dxa"/>
            <w:gridSpan w:val="4"/>
            <w:vAlign w:val="center"/>
          </w:tcPr>
          <w:p w:rsidR="00762F9A" w:rsidRPr="00694C66" w:rsidRDefault="00762F9A" w:rsidP="0052156A">
            <w:pPr>
              <w:jc w:val="center"/>
              <w:rPr>
                <w:rFonts w:asciiTheme="majorBidi" w:hAnsiTheme="majorBidi" w:cstheme="majorBidi"/>
              </w:rPr>
            </w:pPr>
            <w:r w:rsidRPr="00694C66">
              <w:rPr>
                <w:rFonts w:asciiTheme="majorBidi" w:hAnsiTheme="majorBidi" w:cstheme="majorBidi"/>
              </w:rPr>
              <w:t xml:space="preserve">Renal disease </w:t>
            </w:r>
            <w:r>
              <w:rPr>
                <w:rFonts w:asciiTheme="majorBidi" w:hAnsiTheme="majorBidi" w:cstheme="majorBidi"/>
              </w:rPr>
              <w:t>pediatric</w:t>
            </w:r>
          </w:p>
        </w:tc>
        <w:tc>
          <w:tcPr>
            <w:tcW w:w="1260" w:type="dxa"/>
            <w:vAlign w:val="bottom"/>
          </w:tcPr>
          <w:p w:rsidR="00762F9A" w:rsidRPr="003975BD" w:rsidRDefault="00762F9A"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12</w:t>
            </w:r>
            <w:r w:rsidRPr="003975BD">
              <w:rPr>
                <w:rFonts w:asciiTheme="majorBidi" w:hAnsiTheme="majorBidi" w:cstheme="majorBidi"/>
                <w:b/>
                <w:bCs/>
                <w:vertAlign w:val="superscript"/>
                <w:lang w:bidi="ar-EG"/>
              </w:rPr>
              <w:t>th</w:t>
            </w:r>
          </w:p>
        </w:tc>
        <w:tc>
          <w:tcPr>
            <w:tcW w:w="2790" w:type="dxa"/>
          </w:tcPr>
          <w:p w:rsidR="00762F9A" w:rsidRDefault="00762F9A" w:rsidP="0052156A">
            <w:pPr>
              <w:jc w:val="center"/>
            </w:pPr>
            <w:r>
              <w:rPr>
                <w:rFonts w:asciiTheme="majorBidi" w:hAnsiTheme="majorBidi" w:cstheme="majorBidi"/>
                <w:sz w:val="20"/>
                <w:szCs w:val="20"/>
                <w:lang w:bidi="ar-EG"/>
              </w:rPr>
              <w:t>20</w:t>
            </w:r>
            <w:r w:rsidRPr="00794F24">
              <w:rPr>
                <w:rFonts w:asciiTheme="majorBidi" w:hAnsiTheme="majorBidi" w:cstheme="majorBidi"/>
                <w:sz w:val="20"/>
                <w:szCs w:val="20"/>
                <w:lang w:bidi="ar-EG"/>
              </w:rPr>
              <w:t>/1/1440-</w:t>
            </w:r>
            <w:r>
              <w:rPr>
                <w:rFonts w:asciiTheme="majorBidi" w:hAnsiTheme="majorBidi" w:cstheme="majorBidi"/>
                <w:sz w:val="20"/>
                <w:szCs w:val="20"/>
                <w:lang w:bidi="ar-EG"/>
              </w:rPr>
              <w:t>17</w:t>
            </w:r>
            <w:r w:rsidRPr="00794F24">
              <w:rPr>
                <w:rFonts w:asciiTheme="majorBidi" w:hAnsiTheme="majorBidi" w:cstheme="majorBidi"/>
                <w:sz w:val="20"/>
                <w:szCs w:val="20"/>
                <w:lang w:bidi="ar-EG"/>
              </w:rPr>
              <w:t>/9/2019</w:t>
            </w:r>
          </w:p>
        </w:tc>
      </w:tr>
      <w:tr w:rsidR="00762F9A" w:rsidRPr="002D4EA0" w:rsidTr="009805D0">
        <w:trPr>
          <w:gridBefore w:val="1"/>
          <w:wBefore w:w="72" w:type="dxa"/>
          <w:trHeight w:val="57"/>
        </w:trPr>
        <w:tc>
          <w:tcPr>
            <w:tcW w:w="3078" w:type="dxa"/>
            <w:vAlign w:val="center"/>
          </w:tcPr>
          <w:p w:rsidR="00762F9A" w:rsidRPr="00694C66" w:rsidRDefault="00762F9A" w:rsidP="0052156A">
            <w:pPr>
              <w:jc w:val="center"/>
              <w:rPr>
                <w:rFonts w:asciiTheme="majorBidi" w:hAnsiTheme="majorBidi" w:cstheme="majorBidi"/>
              </w:rPr>
            </w:pPr>
            <w:r w:rsidRPr="00694C66">
              <w:rPr>
                <w:rFonts w:asciiTheme="majorBidi" w:hAnsiTheme="majorBidi" w:cstheme="majorBidi"/>
              </w:rPr>
              <w:t xml:space="preserve">Renal disease </w:t>
            </w:r>
            <w:r>
              <w:rPr>
                <w:rFonts w:asciiTheme="majorBidi" w:hAnsiTheme="majorBidi" w:cstheme="majorBidi"/>
              </w:rPr>
              <w:t xml:space="preserve">pediatric </w:t>
            </w:r>
          </w:p>
        </w:tc>
        <w:tc>
          <w:tcPr>
            <w:tcW w:w="3330" w:type="dxa"/>
            <w:gridSpan w:val="4"/>
          </w:tcPr>
          <w:p w:rsidR="00762F9A" w:rsidRPr="00674DFB" w:rsidRDefault="00762F9A" w:rsidP="00F82B11">
            <w:pPr>
              <w:tabs>
                <w:tab w:val="left" w:pos="345"/>
              </w:tabs>
              <w:jc w:val="center"/>
              <w:rPr>
                <w:rFonts w:asciiTheme="majorBidi" w:hAnsiTheme="majorBidi" w:cstheme="majorBidi"/>
                <w:color w:val="000000" w:themeColor="text1"/>
                <w:w w:val="115"/>
              </w:rPr>
            </w:pPr>
            <w:r w:rsidRPr="00674DFB">
              <w:rPr>
                <w:rFonts w:asciiTheme="majorBidi" w:hAnsiTheme="majorBidi" w:cstheme="majorBidi"/>
                <w:color w:val="000000" w:themeColor="text1"/>
                <w:w w:val="115"/>
              </w:rPr>
              <w:t>Practical O</w:t>
            </w:r>
            <w:r>
              <w:rPr>
                <w:rFonts w:asciiTheme="majorBidi" w:hAnsiTheme="majorBidi" w:cstheme="majorBidi"/>
                <w:color w:val="000000" w:themeColor="text1"/>
                <w:w w:val="115"/>
              </w:rPr>
              <w:t>SCE</w:t>
            </w:r>
          </w:p>
        </w:tc>
        <w:tc>
          <w:tcPr>
            <w:tcW w:w="1260" w:type="dxa"/>
            <w:vAlign w:val="bottom"/>
          </w:tcPr>
          <w:p w:rsidR="00762F9A" w:rsidRPr="003975BD" w:rsidRDefault="00762F9A"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13</w:t>
            </w:r>
            <w:r w:rsidRPr="003975BD">
              <w:rPr>
                <w:rFonts w:asciiTheme="majorBidi" w:hAnsiTheme="majorBidi" w:cstheme="majorBidi"/>
                <w:b/>
                <w:bCs/>
                <w:vertAlign w:val="superscript"/>
                <w:lang w:bidi="ar-EG"/>
              </w:rPr>
              <w:t>th</w:t>
            </w:r>
          </w:p>
        </w:tc>
        <w:tc>
          <w:tcPr>
            <w:tcW w:w="2790" w:type="dxa"/>
          </w:tcPr>
          <w:p w:rsidR="00762F9A" w:rsidRDefault="00762F9A" w:rsidP="0052156A">
            <w:pPr>
              <w:jc w:val="center"/>
            </w:pPr>
            <w:r w:rsidRPr="00794F24">
              <w:rPr>
                <w:rFonts w:asciiTheme="majorBidi" w:hAnsiTheme="majorBidi" w:cstheme="majorBidi"/>
                <w:sz w:val="20"/>
                <w:szCs w:val="20"/>
                <w:lang w:bidi="ar-EG"/>
              </w:rPr>
              <w:t>2</w:t>
            </w:r>
            <w:r>
              <w:rPr>
                <w:rFonts w:asciiTheme="majorBidi" w:hAnsiTheme="majorBidi" w:cstheme="majorBidi"/>
                <w:sz w:val="20"/>
                <w:szCs w:val="20"/>
                <w:lang w:bidi="ar-EG"/>
              </w:rPr>
              <w:t>7</w:t>
            </w:r>
            <w:r w:rsidRPr="00794F24">
              <w:rPr>
                <w:rFonts w:asciiTheme="majorBidi" w:hAnsiTheme="majorBidi" w:cstheme="majorBidi"/>
                <w:sz w:val="20"/>
                <w:szCs w:val="20"/>
                <w:lang w:bidi="ar-EG"/>
              </w:rPr>
              <w:t>/1/1440-</w:t>
            </w:r>
            <w:r>
              <w:rPr>
                <w:rFonts w:asciiTheme="majorBidi" w:hAnsiTheme="majorBidi" w:cstheme="majorBidi"/>
                <w:sz w:val="20"/>
                <w:szCs w:val="20"/>
                <w:lang w:bidi="ar-EG"/>
              </w:rPr>
              <w:t>24</w:t>
            </w:r>
            <w:r w:rsidRPr="00794F24">
              <w:rPr>
                <w:rFonts w:asciiTheme="majorBidi" w:hAnsiTheme="majorBidi" w:cstheme="majorBidi"/>
                <w:sz w:val="20"/>
                <w:szCs w:val="20"/>
                <w:lang w:bidi="ar-EG"/>
              </w:rPr>
              <w:t>/9/2019</w:t>
            </w:r>
          </w:p>
        </w:tc>
      </w:tr>
      <w:tr w:rsidR="00762F9A" w:rsidRPr="002D4EA0" w:rsidTr="009805D0">
        <w:trPr>
          <w:gridBefore w:val="1"/>
          <w:wBefore w:w="72" w:type="dxa"/>
          <w:trHeight w:val="57"/>
        </w:trPr>
        <w:tc>
          <w:tcPr>
            <w:tcW w:w="3078" w:type="dxa"/>
            <w:vAlign w:val="center"/>
          </w:tcPr>
          <w:p w:rsidR="00762F9A" w:rsidRPr="00694C66" w:rsidRDefault="00762F9A" w:rsidP="0052156A">
            <w:pPr>
              <w:jc w:val="center"/>
              <w:rPr>
                <w:rFonts w:asciiTheme="majorBidi" w:hAnsiTheme="majorBidi" w:cstheme="majorBidi"/>
              </w:rPr>
            </w:pPr>
            <w:r>
              <w:rPr>
                <w:rFonts w:asciiTheme="majorBidi" w:hAnsiTheme="majorBidi" w:cstheme="majorBidi"/>
              </w:rPr>
              <w:t>Revision</w:t>
            </w:r>
          </w:p>
        </w:tc>
        <w:tc>
          <w:tcPr>
            <w:tcW w:w="3330" w:type="dxa"/>
            <w:gridSpan w:val="4"/>
            <w:vAlign w:val="center"/>
          </w:tcPr>
          <w:p w:rsidR="00762F9A" w:rsidRPr="00694C66" w:rsidRDefault="00762F9A" w:rsidP="0052156A">
            <w:pPr>
              <w:jc w:val="center"/>
              <w:rPr>
                <w:rFonts w:asciiTheme="majorBidi" w:hAnsiTheme="majorBidi" w:cstheme="majorBidi"/>
              </w:rPr>
            </w:pPr>
            <w:r>
              <w:rPr>
                <w:rFonts w:asciiTheme="majorBidi" w:hAnsiTheme="majorBidi" w:cstheme="majorBidi"/>
              </w:rPr>
              <w:t>Revision</w:t>
            </w:r>
          </w:p>
        </w:tc>
        <w:tc>
          <w:tcPr>
            <w:tcW w:w="1260" w:type="dxa"/>
            <w:vAlign w:val="bottom"/>
          </w:tcPr>
          <w:p w:rsidR="00762F9A" w:rsidRPr="00BC67D5" w:rsidRDefault="00762F9A" w:rsidP="0052156A">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14</w:t>
            </w:r>
            <w:r w:rsidRPr="003975BD">
              <w:rPr>
                <w:rFonts w:asciiTheme="majorBidi" w:hAnsiTheme="majorBidi" w:cstheme="majorBidi"/>
                <w:b/>
                <w:bCs/>
                <w:vertAlign w:val="superscript"/>
                <w:lang w:bidi="ar-EG"/>
              </w:rPr>
              <w:t>th</w:t>
            </w:r>
          </w:p>
        </w:tc>
        <w:tc>
          <w:tcPr>
            <w:tcW w:w="2790" w:type="dxa"/>
            <w:vAlign w:val="center"/>
          </w:tcPr>
          <w:p w:rsidR="00762F9A" w:rsidRDefault="00762F9A" w:rsidP="0052156A">
            <w:pPr>
              <w:jc w:val="center"/>
            </w:pPr>
            <w:r>
              <w:rPr>
                <w:rFonts w:asciiTheme="majorBidi" w:hAnsiTheme="majorBidi" w:cstheme="majorBidi"/>
                <w:sz w:val="20"/>
                <w:szCs w:val="20"/>
                <w:lang w:bidi="ar-EG"/>
              </w:rPr>
              <w:t>4</w:t>
            </w:r>
            <w:r w:rsidRPr="00794F24">
              <w:rPr>
                <w:rFonts w:asciiTheme="majorBidi" w:hAnsiTheme="majorBidi" w:cstheme="majorBidi"/>
                <w:sz w:val="20"/>
                <w:szCs w:val="20"/>
                <w:lang w:bidi="ar-EG"/>
              </w:rPr>
              <w:t>/</w:t>
            </w:r>
            <w:r>
              <w:rPr>
                <w:rFonts w:asciiTheme="majorBidi" w:hAnsiTheme="majorBidi" w:cstheme="majorBidi"/>
                <w:sz w:val="20"/>
                <w:szCs w:val="20"/>
                <w:lang w:bidi="ar-EG"/>
              </w:rPr>
              <w:t>4</w:t>
            </w:r>
            <w:r w:rsidRPr="00794F24">
              <w:rPr>
                <w:rFonts w:asciiTheme="majorBidi" w:hAnsiTheme="majorBidi" w:cstheme="majorBidi"/>
                <w:sz w:val="20"/>
                <w:szCs w:val="20"/>
                <w:lang w:bidi="ar-EG"/>
              </w:rPr>
              <w:t>/1440-1/</w:t>
            </w:r>
            <w:r>
              <w:rPr>
                <w:rFonts w:asciiTheme="majorBidi" w:hAnsiTheme="majorBidi" w:cstheme="majorBidi"/>
                <w:sz w:val="20"/>
                <w:szCs w:val="20"/>
                <w:lang w:bidi="ar-EG"/>
              </w:rPr>
              <w:t>12</w:t>
            </w:r>
            <w:r w:rsidRPr="00794F24">
              <w:rPr>
                <w:rFonts w:asciiTheme="majorBidi" w:hAnsiTheme="majorBidi" w:cstheme="majorBidi"/>
                <w:sz w:val="20"/>
                <w:szCs w:val="20"/>
                <w:lang w:bidi="ar-EG"/>
              </w:rPr>
              <w:t>/2019</w:t>
            </w:r>
          </w:p>
        </w:tc>
      </w:tr>
      <w:tr w:rsidR="00F82B11" w:rsidRPr="002D4EA0" w:rsidTr="009805D0">
        <w:trPr>
          <w:gridBefore w:val="1"/>
          <w:wBefore w:w="72" w:type="dxa"/>
          <w:trHeight w:val="57"/>
        </w:trPr>
        <w:tc>
          <w:tcPr>
            <w:tcW w:w="6408" w:type="dxa"/>
            <w:gridSpan w:val="5"/>
            <w:shd w:val="clear" w:color="auto" w:fill="948A54" w:themeFill="background2" w:themeFillShade="80"/>
            <w:vAlign w:val="center"/>
          </w:tcPr>
          <w:p w:rsidR="00F82B11" w:rsidRPr="003975BD" w:rsidRDefault="00F82B11" w:rsidP="0052156A">
            <w:pPr>
              <w:tabs>
                <w:tab w:val="left" w:pos="345"/>
              </w:tabs>
              <w:jc w:val="center"/>
              <w:rPr>
                <w:rFonts w:asciiTheme="majorBidi" w:hAnsiTheme="majorBidi" w:cstheme="majorBidi"/>
                <w:b/>
                <w:bCs/>
                <w:lang w:bidi="ar-EG"/>
              </w:rPr>
            </w:pPr>
            <w:r w:rsidRPr="003975BD">
              <w:rPr>
                <w:rFonts w:asciiTheme="majorBidi" w:hAnsiTheme="majorBidi" w:cstheme="majorBidi"/>
                <w:b/>
                <w:bCs/>
              </w:rPr>
              <w:t>Final Exam</w:t>
            </w:r>
          </w:p>
        </w:tc>
        <w:tc>
          <w:tcPr>
            <w:tcW w:w="1260" w:type="dxa"/>
            <w:shd w:val="clear" w:color="auto" w:fill="948A54" w:themeFill="background2" w:themeFillShade="80"/>
            <w:vAlign w:val="center"/>
          </w:tcPr>
          <w:p w:rsidR="00F82B11" w:rsidRPr="00F82B11" w:rsidRDefault="00F82B11" w:rsidP="00F82B11">
            <w:pPr>
              <w:tabs>
                <w:tab w:val="left" w:pos="345"/>
              </w:tabs>
              <w:jc w:val="center"/>
              <w:rPr>
                <w:rFonts w:asciiTheme="majorBidi" w:hAnsiTheme="majorBidi" w:cstheme="majorBidi"/>
                <w:sz w:val="20"/>
                <w:szCs w:val="20"/>
                <w:lang w:bidi="ar-EG"/>
              </w:rPr>
            </w:pPr>
            <w:r w:rsidRPr="003975BD">
              <w:rPr>
                <w:rFonts w:asciiTheme="majorBidi" w:hAnsiTheme="majorBidi" w:cstheme="majorBidi"/>
                <w:b/>
                <w:bCs/>
                <w:lang w:bidi="ar-EG"/>
              </w:rPr>
              <w:t>1</w:t>
            </w:r>
            <w:r>
              <w:rPr>
                <w:rFonts w:asciiTheme="majorBidi" w:hAnsiTheme="majorBidi" w:cstheme="majorBidi"/>
                <w:b/>
                <w:bCs/>
                <w:lang w:bidi="ar-EG"/>
              </w:rPr>
              <w:t>5</w:t>
            </w:r>
            <w:r w:rsidRPr="003975BD">
              <w:rPr>
                <w:rFonts w:asciiTheme="majorBidi" w:hAnsiTheme="majorBidi" w:cstheme="majorBidi"/>
                <w:b/>
                <w:bCs/>
                <w:vertAlign w:val="superscript"/>
                <w:lang w:bidi="ar-EG"/>
              </w:rPr>
              <w:t>th</w:t>
            </w:r>
          </w:p>
        </w:tc>
        <w:tc>
          <w:tcPr>
            <w:tcW w:w="2790" w:type="dxa"/>
            <w:shd w:val="clear" w:color="auto" w:fill="948A54" w:themeFill="background2" w:themeFillShade="80"/>
            <w:vAlign w:val="center"/>
          </w:tcPr>
          <w:p w:rsidR="00F82B11" w:rsidRPr="00762F9A" w:rsidRDefault="00762F9A" w:rsidP="00F82B11">
            <w:pPr>
              <w:jc w:val="center"/>
              <w:rPr>
                <w:rFonts w:asciiTheme="majorBidi" w:hAnsiTheme="majorBidi" w:cstheme="majorBidi"/>
                <w:sz w:val="20"/>
                <w:szCs w:val="20"/>
                <w:lang w:bidi="ar-EG"/>
              </w:rPr>
            </w:pPr>
            <w:r w:rsidRPr="00762F9A">
              <w:rPr>
                <w:rFonts w:asciiTheme="majorBidi" w:hAnsiTheme="majorBidi" w:cstheme="majorBidi"/>
                <w:sz w:val="20"/>
                <w:szCs w:val="20"/>
                <w:lang w:bidi="ar-EG"/>
              </w:rPr>
              <w:t>11/4/1440-8/12/2019</w:t>
            </w:r>
          </w:p>
        </w:tc>
      </w:tr>
      <w:tr w:rsidR="00941EBD" w:rsidRPr="00852E27" w:rsidTr="009805D0">
        <w:tc>
          <w:tcPr>
            <w:tcW w:w="10530" w:type="dxa"/>
            <w:gridSpan w:val="8"/>
            <w:tcBorders>
              <w:top w:val="nil"/>
              <w:left w:val="nil"/>
              <w:bottom w:val="single" w:sz="4" w:space="0" w:color="auto"/>
              <w:right w:val="nil"/>
            </w:tcBorders>
            <w:vAlign w:val="center"/>
          </w:tcPr>
          <w:p w:rsidR="00AA59D7" w:rsidRDefault="00AA59D7" w:rsidP="005E47F4">
            <w:pPr>
              <w:spacing w:before="240" w:line="216" w:lineRule="auto"/>
              <w:jc w:val="lowKashida"/>
              <w:rPr>
                <w:rFonts w:ascii="Cooper Black" w:hAnsi="Cooper Black" w:cs="Arial"/>
                <w:sz w:val="20"/>
                <w:szCs w:val="20"/>
              </w:rPr>
            </w:pPr>
          </w:p>
          <w:p w:rsidR="00941EBD" w:rsidRPr="00F40EA9" w:rsidRDefault="00941EBD" w:rsidP="005E47F4">
            <w:pPr>
              <w:spacing w:before="240" w:line="216" w:lineRule="auto"/>
              <w:jc w:val="lowKashida"/>
              <w:rPr>
                <w:rFonts w:ascii="Cooper Black" w:hAnsi="Cooper Black" w:cs="Arial"/>
                <w:sz w:val="20"/>
                <w:szCs w:val="20"/>
              </w:rPr>
            </w:pPr>
            <w:r w:rsidRPr="00F40EA9">
              <w:rPr>
                <w:rFonts w:ascii="Cooper Black" w:hAnsi="Cooper Black" w:cs="Arial"/>
                <w:sz w:val="20"/>
                <w:szCs w:val="20"/>
              </w:rPr>
              <w:t>Schedule of Assessment Tasks for Students During the Semester</w:t>
            </w:r>
          </w:p>
        </w:tc>
      </w:tr>
      <w:tr w:rsidR="00941EBD" w:rsidRPr="00852E27" w:rsidTr="009805D0">
        <w:tc>
          <w:tcPr>
            <w:tcW w:w="10530" w:type="dxa"/>
            <w:gridSpan w:val="8"/>
            <w:tcBorders>
              <w:top w:val="nil"/>
              <w:left w:val="nil"/>
              <w:bottom w:val="single" w:sz="4" w:space="0" w:color="auto"/>
              <w:right w:val="nil"/>
            </w:tcBorders>
            <w:vAlign w:val="center"/>
          </w:tcPr>
          <w:p w:rsidR="00941EBD" w:rsidRPr="00F40EA9" w:rsidRDefault="00941EBD" w:rsidP="005E47F4">
            <w:pPr>
              <w:spacing w:before="240" w:line="216" w:lineRule="auto"/>
              <w:jc w:val="lowKashida"/>
              <w:rPr>
                <w:rFonts w:ascii="Cooper Black" w:hAnsi="Cooper Black" w:cs="Arial"/>
                <w:sz w:val="20"/>
                <w:szCs w:val="20"/>
              </w:rPr>
            </w:pPr>
          </w:p>
        </w:tc>
      </w:tr>
      <w:tr w:rsidR="00941EBD" w:rsidRPr="00852E27" w:rsidTr="009805D0">
        <w:tc>
          <w:tcPr>
            <w:tcW w:w="4050" w:type="dxa"/>
            <w:gridSpan w:val="4"/>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Assessment task</w:t>
            </w:r>
          </w:p>
        </w:tc>
        <w:tc>
          <w:tcPr>
            <w:tcW w:w="2201" w:type="dxa"/>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Week due</w:t>
            </w:r>
          </w:p>
        </w:tc>
        <w:tc>
          <w:tcPr>
            <w:tcW w:w="4279" w:type="dxa"/>
            <w:gridSpan w:val="3"/>
            <w:tcBorders>
              <w:top w:val="single" w:sz="4" w:space="0" w:color="auto"/>
            </w:tcBorders>
            <w:vAlign w:val="center"/>
          </w:tcPr>
          <w:p w:rsidR="00941EBD" w:rsidRPr="00F40EA9" w:rsidRDefault="00941EBD" w:rsidP="005E47F4">
            <w:pPr>
              <w:jc w:val="center"/>
              <w:rPr>
                <w:rFonts w:ascii="Cooper Black" w:hAnsi="Cooper Black" w:cs="Arial"/>
                <w:sz w:val="20"/>
                <w:szCs w:val="20"/>
              </w:rPr>
            </w:pPr>
            <w:r w:rsidRPr="00F40EA9">
              <w:rPr>
                <w:rFonts w:ascii="Cooper Black" w:hAnsi="Cooper Black" w:cs="Arial"/>
                <w:sz w:val="20"/>
                <w:szCs w:val="20"/>
              </w:rPr>
              <w:t>Proportion of Final Assessment</w:t>
            </w:r>
          </w:p>
        </w:tc>
      </w:tr>
      <w:tr w:rsidR="00F2055F" w:rsidRPr="00852E27" w:rsidTr="009805D0">
        <w:trPr>
          <w:trHeight w:val="260"/>
        </w:trPr>
        <w:tc>
          <w:tcPr>
            <w:tcW w:w="4050" w:type="dxa"/>
            <w:gridSpan w:val="4"/>
            <w:vAlign w:val="center"/>
          </w:tcPr>
          <w:p w:rsidR="00F2055F" w:rsidRPr="00762F9A" w:rsidRDefault="00F2055F" w:rsidP="00762F9A">
            <w:pPr>
              <w:spacing w:line="216" w:lineRule="auto"/>
              <w:rPr>
                <w:rFonts w:asciiTheme="majorBidi" w:hAnsiTheme="majorBidi" w:cstheme="majorBidi"/>
                <w:szCs w:val="32"/>
                <w:lang w:bidi="ar-EG"/>
              </w:rPr>
            </w:pPr>
            <w:r w:rsidRPr="00762F9A">
              <w:rPr>
                <w:rFonts w:asciiTheme="majorBidi" w:hAnsiTheme="majorBidi" w:cstheme="majorBidi"/>
                <w:szCs w:val="32"/>
                <w:lang w:bidi="ar-EG"/>
              </w:rPr>
              <w:t xml:space="preserve">Midterm </w:t>
            </w:r>
          </w:p>
        </w:tc>
        <w:tc>
          <w:tcPr>
            <w:tcW w:w="2201" w:type="dxa"/>
            <w:vAlign w:val="center"/>
          </w:tcPr>
          <w:p w:rsidR="00F2055F" w:rsidRPr="00762F9A" w:rsidRDefault="00F2055F" w:rsidP="00762F9A">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 xml:space="preserve">Week </w:t>
            </w:r>
            <w:r w:rsidR="000B2FF4" w:rsidRPr="00762F9A">
              <w:rPr>
                <w:rFonts w:asciiTheme="majorBidi" w:hAnsiTheme="majorBidi" w:cstheme="majorBidi"/>
                <w:szCs w:val="32"/>
                <w:lang w:bidi="ar-EG"/>
              </w:rPr>
              <w:t>8</w:t>
            </w:r>
          </w:p>
        </w:tc>
        <w:tc>
          <w:tcPr>
            <w:tcW w:w="4279" w:type="dxa"/>
            <w:gridSpan w:val="3"/>
            <w:vAlign w:val="center"/>
          </w:tcPr>
          <w:p w:rsidR="00F2055F" w:rsidRPr="00762F9A" w:rsidRDefault="00F2055F" w:rsidP="005859FB">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20</w:t>
            </w:r>
          </w:p>
        </w:tc>
      </w:tr>
      <w:tr w:rsidR="00F2055F" w:rsidRPr="00852E27" w:rsidTr="009805D0">
        <w:trPr>
          <w:trHeight w:val="260"/>
        </w:trPr>
        <w:tc>
          <w:tcPr>
            <w:tcW w:w="4050" w:type="dxa"/>
            <w:gridSpan w:val="4"/>
            <w:vAlign w:val="center"/>
          </w:tcPr>
          <w:p w:rsidR="00F2055F" w:rsidRPr="00762F9A" w:rsidRDefault="00F2055F" w:rsidP="00762F9A">
            <w:pPr>
              <w:spacing w:line="216" w:lineRule="auto"/>
              <w:rPr>
                <w:rFonts w:asciiTheme="majorBidi" w:hAnsiTheme="majorBidi" w:cstheme="majorBidi"/>
                <w:szCs w:val="32"/>
                <w:lang w:bidi="ar-EG"/>
              </w:rPr>
            </w:pPr>
            <w:r w:rsidRPr="00762F9A">
              <w:rPr>
                <w:rFonts w:asciiTheme="majorBidi" w:hAnsiTheme="majorBidi" w:cstheme="majorBidi"/>
                <w:szCs w:val="32"/>
                <w:lang w:bidi="ar-EG"/>
              </w:rPr>
              <w:t>Class</w:t>
            </w:r>
            <w:r w:rsidR="002A2E80" w:rsidRPr="00762F9A">
              <w:rPr>
                <w:rFonts w:asciiTheme="majorBidi" w:hAnsiTheme="majorBidi" w:cstheme="majorBidi"/>
                <w:szCs w:val="32"/>
                <w:lang w:bidi="ar-EG"/>
              </w:rPr>
              <w:t xml:space="preserve"> </w:t>
            </w:r>
            <w:r w:rsidR="00762F9A" w:rsidRPr="00762F9A">
              <w:rPr>
                <w:rFonts w:asciiTheme="majorBidi" w:hAnsiTheme="majorBidi" w:cstheme="majorBidi"/>
                <w:szCs w:val="32"/>
                <w:lang w:bidi="ar-EG"/>
              </w:rPr>
              <w:t>D</w:t>
            </w:r>
            <w:r w:rsidRPr="00762F9A">
              <w:rPr>
                <w:rFonts w:asciiTheme="majorBidi" w:hAnsiTheme="majorBidi" w:cstheme="majorBidi"/>
                <w:szCs w:val="32"/>
                <w:lang w:bidi="ar-EG"/>
              </w:rPr>
              <w:t>iscussion and</w:t>
            </w:r>
            <w:r w:rsidRPr="00762F9A">
              <w:rPr>
                <w:rFonts w:asciiTheme="majorBidi" w:hAnsiTheme="majorBidi" w:cstheme="majorBidi"/>
                <w:szCs w:val="32"/>
              </w:rPr>
              <w:t xml:space="preserve"> </w:t>
            </w:r>
            <w:r w:rsidR="00762F9A" w:rsidRPr="00762F9A">
              <w:rPr>
                <w:rFonts w:asciiTheme="majorBidi" w:hAnsiTheme="majorBidi" w:cstheme="majorBidi"/>
                <w:szCs w:val="32"/>
              </w:rPr>
              <w:t>P</w:t>
            </w:r>
            <w:r w:rsidRPr="00762F9A">
              <w:rPr>
                <w:rFonts w:asciiTheme="majorBidi" w:hAnsiTheme="majorBidi" w:cstheme="majorBidi"/>
                <w:szCs w:val="32"/>
              </w:rPr>
              <w:t xml:space="preserve">articipation  </w:t>
            </w:r>
          </w:p>
        </w:tc>
        <w:tc>
          <w:tcPr>
            <w:tcW w:w="2201" w:type="dxa"/>
            <w:vAlign w:val="center"/>
          </w:tcPr>
          <w:p w:rsidR="00F2055F" w:rsidRPr="00762F9A" w:rsidRDefault="00F2055F" w:rsidP="00762F9A">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Weekly</w:t>
            </w:r>
          </w:p>
        </w:tc>
        <w:tc>
          <w:tcPr>
            <w:tcW w:w="4279" w:type="dxa"/>
            <w:gridSpan w:val="3"/>
            <w:vAlign w:val="center"/>
          </w:tcPr>
          <w:p w:rsidR="00F2055F" w:rsidRPr="00762F9A" w:rsidRDefault="00F2055F" w:rsidP="005859FB">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15</w:t>
            </w:r>
          </w:p>
        </w:tc>
      </w:tr>
      <w:tr w:rsidR="002A2E80" w:rsidRPr="00852E27" w:rsidTr="009805D0">
        <w:trPr>
          <w:trHeight w:val="260"/>
        </w:trPr>
        <w:tc>
          <w:tcPr>
            <w:tcW w:w="4050" w:type="dxa"/>
            <w:gridSpan w:val="4"/>
            <w:vAlign w:val="center"/>
          </w:tcPr>
          <w:p w:rsidR="002A2E80" w:rsidRPr="00762F9A" w:rsidRDefault="002A2E80" w:rsidP="00762F9A">
            <w:pPr>
              <w:spacing w:line="216" w:lineRule="auto"/>
              <w:rPr>
                <w:rFonts w:asciiTheme="majorBidi" w:hAnsiTheme="majorBidi" w:cstheme="majorBidi"/>
                <w:szCs w:val="32"/>
                <w:lang w:bidi="ar-EG"/>
              </w:rPr>
            </w:pPr>
            <w:r w:rsidRPr="00762F9A">
              <w:rPr>
                <w:rFonts w:asciiTheme="majorBidi" w:hAnsiTheme="majorBidi" w:cstheme="majorBidi"/>
                <w:szCs w:val="32"/>
                <w:lang w:bidi="ar-EG"/>
              </w:rPr>
              <w:t xml:space="preserve">Hospital </w:t>
            </w:r>
            <w:r w:rsidR="00762F9A" w:rsidRPr="00762F9A">
              <w:rPr>
                <w:rFonts w:asciiTheme="majorBidi" w:hAnsiTheme="majorBidi" w:cstheme="majorBidi"/>
                <w:szCs w:val="32"/>
                <w:lang w:bidi="ar-EG"/>
              </w:rPr>
              <w:t>Visit</w:t>
            </w:r>
          </w:p>
        </w:tc>
        <w:tc>
          <w:tcPr>
            <w:tcW w:w="2201" w:type="dxa"/>
            <w:vAlign w:val="center"/>
          </w:tcPr>
          <w:p w:rsidR="002A2E80" w:rsidRPr="00762F9A" w:rsidRDefault="002A2E80" w:rsidP="00762F9A">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Weekly</w:t>
            </w:r>
          </w:p>
        </w:tc>
        <w:tc>
          <w:tcPr>
            <w:tcW w:w="4279" w:type="dxa"/>
            <w:gridSpan w:val="3"/>
            <w:vAlign w:val="center"/>
          </w:tcPr>
          <w:p w:rsidR="002A2E80" w:rsidRPr="00762F9A" w:rsidRDefault="002A2E80" w:rsidP="005859FB">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5</w:t>
            </w:r>
          </w:p>
        </w:tc>
      </w:tr>
      <w:tr w:rsidR="00F2055F" w:rsidRPr="00852E27" w:rsidTr="009805D0">
        <w:trPr>
          <w:trHeight w:val="260"/>
        </w:trPr>
        <w:tc>
          <w:tcPr>
            <w:tcW w:w="4050" w:type="dxa"/>
            <w:gridSpan w:val="4"/>
            <w:vAlign w:val="center"/>
          </w:tcPr>
          <w:p w:rsidR="00F2055F" w:rsidRPr="00762F9A" w:rsidRDefault="00F2055F" w:rsidP="002A2E80">
            <w:pPr>
              <w:spacing w:line="216" w:lineRule="auto"/>
              <w:rPr>
                <w:rFonts w:asciiTheme="majorBidi" w:hAnsiTheme="majorBidi" w:cstheme="majorBidi"/>
                <w:szCs w:val="32"/>
                <w:lang w:bidi="ar-EG"/>
              </w:rPr>
            </w:pPr>
            <w:r w:rsidRPr="00762F9A">
              <w:rPr>
                <w:rFonts w:asciiTheme="majorBidi" w:hAnsiTheme="majorBidi" w:cstheme="majorBidi"/>
                <w:szCs w:val="32"/>
                <w:lang w:bidi="ar-EG"/>
              </w:rPr>
              <w:t xml:space="preserve">Assignment </w:t>
            </w:r>
          </w:p>
        </w:tc>
        <w:tc>
          <w:tcPr>
            <w:tcW w:w="2201" w:type="dxa"/>
            <w:vAlign w:val="center"/>
          </w:tcPr>
          <w:p w:rsidR="00F2055F" w:rsidRPr="00762F9A" w:rsidRDefault="00F2055F" w:rsidP="00762F9A">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Weekly</w:t>
            </w:r>
          </w:p>
        </w:tc>
        <w:tc>
          <w:tcPr>
            <w:tcW w:w="4279" w:type="dxa"/>
            <w:gridSpan w:val="3"/>
            <w:vAlign w:val="center"/>
          </w:tcPr>
          <w:p w:rsidR="00F2055F" w:rsidRPr="00762F9A" w:rsidRDefault="00F2055F" w:rsidP="002A2E80">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2</w:t>
            </w:r>
            <w:r w:rsidR="002A2E80" w:rsidRPr="00762F9A">
              <w:rPr>
                <w:rFonts w:asciiTheme="majorBidi" w:hAnsiTheme="majorBidi" w:cstheme="majorBidi"/>
                <w:szCs w:val="32"/>
                <w:lang w:bidi="ar-EG"/>
              </w:rPr>
              <w:t>0</w:t>
            </w:r>
          </w:p>
        </w:tc>
      </w:tr>
      <w:tr w:rsidR="00F2055F" w:rsidRPr="00852E27" w:rsidTr="009805D0">
        <w:trPr>
          <w:trHeight w:val="260"/>
        </w:trPr>
        <w:tc>
          <w:tcPr>
            <w:tcW w:w="4050" w:type="dxa"/>
            <w:gridSpan w:val="4"/>
            <w:vAlign w:val="center"/>
          </w:tcPr>
          <w:p w:rsidR="00F2055F" w:rsidRPr="00762F9A" w:rsidRDefault="00F2055F" w:rsidP="005E47F4">
            <w:pPr>
              <w:spacing w:line="216" w:lineRule="auto"/>
              <w:rPr>
                <w:rFonts w:asciiTheme="majorBidi" w:hAnsiTheme="majorBidi" w:cstheme="majorBidi"/>
                <w:szCs w:val="32"/>
                <w:lang w:bidi="ar-EG"/>
              </w:rPr>
            </w:pPr>
            <w:r w:rsidRPr="00762F9A">
              <w:rPr>
                <w:rFonts w:asciiTheme="majorBidi" w:hAnsiTheme="majorBidi" w:cstheme="majorBidi"/>
                <w:szCs w:val="32"/>
                <w:lang w:bidi="ar-EG"/>
              </w:rPr>
              <w:t>End Semester Exam</w:t>
            </w:r>
          </w:p>
        </w:tc>
        <w:tc>
          <w:tcPr>
            <w:tcW w:w="2201" w:type="dxa"/>
            <w:vAlign w:val="center"/>
          </w:tcPr>
          <w:p w:rsidR="00F2055F" w:rsidRPr="00762F9A" w:rsidRDefault="00F2055F" w:rsidP="00762F9A">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Week 1</w:t>
            </w:r>
            <w:r w:rsidR="00FF529C" w:rsidRPr="00762F9A">
              <w:rPr>
                <w:rFonts w:asciiTheme="majorBidi" w:hAnsiTheme="majorBidi" w:cstheme="majorBidi"/>
                <w:szCs w:val="32"/>
                <w:lang w:bidi="ar-EG"/>
              </w:rPr>
              <w:t>5</w:t>
            </w:r>
          </w:p>
        </w:tc>
        <w:tc>
          <w:tcPr>
            <w:tcW w:w="4279" w:type="dxa"/>
            <w:gridSpan w:val="3"/>
            <w:vAlign w:val="center"/>
          </w:tcPr>
          <w:p w:rsidR="00F2055F" w:rsidRPr="00762F9A" w:rsidRDefault="00F2055F" w:rsidP="005859FB">
            <w:pPr>
              <w:spacing w:line="216" w:lineRule="auto"/>
              <w:jc w:val="center"/>
              <w:rPr>
                <w:rFonts w:asciiTheme="majorBidi" w:hAnsiTheme="majorBidi" w:cstheme="majorBidi"/>
                <w:szCs w:val="32"/>
                <w:lang w:bidi="ar-EG"/>
              </w:rPr>
            </w:pPr>
            <w:r w:rsidRPr="00762F9A">
              <w:rPr>
                <w:rFonts w:asciiTheme="majorBidi" w:hAnsiTheme="majorBidi" w:cstheme="majorBidi"/>
                <w:szCs w:val="32"/>
                <w:lang w:bidi="ar-EG"/>
              </w:rPr>
              <w:t>40</w:t>
            </w:r>
          </w:p>
        </w:tc>
      </w:tr>
      <w:tr w:rsidR="00941EBD" w:rsidTr="00980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gridSpan w:val="3"/>
            <w:shd w:val="clear" w:color="auto" w:fill="auto"/>
          </w:tcPr>
          <w:p w:rsidR="00D15641" w:rsidRDefault="00D15641" w:rsidP="005E47F4">
            <w:pPr>
              <w:spacing w:before="120" w:line="360" w:lineRule="auto"/>
              <w:rPr>
                <w:rFonts w:ascii="Cooper Black" w:hAnsi="Cooper Black"/>
              </w:rPr>
            </w:pPr>
          </w:p>
          <w:p w:rsidR="00941EBD" w:rsidRPr="00E92C92" w:rsidRDefault="00941EBD" w:rsidP="005E47F4">
            <w:pPr>
              <w:spacing w:before="120" w:line="360" w:lineRule="auto"/>
              <w:rPr>
                <w:rFonts w:ascii="Cooper Black" w:hAnsi="Cooper Black"/>
              </w:rPr>
            </w:pPr>
            <w:r w:rsidRPr="00762F9A">
              <w:rPr>
                <w:rFonts w:ascii="Cooper Black" w:hAnsi="Cooper Black"/>
                <w:sz w:val="20"/>
                <w:szCs w:val="20"/>
              </w:rPr>
              <w:t xml:space="preserve">Required Assignments:  </w:t>
            </w:r>
          </w:p>
        </w:tc>
        <w:tc>
          <w:tcPr>
            <w:tcW w:w="7020" w:type="dxa"/>
            <w:gridSpan w:val="5"/>
            <w:shd w:val="clear" w:color="auto" w:fill="auto"/>
          </w:tcPr>
          <w:p w:rsidR="00941EBD" w:rsidRDefault="00941EBD" w:rsidP="005E47F4">
            <w:pPr>
              <w:spacing w:before="120" w:line="360" w:lineRule="auto"/>
            </w:pPr>
          </w:p>
        </w:tc>
      </w:tr>
      <w:tr w:rsidR="00E41759" w:rsidTr="00980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530" w:type="dxa"/>
            <w:gridSpan w:val="8"/>
            <w:shd w:val="clear" w:color="auto" w:fill="auto"/>
          </w:tcPr>
          <w:tbl>
            <w:tblPr>
              <w:tblW w:w="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0"/>
            </w:tblGrid>
            <w:tr w:rsidR="000B2FF4" w:rsidTr="00762F9A">
              <w:trPr>
                <w:trHeight w:val="284"/>
                <w:jc w:val="center"/>
              </w:trPr>
              <w:tc>
                <w:tcPr>
                  <w:tcW w:w="4610" w:type="dxa"/>
                  <w:hideMark/>
                </w:tcPr>
                <w:p w:rsidR="000B2FF4" w:rsidRDefault="000B2FF4" w:rsidP="00E41759">
                  <w:pPr>
                    <w:spacing w:before="120"/>
                    <w:jc w:val="center"/>
                    <w:rPr>
                      <w:rFonts w:ascii="Cooper Black" w:hAnsi="Cooper Black" w:cs="Arial"/>
                      <w:sz w:val="20"/>
                      <w:szCs w:val="20"/>
                    </w:rPr>
                  </w:pPr>
                  <w:r>
                    <w:rPr>
                      <w:rFonts w:ascii="Cooper Black" w:hAnsi="Cooper Black" w:cs="Arial"/>
                      <w:sz w:val="20"/>
                      <w:szCs w:val="20"/>
                    </w:rPr>
                    <w:t>Assignments</w:t>
                  </w:r>
                </w:p>
              </w:tc>
            </w:tr>
            <w:tr w:rsid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Obesity Adult</w:t>
                  </w:r>
                </w:p>
              </w:tc>
            </w:tr>
            <w:tr w:rsid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Obesity Pediatric</w:t>
                  </w:r>
                </w:p>
              </w:tc>
            </w:tr>
            <w:tr w:rsid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Diabetes mellitus Adult</w:t>
                  </w:r>
                </w:p>
              </w:tc>
            </w:tr>
            <w:tr w:rsid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Diabetes mellitus Pediatric</w:t>
                  </w:r>
                </w:p>
              </w:tc>
            </w:tr>
            <w:tr w:rsid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Disorders of lower GI tract</w:t>
                  </w:r>
                </w:p>
              </w:tc>
            </w:tr>
            <w:tr w:rsidR="00762F9A" w:rsidRP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Liver and Gallstones diseases</w:t>
                  </w:r>
                </w:p>
              </w:tc>
            </w:tr>
            <w:tr w:rsid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Renal diseases Adult</w:t>
                  </w:r>
                </w:p>
              </w:tc>
            </w:tr>
            <w:tr w:rsidR="00762F9A" w:rsidTr="00762F9A">
              <w:trPr>
                <w:trHeight w:val="284"/>
                <w:jc w:val="center"/>
              </w:trPr>
              <w:tc>
                <w:tcPr>
                  <w:tcW w:w="4610" w:type="dxa"/>
                </w:tcPr>
                <w:p w:rsidR="00762F9A" w:rsidRPr="00762F9A" w:rsidRDefault="00762F9A" w:rsidP="00762F9A">
                  <w:pPr>
                    <w:jc w:val="both"/>
                    <w:rPr>
                      <w:rFonts w:asciiTheme="majorBidi" w:hAnsiTheme="majorBidi" w:cstheme="majorBidi"/>
                      <w:color w:val="000000"/>
                      <w:w w:val="115"/>
                    </w:rPr>
                  </w:pPr>
                  <w:r w:rsidRPr="00762F9A">
                    <w:rPr>
                      <w:rFonts w:asciiTheme="majorBidi" w:hAnsiTheme="majorBidi" w:cstheme="majorBidi"/>
                      <w:color w:val="000000"/>
                      <w:w w:val="115"/>
                    </w:rPr>
                    <w:t xml:space="preserve">Renal diseases pediatric </w:t>
                  </w:r>
                </w:p>
              </w:tc>
            </w:tr>
          </w:tbl>
          <w:p w:rsidR="00E41759" w:rsidRDefault="00E41759" w:rsidP="005E47F4">
            <w:pPr>
              <w:spacing w:before="120" w:line="360" w:lineRule="auto"/>
            </w:pPr>
          </w:p>
        </w:tc>
      </w:tr>
      <w:tr w:rsidR="00941EBD" w:rsidTr="00980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gridSpan w:val="3"/>
            <w:shd w:val="clear" w:color="auto" w:fill="auto"/>
          </w:tcPr>
          <w:p w:rsidR="00762F9A" w:rsidRDefault="00762F9A" w:rsidP="005E47F4">
            <w:pPr>
              <w:spacing w:before="120" w:line="360" w:lineRule="auto"/>
              <w:rPr>
                <w:rFonts w:ascii="Cooper Black" w:hAnsi="Cooper Black"/>
              </w:rPr>
            </w:pPr>
          </w:p>
          <w:p w:rsidR="00762F9A" w:rsidRDefault="00762F9A" w:rsidP="005E47F4">
            <w:pPr>
              <w:spacing w:before="120" w:line="360" w:lineRule="auto"/>
              <w:rPr>
                <w:rFonts w:ascii="Cooper Black" w:hAnsi="Cooper Black"/>
              </w:rPr>
            </w:pPr>
          </w:p>
          <w:p w:rsidR="00762F9A" w:rsidRDefault="00762F9A" w:rsidP="005E47F4">
            <w:pPr>
              <w:spacing w:before="120" w:line="360" w:lineRule="auto"/>
              <w:rPr>
                <w:rFonts w:ascii="Cooper Black" w:hAnsi="Cooper Black"/>
              </w:rPr>
            </w:pPr>
          </w:p>
          <w:p w:rsidR="00762F9A" w:rsidRDefault="00762F9A" w:rsidP="005E47F4">
            <w:pPr>
              <w:spacing w:before="120" w:line="360" w:lineRule="auto"/>
              <w:rPr>
                <w:rFonts w:ascii="Cooper Black" w:hAnsi="Cooper Black"/>
              </w:rPr>
            </w:pPr>
          </w:p>
          <w:p w:rsidR="00762F9A" w:rsidRDefault="00762F9A" w:rsidP="005E47F4">
            <w:pPr>
              <w:spacing w:before="120" w:line="360" w:lineRule="auto"/>
              <w:rPr>
                <w:rFonts w:ascii="Cooper Black" w:hAnsi="Cooper Black"/>
              </w:rPr>
            </w:pPr>
          </w:p>
          <w:p w:rsidR="00941EBD" w:rsidRDefault="00941EBD" w:rsidP="005E47F4">
            <w:pPr>
              <w:spacing w:before="120" w:line="360" w:lineRule="auto"/>
              <w:rPr>
                <w:rFonts w:ascii="Cooper Black" w:hAnsi="Cooper Black"/>
              </w:rPr>
            </w:pPr>
            <w:r w:rsidRPr="00762F9A">
              <w:rPr>
                <w:rFonts w:ascii="Cooper Black" w:hAnsi="Cooper Black"/>
                <w:sz w:val="20"/>
                <w:szCs w:val="20"/>
              </w:rPr>
              <w:lastRenderedPageBreak/>
              <w:t xml:space="preserve">Criteria for evaluation </w:t>
            </w:r>
            <w:r w:rsidR="00C46CCA" w:rsidRPr="00762F9A">
              <w:rPr>
                <w:rFonts w:ascii="Cooper Black" w:hAnsi="Cooper Black"/>
                <w:sz w:val="20"/>
                <w:szCs w:val="20"/>
              </w:rPr>
              <w:t xml:space="preserve">: </w:t>
            </w:r>
          </w:p>
        </w:tc>
        <w:tc>
          <w:tcPr>
            <w:tcW w:w="7020" w:type="dxa"/>
            <w:gridSpan w:val="5"/>
            <w:shd w:val="clear" w:color="auto" w:fill="auto"/>
          </w:tcPr>
          <w:p w:rsidR="00762F9A" w:rsidRDefault="00762F9A" w:rsidP="00762F9A">
            <w:pPr>
              <w:spacing w:before="120" w:line="360" w:lineRule="auto"/>
              <w:ind w:left="720"/>
              <w:jc w:val="both"/>
              <w:rPr>
                <w:rFonts w:ascii="Arial" w:hAnsi="Arial" w:cs="Arial"/>
                <w:sz w:val="20"/>
              </w:rPr>
            </w:pPr>
          </w:p>
          <w:p w:rsidR="00762F9A" w:rsidRDefault="00762F9A" w:rsidP="00762F9A">
            <w:pPr>
              <w:spacing w:before="120" w:line="360" w:lineRule="auto"/>
              <w:ind w:left="720"/>
              <w:jc w:val="both"/>
              <w:rPr>
                <w:rFonts w:ascii="Arial" w:hAnsi="Arial" w:cs="Arial"/>
                <w:sz w:val="20"/>
              </w:rPr>
            </w:pPr>
          </w:p>
          <w:p w:rsidR="00762F9A" w:rsidRDefault="00762F9A" w:rsidP="00762F9A">
            <w:pPr>
              <w:spacing w:before="120" w:line="360" w:lineRule="auto"/>
              <w:ind w:left="720"/>
              <w:jc w:val="both"/>
              <w:rPr>
                <w:rFonts w:ascii="Arial" w:hAnsi="Arial" w:cs="Arial"/>
                <w:sz w:val="20"/>
              </w:rPr>
            </w:pPr>
          </w:p>
          <w:p w:rsidR="00762F9A" w:rsidRDefault="00762F9A" w:rsidP="00762F9A">
            <w:pPr>
              <w:spacing w:before="120" w:line="360" w:lineRule="auto"/>
              <w:ind w:left="720"/>
              <w:jc w:val="both"/>
              <w:rPr>
                <w:rFonts w:ascii="Arial" w:hAnsi="Arial" w:cs="Arial"/>
                <w:sz w:val="20"/>
              </w:rPr>
            </w:pPr>
          </w:p>
          <w:p w:rsidR="00762F9A" w:rsidRDefault="00762F9A" w:rsidP="00762F9A">
            <w:pPr>
              <w:spacing w:before="120" w:line="360" w:lineRule="auto"/>
              <w:ind w:left="720"/>
              <w:jc w:val="both"/>
              <w:rPr>
                <w:rFonts w:ascii="Arial" w:hAnsi="Arial" w:cs="Arial"/>
                <w:sz w:val="20"/>
              </w:rPr>
            </w:pPr>
          </w:p>
          <w:p w:rsidR="002A2E80" w:rsidRPr="00762F9A" w:rsidRDefault="002A2E80" w:rsidP="009805D0">
            <w:pPr>
              <w:numPr>
                <w:ilvl w:val="0"/>
                <w:numId w:val="1"/>
              </w:numPr>
              <w:spacing w:before="120" w:line="360" w:lineRule="auto"/>
              <w:ind w:left="342"/>
              <w:jc w:val="both"/>
              <w:rPr>
                <w:rFonts w:asciiTheme="majorBidi" w:hAnsiTheme="majorBidi" w:cstheme="majorBidi"/>
                <w:szCs w:val="32"/>
              </w:rPr>
            </w:pPr>
            <w:r w:rsidRPr="00762F9A">
              <w:rPr>
                <w:rFonts w:asciiTheme="majorBidi" w:hAnsiTheme="majorBidi" w:cstheme="majorBidi"/>
                <w:szCs w:val="32"/>
              </w:rPr>
              <w:lastRenderedPageBreak/>
              <w:t xml:space="preserve">Written exams (one module exams proposed during the semester along with final </w:t>
            </w:r>
            <w:r w:rsidR="00762F9A" w:rsidRPr="00762F9A">
              <w:rPr>
                <w:rFonts w:asciiTheme="majorBidi" w:hAnsiTheme="majorBidi" w:cstheme="majorBidi"/>
                <w:szCs w:val="32"/>
              </w:rPr>
              <w:t xml:space="preserve">exam </w:t>
            </w:r>
            <w:r w:rsidR="00762F9A" w:rsidRPr="00E233AF">
              <w:rPr>
                <w:rFonts w:asciiTheme="majorBidi" w:hAnsiTheme="majorBidi" w:cstheme="majorBidi"/>
                <w:szCs w:val="32"/>
                <w:highlight w:val="yellow"/>
              </w:rPr>
              <w:t>OSCE).</w:t>
            </w:r>
          </w:p>
          <w:p w:rsidR="002A2E80" w:rsidRPr="00762F9A" w:rsidRDefault="002A2E80" w:rsidP="009805D0">
            <w:pPr>
              <w:numPr>
                <w:ilvl w:val="0"/>
                <w:numId w:val="1"/>
              </w:numPr>
              <w:spacing w:before="120" w:line="360" w:lineRule="auto"/>
              <w:ind w:left="342"/>
              <w:jc w:val="both"/>
              <w:rPr>
                <w:rFonts w:asciiTheme="majorBidi" w:hAnsiTheme="majorBidi" w:cstheme="majorBidi"/>
                <w:szCs w:val="32"/>
              </w:rPr>
            </w:pPr>
            <w:r w:rsidRPr="00762F9A">
              <w:rPr>
                <w:rFonts w:asciiTheme="majorBidi" w:hAnsiTheme="majorBidi" w:cstheme="majorBidi"/>
                <w:szCs w:val="32"/>
              </w:rPr>
              <w:t xml:space="preserve">Written Assignments, class </w:t>
            </w:r>
            <w:r w:rsidR="00762F9A" w:rsidRPr="00762F9A">
              <w:rPr>
                <w:rFonts w:asciiTheme="majorBidi" w:hAnsiTheme="majorBidi" w:cstheme="majorBidi"/>
                <w:szCs w:val="32"/>
              </w:rPr>
              <w:t>discussion and</w:t>
            </w:r>
            <w:r w:rsidRPr="00762F9A">
              <w:rPr>
                <w:rFonts w:asciiTheme="majorBidi" w:hAnsiTheme="majorBidi" w:cstheme="majorBidi"/>
                <w:szCs w:val="32"/>
              </w:rPr>
              <w:t xml:space="preserve"> </w:t>
            </w:r>
            <w:r w:rsidR="00762F9A" w:rsidRPr="00762F9A">
              <w:rPr>
                <w:rFonts w:asciiTheme="majorBidi" w:hAnsiTheme="majorBidi" w:cstheme="majorBidi"/>
                <w:szCs w:val="32"/>
              </w:rPr>
              <w:t>participation,</w:t>
            </w:r>
            <w:r w:rsidRPr="00762F9A">
              <w:rPr>
                <w:rFonts w:asciiTheme="majorBidi" w:hAnsiTheme="majorBidi" w:cstheme="majorBidi"/>
                <w:szCs w:val="32"/>
              </w:rPr>
              <w:t xml:space="preserve"> observation of students’ skills by using checklist and dietary brochure</w:t>
            </w:r>
            <w:r w:rsidR="00762F9A" w:rsidRPr="00762F9A">
              <w:rPr>
                <w:rFonts w:asciiTheme="majorBidi" w:hAnsiTheme="majorBidi" w:cstheme="majorBidi"/>
                <w:szCs w:val="32"/>
              </w:rPr>
              <w:t>.</w:t>
            </w:r>
            <w:r w:rsidRPr="00762F9A">
              <w:rPr>
                <w:rFonts w:asciiTheme="majorBidi" w:hAnsiTheme="majorBidi" w:cstheme="majorBidi"/>
                <w:szCs w:val="32"/>
              </w:rPr>
              <w:t xml:space="preserve"> </w:t>
            </w:r>
          </w:p>
          <w:p w:rsidR="00DE5A3C" w:rsidRDefault="00DE5A3C" w:rsidP="005E47F4">
            <w:pPr>
              <w:spacing w:before="120" w:line="360" w:lineRule="auto"/>
            </w:pPr>
          </w:p>
        </w:tc>
      </w:tr>
      <w:tr w:rsidR="00941EBD" w:rsidTr="00980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gridSpan w:val="3"/>
            <w:shd w:val="clear" w:color="auto" w:fill="auto"/>
          </w:tcPr>
          <w:p w:rsidR="00941EBD" w:rsidRPr="00E92C92" w:rsidRDefault="00941EBD" w:rsidP="005E47F4">
            <w:pPr>
              <w:spacing w:before="120" w:line="360" w:lineRule="auto"/>
              <w:rPr>
                <w:rFonts w:ascii="Cooper Black" w:hAnsi="Cooper Black"/>
              </w:rPr>
            </w:pPr>
            <w:r>
              <w:rPr>
                <w:rFonts w:ascii="Cooper Black" w:hAnsi="Cooper Black"/>
                <w:sz w:val="20"/>
                <w:szCs w:val="20"/>
              </w:rPr>
              <w:lastRenderedPageBreak/>
              <w:t>Course</w:t>
            </w:r>
            <w:r w:rsidRPr="00F22781">
              <w:rPr>
                <w:rFonts w:ascii="Cooper Black" w:hAnsi="Cooper Black"/>
                <w:sz w:val="20"/>
                <w:szCs w:val="20"/>
              </w:rPr>
              <w:t xml:space="preserve"> rules</w:t>
            </w:r>
            <w:r>
              <w:rPr>
                <w:rFonts w:ascii="Cooper Black" w:hAnsi="Cooper Black"/>
                <w:sz w:val="20"/>
                <w:szCs w:val="20"/>
              </w:rPr>
              <w:t xml:space="preserve"> :</w:t>
            </w:r>
          </w:p>
        </w:tc>
        <w:tc>
          <w:tcPr>
            <w:tcW w:w="7020" w:type="dxa"/>
            <w:gridSpan w:val="5"/>
            <w:shd w:val="clear" w:color="auto" w:fill="auto"/>
          </w:tcPr>
          <w:p w:rsidR="002A2E80" w:rsidRPr="00500A3E" w:rsidRDefault="002A2E80" w:rsidP="009805D0">
            <w:pPr>
              <w:numPr>
                <w:ilvl w:val="0"/>
                <w:numId w:val="4"/>
              </w:numPr>
              <w:ind w:left="342" w:hanging="270"/>
              <w:jc w:val="both"/>
              <w:rPr>
                <w:rFonts w:asciiTheme="majorBidi" w:hAnsiTheme="majorBidi" w:cstheme="majorBidi"/>
              </w:rPr>
            </w:pPr>
            <w:r w:rsidRPr="00500A3E">
              <w:rPr>
                <w:rFonts w:asciiTheme="majorBidi" w:hAnsiTheme="majorBidi" w:cstheme="majorBidi"/>
              </w:rPr>
              <w:t>No makeup exams are allowed unless indicated by the exams committee</w:t>
            </w:r>
            <w:r w:rsidR="00500A3E" w:rsidRPr="00500A3E">
              <w:rPr>
                <w:rFonts w:asciiTheme="majorBidi" w:hAnsiTheme="majorBidi" w:cstheme="majorBidi"/>
              </w:rPr>
              <w:t>.</w:t>
            </w:r>
            <w:r w:rsidRPr="00500A3E">
              <w:rPr>
                <w:rFonts w:asciiTheme="majorBidi" w:hAnsiTheme="majorBidi" w:cstheme="majorBidi"/>
              </w:rPr>
              <w:t xml:space="preserve"> </w:t>
            </w:r>
          </w:p>
          <w:p w:rsidR="002A2E80" w:rsidRPr="00500A3E" w:rsidRDefault="002A2E80" w:rsidP="009805D0">
            <w:pPr>
              <w:numPr>
                <w:ilvl w:val="0"/>
                <w:numId w:val="4"/>
              </w:numPr>
              <w:ind w:left="342" w:hanging="270"/>
              <w:jc w:val="both"/>
              <w:rPr>
                <w:rFonts w:asciiTheme="majorBidi" w:hAnsiTheme="majorBidi" w:cstheme="majorBidi"/>
              </w:rPr>
            </w:pPr>
            <w:r w:rsidRPr="00500A3E">
              <w:rPr>
                <w:rFonts w:asciiTheme="majorBidi" w:hAnsiTheme="majorBidi" w:cstheme="majorBidi"/>
              </w:rPr>
              <w:t xml:space="preserve">If you attend 15 min after starting the class will </w:t>
            </w:r>
            <w:r w:rsidR="00500A3E" w:rsidRPr="00500A3E">
              <w:rPr>
                <w:rFonts w:asciiTheme="majorBidi" w:hAnsiTheme="majorBidi" w:cstheme="majorBidi"/>
              </w:rPr>
              <w:t>consider</w:t>
            </w:r>
            <w:r w:rsidRPr="00500A3E">
              <w:rPr>
                <w:rFonts w:asciiTheme="majorBidi" w:hAnsiTheme="majorBidi" w:cstheme="majorBidi"/>
              </w:rPr>
              <w:t xml:space="preserve"> absence if repeated twice</w:t>
            </w:r>
            <w:r w:rsidR="00500A3E" w:rsidRPr="00500A3E">
              <w:rPr>
                <w:rFonts w:asciiTheme="majorBidi" w:hAnsiTheme="majorBidi" w:cstheme="majorBidi"/>
              </w:rPr>
              <w:t>.</w:t>
            </w:r>
          </w:p>
          <w:p w:rsidR="002A2E80" w:rsidRPr="00500A3E" w:rsidRDefault="002A2E80" w:rsidP="009805D0">
            <w:pPr>
              <w:numPr>
                <w:ilvl w:val="0"/>
                <w:numId w:val="4"/>
              </w:numPr>
              <w:ind w:left="342" w:hanging="270"/>
              <w:jc w:val="both"/>
              <w:rPr>
                <w:rFonts w:asciiTheme="majorBidi" w:hAnsiTheme="majorBidi" w:cstheme="majorBidi"/>
                <w:color w:val="000000"/>
              </w:rPr>
            </w:pPr>
            <w:r w:rsidRPr="00500A3E">
              <w:rPr>
                <w:rFonts w:asciiTheme="majorBidi" w:hAnsiTheme="majorBidi" w:cstheme="majorBidi"/>
                <w:color w:val="000000"/>
              </w:rPr>
              <w:t>Respect others and yourself</w:t>
            </w:r>
            <w:r w:rsidR="00500A3E" w:rsidRPr="00500A3E">
              <w:rPr>
                <w:rFonts w:asciiTheme="majorBidi" w:hAnsiTheme="majorBidi" w:cstheme="majorBidi"/>
                <w:color w:val="000000"/>
              </w:rPr>
              <w:t>.</w:t>
            </w:r>
          </w:p>
          <w:p w:rsidR="002A2E80" w:rsidRPr="00500A3E" w:rsidRDefault="002A2E80" w:rsidP="009805D0">
            <w:pPr>
              <w:numPr>
                <w:ilvl w:val="0"/>
                <w:numId w:val="4"/>
              </w:numPr>
              <w:ind w:left="342" w:hanging="270"/>
              <w:jc w:val="both"/>
              <w:rPr>
                <w:rFonts w:asciiTheme="majorBidi" w:hAnsiTheme="majorBidi" w:cstheme="majorBidi"/>
                <w:color w:val="000000"/>
              </w:rPr>
            </w:pPr>
            <w:r w:rsidRPr="00500A3E">
              <w:rPr>
                <w:rFonts w:asciiTheme="majorBidi" w:hAnsiTheme="majorBidi" w:cstheme="majorBidi"/>
                <w:color w:val="000000"/>
              </w:rPr>
              <w:t>Do not talk during the lecture</w:t>
            </w:r>
            <w:r w:rsidR="00500A3E" w:rsidRPr="00500A3E">
              <w:rPr>
                <w:rFonts w:asciiTheme="majorBidi" w:hAnsiTheme="majorBidi" w:cstheme="majorBidi"/>
                <w:color w:val="000000"/>
              </w:rPr>
              <w:t>.</w:t>
            </w:r>
          </w:p>
          <w:p w:rsidR="002A2E80" w:rsidRPr="00500A3E" w:rsidRDefault="002A2E80" w:rsidP="009805D0">
            <w:pPr>
              <w:numPr>
                <w:ilvl w:val="0"/>
                <w:numId w:val="4"/>
              </w:numPr>
              <w:ind w:left="342" w:hanging="270"/>
              <w:jc w:val="both"/>
              <w:rPr>
                <w:rFonts w:asciiTheme="majorBidi" w:hAnsiTheme="majorBidi" w:cstheme="majorBidi"/>
                <w:color w:val="000000"/>
              </w:rPr>
            </w:pPr>
            <w:r w:rsidRPr="00500A3E">
              <w:rPr>
                <w:rFonts w:asciiTheme="majorBidi" w:hAnsiTheme="majorBidi" w:cstheme="majorBidi"/>
                <w:color w:val="000000"/>
              </w:rPr>
              <w:t>Do not eat in the classroom</w:t>
            </w:r>
            <w:r w:rsidR="00500A3E" w:rsidRPr="00500A3E">
              <w:rPr>
                <w:rFonts w:asciiTheme="majorBidi" w:hAnsiTheme="majorBidi" w:cstheme="majorBidi"/>
                <w:color w:val="000000"/>
              </w:rPr>
              <w:t>.</w:t>
            </w:r>
          </w:p>
          <w:p w:rsidR="002A2E80" w:rsidRPr="00500A3E" w:rsidRDefault="002A2E80" w:rsidP="009805D0">
            <w:pPr>
              <w:numPr>
                <w:ilvl w:val="0"/>
                <w:numId w:val="4"/>
              </w:numPr>
              <w:ind w:left="342" w:hanging="270"/>
              <w:jc w:val="both"/>
              <w:rPr>
                <w:rFonts w:asciiTheme="majorBidi" w:hAnsiTheme="majorBidi" w:cstheme="majorBidi"/>
                <w:color w:val="000000"/>
              </w:rPr>
            </w:pPr>
            <w:r w:rsidRPr="00500A3E">
              <w:rPr>
                <w:rFonts w:asciiTheme="majorBidi" w:hAnsiTheme="majorBidi" w:cstheme="majorBidi"/>
              </w:rPr>
              <w:t>Mobile phones have to be</w:t>
            </w:r>
            <w:r w:rsidRPr="00500A3E">
              <w:rPr>
                <w:rFonts w:asciiTheme="majorBidi" w:hAnsiTheme="majorBidi" w:cstheme="majorBidi"/>
                <w:b/>
                <w:bCs/>
              </w:rPr>
              <w:t xml:space="preserve"> </w:t>
            </w:r>
            <w:r w:rsidRPr="00500A3E">
              <w:rPr>
                <w:rFonts w:asciiTheme="majorBidi" w:hAnsiTheme="majorBidi" w:cstheme="majorBidi"/>
              </w:rPr>
              <w:t>silen</w:t>
            </w:r>
            <w:r w:rsidRPr="00500A3E">
              <w:rPr>
                <w:rFonts w:asciiTheme="majorBidi" w:hAnsiTheme="majorBidi" w:cstheme="majorBidi"/>
                <w:color w:val="000000"/>
              </w:rPr>
              <w:t>t and kept inside your bag.</w:t>
            </w:r>
          </w:p>
          <w:p w:rsidR="00500A3E" w:rsidRPr="00500A3E" w:rsidRDefault="002A2E80" w:rsidP="009805D0">
            <w:pPr>
              <w:numPr>
                <w:ilvl w:val="0"/>
                <w:numId w:val="6"/>
              </w:numPr>
              <w:ind w:left="342" w:hanging="270"/>
              <w:jc w:val="both"/>
              <w:rPr>
                <w:rFonts w:asciiTheme="majorBidi" w:hAnsiTheme="majorBidi" w:cstheme="majorBidi"/>
                <w:bCs/>
              </w:rPr>
            </w:pPr>
            <w:r w:rsidRPr="00500A3E">
              <w:rPr>
                <w:rFonts w:asciiTheme="majorBidi" w:hAnsiTheme="majorBidi" w:cstheme="majorBidi"/>
                <w:b/>
              </w:rPr>
              <w:t xml:space="preserve">Assignments: </w:t>
            </w:r>
            <w:r w:rsidRPr="00500A3E">
              <w:rPr>
                <w:rFonts w:asciiTheme="majorBidi" w:hAnsiTheme="majorBidi" w:cstheme="majorBidi"/>
                <w:bCs/>
              </w:rPr>
              <w:t xml:space="preserve">To be </w:t>
            </w:r>
            <w:r w:rsidR="00500A3E" w:rsidRPr="00500A3E">
              <w:rPr>
                <w:rFonts w:asciiTheme="majorBidi" w:hAnsiTheme="majorBidi" w:cstheme="majorBidi"/>
                <w:bCs/>
              </w:rPr>
              <w:t xml:space="preserve">print and </w:t>
            </w:r>
            <w:r w:rsidRPr="00500A3E">
              <w:rPr>
                <w:rFonts w:asciiTheme="majorBidi" w:hAnsiTheme="majorBidi" w:cstheme="majorBidi"/>
                <w:bCs/>
              </w:rPr>
              <w:t>handed before the discussion class each week following the hospital visit, it will not be accepted if handed in later</w:t>
            </w:r>
            <w:r w:rsidR="00500A3E" w:rsidRPr="00500A3E">
              <w:rPr>
                <w:rFonts w:asciiTheme="majorBidi" w:hAnsiTheme="majorBidi" w:cstheme="majorBidi"/>
                <w:bCs/>
              </w:rPr>
              <w:t>, hand writing not accepted.</w:t>
            </w:r>
          </w:p>
          <w:p w:rsidR="002A2E80" w:rsidRPr="00500A3E" w:rsidRDefault="002A2E80" w:rsidP="009805D0">
            <w:pPr>
              <w:numPr>
                <w:ilvl w:val="0"/>
                <w:numId w:val="6"/>
              </w:numPr>
              <w:ind w:left="342" w:hanging="270"/>
              <w:jc w:val="both"/>
              <w:rPr>
                <w:rFonts w:asciiTheme="majorBidi" w:hAnsiTheme="majorBidi" w:cstheme="majorBidi"/>
                <w:b/>
              </w:rPr>
            </w:pPr>
          </w:p>
          <w:p w:rsidR="002A2E80" w:rsidRPr="00500A3E" w:rsidRDefault="002A2E80" w:rsidP="009805D0">
            <w:pPr>
              <w:numPr>
                <w:ilvl w:val="0"/>
                <w:numId w:val="6"/>
              </w:numPr>
              <w:tabs>
                <w:tab w:val="clear" w:pos="720"/>
                <w:tab w:val="num" w:pos="360"/>
              </w:tabs>
              <w:ind w:left="342" w:hanging="270"/>
              <w:jc w:val="both"/>
              <w:rPr>
                <w:rFonts w:asciiTheme="majorBidi" w:hAnsiTheme="majorBidi" w:cstheme="majorBidi"/>
                <w:b/>
              </w:rPr>
            </w:pPr>
            <w:r w:rsidRPr="00500A3E">
              <w:rPr>
                <w:rFonts w:asciiTheme="majorBidi" w:hAnsiTheme="majorBidi" w:cstheme="majorBidi"/>
                <w:b/>
              </w:rPr>
              <w:t xml:space="preserve">Participation: </w:t>
            </w:r>
            <w:r w:rsidRPr="00500A3E">
              <w:rPr>
                <w:rFonts w:asciiTheme="majorBidi" w:hAnsiTheme="majorBidi" w:cstheme="majorBidi"/>
              </w:rPr>
              <w:t>in-class discussions are strongly encouraged. Not participating at all in class discussions will affect your participation grade.</w:t>
            </w:r>
          </w:p>
          <w:p w:rsidR="002A2E80" w:rsidRPr="00500A3E" w:rsidRDefault="002A2E80" w:rsidP="009805D0">
            <w:pPr>
              <w:pStyle w:val="Header"/>
              <w:ind w:left="342" w:hanging="270"/>
              <w:jc w:val="both"/>
              <w:rPr>
                <w:rFonts w:asciiTheme="majorBidi" w:hAnsiTheme="majorBidi" w:cstheme="majorBidi"/>
                <w:b/>
              </w:rPr>
            </w:pPr>
            <w:r w:rsidRPr="00500A3E">
              <w:rPr>
                <w:rFonts w:asciiTheme="majorBidi" w:hAnsiTheme="majorBidi" w:cstheme="majorBidi"/>
              </w:rPr>
              <w:t>One mark will be deducted for unexplainable laughs or side talks</w:t>
            </w:r>
            <w:r w:rsidR="00500A3E" w:rsidRPr="00500A3E">
              <w:rPr>
                <w:rFonts w:asciiTheme="majorBidi" w:hAnsiTheme="majorBidi" w:cstheme="majorBidi"/>
              </w:rPr>
              <w:t>.</w:t>
            </w:r>
          </w:p>
          <w:p w:rsidR="002A2E80" w:rsidRPr="00500A3E" w:rsidRDefault="002A2E80" w:rsidP="009805D0">
            <w:pPr>
              <w:numPr>
                <w:ilvl w:val="0"/>
                <w:numId w:val="5"/>
              </w:numPr>
              <w:ind w:left="342" w:hanging="270"/>
              <w:jc w:val="both"/>
              <w:rPr>
                <w:rFonts w:asciiTheme="majorBidi" w:hAnsiTheme="majorBidi" w:cstheme="majorBidi"/>
              </w:rPr>
            </w:pPr>
            <w:r w:rsidRPr="00500A3E">
              <w:rPr>
                <w:rFonts w:asciiTheme="majorBidi" w:hAnsiTheme="majorBidi" w:cstheme="majorBidi"/>
                <w:b/>
              </w:rPr>
              <w:t>Ear phones</w:t>
            </w:r>
            <w:r w:rsidRPr="00500A3E">
              <w:rPr>
                <w:rFonts w:asciiTheme="majorBidi" w:hAnsiTheme="majorBidi" w:cstheme="majorBidi"/>
              </w:rPr>
              <w:t xml:space="preserve"> are not allowed during class!</w:t>
            </w:r>
          </w:p>
          <w:p w:rsidR="002A2E80" w:rsidRPr="00500A3E" w:rsidRDefault="002A2E80" w:rsidP="009805D0">
            <w:pPr>
              <w:numPr>
                <w:ilvl w:val="0"/>
                <w:numId w:val="5"/>
              </w:numPr>
              <w:ind w:left="342" w:hanging="270"/>
              <w:jc w:val="both"/>
              <w:rPr>
                <w:rFonts w:asciiTheme="majorBidi" w:hAnsiTheme="majorBidi" w:cstheme="majorBidi"/>
              </w:rPr>
            </w:pPr>
            <w:r w:rsidRPr="00500A3E">
              <w:rPr>
                <w:rFonts w:asciiTheme="majorBidi" w:hAnsiTheme="majorBidi" w:cstheme="majorBidi"/>
                <w:b/>
              </w:rPr>
              <w:t>Laptops</w:t>
            </w:r>
            <w:r w:rsidRPr="00500A3E">
              <w:rPr>
                <w:rFonts w:asciiTheme="majorBidi" w:hAnsiTheme="majorBidi" w:cstheme="majorBidi"/>
              </w:rPr>
              <w:t xml:space="preserve"> and </w:t>
            </w:r>
            <w:r w:rsidRPr="00500A3E">
              <w:rPr>
                <w:rFonts w:asciiTheme="majorBidi" w:hAnsiTheme="majorBidi" w:cstheme="majorBidi"/>
                <w:b/>
              </w:rPr>
              <w:t>iPads</w:t>
            </w:r>
            <w:r w:rsidRPr="00500A3E">
              <w:rPr>
                <w:rFonts w:asciiTheme="majorBidi" w:hAnsiTheme="majorBidi" w:cstheme="majorBidi"/>
              </w:rPr>
              <w:t xml:space="preserve"> may be brought to class to take notes as long as typing is not disturbing other students:</w:t>
            </w:r>
          </w:p>
          <w:p w:rsidR="002A2E80" w:rsidRPr="00500A3E" w:rsidRDefault="002A2E80" w:rsidP="009805D0">
            <w:pPr>
              <w:numPr>
                <w:ilvl w:val="1"/>
                <w:numId w:val="5"/>
              </w:numPr>
              <w:ind w:left="342" w:hanging="270"/>
              <w:jc w:val="both"/>
              <w:rPr>
                <w:rFonts w:asciiTheme="majorBidi" w:hAnsiTheme="majorBidi" w:cstheme="majorBidi"/>
              </w:rPr>
            </w:pPr>
            <w:r w:rsidRPr="00500A3E">
              <w:rPr>
                <w:rFonts w:asciiTheme="majorBidi" w:hAnsiTheme="majorBidi" w:cstheme="majorBidi"/>
              </w:rPr>
              <w:t xml:space="preserve">This policy can change if there are complaints by your classmates.  </w:t>
            </w:r>
          </w:p>
          <w:p w:rsidR="002A2E80" w:rsidRPr="00500A3E" w:rsidRDefault="002A2E80" w:rsidP="009805D0">
            <w:pPr>
              <w:numPr>
                <w:ilvl w:val="1"/>
                <w:numId w:val="5"/>
              </w:numPr>
              <w:ind w:left="342" w:hanging="270"/>
              <w:jc w:val="both"/>
              <w:rPr>
                <w:rFonts w:asciiTheme="majorBidi" w:hAnsiTheme="majorBidi" w:cstheme="majorBidi"/>
              </w:rPr>
            </w:pPr>
            <w:r w:rsidRPr="00500A3E">
              <w:rPr>
                <w:rFonts w:asciiTheme="majorBidi" w:hAnsiTheme="majorBidi" w:cstheme="majorBidi"/>
              </w:rPr>
              <w:t>You may only use your laptop for note taking – other uses are not allowed of course.</w:t>
            </w:r>
          </w:p>
          <w:p w:rsidR="00941EBD" w:rsidRDefault="002A2E80" w:rsidP="002A2E80">
            <w:pPr>
              <w:spacing w:before="120" w:line="360" w:lineRule="auto"/>
            </w:pPr>
            <w:r w:rsidRPr="00500A3E">
              <w:rPr>
                <w:rFonts w:asciiTheme="majorBidi" w:hAnsiTheme="majorBidi" w:cstheme="majorBidi"/>
                <w:b/>
              </w:rPr>
              <w:t>Cheating and plagiarism</w:t>
            </w:r>
            <w:r w:rsidRPr="00500A3E">
              <w:rPr>
                <w:rFonts w:asciiTheme="majorBidi" w:hAnsiTheme="majorBidi" w:cstheme="majorBidi"/>
              </w:rPr>
              <w:t xml:space="preserve"> are not accepted of course</w:t>
            </w:r>
            <w:r w:rsidR="00500A3E" w:rsidRPr="00500A3E">
              <w:rPr>
                <w:rFonts w:asciiTheme="majorBidi" w:hAnsiTheme="majorBidi" w:cstheme="majorBidi"/>
              </w:rPr>
              <w:t>.</w:t>
            </w:r>
          </w:p>
        </w:tc>
      </w:tr>
      <w:tr w:rsidR="00941EBD" w:rsidTr="00980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gridSpan w:val="3"/>
            <w:shd w:val="clear" w:color="auto" w:fill="auto"/>
          </w:tcPr>
          <w:p w:rsidR="00941EBD" w:rsidRPr="00082795" w:rsidRDefault="00941EBD" w:rsidP="00500A3E">
            <w:pPr>
              <w:rPr>
                <w:rFonts w:ascii="Cooper Black" w:hAnsi="Cooper Black" w:cs="Arial"/>
                <w:sz w:val="18"/>
                <w:szCs w:val="18"/>
              </w:rPr>
            </w:pPr>
            <w:r w:rsidRPr="00500A3E">
              <w:rPr>
                <w:rFonts w:ascii="Cooper Black" w:hAnsi="Cooper Black" w:cs="Arial"/>
                <w:sz w:val="20"/>
                <w:szCs w:val="20"/>
              </w:rPr>
              <w:t xml:space="preserve">More comments for instructor </w:t>
            </w:r>
            <w:r w:rsidR="00270ED2" w:rsidRPr="00500A3E">
              <w:rPr>
                <w:rFonts w:ascii="Cooper Black" w:hAnsi="Cooper Black" w:cs="Arial"/>
                <w:sz w:val="20"/>
                <w:szCs w:val="20"/>
              </w:rPr>
              <w:t xml:space="preserve">: </w:t>
            </w:r>
          </w:p>
        </w:tc>
        <w:tc>
          <w:tcPr>
            <w:tcW w:w="7020" w:type="dxa"/>
            <w:gridSpan w:val="5"/>
            <w:shd w:val="clear" w:color="auto" w:fill="auto"/>
          </w:tcPr>
          <w:p w:rsidR="002A2E80" w:rsidRDefault="002A2E80" w:rsidP="002A2E80">
            <w:pPr>
              <w:spacing w:before="120" w:line="360" w:lineRule="auto"/>
            </w:pPr>
            <w:r>
              <w:t xml:space="preserve">General rules and instructions for hospital attendance: </w:t>
            </w:r>
          </w:p>
          <w:p w:rsidR="002A2E80" w:rsidRPr="009805D0" w:rsidRDefault="002A2E80" w:rsidP="009805D0">
            <w:pPr>
              <w:numPr>
                <w:ilvl w:val="0"/>
                <w:numId w:val="7"/>
              </w:numPr>
              <w:ind w:left="342" w:hanging="270"/>
              <w:jc w:val="both"/>
              <w:rPr>
                <w:rStyle w:val="Strong"/>
                <w:rFonts w:asciiTheme="majorBidi" w:hAnsiTheme="majorBidi" w:cstheme="majorBidi"/>
                <w:b w:val="0"/>
                <w:bCs w:val="0"/>
              </w:rPr>
            </w:pPr>
            <w:r w:rsidRPr="009805D0">
              <w:rPr>
                <w:rStyle w:val="Strong"/>
                <w:rFonts w:asciiTheme="majorBidi" w:hAnsiTheme="majorBidi" w:cstheme="majorBidi"/>
                <w:b w:val="0"/>
                <w:bCs w:val="0"/>
              </w:rPr>
              <w:t>Silence and respect while entering the ward, taking into consideration the patients’ privacy and medical conditions.</w:t>
            </w:r>
          </w:p>
          <w:p w:rsidR="002A2E80" w:rsidRPr="009805D0" w:rsidRDefault="002A2E80" w:rsidP="007D66B9">
            <w:pPr>
              <w:numPr>
                <w:ilvl w:val="0"/>
                <w:numId w:val="7"/>
              </w:numPr>
              <w:ind w:left="342"/>
              <w:jc w:val="both"/>
              <w:rPr>
                <w:rStyle w:val="Strong"/>
                <w:rFonts w:asciiTheme="majorBidi" w:hAnsiTheme="majorBidi" w:cstheme="majorBidi"/>
                <w:b w:val="0"/>
                <w:bCs w:val="0"/>
              </w:rPr>
            </w:pPr>
            <w:r w:rsidRPr="009805D0">
              <w:rPr>
                <w:rStyle w:val="Strong"/>
                <w:rFonts w:asciiTheme="majorBidi" w:hAnsiTheme="majorBidi" w:cstheme="majorBidi"/>
                <w:b w:val="0"/>
                <w:bCs w:val="0"/>
              </w:rPr>
              <w:t>Students must follow the University’s dress code (long skirt</w:t>
            </w:r>
            <w:r w:rsidR="007D66B9">
              <w:rPr>
                <w:rStyle w:val="Strong"/>
                <w:rFonts w:asciiTheme="majorBidi" w:hAnsiTheme="majorBidi" w:cstheme="majorBidi"/>
                <w:b w:val="0"/>
                <w:bCs w:val="0"/>
              </w:rPr>
              <w:t xml:space="preserve"> or scrub</w:t>
            </w:r>
            <w:r w:rsidRPr="009805D0">
              <w:rPr>
                <w:rStyle w:val="Strong"/>
                <w:rFonts w:asciiTheme="majorBidi" w:hAnsiTheme="majorBidi" w:cstheme="majorBidi"/>
                <w:b w:val="0"/>
                <w:bCs w:val="0"/>
              </w:rPr>
              <w:t xml:space="preserve">, lab coat, head veil), make up are NOT allowed. If students do not follow these rules, they will be considered absent. </w:t>
            </w:r>
          </w:p>
          <w:p w:rsidR="002A2E80" w:rsidRPr="009805D0" w:rsidRDefault="002A2E80" w:rsidP="009805D0">
            <w:pPr>
              <w:numPr>
                <w:ilvl w:val="0"/>
                <w:numId w:val="7"/>
              </w:numPr>
              <w:ind w:left="342"/>
              <w:jc w:val="both"/>
              <w:rPr>
                <w:rStyle w:val="Strong"/>
                <w:rFonts w:asciiTheme="majorBidi" w:hAnsiTheme="majorBidi" w:cstheme="majorBidi"/>
                <w:b w:val="0"/>
                <w:bCs w:val="0"/>
              </w:rPr>
            </w:pPr>
            <w:r w:rsidRPr="009805D0">
              <w:rPr>
                <w:rStyle w:val="Strong"/>
                <w:rFonts w:asciiTheme="majorBidi" w:hAnsiTheme="majorBidi" w:cstheme="majorBidi"/>
                <w:b w:val="0"/>
                <w:bCs w:val="0"/>
              </w:rPr>
              <w:t xml:space="preserve">Students are not allowed to give the patient any information regarding his/her medical condition or interfere with the health care process at the hospital.  </w:t>
            </w:r>
          </w:p>
          <w:p w:rsidR="002A2E80" w:rsidRPr="009805D0" w:rsidRDefault="002A2E80" w:rsidP="009805D0">
            <w:pPr>
              <w:numPr>
                <w:ilvl w:val="0"/>
                <w:numId w:val="7"/>
              </w:numPr>
              <w:ind w:left="342"/>
              <w:jc w:val="both"/>
              <w:rPr>
                <w:rStyle w:val="Strong"/>
                <w:rFonts w:asciiTheme="majorBidi" w:hAnsiTheme="majorBidi" w:cstheme="majorBidi"/>
                <w:b w:val="0"/>
                <w:bCs w:val="0"/>
              </w:rPr>
            </w:pPr>
            <w:r w:rsidRPr="009805D0">
              <w:rPr>
                <w:rStyle w:val="Strong"/>
                <w:rFonts w:asciiTheme="majorBidi" w:hAnsiTheme="majorBidi" w:cstheme="majorBidi"/>
                <w:b w:val="0"/>
                <w:bCs w:val="0"/>
              </w:rPr>
              <w:t>Students should attend on time, delay of over 15 minutes will be considered absent.</w:t>
            </w:r>
          </w:p>
          <w:p w:rsidR="00941EBD" w:rsidRDefault="002A2E80" w:rsidP="009805D0">
            <w:pPr>
              <w:numPr>
                <w:ilvl w:val="0"/>
                <w:numId w:val="7"/>
              </w:numPr>
              <w:ind w:left="342"/>
              <w:jc w:val="both"/>
              <w:rPr>
                <w:rStyle w:val="Strong"/>
                <w:rFonts w:asciiTheme="majorBidi" w:hAnsiTheme="majorBidi" w:cstheme="majorBidi"/>
                <w:b w:val="0"/>
                <w:bCs w:val="0"/>
              </w:rPr>
            </w:pPr>
            <w:r w:rsidRPr="009805D0">
              <w:rPr>
                <w:rStyle w:val="Strong"/>
                <w:rFonts w:asciiTheme="majorBidi" w:hAnsiTheme="majorBidi" w:cstheme="majorBidi"/>
                <w:b w:val="0"/>
                <w:bCs w:val="0"/>
              </w:rPr>
              <w:t>Assignment cases of each week at KKUH will be discussed and handed in the following week before class discussion. The assignments will not be accepted after the discussion unless official medical excuse is attached on the front page.</w:t>
            </w:r>
          </w:p>
          <w:p w:rsidR="007D66B9" w:rsidRPr="009805D0" w:rsidRDefault="007D66B9" w:rsidP="007D66B9">
            <w:pPr>
              <w:ind w:left="342"/>
              <w:jc w:val="both"/>
              <w:rPr>
                <w:rFonts w:asciiTheme="majorBidi" w:hAnsiTheme="majorBidi" w:cstheme="majorBidi"/>
              </w:rPr>
            </w:pPr>
          </w:p>
        </w:tc>
      </w:tr>
    </w:tbl>
    <w:p w:rsidR="007D66B9" w:rsidRDefault="007D66B9" w:rsidP="007D66B9">
      <w:pPr>
        <w:pStyle w:val="ListParagraph"/>
        <w:autoSpaceDE w:val="0"/>
        <w:autoSpaceDN w:val="0"/>
        <w:adjustRightInd w:val="0"/>
        <w:ind w:left="0" w:right="742"/>
        <w:jc w:val="center"/>
        <w:rPr>
          <w:rFonts w:ascii="Arial" w:hAnsi="Arial"/>
          <w:b/>
          <w:bCs/>
          <w:sz w:val="28"/>
          <w:szCs w:val="28"/>
          <w:u w:val="single"/>
        </w:rPr>
      </w:pPr>
      <w:r>
        <w:rPr>
          <w:rFonts w:ascii="Cooper Black" w:hAnsi="Cooper Black"/>
        </w:rPr>
        <w:lastRenderedPageBreak/>
        <w:t>Clinical Nutrition program (CLN)</w:t>
      </w:r>
    </w:p>
    <w:p w:rsidR="007D66B9" w:rsidRDefault="007D66B9" w:rsidP="007D66B9">
      <w:pPr>
        <w:pStyle w:val="ListParagraph"/>
        <w:autoSpaceDE w:val="0"/>
        <w:autoSpaceDN w:val="0"/>
        <w:adjustRightInd w:val="0"/>
        <w:ind w:left="0" w:right="742"/>
        <w:jc w:val="center"/>
        <w:rPr>
          <w:rFonts w:ascii="Cooper Black" w:hAnsi="Cooper Black"/>
        </w:rPr>
      </w:pPr>
      <w:r>
        <w:rPr>
          <w:rFonts w:ascii="Cooper Black" w:hAnsi="Cooper Black"/>
        </w:rPr>
        <w:t>Course rules</w:t>
      </w:r>
    </w:p>
    <w:p w:rsidR="007D66B9" w:rsidRDefault="007D66B9" w:rsidP="007D66B9">
      <w:pPr>
        <w:pStyle w:val="ListParagraph"/>
        <w:pBdr>
          <w:bottom w:val="single" w:sz="4" w:space="1" w:color="auto"/>
        </w:pBdr>
        <w:autoSpaceDE w:val="0"/>
        <w:autoSpaceDN w:val="0"/>
        <w:adjustRightInd w:val="0"/>
        <w:ind w:left="0" w:right="742"/>
        <w:jc w:val="center"/>
        <w:rPr>
          <w:rFonts w:ascii="Cooper Black" w:hAnsi="Cooper Black"/>
        </w:rPr>
      </w:pPr>
      <w:r>
        <w:rPr>
          <w:rFonts w:ascii="Cooper Black" w:hAnsi="Cooper Black"/>
        </w:rPr>
        <w:t xml:space="preserve">For Courses with Clinical/hospital visits  </w:t>
      </w:r>
    </w:p>
    <w:p w:rsidR="007D66B9" w:rsidRPr="007D66B9" w:rsidRDefault="007D66B9" w:rsidP="007D66B9">
      <w:pPr>
        <w:numPr>
          <w:ilvl w:val="0"/>
          <w:numId w:val="11"/>
        </w:numPr>
        <w:autoSpaceDE w:val="0"/>
        <w:autoSpaceDN w:val="0"/>
        <w:adjustRightInd w:val="0"/>
        <w:spacing w:before="120"/>
        <w:ind w:left="357" w:right="742" w:hanging="357"/>
        <w:jc w:val="both"/>
        <w:rPr>
          <w:rFonts w:asciiTheme="majorBidi" w:hAnsiTheme="majorBidi" w:cstheme="majorBidi"/>
        </w:rPr>
      </w:pPr>
      <w:r w:rsidRPr="007D66B9">
        <w:rPr>
          <w:rFonts w:asciiTheme="majorBidi" w:hAnsiTheme="majorBidi" w:cstheme="majorBidi"/>
          <w:b/>
          <w:bCs/>
        </w:rPr>
        <w:t>Attendance:</w:t>
      </w:r>
      <w:r w:rsidRPr="007D66B9">
        <w:rPr>
          <w:rFonts w:asciiTheme="majorBidi" w:hAnsiTheme="majorBidi" w:cstheme="majorBidi"/>
        </w:rPr>
        <w:t xml:space="preserve"> </w:t>
      </w:r>
    </w:p>
    <w:p w:rsidR="007D66B9" w:rsidRPr="007D66B9" w:rsidRDefault="007D66B9" w:rsidP="007D66B9">
      <w:pPr>
        <w:numPr>
          <w:ilvl w:val="1"/>
          <w:numId w:val="11"/>
        </w:numPr>
        <w:autoSpaceDE w:val="0"/>
        <w:autoSpaceDN w:val="0"/>
        <w:adjustRightInd w:val="0"/>
        <w:spacing w:before="120"/>
        <w:ind w:left="697" w:right="742" w:hanging="357"/>
        <w:jc w:val="both"/>
        <w:rPr>
          <w:rFonts w:asciiTheme="majorBidi" w:hAnsiTheme="majorBidi" w:cstheme="majorBidi"/>
        </w:rPr>
      </w:pPr>
      <w:r w:rsidRPr="007D66B9">
        <w:rPr>
          <w:rFonts w:asciiTheme="majorBidi" w:hAnsiTheme="majorBidi" w:cstheme="majorBidi"/>
        </w:rPr>
        <w:t xml:space="preserve">All students are required to attend all scheduled lectures/ practical/ clinical sessions on time. According to the KSU law, if the student exceeds a 25% unexcused absence, he/she will not be allowed to take the final exam. Please refer to: </w:t>
      </w:r>
      <w:hyperlink r:id="rId11" w:history="1">
        <w:r w:rsidRPr="007D66B9">
          <w:rPr>
            <w:rStyle w:val="Hyperlink"/>
            <w:rFonts w:asciiTheme="majorBidi" w:hAnsiTheme="majorBidi" w:cstheme="majorBidi"/>
          </w:rPr>
          <w:t>http://dar.ksu.edu.sa/sites/dar.ksu.edu.sa/files/imce_images/majlis4c.pdf</w:t>
        </w:r>
      </w:hyperlink>
      <w:r w:rsidRPr="007D66B9">
        <w:rPr>
          <w:rFonts w:asciiTheme="majorBidi" w:hAnsiTheme="majorBidi" w:cstheme="majorBidi"/>
        </w:rPr>
        <w:t xml:space="preserve"> </w:t>
      </w:r>
    </w:p>
    <w:p w:rsidR="007D66B9" w:rsidRPr="007D66B9" w:rsidRDefault="007D66B9" w:rsidP="007D66B9">
      <w:pPr>
        <w:numPr>
          <w:ilvl w:val="1"/>
          <w:numId w:val="11"/>
        </w:numPr>
        <w:autoSpaceDE w:val="0"/>
        <w:autoSpaceDN w:val="0"/>
        <w:adjustRightInd w:val="0"/>
        <w:spacing w:before="120"/>
        <w:ind w:left="697" w:right="742" w:hanging="357"/>
        <w:jc w:val="both"/>
        <w:rPr>
          <w:rFonts w:asciiTheme="majorBidi" w:hAnsiTheme="majorBidi" w:cstheme="majorBidi"/>
        </w:rPr>
      </w:pPr>
      <w:r w:rsidRPr="007D66B9">
        <w:rPr>
          <w:rFonts w:asciiTheme="majorBidi" w:hAnsiTheme="majorBidi" w:cstheme="majorBidi"/>
        </w:rPr>
        <w:t>All students are expected to come to the lectures/ practical/ clinical sessions prepared, on time, and remain for the full session period.</w:t>
      </w:r>
    </w:p>
    <w:p w:rsidR="007D66B9" w:rsidRPr="007D66B9" w:rsidRDefault="007D66B9" w:rsidP="007D66B9">
      <w:pPr>
        <w:numPr>
          <w:ilvl w:val="2"/>
          <w:numId w:val="11"/>
        </w:numPr>
        <w:autoSpaceDE w:val="0"/>
        <w:autoSpaceDN w:val="0"/>
        <w:adjustRightInd w:val="0"/>
        <w:ind w:left="1797" w:right="742" w:hanging="357"/>
        <w:jc w:val="both"/>
        <w:rPr>
          <w:rFonts w:asciiTheme="majorBidi" w:hAnsiTheme="majorBidi" w:cstheme="majorBidi"/>
        </w:rPr>
      </w:pPr>
      <w:r w:rsidRPr="007D66B9">
        <w:rPr>
          <w:rFonts w:asciiTheme="majorBidi" w:hAnsiTheme="majorBidi" w:cstheme="majorBidi"/>
        </w:rPr>
        <w:t>Students who arrive to class 15 minutes late for two times will be considered absent for one session. It is the student responsibility to inform the instructor at the end of the session that he/she arrived after the attendance was taken, otherwise the student will be considered absent for that session.</w:t>
      </w:r>
    </w:p>
    <w:p w:rsidR="007D66B9" w:rsidRPr="007D66B9" w:rsidRDefault="007D66B9" w:rsidP="007D66B9">
      <w:pPr>
        <w:numPr>
          <w:ilvl w:val="2"/>
          <w:numId w:val="11"/>
        </w:numPr>
        <w:ind w:left="1797" w:right="742" w:hanging="357"/>
        <w:jc w:val="both"/>
        <w:rPr>
          <w:rFonts w:asciiTheme="majorBidi" w:hAnsiTheme="majorBidi" w:cstheme="majorBidi"/>
        </w:rPr>
      </w:pPr>
      <w:r w:rsidRPr="007D66B9">
        <w:rPr>
          <w:rFonts w:asciiTheme="majorBidi" w:hAnsiTheme="majorBidi" w:cstheme="majorBidi"/>
        </w:rPr>
        <w:t xml:space="preserve">Leaving before the end of the session is not permitted except after instructor’s approval otherwise early leaving without permission for two times, the student will be considered absent for one session.  </w:t>
      </w:r>
    </w:p>
    <w:p w:rsidR="007D66B9" w:rsidRPr="007D66B9" w:rsidRDefault="007D66B9" w:rsidP="007D66B9">
      <w:pPr>
        <w:numPr>
          <w:ilvl w:val="2"/>
          <w:numId w:val="11"/>
        </w:numPr>
        <w:ind w:left="1797" w:right="742" w:hanging="357"/>
        <w:jc w:val="both"/>
        <w:rPr>
          <w:rFonts w:asciiTheme="majorBidi" w:hAnsiTheme="majorBidi" w:cstheme="majorBidi"/>
        </w:rPr>
      </w:pPr>
      <w:r w:rsidRPr="007D66B9">
        <w:rPr>
          <w:rFonts w:asciiTheme="majorBidi" w:hAnsiTheme="majorBidi" w:cstheme="majorBidi"/>
        </w:rPr>
        <w:t>In case of late arrival to the session combined with leaving before the end of the session without instructor’s permission, the student will be considered absent for one session.</w:t>
      </w:r>
    </w:p>
    <w:p w:rsidR="007D66B9" w:rsidRPr="007C5037" w:rsidRDefault="007D66B9" w:rsidP="007D66B9">
      <w:pPr>
        <w:numPr>
          <w:ilvl w:val="0"/>
          <w:numId w:val="11"/>
        </w:numPr>
        <w:autoSpaceDE w:val="0"/>
        <w:autoSpaceDN w:val="0"/>
        <w:adjustRightInd w:val="0"/>
        <w:ind w:left="357" w:right="742" w:hanging="357"/>
        <w:jc w:val="both"/>
        <w:rPr>
          <w:rFonts w:asciiTheme="majorBidi" w:hAnsiTheme="majorBidi" w:cstheme="majorBidi"/>
        </w:rPr>
      </w:pPr>
      <w:r w:rsidRPr="007C5037">
        <w:rPr>
          <w:rFonts w:asciiTheme="majorBidi" w:hAnsiTheme="majorBidi" w:cstheme="majorBidi"/>
          <w:b/>
          <w:bCs/>
        </w:rPr>
        <w:t xml:space="preserve">Exams: </w:t>
      </w:r>
    </w:p>
    <w:p w:rsidR="007D66B9" w:rsidRPr="007C5037" w:rsidRDefault="007D66B9" w:rsidP="007D66B9">
      <w:pPr>
        <w:numPr>
          <w:ilvl w:val="1"/>
          <w:numId w:val="11"/>
        </w:numPr>
        <w:autoSpaceDE w:val="0"/>
        <w:autoSpaceDN w:val="0"/>
        <w:adjustRightInd w:val="0"/>
        <w:spacing w:before="120"/>
        <w:ind w:left="697" w:right="742" w:hanging="357"/>
        <w:jc w:val="both"/>
        <w:rPr>
          <w:rFonts w:asciiTheme="majorBidi" w:hAnsiTheme="majorBidi" w:cstheme="majorBidi"/>
        </w:rPr>
      </w:pPr>
      <w:r w:rsidRPr="007C5037">
        <w:rPr>
          <w:rFonts w:asciiTheme="majorBidi" w:hAnsiTheme="majorBidi" w:cstheme="majorBidi"/>
        </w:rPr>
        <w:t>The midterm exams may cover certain topics within the course but the final exam will be comprehensive and cover all course’ topics</w:t>
      </w:r>
      <w:r w:rsidR="007C5037">
        <w:rPr>
          <w:rFonts w:asciiTheme="majorBidi" w:hAnsiTheme="majorBidi" w:cstheme="majorBidi"/>
        </w:rPr>
        <w:t>.</w:t>
      </w:r>
      <w:r w:rsidRPr="007C5037">
        <w:rPr>
          <w:rFonts w:asciiTheme="majorBidi" w:hAnsiTheme="majorBidi" w:cstheme="majorBidi"/>
        </w:rPr>
        <w:t xml:space="preserve"> </w:t>
      </w:r>
    </w:p>
    <w:p w:rsidR="007D66B9" w:rsidRPr="007C5037" w:rsidRDefault="007D66B9" w:rsidP="007D66B9">
      <w:pPr>
        <w:numPr>
          <w:ilvl w:val="1"/>
          <w:numId w:val="11"/>
        </w:numPr>
        <w:autoSpaceDE w:val="0"/>
        <w:autoSpaceDN w:val="0"/>
        <w:adjustRightInd w:val="0"/>
        <w:spacing w:before="120"/>
        <w:ind w:left="697" w:right="742" w:hanging="357"/>
        <w:jc w:val="both"/>
        <w:rPr>
          <w:rFonts w:asciiTheme="majorBidi" w:hAnsiTheme="majorBidi" w:cstheme="majorBidi"/>
        </w:rPr>
      </w:pPr>
      <w:r w:rsidRPr="007C5037">
        <w:rPr>
          <w:rFonts w:asciiTheme="majorBidi" w:hAnsiTheme="majorBidi" w:cstheme="majorBidi"/>
        </w:rPr>
        <w:t xml:space="preserve">NO makeup/alternative exams without a valid excuse accompanied with the necessary official documentation, moreover, for the absence to be regarded as authorized, you must inform your course instructor, preferably by email, before the exam due date. The course instructor can accept the student's excuse or refer the student to his/her academic counselor after filling a form </w:t>
      </w:r>
      <w:r w:rsidRPr="007C5037">
        <w:rPr>
          <w:rFonts w:asciiTheme="majorBidi" w:hAnsiTheme="majorBidi" w:cstheme="majorBidi"/>
          <w:b/>
          <w:bCs/>
          <w:i/>
          <w:iCs/>
        </w:rPr>
        <w:t>“shown at the end of this file”</w:t>
      </w:r>
      <w:r w:rsidRPr="007C5037">
        <w:rPr>
          <w:rFonts w:asciiTheme="majorBidi" w:hAnsiTheme="majorBidi" w:cstheme="majorBidi"/>
        </w:rPr>
        <w:t>, sign from the course instructor and given to his/her academic counselor who will send the signed form accompanied with the excuse to the coordinator of the department academic counselling committee to make the decision. If the academic counselling committee accepts the excuse, the student's academic counselor will e-mail the student with the decision. The student has to arrange with his/her course instructor the appropriate time to take the makeup/alternative exam that should not be more than two weeks from the initial scheduled examination time except in certain circumstances based on a recommendation of the academic counselling committee, the exam can be postponed but not more than one week before the final exams' dates.</w:t>
      </w:r>
    </w:p>
    <w:p w:rsidR="007D66B9" w:rsidRPr="007C5037" w:rsidRDefault="007D66B9" w:rsidP="007D66B9">
      <w:pPr>
        <w:numPr>
          <w:ilvl w:val="1"/>
          <w:numId w:val="11"/>
        </w:numPr>
        <w:autoSpaceDE w:val="0"/>
        <w:autoSpaceDN w:val="0"/>
        <w:adjustRightInd w:val="0"/>
        <w:spacing w:before="120"/>
        <w:ind w:left="697" w:right="742" w:hanging="357"/>
        <w:jc w:val="both"/>
        <w:rPr>
          <w:rFonts w:asciiTheme="majorBidi" w:hAnsiTheme="majorBidi" w:cstheme="majorBidi"/>
        </w:rPr>
      </w:pPr>
      <w:r w:rsidRPr="007C5037">
        <w:rPr>
          <w:rFonts w:asciiTheme="majorBidi" w:hAnsiTheme="majorBidi" w:cstheme="majorBidi"/>
        </w:rPr>
        <w:t xml:space="preserve">Any student can look at his/her midterm exams' answer papers after arranging the proper time with the course instructor, but if he/she wants to look at the final exam' answer paper, he/she should write a formal letter asking a permission from the head/vice head of the department.   </w:t>
      </w:r>
    </w:p>
    <w:p w:rsidR="007C5037" w:rsidRPr="007C5037" w:rsidRDefault="007C5037" w:rsidP="007C5037">
      <w:pPr>
        <w:autoSpaceDE w:val="0"/>
        <w:autoSpaceDN w:val="0"/>
        <w:adjustRightInd w:val="0"/>
        <w:spacing w:before="120"/>
        <w:ind w:left="360" w:right="742"/>
        <w:jc w:val="both"/>
        <w:rPr>
          <w:rFonts w:asciiTheme="majorBidi" w:hAnsiTheme="majorBidi" w:cstheme="majorBidi"/>
        </w:rPr>
      </w:pPr>
    </w:p>
    <w:p w:rsidR="007D66B9" w:rsidRPr="007C5037" w:rsidRDefault="007D66B9" w:rsidP="007D66B9">
      <w:pPr>
        <w:numPr>
          <w:ilvl w:val="0"/>
          <w:numId w:val="11"/>
        </w:numPr>
        <w:autoSpaceDE w:val="0"/>
        <w:autoSpaceDN w:val="0"/>
        <w:adjustRightInd w:val="0"/>
        <w:spacing w:before="120"/>
        <w:ind w:right="742"/>
        <w:jc w:val="both"/>
        <w:rPr>
          <w:rFonts w:asciiTheme="majorBidi" w:hAnsiTheme="majorBidi" w:cstheme="majorBidi"/>
          <w:rtl/>
        </w:rPr>
      </w:pPr>
      <w:r w:rsidRPr="007C5037">
        <w:rPr>
          <w:rFonts w:asciiTheme="majorBidi" w:hAnsiTheme="majorBidi" w:cstheme="majorBidi"/>
          <w:b/>
          <w:bCs/>
          <w:lang w:val="en-AU"/>
        </w:rPr>
        <w:t>Course textbooks/ handouts:</w:t>
      </w:r>
      <w:r w:rsidRPr="007C5037">
        <w:rPr>
          <w:rFonts w:asciiTheme="majorBidi" w:hAnsiTheme="majorBidi" w:cstheme="majorBidi"/>
          <w:lang w:val="en-AU"/>
        </w:rPr>
        <w:t xml:space="preserve"> Students are recommended to bring their textbooks/ handouts/ manuals and/or notebooks during </w:t>
      </w:r>
      <w:r w:rsidRPr="007C5037">
        <w:rPr>
          <w:rFonts w:asciiTheme="majorBidi" w:hAnsiTheme="majorBidi" w:cstheme="majorBidi"/>
        </w:rPr>
        <w:t>lectures/ practical/ clinical sessions.</w:t>
      </w:r>
      <w:r w:rsidRPr="007C5037">
        <w:rPr>
          <w:rFonts w:asciiTheme="majorBidi" w:hAnsiTheme="majorBidi" w:cstheme="majorBidi"/>
          <w:lang w:val="en-AU"/>
        </w:rPr>
        <w:t xml:space="preserve"> </w:t>
      </w:r>
    </w:p>
    <w:p w:rsidR="007C5037" w:rsidRPr="007C5037" w:rsidRDefault="007C5037" w:rsidP="007C5037">
      <w:pPr>
        <w:spacing w:before="120"/>
        <w:ind w:left="360" w:right="742"/>
        <w:jc w:val="lowKashida"/>
        <w:rPr>
          <w:rFonts w:asciiTheme="majorBidi" w:hAnsiTheme="majorBidi" w:cstheme="majorBidi"/>
          <w:b/>
          <w:bCs/>
          <w:sz w:val="32"/>
          <w:szCs w:val="32"/>
        </w:rPr>
      </w:pPr>
    </w:p>
    <w:p w:rsidR="007C5037" w:rsidRPr="007C5037" w:rsidRDefault="007C5037" w:rsidP="007C5037">
      <w:pPr>
        <w:spacing w:before="120"/>
        <w:ind w:left="360" w:right="742"/>
        <w:jc w:val="lowKashida"/>
        <w:rPr>
          <w:rFonts w:asciiTheme="majorBidi" w:hAnsiTheme="majorBidi" w:cstheme="majorBidi"/>
          <w:b/>
          <w:bCs/>
          <w:sz w:val="32"/>
          <w:szCs w:val="32"/>
        </w:rPr>
      </w:pPr>
    </w:p>
    <w:p w:rsidR="007C5037" w:rsidRPr="007C5037" w:rsidRDefault="007C5037" w:rsidP="007C5037">
      <w:pPr>
        <w:spacing w:before="120"/>
        <w:ind w:left="360" w:right="742"/>
        <w:jc w:val="lowKashida"/>
        <w:rPr>
          <w:rFonts w:asciiTheme="majorBidi" w:hAnsiTheme="majorBidi" w:cstheme="majorBidi"/>
          <w:b/>
          <w:bCs/>
          <w:sz w:val="32"/>
          <w:szCs w:val="32"/>
        </w:rPr>
      </w:pPr>
    </w:p>
    <w:p w:rsidR="007D66B9" w:rsidRPr="007C5037" w:rsidRDefault="007D66B9" w:rsidP="007D66B9">
      <w:pPr>
        <w:numPr>
          <w:ilvl w:val="0"/>
          <w:numId w:val="11"/>
        </w:numPr>
        <w:spacing w:before="120"/>
        <w:ind w:right="742"/>
        <w:jc w:val="lowKashida"/>
        <w:rPr>
          <w:rFonts w:asciiTheme="majorBidi" w:hAnsiTheme="majorBidi" w:cstheme="majorBidi"/>
          <w:b/>
          <w:bCs/>
          <w:sz w:val="32"/>
          <w:szCs w:val="32"/>
        </w:rPr>
      </w:pPr>
      <w:r w:rsidRPr="007C5037">
        <w:rPr>
          <w:rFonts w:asciiTheme="majorBidi" w:hAnsiTheme="majorBidi" w:cstheme="majorBidi"/>
          <w:b/>
          <w:bCs/>
        </w:rPr>
        <w:lastRenderedPageBreak/>
        <w:t>Assignments:</w:t>
      </w:r>
      <w:r w:rsidRPr="007C5037">
        <w:rPr>
          <w:rFonts w:asciiTheme="majorBidi" w:hAnsiTheme="majorBidi" w:cstheme="majorBidi"/>
        </w:rPr>
        <w:t xml:space="preserve"> </w:t>
      </w:r>
    </w:p>
    <w:p w:rsidR="007D66B9" w:rsidRPr="007C5037" w:rsidRDefault="007D66B9" w:rsidP="007D66B9">
      <w:pPr>
        <w:numPr>
          <w:ilvl w:val="1"/>
          <w:numId w:val="11"/>
        </w:numPr>
        <w:ind w:right="742"/>
        <w:jc w:val="both"/>
        <w:rPr>
          <w:rFonts w:asciiTheme="majorBidi" w:hAnsiTheme="majorBidi" w:cstheme="majorBidi"/>
          <w:b/>
          <w:bCs/>
          <w:sz w:val="32"/>
          <w:szCs w:val="32"/>
        </w:rPr>
      </w:pPr>
      <w:r w:rsidRPr="007C5037">
        <w:rPr>
          <w:rFonts w:asciiTheme="majorBidi" w:hAnsiTheme="majorBidi" w:cstheme="majorBidi"/>
        </w:rPr>
        <w:t xml:space="preserve">Assignments should be submitted on their due dates. </w:t>
      </w:r>
    </w:p>
    <w:p w:rsidR="007D66B9" w:rsidRPr="007C5037" w:rsidRDefault="007D66B9" w:rsidP="007D66B9">
      <w:pPr>
        <w:numPr>
          <w:ilvl w:val="1"/>
          <w:numId w:val="11"/>
        </w:numPr>
        <w:ind w:right="742"/>
        <w:jc w:val="both"/>
        <w:rPr>
          <w:rFonts w:asciiTheme="majorBidi" w:hAnsiTheme="majorBidi" w:cstheme="majorBidi"/>
          <w:b/>
          <w:bCs/>
        </w:rPr>
      </w:pPr>
      <w:r w:rsidRPr="007C5037">
        <w:rPr>
          <w:rFonts w:asciiTheme="majorBidi" w:hAnsiTheme="majorBidi" w:cstheme="majorBidi"/>
        </w:rPr>
        <w:t xml:space="preserve">If you are unable to come to submit the assignment on its due date “the student can discuss an alternative way with his/her instructor”. </w:t>
      </w:r>
    </w:p>
    <w:p w:rsidR="007D66B9" w:rsidRPr="007C5037" w:rsidRDefault="007D66B9" w:rsidP="007D66B9">
      <w:pPr>
        <w:numPr>
          <w:ilvl w:val="1"/>
          <w:numId w:val="11"/>
        </w:numPr>
        <w:ind w:right="742"/>
        <w:jc w:val="both"/>
        <w:rPr>
          <w:rFonts w:asciiTheme="majorBidi" w:hAnsiTheme="majorBidi" w:cstheme="majorBidi"/>
          <w:b/>
          <w:bCs/>
          <w:sz w:val="32"/>
          <w:szCs w:val="32"/>
          <w:highlight w:val="yellow"/>
        </w:rPr>
      </w:pPr>
      <w:r w:rsidRPr="007C5037">
        <w:rPr>
          <w:rFonts w:asciiTheme="majorBidi" w:hAnsiTheme="majorBidi" w:cstheme="majorBidi"/>
          <w:highlight w:val="yellow"/>
        </w:rPr>
        <w:t xml:space="preserve">Certain points/marks will be deducted for each day of late submission; moreover, assignments will not be accepted after one week of their due dates unless there is a valid excuse accompanied with the necessary official documentation. </w:t>
      </w:r>
    </w:p>
    <w:p w:rsidR="007D66B9" w:rsidRPr="007C5037" w:rsidRDefault="007D66B9" w:rsidP="007D66B9">
      <w:pPr>
        <w:numPr>
          <w:ilvl w:val="1"/>
          <w:numId w:val="11"/>
        </w:numPr>
        <w:ind w:right="742"/>
        <w:jc w:val="both"/>
        <w:rPr>
          <w:rFonts w:asciiTheme="majorBidi" w:hAnsiTheme="majorBidi" w:cstheme="majorBidi"/>
        </w:rPr>
      </w:pPr>
      <w:r w:rsidRPr="007C5037">
        <w:rPr>
          <w:rFonts w:asciiTheme="majorBidi" w:hAnsiTheme="majorBidi" w:cstheme="majorBidi"/>
          <w:b/>
          <w:bCs/>
        </w:rPr>
        <w:t>Assignments</w:t>
      </w:r>
      <w:r w:rsidRPr="007C5037">
        <w:rPr>
          <w:rFonts w:asciiTheme="majorBidi" w:hAnsiTheme="majorBidi" w:cstheme="majorBidi"/>
        </w:rPr>
        <w:t xml:space="preserve"> </w:t>
      </w:r>
      <w:r w:rsidRPr="007C5037">
        <w:rPr>
          <w:rFonts w:asciiTheme="majorBidi" w:hAnsiTheme="majorBidi" w:cstheme="majorBidi"/>
          <w:b/>
          <w:bCs/>
        </w:rPr>
        <w:t>and presentations</w:t>
      </w:r>
      <w:r w:rsidRPr="007C5037">
        <w:rPr>
          <w:rFonts w:asciiTheme="majorBidi" w:hAnsiTheme="majorBidi" w:cstheme="majorBidi"/>
        </w:rPr>
        <w:t xml:space="preserve"> will be assessed using checklists or rubrics, so ask your instructor for the assessment criteria and points/marks assigned for each criterion.</w:t>
      </w:r>
    </w:p>
    <w:p w:rsidR="007D66B9" w:rsidRPr="007C5037" w:rsidRDefault="007D66B9" w:rsidP="007D66B9">
      <w:pPr>
        <w:numPr>
          <w:ilvl w:val="1"/>
          <w:numId w:val="11"/>
        </w:numPr>
        <w:ind w:right="742"/>
        <w:jc w:val="both"/>
        <w:rPr>
          <w:rFonts w:asciiTheme="majorBidi" w:hAnsiTheme="majorBidi" w:cstheme="majorBidi"/>
        </w:rPr>
      </w:pPr>
      <w:r w:rsidRPr="007C5037">
        <w:rPr>
          <w:rFonts w:asciiTheme="majorBidi" w:hAnsiTheme="majorBidi" w:cstheme="majorBidi"/>
        </w:rPr>
        <w:t xml:space="preserve">It is expected that the assignment is your own work. Cheating, plagiarism and any other form of academic dishonesty will not be tolerated. </w:t>
      </w:r>
    </w:p>
    <w:p w:rsidR="007D66B9" w:rsidRPr="007C5037" w:rsidRDefault="007D66B9" w:rsidP="007D66B9">
      <w:pPr>
        <w:numPr>
          <w:ilvl w:val="1"/>
          <w:numId w:val="11"/>
        </w:numPr>
        <w:ind w:right="742"/>
        <w:jc w:val="both"/>
        <w:rPr>
          <w:rFonts w:asciiTheme="majorBidi" w:hAnsiTheme="majorBidi" w:cstheme="majorBidi"/>
        </w:rPr>
      </w:pPr>
      <w:r w:rsidRPr="007C5037">
        <w:rPr>
          <w:rFonts w:asciiTheme="majorBidi" w:hAnsiTheme="majorBidi" w:cstheme="majorBidi"/>
        </w:rPr>
        <w:t xml:space="preserve">Contact your course instructor once you face problems in the assignment. </w:t>
      </w:r>
    </w:p>
    <w:p w:rsidR="007D66B9" w:rsidRPr="007C5037" w:rsidRDefault="007D66B9" w:rsidP="007D66B9">
      <w:pPr>
        <w:numPr>
          <w:ilvl w:val="1"/>
          <w:numId w:val="11"/>
        </w:numPr>
        <w:ind w:right="742"/>
        <w:jc w:val="both"/>
        <w:rPr>
          <w:rFonts w:asciiTheme="majorBidi" w:hAnsiTheme="majorBidi" w:cstheme="majorBidi"/>
        </w:rPr>
      </w:pPr>
      <w:r w:rsidRPr="007C5037">
        <w:rPr>
          <w:rFonts w:asciiTheme="majorBidi" w:hAnsiTheme="majorBidi" w:cstheme="majorBidi"/>
        </w:rPr>
        <w:t xml:space="preserve">Submission assignments and presentations can be electronically through the blackboard, so you have to be trained well on how to use the blackboard. </w:t>
      </w:r>
    </w:p>
    <w:p w:rsidR="007D66B9" w:rsidRPr="007C5037" w:rsidRDefault="007D66B9" w:rsidP="007D66B9">
      <w:pPr>
        <w:numPr>
          <w:ilvl w:val="0"/>
          <w:numId w:val="11"/>
        </w:numPr>
        <w:autoSpaceDE w:val="0"/>
        <w:autoSpaceDN w:val="0"/>
        <w:adjustRightInd w:val="0"/>
        <w:spacing w:before="120"/>
        <w:ind w:left="357" w:right="742" w:hanging="357"/>
        <w:jc w:val="both"/>
        <w:rPr>
          <w:rFonts w:asciiTheme="majorBidi" w:hAnsiTheme="majorBidi" w:cstheme="majorBidi"/>
        </w:rPr>
      </w:pPr>
      <w:r w:rsidRPr="007C5037">
        <w:rPr>
          <w:rFonts w:asciiTheme="majorBidi" w:hAnsiTheme="majorBidi" w:cstheme="majorBidi"/>
          <w:b/>
          <w:bCs/>
        </w:rPr>
        <w:t>Participations:</w:t>
      </w:r>
      <w:r w:rsidRPr="007C5037">
        <w:rPr>
          <w:rFonts w:asciiTheme="majorBidi" w:hAnsiTheme="majorBidi" w:cstheme="majorBidi"/>
        </w:rPr>
        <w:t xml:space="preserve"> </w:t>
      </w:r>
    </w:p>
    <w:p w:rsidR="007D66B9" w:rsidRPr="007C5037" w:rsidRDefault="007D66B9" w:rsidP="00EE5BEB">
      <w:pPr>
        <w:numPr>
          <w:ilvl w:val="1"/>
          <w:numId w:val="11"/>
        </w:numPr>
        <w:autoSpaceDE w:val="0"/>
        <w:autoSpaceDN w:val="0"/>
        <w:adjustRightInd w:val="0"/>
        <w:spacing w:before="120"/>
        <w:ind w:right="742"/>
        <w:jc w:val="both"/>
        <w:rPr>
          <w:rFonts w:asciiTheme="majorBidi" w:hAnsiTheme="majorBidi" w:cstheme="majorBidi"/>
        </w:rPr>
      </w:pPr>
      <w:r w:rsidRPr="007C5037">
        <w:rPr>
          <w:rFonts w:asciiTheme="majorBidi" w:hAnsiTheme="majorBidi" w:cstheme="majorBidi"/>
        </w:rPr>
        <w:t>Positive participation with the instructor is recommended moreover, but side talks are prohibited. If you have any question, ask the instructor not your mates.</w:t>
      </w:r>
    </w:p>
    <w:p w:rsidR="007D66B9" w:rsidRPr="007C5037" w:rsidRDefault="007D66B9" w:rsidP="007D66B9">
      <w:pPr>
        <w:numPr>
          <w:ilvl w:val="1"/>
          <w:numId w:val="11"/>
        </w:numPr>
        <w:autoSpaceDE w:val="0"/>
        <w:autoSpaceDN w:val="0"/>
        <w:adjustRightInd w:val="0"/>
        <w:spacing w:before="120"/>
        <w:ind w:right="742"/>
        <w:jc w:val="both"/>
        <w:rPr>
          <w:rFonts w:asciiTheme="majorBidi" w:hAnsiTheme="majorBidi" w:cstheme="majorBidi"/>
        </w:rPr>
      </w:pPr>
      <w:r w:rsidRPr="007C5037">
        <w:rPr>
          <w:rFonts w:asciiTheme="majorBidi" w:hAnsiTheme="majorBidi" w:cstheme="majorBidi"/>
        </w:rPr>
        <w:t xml:space="preserve">Your attendance to conferences, training sessions, workshops and/or community services related to the course is highly appreciated and you can get the full mark assigned to class participation after showing the attendance certificates. Also, these activities can be added to your skills record. More details on the skills record is available at </w:t>
      </w:r>
      <w:hyperlink r:id="rId12" w:tgtFrame="_blank" w:history="1">
        <w:r w:rsidRPr="007C5037">
          <w:rPr>
            <w:rStyle w:val="Hyperlink"/>
            <w:rFonts w:asciiTheme="majorBidi" w:hAnsiTheme="majorBidi" w:cstheme="majorBidi"/>
          </w:rPr>
          <w:t>https://sa.ksu.edu.sa/ar/node/919</w:t>
        </w:r>
      </w:hyperlink>
      <w:r w:rsidRPr="007C5037">
        <w:rPr>
          <w:rFonts w:asciiTheme="majorBidi" w:hAnsiTheme="majorBidi" w:cstheme="majorBidi"/>
        </w:rPr>
        <w:t xml:space="preserve"> </w:t>
      </w:r>
    </w:p>
    <w:p w:rsidR="007D66B9" w:rsidRPr="007C5037" w:rsidRDefault="007D66B9" w:rsidP="007D66B9">
      <w:pPr>
        <w:numPr>
          <w:ilvl w:val="0"/>
          <w:numId w:val="11"/>
        </w:numPr>
        <w:autoSpaceDE w:val="0"/>
        <w:autoSpaceDN w:val="0"/>
        <w:adjustRightInd w:val="0"/>
        <w:spacing w:before="120"/>
        <w:ind w:right="742"/>
        <w:jc w:val="both"/>
        <w:rPr>
          <w:rFonts w:asciiTheme="majorBidi" w:hAnsiTheme="majorBidi" w:cstheme="majorBidi"/>
        </w:rPr>
      </w:pPr>
      <w:r w:rsidRPr="007C5037">
        <w:rPr>
          <w:rFonts w:asciiTheme="majorBidi" w:hAnsiTheme="majorBidi" w:cstheme="majorBidi"/>
          <w:b/>
          <w:bCs/>
        </w:rPr>
        <w:t>Cheating and plagiarism</w:t>
      </w:r>
      <w:r w:rsidRPr="007C5037">
        <w:rPr>
          <w:rFonts w:asciiTheme="majorBidi" w:hAnsiTheme="majorBidi" w:cstheme="majorBidi"/>
        </w:rPr>
        <w:t xml:space="preserve"> are prohibited and will be taken seriously and can lead to a course failure.</w:t>
      </w:r>
    </w:p>
    <w:p w:rsidR="007D66B9" w:rsidRPr="007C5037" w:rsidRDefault="007D66B9" w:rsidP="007D66B9">
      <w:pPr>
        <w:numPr>
          <w:ilvl w:val="1"/>
          <w:numId w:val="11"/>
        </w:numPr>
        <w:ind w:left="1083" w:right="742" w:hanging="357"/>
        <w:jc w:val="both"/>
        <w:rPr>
          <w:rFonts w:asciiTheme="majorBidi" w:hAnsiTheme="majorBidi" w:cstheme="majorBidi"/>
        </w:rPr>
      </w:pPr>
      <w:r w:rsidRPr="007C5037">
        <w:rPr>
          <w:rFonts w:asciiTheme="majorBidi" w:hAnsiTheme="majorBidi" w:cstheme="majorBidi"/>
        </w:rPr>
        <w:t xml:space="preserve">There is no tolerance to all forms of cheating. It is expected that all students put their efforts forward when performing in tests, assignments and any other course requirements. </w:t>
      </w:r>
    </w:p>
    <w:p w:rsidR="007D66B9" w:rsidRPr="007C5037" w:rsidRDefault="007D66B9" w:rsidP="007D66B9">
      <w:pPr>
        <w:numPr>
          <w:ilvl w:val="1"/>
          <w:numId w:val="11"/>
        </w:numPr>
        <w:ind w:left="1083" w:right="742" w:hanging="357"/>
        <w:jc w:val="both"/>
        <w:rPr>
          <w:rFonts w:asciiTheme="majorBidi" w:hAnsiTheme="majorBidi" w:cstheme="majorBidi"/>
        </w:rPr>
      </w:pPr>
      <w:r w:rsidRPr="007C5037">
        <w:rPr>
          <w:rFonts w:asciiTheme="majorBidi" w:hAnsiTheme="majorBidi" w:cstheme="majorBidi"/>
        </w:rPr>
        <w:t>It is expected that students produce original assignments and presentations, and when referring to other sources (where they use as support to their original thoughts/theories) that they appropriately cite and provide a bibliography/reference for all information and citing from other sources.</w:t>
      </w:r>
    </w:p>
    <w:p w:rsidR="007D66B9" w:rsidRPr="007C5037" w:rsidRDefault="007D66B9" w:rsidP="007D66B9">
      <w:pPr>
        <w:numPr>
          <w:ilvl w:val="1"/>
          <w:numId w:val="11"/>
        </w:numPr>
        <w:ind w:left="1083" w:right="742" w:hanging="357"/>
        <w:jc w:val="both"/>
        <w:rPr>
          <w:rFonts w:asciiTheme="majorBidi" w:hAnsiTheme="majorBidi" w:cstheme="majorBidi"/>
        </w:rPr>
      </w:pPr>
      <w:r w:rsidRPr="007C5037">
        <w:rPr>
          <w:rFonts w:asciiTheme="majorBidi" w:hAnsiTheme="majorBidi" w:cstheme="majorBidi"/>
        </w:rPr>
        <w:t>If the instructor sees any form of cheating and/or plagiarism, he/she has the right to take any required action according to the Dean of Student Affairs Rules of Student Discipline. Please refer to the online documents NO.</w:t>
      </w:r>
      <w:r w:rsidRPr="007C5037">
        <w:rPr>
          <w:rFonts w:asciiTheme="majorBidi" w:hAnsiTheme="majorBidi" w:cstheme="majorBidi"/>
          <w:b/>
          <w:bCs/>
          <w:lang w:bidi="ar-EG"/>
        </w:rPr>
        <w:t xml:space="preserve"> 1. Students rights and obligations and 2. Student disciplinary regulations</w:t>
      </w:r>
      <w:r w:rsidRPr="007C5037">
        <w:rPr>
          <w:rFonts w:asciiTheme="majorBidi" w:hAnsiTheme="majorBidi" w:cstheme="majorBidi"/>
        </w:rPr>
        <w:t xml:space="preserve"> shown at the end of this file</w:t>
      </w:r>
      <w:r w:rsidR="00EE5BEB">
        <w:rPr>
          <w:rFonts w:asciiTheme="majorBidi" w:hAnsiTheme="majorBidi" w:cstheme="majorBidi"/>
        </w:rPr>
        <w:t>.</w:t>
      </w:r>
      <w:r w:rsidRPr="007C5037">
        <w:rPr>
          <w:rFonts w:asciiTheme="majorBidi" w:hAnsiTheme="majorBidi" w:cstheme="majorBidi"/>
        </w:rPr>
        <w:t xml:space="preserve"> </w:t>
      </w:r>
    </w:p>
    <w:p w:rsidR="007D66B9" w:rsidRPr="007C5037" w:rsidRDefault="007D66B9" w:rsidP="007D66B9">
      <w:pPr>
        <w:numPr>
          <w:ilvl w:val="0"/>
          <w:numId w:val="11"/>
        </w:numPr>
        <w:autoSpaceDE w:val="0"/>
        <w:autoSpaceDN w:val="0"/>
        <w:adjustRightInd w:val="0"/>
        <w:spacing w:before="120"/>
        <w:ind w:left="357" w:right="742" w:hanging="357"/>
        <w:jc w:val="both"/>
        <w:rPr>
          <w:rFonts w:asciiTheme="majorBidi" w:hAnsiTheme="majorBidi" w:cstheme="majorBidi"/>
        </w:rPr>
      </w:pPr>
      <w:r w:rsidRPr="007C5037">
        <w:rPr>
          <w:rFonts w:asciiTheme="majorBidi" w:hAnsiTheme="majorBidi" w:cstheme="majorBidi"/>
          <w:b/>
          <w:bCs/>
        </w:rPr>
        <w:t xml:space="preserve">Using mobiles </w:t>
      </w:r>
      <w:r w:rsidRPr="007C5037">
        <w:rPr>
          <w:rFonts w:asciiTheme="majorBidi" w:hAnsiTheme="majorBidi" w:cstheme="majorBidi"/>
        </w:rPr>
        <w:t>for calling, chatting and/or messaging is strictly prohibited during the lecture except in case of urgent issues or emergency calls where you can step out of the room after taking permission from the instructor but without disturbing the class. At the first time, two marks will be deducted from the marks assigned to class participation if the student uses the mobile during lectures/ practical/ clinical sessions. This deduction will be increased to reach five marks if the same student uses the mobile again during the same session or during other sessions.</w:t>
      </w:r>
    </w:p>
    <w:p w:rsidR="007D66B9" w:rsidRPr="007C5037" w:rsidRDefault="007D66B9" w:rsidP="007D66B9">
      <w:pPr>
        <w:numPr>
          <w:ilvl w:val="0"/>
          <w:numId w:val="11"/>
        </w:numPr>
        <w:autoSpaceDE w:val="0"/>
        <w:autoSpaceDN w:val="0"/>
        <w:adjustRightInd w:val="0"/>
        <w:spacing w:before="120"/>
        <w:ind w:left="357" w:right="742" w:hanging="357"/>
        <w:jc w:val="both"/>
        <w:rPr>
          <w:rFonts w:asciiTheme="majorBidi" w:hAnsiTheme="majorBidi" w:cstheme="majorBidi"/>
        </w:rPr>
      </w:pPr>
      <w:r w:rsidRPr="007C5037">
        <w:rPr>
          <w:rFonts w:asciiTheme="majorBidi" w:hAnsiTheme="majorBidi" w:cstheme="majorBidi"/>
          <w:b/>
          <w:bCs/>
        </w:rPr>
        <w:t xml:space="preserve">Laptops: </w:t>
      </w:r>
      <w:r w:rsidRPr="007C5037">
        <w:rPr>
          <w:rFonts w:asciiTheme="majorBidi" w:hAnsiTheme="majorBidi" w:cstheme="majorBidi"/>
        </w:rPr>
        <w:t>are not allowed during lectures/ practical/ clinical sessions except after getting the instructor permission for taking notes without distracting other students, otherwise two marks will be deducted from the marks assigned to class discussion and participation for the first time and the deduction will increase to five marks if the same student does it again</w:t>
      </w:r>
      <w:r w:rsidR="00EE5BEB">
        <w:rPr>
          <w:rFonts w:asciiTheme="majorBidi" w:hAnsiTheme="majorBidi" w:cstheme="majorBidi"/>
        </w:rPr>
        <w:t>.</w:t>
      </w:r>
    </w:p>
    <w:p w:rsidR="007D66B9" w:rsidRPr="007C5037" w:rsidRDefault="007D66B9" w:rsidP="007D66B9">
      <w:pPr>
        <w:pStyle w:val="ListParagraph"/>
        <w:numPr>
          <w:ilvl w:val="0"/>
          <w:numId w:val="11"/>
        </w:numPr>
        <w:spacing w:before="120" w:after="0" w:line="240" w:lineRule="auto"/>
        <w:ind w:left="357" w:right="742" w:hanging="357"/>
        <w:jc w:val="lowKashida"/>
        <w:rPr>
          <w:rFonts w:asciiTheme="majorBidi" w:hAnsiTheme="majorBidi" w:cstheme="majorBidi"/>
          <w:b/>
          <w:bCs/>
          <w:sz w:val="24"/>
          <w:szCs w:val="24"/>
        </w:rPr>
      </w:pPr>
      <w:r w:rsidRPr="007C5037">
        <w:rPr>
          <w:rFonts w:asciiTheme="majorBidi" w:hAnsiTheme="majorBidi" w:cstheme="majorBidi"/>
          <w:b/>
          <w:bCs/>
          <w:sz w:val="24"/>
          <w:szCs w:val="24"/>
        </w:rPr>
        <w:t xml:space="preserve">Wearing the university uniform is highly encouraged. </w:t>
      </w:r>
    </w:p>
    <w:p w:rsidR="00EE5BEB" w:rsidRPr="00EE5BEB" w:rsidRDefault="00EE5BEB" w:rsidP="00EE5BEB">
      <w:pPr>
        <w:autoSpaceDE w:val="0"/>
        <w:autoSpaceDN w:val="0"/>
        <w:adjustRightInd w:val="0"/>
        <w:spacing w:before="120"/>
        <w:ind w:left="357" w:right="742"/>
        <w:jc w:val="both"/>
        <w:rPr>
          <w:rFonts w:asciiTheme="majorBidi" w:hAnsiTheme="majorBidi" w:cstheme="majorBidi"/>
        </w:rPr>
      </w:pPr>
    </w:p>
    <w:p w:rsidR="007D66B9" w:rsidRPr="007C5037" w:rsidRDefault="007D66B9" w:rsidP="007D66B9">
      <w:pPr>
        <w:numPr>
          <w:ilvl w:val="0"/>
          <w:numId w:val="11"/>
        </w:numPr>
        <w:autoSpaceDE w:val="0"/>
        <w:autoSpaceDN w:val="0"/>
        <w:adjustRightInd w:val="0"/>
        <w:spacing w:before="120"/>
        <w:ind w:left="357" w:right="742" w:hanging="357"/>
        <w:jc w:val="both"/>
        <w:rPr>
          <w:rFonts w:asciiTheme="majorBidi" w:hAnsiTheme="majorBidi" w:cstheme="majorBidi"/>
        </w:rPr>
      </w:pPr>
      <w:r w:rsidRPr="007C5037">
        <w:rPr>
          <w:rFonts w:asciiTheme="majorBidi" w:hAnsiTheme="majorBidi" w:cstheme="majorBidi"/>
          <w:b/>
          <w:bCs/>
        </w:rPr>
        <w:lastRenderedPageBreak/>
        <w:t>No food or drinks</w:t>
      </w:r>
      <w:r w:rsidRPr="007C5037">
        <w:rPr>
          <w:rFonts w:asciiTheme="majorBidi" w:hAnsiTheme="majorBidi" w:cstheme="majorBidi"/>
        </w:rPr>
        <w:t xml:space="preserve"> are allowed during lectures/ practical/ clinical sessions except for bottled water and only in classrooms. Under certain circumstances “light snacks are allowed but after taking the permission of the course instructor”</w:t>
      </w:r>
      <w:r w:rsidR="00EE5BEB">
        <w:rPr>
          <w:rFonts w:asciiTheme="majorBidi" w:hAnsiTheme="majorBidi" w:cstheme="majorBidi"/>
        </w:rPr>
        <w:t>.</w:t>
      </w:r>
    </w:p>
    <w:p w:rsidR="007D66B9" w:rsidRPr="007C5037" w:rsidRDefault="007D66B9" w:rsidP="007D66B9">
      <w:pPr>
        <w:numPr>
          <w:ilvl w:val="0"/>
          <w:numId w:val="11"/>
        </w:numPr>
        <w:autoSpaceDE w:val="0"/>
        <w:autoSpaceDN w:val="0"/>
        <w:adjustRightInd w:val="0"/>
        <w:spacing w:before="120"/>
        <w:ind w:left="357" w:right="742" w:hanging="357"/>
        <w:jc w:val="both"/>
        <w:rPr>
          <w:rFonts w:asciiTheme="majorBidi" w:hAnsiTheme="majorBidi" w:cstheme="majorBidi"/>
        </w:rPr>
      </w:pPr>
      <w:r w:rsidRPr="007C5037">
        <w:rPr>
          <w:rFonts w:asciiTheme="majorBidi" w:hAnsiTheme="majorBidi" w:cstheme="majorBidi"/>
          <w:b/>
          <w:bCs/>
        </w:rPr>
        <w:t>Communications with the course instructor.</w:t>
      </w:r>
      <w:r w:rsidRPr="007C5037">
        <w:rPr>
          <w:rFonts w:asciiTheme="majorBidi" w:hAnsiTheme="majorBidi" w:cstheme="majorBidi"/>
        </w:rPr>
        <w:t xml:space="preserve">  </w:t>
      </w:r>
    </w:p>
    <w:p w:rsidR="007D66B9" w:rsidRPr="007C5037" w:rsidRDefault="007D66B9" w:rsidP="007D66B9">
      <w:pPr>
        <w:numPr>
          <w:ilvl w:val="1"/>
          <w:numId w:val="11"/>
        </w:numPr>
        <w:autoSpaceDE w:val="0"/>
        <w:autoSpaceDN w:val="0"/>
        <w:adjustRightInd w:val="0"/>
        <w:ind w:left="1077" w:right="742" w:hanging="357"/>
        <w:jc w:val="both"/>
        <w:rPr>
          <w:rFonts w:asciiTheme="majorBidi" w:hAnsiTheme="majorBidi" w:cstheme="majorBidi"/>
        </w:rPr>
      </w:pPr>
      <w:r w:rsidRPr="007C5037">
        <w:rPr>
          <w:rFonts w:asciiTheme="majorBidi" w:hAnsiTheme="majorBidi" w:cstheme="majorBidi"/>
        </w:rPr>
        <w:t>During the office hours of the instructor</w:t>
      </w:r>
      <w:r w:rsidR="00EE5BEB">
        <w:rPr>
          <w:rFonts w:asciiTheme="majorBidi" w:hAnsiTheme="majorBidi" w:cstheme="majorBidi"/>
        </w:rPr>
        <w:t>.</w:t>
      </w:r>
      <w:r w:rsidRPr="007C5037">
        <w:rPr>
          <w:rFonts w:asciiTheme="majorBidi" w:hAnsiTheme="majorBidi" w:cstheme="majorBidi"/>
        </w:rPr>
        <w:t xml:space="preserve"> </w:t>
      </w:r>
    </w:p>
    <w:p w:rsidR="007D66B9" w:rsidRPr="007C5037" w:rsidRDefault="007D66B9" w:rsidP="007D66B9">
      <w:pPr>
        <w:numPr>
          <w:ilvl w:val="1"/>
          <w:numId w:val="11"/>
        </w:numPr>
        <w:autoSpaceDE w:val="0"/>
        <w:autoSpaceDN w:val="0"/>
        <w:adjustRightInd w:val="0"/>
        <w:ind w:left="1077" w:right="742" w:hanging="357"/>
        <w:jc w:val="both"/>
        <w:rPr>
          <w:rFonts w:asciiTheme="majorBidi" w:hAnsiTheme="majorBidi" w:cstheme="majorBidi"/>
        </w:rPr>
      </w:pPr>
      <w:r w:rsidRPr="007C5037">
        <w:rPr>
          <w:rFonts w:asciiTheme="majorBidi" w:hAnsiTheme="majorBidi" w:cstheme="majorBidi"/>
        </w:rPr>
        <w:t xml:space="preserve">All e-mails should be through the university email. </w:t>
      </w:r>
    </w:p>
    <w:p w:rsidR="007D66B9" w:rsidRPr="007C5037" w:rsidRDefault="007D66B9" w:rsidP="007D66B9">
      <w:pPr>
        <w:numPr>
          <w:ilvl w:val="1"/>
          <w:numId w:val="11"/>
        </w:numPr>
        <w:autoSpaceDE w:val="0"/>
        <w:autoSpaceDN w:val="0"/>
        <w:adjustRightInd w:val="0"/>
        <w:ind w:left="1077" w:right="742" w:hanging="357"/>
        <w:jc w:val="both"/>
        <w:rPr>
          <w:rFonts w:asciiTheme="majorBidi" w:hAnsiTheme="majorBidi" w:cstheme="majorBidi"/>
        </w:rPr>
      </w:pPr>
      <w:r w:rsidRPr="007C5037">
        <w:rPr>
          <w:rFonts w:asciiTheme="majorBidi" w:hAnsiTheme="majorBidi" w:cstheme="majorBidi"/>
        </w:rPr>
        <w:t>All e-mails must be properly signed with the full name of the student and include in their subjects the title and/or code and number of the course.</w:t>
      </w:r>
    </w:p>
    <w:p w:rsidR="007D66B9" w:rsidRPr="007C5037" w:rsidRDefault="007D66B9" w:rsidP="007D66B9">
      <w:pPr>
        <w:numPr>
          <w:ilvl w:val="1"/>
          <w:numId w:val="11"/>
        </w:numPr>
        <w:autoSpaceDE w:val="0"/>
        <w:autoSpaceDN w:val="0"/>
        <w:adjustRightInd w:val="0"/>
        <w:ind w:left="1077" w:right="742" w:hanging="357"/>
        <w:jc w:val="both"/>
        <w:rPr>
          <w:rFonts w:asciiTheme="majorBidi" w:hAnsiTheme="majorBidi" w:cstheme="majorBidi"/>
        </w:rPr>
      </w:pPr>
      <w:r w:rsidRPr="007C5037">
        <w:rPr>
          <w:rFonts w:asciiTheme="majorBidi" w:hAnsiTheme="majorBidi" w:cstheme="majorBidi"/>
        </w:rPr>
        <w:t xml:space="preserve">No private e-mails can be used except in certain cases where communications via the university e-mail or the university’s electronic system is unavailable for extended periods. This can be done after getting the instructor's permission. </w:t>
      </w:r>
    </w:p>
    <w:p w:rsidR="007D66B9" w:rsidRPr="007C5037" w:rsidRDefault="007D66B9" w:rsidP="007D66B9">
      <w:pPr>
        <w:numPr>
          <w:ilvl w:val="1"/>
          <w:numId w:val="11"/>
        </w:numPr>
        <w:autoSpaceDE w:val="0"/>
        <w:autoSpaceDN w:val="0"/>
        <w:adjustRightInd w:val="0"/>
        <w:ind w:left="1077" w:right="742" w:hanging="357"/>
        <w:jc w:val="both"/>
        <w:rPr>
          <w:rFonts w:asciiTheme="majorBidi" w:hAnsiTheme="majorBidi" w:cstheme="majorBidi"/>
        </w:rPr>
      </w:pPr>
      <w:r w:rsidRPr="007C5037">
        <w:rPr>
          <w:rFonts w:asciiTheme="majorBidi" w:hAnsiTheme="majorBidi" w:cstheme="majorBidi"/>
        </w:rPr>
        <w:t xml:space="preserve">Don’t expect an answer immediately or after the working hours. </w:t>
      </w:r>
    </w:p>
    <w:p w:rsidR="007D66B9" w:rsidRPr="00EE5BEB" w:rsidRDefault="007D66B9" w:rsidP="00EE5BEB">
      <w:pPr>
        <w:autoSpaceDE w:val="0"/>
        <w:autoSpaceDN w:val="0"/>
        <w:adjustRightInd w:val="0"/>
        <w:spacing w:before="120"/>
        <w:ind w:right="742"/>
        <w:jc w:val="both"/>
        <w:rPr>
          <w:rFonts w:asciiTheme="majorBidi" w:hAnsiTheme="majorBidi" w:cstheme="majorBidi"/>
          <w:b/>
          <w:bCs/>
        </w:rPr>
      </w:pPr>
      <w:r w:rsidRPr="00EE5BEB">
        <w:rPr>
          <w:rFonts w:asciiTheme="majorBidi" w:hAnsiTheme="majorBidi" w:cstheme="majorBidi"/>
          <w:b/>
          <w:bCs/>
        </w:rPr>
        <w:t xml:space="preserve">Problems associated with the course and/or instructor </w:t>
      </w:r>
    </w:p>
    <w:p w:rsidR="007D66B9" w:rsidRPr="00EE5BEB" w:rsidRDefault="007D66B9" w:rsidP="007D66B9">
      <w:pPr>
        <w:numPr>
          <w:ilvl w:val="1"/>
          <w:numId w:val="11"/>
        </w:numPr>
        <w:spacing w:before="120"/>
        <w:ind w:right="742"/>
        <w:jc w:val="lowKashida"/>
        <w:rPr>
          <w:rFonts w:asciiTheme="majorBidi" w:hAnsiTheme="majorBidi" w:cstheme="majorBidi"/>
          <w:b/>
          <w:bCs/>
          <w:i/>
          <w:iCs/>
        </w:rPr>
      </w:pPr>
      <w:r w:rsidRPr="00EE5BEB">
        <w:rPr>
          <w:rFonts w:asciiTheme="majorBidi" w:hAnsiTheme="majorBidi" w:cstheme="majorBidi"/>
        </w:rPr>
        <w:t>When a problem with the course and/or instructor occurs, the students should follow the following orde</w:t>
      </w:r>
      <w:r w:rsidR="00EE5BEB">
        <w:rPr>
          <w:rFonts w:asciiTheme="majorBidi" w:hAnsiTheme="majorBidi" w:cstheme="majorBidi"/>
        </w:rPr>
        <w:t>r for resolving the problem:</w:t>
      </w:r>
    </w:p>
    <w:p w:rsidR="007D66B9" w:rsidRPr="00EE5BEB" w:rsidRDefault="007D66B9" w:rsidP="007D66B9">
      <w:pPr>
        <w:numPr>
          <w:ilvl w:val="2"/>
          <w:numId w:val="11"/>
        </w:numPr>
        <w:ind w:left="1797" w:right="742" w:hanging="357"/>
        <w:jc w:val="lowKashida"/>
        <w:rPr>
          <w:rFonts w:asciiTheme="majorBidi" w:hAnsiTheme="majorBidi" w:cstheme="majorBidi"/>
          <w:b/>
          <w:bCs/>
          <w:i/>
          <w:iCs/>
        </w:rPr>
      </w:pPr>
      <w:r w:rsidRPr="00EE5BEB">
        <w:rPr>
          <w:rFonts w:asciiTheme="majorBidi" w:hAnsiTheme="majorBidi" w:cstheme="majorBidi"/>
        </w:rPr>
        <w:t xml:space="preserve">The course instructor. </w:t>
      </w:r>
    </w:p>
    <w:p w:rsidR="007D66B9" w:rsidRPr="00EE5BEB" w:rsidRDefault="007D66B9" w:rsidP="007D66B9">
      <w:pPr>
        <w:numPr>
          <w:ilvl w:val="2"/>
          <w:numId w:val="11"/>
        </w:numPr>
        <w:ind w:left="1797" w:right="742" w:hanging="357"/>
        <w:jc w:val="lowKashida"/>
        <w:rPr>
          <w:rFonts w:asciiTheme="majorBidi" w:hAnsiTheme="majorBidi" w:cstheme="majorBidi"/>
          <w:b/>
          <w:bCs/>
          <w:i/>
          <w:iCs/>
        </w:rPr>
      </w:pPr>
      <w:r w:rsidRPr="00EE5BEB">
        <w:rPr>
          <w:rFonts w:asciiTheme="majorBidi" w:hAnsiTheme="majorBidi" w:cstheme="majorBidi"/>
        </w:rPr>
        <w:t xml:space="preserve">The academic advisor </w:t>
      </w:r>
    </w:p>
    <w:p w:rsidR="007D66B9" w:rsidRPr="00EE5BEB" w:rsidRDefault="007D66B9" w:rsidP="007D66B9">
      <w:pPr>
        <w:numPr>
          <w:ilvl w:val="2"/>
          <w:numId w:val="11"/>
        </w:numPr>
        <w:ind w:left="1797" w:right="742" w:hanging="357"/>
        <w:jc w:val="lowKashida"/>
        <w:rPr>
          <w:rFonts w:asciiTheme="majorBidi" w:hAnsiTheme="majorBidi" w:cstheme="majorBidi"/>
        </w:rPr>
      </w:pPr>
      <w:r w:rsidRPr="00EE5BEB">
        <w:rPr>
          <w:rFonts w:asciiTheme="majorBidi" w:hAnsiTheme="majorBidi" w:cstheme="majorBidi"/>
        </w:rPr>
        <w:t>The head/vice head of the department. If the course instructor is the head/vice head of the department you can go to the vice dean for academic affairs.</w:t>
      </w:r>
    </w:p>
    <w:p w:rsidR="007D66B9" w:rsidRPr="00EE5BEB" w:rsidRDefault="007D66B9" w:rsidP="007D66B9">
      <w:pPr>
        <w:numPr>
          <w:ilvl w:val="2"/>
          <w:numId w:val="11"/>
        </w:numPr>
        <w:ind w:left="1797" w:right="742" w:hanging="357"/>
        <w:jc w:val="both"/>
        <w:rPr>
          <w:rFonts w:asciiTheme="majorBidi" w:hAnsiTheme="majorBidi" w:cstheme="majorBidi"/>
        </w:rPr>
      </w:pPr>
      <w:r w:rsidRPr="00EE5BEB">
        <w:rPr>
          <w:rFonts w:asciiTheme="majorBidi" w:hAnsiTheme="majorBidi" w:cstheme="majorBidi"/>
        </w:rPr>
        <w:t>Vice dean for academic affairs in the male section or the female Vice dean for female section</w:t>
      </w:r>
      <w:r w:rsidR="00EE5BEB">
        <w:rPr>
          <w:rFonts w:asciiTheme="majorBidi" w:hAnsiTheme="majorBidi" w:cstheme="majorBidi"/>
        </w:rPr>
        <w:t>.</w:t>
      </w:r>
      <w:r w:rsidRPr="00EE5BEB">
        <w:rPr>
          <w:rFonts w:asciiTheme="majorBidi" w:hAnsiTheme="majorBidi" w:cstheme="majorBidi"/>
        </w:rPr>
        <w:t xml:space="preserve"> </w:t>
      </w:r>
    </w:p>
    <w:p w:rsidR="007D66B9" w:rsidRPr="00EE5BEB" w:rsidRDefault="007D66B9" w:rsidP="007D66B9">
      <w:pPr>
        <w:numPr>
          <w:ilvl w:val="2"/>
          <w:numId w:val="11"/>
        </w:numPr>
        <w:ind w:left="1797" w:right="742" w:hanging="357"/>
        <w:jc w:val="both"/>
        <w:rPr>
          <w:rFonts w:asciiTheme="majorBidi" w:hAnsiTheme="majorBidi" w:cstheme="majorBidi"/>
        </w:rPr>
      </w:pPr>
      <w:r w:rsidRPr="00EE5BEB">
        <w:rPr>
          <w:rFonts w:asciiTheme="majorBidi" w:hAnsiTheme="majorBidi" w:cstheme="majorBidi"/>
        </w:rPr>
        <w:t>Dean of Academic Affairs or Students’ Rights protection unit within the deanship. More details on this unit and students’ appeal and grievances procedures can be found in the online document NO.</w:t>
      </w:r>
      <w:r w:rsidRPr="00EE5BEB">
        <w:rPr>
          <w:rFonts w:asciiTheme="majorBidi" w:hAnsiTheme="majorBidi" w:cstheme="majorBidi"/>
          <w:b/>
          <w:bCs/>
          <w:lang w:bidi="ar-EG"/>
        </w:rPr>
        <w:t xml:space="preserve"> 3. </w:t>
      </w:r>
      <w:r w:rsidRPr="00EE5BEB">
        <w:rPr>
          <w:rFonts w:asciiTheme="majorBidi" w:hAnsiTheme="majorBidi" w:cstheme="majorBidi"/>
        </w:rPr>
        <w:t xml:space="preserve"> </w:t>
      </w:r>
      <w:r w:rsidRPr="00EE5BEB">
        <w:rPr>
          <w:rFonts w:asciiTheme="majorBidi" w:hAnsiTheme="majorBidi" w:cstheme="majorBidi"/>
          <w:b/>
          <w:bCs/>
          <w:lang w:bidi="ar-EG"/>
        </w:rPr>
        <w:t xml:space="preserve">Students’ rights protection unit </w:t>
      </w:r>
      <w:r w:rsidRPr="00EE5BEB">
        <w:rPr>
          <w:rFonts w:asciiTheme="majorBidi" w:hAnsiTheme="majorBidi" w:cstheme="majorBidi"/>
        </w:rPr>
        <w:t>shown at the end of this file</w:t>
      </w:r>
      <w:r w:rsidR="00EE5BEB">
        <w:rPr>
          <w:rFonts w:asciiTheme="majorBidi" w:hAnsiTheme="majorBidi" w:cstheme="majorBidi"/>
        </w:rPr>
        <w:t>.</w:t>
      </w:r>
      <w:r w:rsidRPr="00EE5BEB">
        <w:rPr>
          <w:rFonts w:asciiTheme="majorBidi" w:hAnsiTheme="majorBidi" w:cstheme="majorBidi"/>
        </w:rPr>
        <w:t xml:space="preserve"> </w:t>
      </w:r>
    </w:p>
    <w:p w:rsidR="007D66B9" w:rsidRPr="00EE5BEB" w:rsidRDefault="007D66B9" w:rsidP="007D66B9">
      <w:pPr>
        <w:numPr>
          <w:ilvl w:val="0"/>
          <w:numId w:val="11"/>
        </w:numPr>
        <w:spacing w:before="120"/>
        <w:ind w:right="742"/>
        <w:jc w:val="lowKashida"/>
        <w:rPr>
          <w:rFonts w:asciiTheme="majorBidi" w:hAnsiTheme="majorBidi" w:cstheme="majorBidi"/>
        </w:rPr>
      </w:pPr>
      <w:r w:rsidRPr="00EE5BEB">
        <w:rPr>
          <w:rFonts w:asciiTheme="majorBidi" w:hAnsiTheme="majorBidi" w:cstheme="majorBidi"/>
          <w:b/>
          <w:bCs/>
        </w:rPr>
        <w:t xml:space="preserve">Hospital visits or clinical sessions: </w:t>
      </w:r>
      <w:r w:rsidRPr="00EE5BEB">
        <w:rPr>
          <w:rFonts w:asciiTheme="majorBidi" w:hAnsiTheme="majorBidi" w:cstheme="majorBidi"/>
        </w:rPr>
        <w:t>in addition to the above mentioned course rules, the followings should be considered during hospita</w:t>
      </w:r>
      <w:r w:rsidR="00EE5BEB">
        <w:rPr>
          <w:rFonts w:asciiTheme="majorBidi" w:hAnsiTheme="majorBidi" w:cstheme="majorBidi"/>
        </w:rPr>
        <w:t>l visits or clinical sessions:</w:t>
      </w:r>
    </w:p>
    <w:p w:rsidR="007D66B9" w:rsidRPr="00EE5BEB" w:rsidRDefault="007D66B9" w:rsidP="007D66B9">
      <w:pPr>
        <w:pStyle w:val="ListParagraph"/>
        <w:numPr>
          <w:ilvl w:val="1"/>
          <w:numId w:val="11"/>
        </w:numPr>
        <w:spacing w:before="120" w:after="0" w:line="240" w:lineRule="auto"/>
        <w:ind w:left="1077" w:right="742" w:hanging="357"/>
        <w:jc w:val="both"/>
        <w:rPr>
          <w:rFonts w:asciiTheme="majorBidi" w:hAnsiTheme="majorBidi" w:cstheme="majorBidi"/>
          <w:sz w:val="24"/>
          <w:szCs w:val="24"/>
        </w:rPr>
      </w:pPr>
      <w:r w:rsidRPr="00EE5BEB">
        <w:rPr>
          <w:rFonts w:asciiTheme="majorBidi" w:hAnsiTheme="majorBidi" w:cstheme="majorBidi"/>
          <w:sz w:val="24"/>
          <w:szCs w:val="24"/>
        </w:rPr>
        <w:t>Students must communicate properly with colleagues, health team members and patients. This includes but not limited to; speaking in low tone, not laughing, and following the instructions.</w:t>
      </w:r>
    </w:p>
    <w:p w:rsidR="007D66B9" w:rsidRPr="00EE5BEB" w:rsidRDefault="007D66B9" w:rsidP="007D66B9">
      <w:pPr>
        <w:numPr>
          <w:ilvl w:val="1"/>
          <w:numId w:val="11"/>
        </w:numPr>
        <w:spacing w:before="120"/>
        <w:ind w:right="742"/>
        <w:jc w:val="lowKashida"/>
        <w:rPr>
          <w:rFonts w:asciiTheme="majorBidi" w:hAnsiTheme="majorBidi" w:cstheme="majorBidi"/>
        </w:rPr>
      </w:pPr>
      <w:r w:rsidRPr="00EE5BEB">
        <w:rPr>
          <w:rFonts w:asciiTheme="majorBidi" w:hAnsiTheme="majorBidi" w:cstheme="majorBidi"/>
        </w:rPr>
        <w:t>Students must adhere to the professional Code of Ethics, Standards of Practice, and institutional policies including but not limited to the followings:-</w:t>
      </w:r>
    </w:p>
    <w:p w:rsidR="007D66B9" w:rsidRPr="00EE5BEB" w:rsidRDefault="007D66B9" w:rsidP="007D66B9">
      <w:pPr>
        <w:numPr>
          <w:ilvl w:val="2"/>
          <w:numId w:val="11"/>
        </w:numPr>
        <w:ind w:left="1797" w:right="742" w:hanging="357"/>
        <w:jc w:val="lowKashida"/>
        <w:rPr>
          <w:rFonts w:asciiTheme="majorBidi" w:hAnsiTheme="majorBidi" w:cstheme="majorBidi"/>
        </w:rPr>
      </w:pPr>
      <w:r w:rsidRPr="00EE5BEB">
        <w:rPr>
          <w:rFonts w:asciiTheme="majorBidi" w:hAnsiTheme="majorBidi" w:cstheme="majorBidi"/>
        </w:rPr>
        <w:t>Wearing the appropriate uniform for male students and a conservative dress for females (long skirt, lab coat, head veil/ completely cover their hair with a scarf). Using perfume or heavy makeup is not allowed.</w:t>
      </w:r>
    </w:p>
    <w:p w:rsidR="007D66B9" w:rsidRPr="00EE5BEB" w:rsidRDefault="007D66B9" w:rsidP="007D66B9">
      <w:pPr>
        <w:numPr>
          <w:ilvl w:val="2"/>
          <w:numId w:val="11"/>
        </w:numPr>
        <w:ind w:left="1797" w:right="742" w:hanging="357"/>
        <w:jc w:val="lowKashida"/>
        <w:rPr>
          <w:rFonts w:asciiTheme="majorBidi" w:hAnsiTheme="majorBidi" w:cstheme="majorBidi"/>
        </w:rPr>
      </w:pPr>
      <w:r w:rsidRPr="00EE5BEB">
        <w:rPr>
          <w:rFonts w:asciiTheme="majorBidi" w:hAnsiTheme="majorBidi" w:cstheme="majorBidi"/>
        </w:rPr>
        <w:t>Keeping silent and a respectful behavior while entering the ward, taking into consideration the patient's privacy and medical condition.</w:t>
      </w:r>
    </w:p>
    <w:p w:rsidR="007D66B9" w:rsidRPr="00EE5BEB" w:rsidRDefault="007D66B9" w:rsidP="007D66B9">
      <w:pPr>
        <w:numPr>
          <w:ilvl w:val="2"/>
          <w:numId w:val="11"/>
        </w:numPr>
        <w:ind w:left="1797" w:right="742" w:hanging="357"/>
        <w:jc w:val="lowKashida"/>
        <w:rPr>
          <w:rFonts w:asciiTheme="majorBidi" w:hAnsiTheme="majorBidi" w:cstheme="majorBidi"/>
          <w:b/>
          <w:bCs/>
        </w:rPr>
      </w:pPr>
      <w:r w:rsidRPr="00EE5BEB">
        <w:rPr>
          <w:rFonts w:asciiTheme="majorBidi" w:hAnsiTheme="majorBidi" w:cstheme="majorBidi"/>
        </w:rPr>
        <w:t xml:space="preserve">Not giving the patients any information regarding their medical condition or interfering in the health care process applied in the course of treatment at the hospital </w:t>
      </w:r>
    </w:p>
    <w:p w:rsidR="007D66B9" w:rsidRPr="00EE5BEB" w:rsidRDefault="007D66B9" w:rsidP="007D66B9">
      <w:pPr>
        <w:numPr>
          <w:ilvl w:val="2"/>
          <w:numId w:val="11"/>
        </w:numPr>
        <w:ind w:left="1797" w:right="742" w:hanging="357"/>
        <w:jc w:val="lowKashida"/>
        <w:rPr>
          <w:rFonts w:asciiTheme="majorBidi" w:hAnsiTheme="majorBidi" w:cstheme="majorBidi"/>
          <w:b/>
          <w:bCs/>
        </w:rPr>
      </w:pPr>
      <w:r w:rsidRPr="00EE5BEB">
        <w:rPr>
          <w:rFonts w:asciiTheme="majorBidi" w:hAnsiTheme="majorBidi" w:cstheme="majorBidi"/>
        </w:rPr>
        <w:t>Not copying or taking pictures of any sheet of the patients file except after getting the permission from the authorized person.</w:t>
      </w:r>
    </w:p>
    <w:p w:rsidR="007D66B9" w:rsidRPr="00EE5BEB" w:rsidRDefault="007D66B9" w:rsidP="007D66B9">
      <w:pPr>
        <w:numPr>
          <w:ilvl w:val="1"/>
          <w:numId w:val="11"/>
        </w:numPr>
        <w:spacing w:before="120"/>
        <w:ind w:right="742"/>
        <w:jc w:val="lowKashida"/>
        <w:rPr>
          <w:rFonts w:asciiTheme="majorBidi" w:hAnsiTheme="majorBidi" w:cstheme="majorBidi"/>
          <w:b/>
          <w:bCs/>
        </w:rPr>
      </w:pPr>
      <w:r w:rsidRPr="00EE5BEB">
        <w:rPr>
          <w:rFonts w:asciiTheme="majorBidi" w:hAnsiTheme="majorBidi" w:cstheme="majorBidi"/>
        </w:rPr>
        <w:t xml:space="preserve">Following the above mentioned points will be assessed using checklists, so ask your instructor for the assessment criteria and points/marks assigned for each criterion. </w:t>
      </w:r>
    </w:p>
    <w:p w:rsidR="007D66B9" w:rsidRPr="00EE5BEB" w:rsidRDefault="007D66B9" w:rsidP="007D66B9">
      <w:pPr>
        <w:numPr>
          <w:ilvl w:val="0"/>
          <w:numId w:val="11"/>
        </w:numPr>
        <w:spacing w:before="120"/>
        <w:ind w:right="742"/>
        <w:jc w:val="lowKashida"/>
        <w:rPr>
          <w:rFonts w:asciiTheme="majorBidi" w:hAnsiTheme="majorBidi" w:cstheme="majorBidi"/>
          <w:b/>
          <w:bCs/>
        </w:rPr>
      </w:pPr>
      <w:r w:rsidRPr="00EE5BEB">
        <w:rPr>
          <w:rFonts w:asciiTheme="majorBidi" w:hAnsiTheme="majorBidi" w:cstheme="majorBidi"/>
          <w:b/>
          <w:bCs/>
        </w:rPr>
        <w:t>Recommendation letters:</w:t>
      </w:r>
    </w:p>
    <w:p w:rsidR="007D66B9" w:rsidRPr="00EE5BEB" w:rsidRDefault="007D66B9" w:rsidP="007D66B9">
      <w:pPr>
        <w:spacing w:before="120"/>
        <w:ind w:left="360" w:right="742"/>
        <w:jc w:val="lowKashida"/>
        <w:rPr>
          <w:rFonts w:asciiTheme="majorBidi" w:hAnsiTheme="majorBidi" w:cstheme="majorBidi"/>
        </w:rPr>
      </w:pPr>
      <w:r w:rsidRPr="00EE5BEB">
        <w:rPr>
          <w:rFonts w:asciiTheme="majorBidi" w:hAnsiTheme="majorBidi" w:cstheme="majorBidi"/>
        </w:rPr>
        <w:t xml:space="preserve">Recommendations letters, when required, will be given only to students who are able to get grade B or higher in this course </w:t>
      </w:r>
    </w:p>
    <w:p w:rsidR="008401D2" w:rsidRDefault="008401D2" w:rsidP="008401D2">
      <w:pPr>
        <w:spacing w:before="120"/>
        <w:ind w:left="360" w:right="742"/>
        <w:jc w:val="lowKashida"/>
        <w:rPr>
          <w:rFonts w:asciiTheme="majorBidi" w:hAnsiTheme="majorBidi" w:cstheme="majorBidi"/>
          <w:b/>
          <w:bCs/>
        </w:rPr>
      </w:pPr>
    </w:p>
    <w:p w:rsidR="007D66B9" w:rsidRPr="00EE5BEB" w:rsidRDefault="007D66B9" w:rsidP="007D66B9">
      <w:pPr>
        <w:numPr>
          <w:ilvl w:val="0"/>
          <w:numId w:val="11"/>
        </w:numPr>
        <w:spacing w:before="120"/>
        <w:ind w:right="742"/>
        <w:jc w:val="lowKashida"/>
        <w:rPr>
          <w:rFonts w:asciiTheme="majorBidi" w:hAnsiTheme="majorBidi" w:cstheme="majorBidi"/>
          <w:b/>
          <w:bCs/>
        </w:rPr>
      </w:pPr>
      <w:r w:rsidRPr="00EE5BEB">
        <w:rPr>
          <w:rFonts w:asciiTheme="majorBidi" w:hAnsiTheme="majorBidi" w:cstheme="majorBidi"/>
          <w:b/>
          <w:bCs/>
        </w:rPr>
        <w:lastRenderedPageBreak/>
        <w:t xml:space="preserve">Disability and Handicap </w:t>
      </w:r>
    </w:p>
    <w:p w:rsidR="007D66B9" w:rsidRPr="00EE5BEB" w:rsidRDefault="007D66B9" w:rsidP="007D66B9">
      <w:pPr>
        <w:pStyle w:val="ListParagraph"/>
        <w:numPr>
          <w:ilvl w:val="1"/>
          <w:numId w:val="11"/>
        </w:numPr>
        <w:spacing w:before="120" w:after="0" w:line="240" w:lineRule="auto"/>
        <w:ind w:left="1077" w:right="742" w:hanging="357"/>
        <w:jc w:val="both"/>
        <w:rPr>
          <w:rFonts w:asciiTheme="majorBidi" w:hAnsiTheme="majorBidi" w:cstheme="majorBidi"/>
          <w:sz w:val="24"/>
          <w:szCs w:val="24"/>
        </w:rPr>
      </w:pPr>
      <w:r w:rsidRPr="00EE5BEB">
        <w:rPr>
          <w:rFonts w:asciiTheme="majorBidi" w:hAnsiTheme="majorBidi" w:cstheme="majorBidi"/>
          <w:sz w:val="24"/>
          <w:szCs w:val="24"/>
        </w:rPr>
        <w:t xml:space="preserve">In the case you are disabled or handicapped; you should notify the course instructor. The university supports students with disability and encouraged them to utilize services to maximize learning ability and experiences.  There is a center offering support for handicapped students within the deanship of students' affairs. More details on the center can be found at </w:t>
      </w:r>
      <w:hyperlink r:id="rId13" w:history="1">
        <w:r w:rsidRPr="00EE5BEB">
          <w:rPr>
            <w:rStyle w:val="Hyperlink"/>
            <w:rFonts w:asciiTheme="majorBidi" w:hAnsiTheme="majorBidi" w:cstheme="majorBidi"/>
            <w:sz w:val="24"/>
            <w:szCs w:val="24"/>
          </w:rPr>
          <w:t>http://sa.ksu.edu.sa/ar/node/951</w:t>
        </w:r>
      </w:hyperlink>
      <w:r w:rsidRPr="00EE5BEB">
        <w:rPr>
          <w:rFonts w:asciiTheme="majorBidi" w:hAnsiTheme="majorBidi" w:cstheme="majorBidi"/>
          <w:sz w:val="24"/>
          <w:szCs w:val="24"/>
        </w:rPr>
        <w:t xml:space="preserve">  and for female students please visit the following website </w:t>
      </w:r>
      <w:hyperlink r:id="rId14" w:history="1">
        <w:r w:rsidRPr="00EE5BEB">
          <w:rPr>
            <w:rStyle w:val="Hyperlink"/>
            <w:rFonts w:asciiTheme="majorBidi" w:hAnsiTheme="majorBidi" w:cstheme="majorBidi"/>
            <w:sz w:val="24"/>
            <w:szCs w:val="24"/>
          </w:rPr>
          <w:t>https://womencampus.ksu.edu.sa/ar/node/281</w:t>
        </w:r>
      </w:hyperlink>
      <w:r w:rsidRPr="00EE5BEB">
        <w:rPr>
          <w:rFonts w:asciiTheme="majorBidi" w:hAnsiTheme="majorBidi" w:cstheme="majorBidi"/>
          <w:sz w:val="24"/>
          <w:szCs w:val="24"/>
        </w:rPr>
        <w:t xml:space="preserve">  </w:t>
      </w:r>
    </w:p>
    <w:p w:rsidR="007D66B9" w:rsidRPr="00EE5BEB" w:rsidRDefault="007D66B9" w:rsidP="007D66B9">
      <w:pPr>
        <w:pStyle w:val="ListParagraph"/>
        <w:numPr>
          <w:ilvl w:val="1"/>
          <w:numId w:val="11"/>
        </w:numPr>
        <w:spacing w:before="120" w:after="0" w:line="240" w:lineRule="auto"/>
        <w:ind w:left="1077" w:right="742" w:hanging="357"/>
        <w:jc w:val="both"/>
        <w:rPr>
          <w:rFonts w:asciiTheme="majorBidi" w:hAnsiTheme="majorBidi" w:cstheme="majorBidi"/>
          <w:sz w:val="24"/>
          <w:szCs w:val="24"/>
        </w:rPr>
      </w:pPr>
      <w:r w:rsidRPr="00EE5BEB">
        <w:rPr>
          <w:rFonts w:asciiTheme="majorBidi" w:hAnsiTheme="majorBidi" w:cstheme="majorBidi"/>
          <w:sz w:val="24"/>
          <w:szCs w:val="24"/>
        </w:rPr>
        <w:t xml:space="preserve">A student with disability is treated with mutual respect and confidentiality. In addition, consideration to his/her status is offered in teaching, assessment and evaluation.  </w:t>
      </w:r>
    </w:p>
    <w:p w:rsidR="007D66B9" w:rsidRPr="008401D2" w:rsidRDefault="007D66B9" w:rsidP="007D66B9">
      <w:pPr>
        <w:spacing w:before="120"/>
        <w:ind w:right="742"/>
        <w:jc w:val="lowKashida"/>
        <w:rPr>
          <w:rFonts w:asciiTheme="majorBidi" w:hAnsiTheme="majorBidi" w:cstheme="majorBidi"/>
          <w:b/>
          <w:bCs/>
          <w:i/>
          <w:iCs/>
        </w:rPr>
      </w:pPr>
      <w:r w:rsidRPr="008401D2">
        <w:rPr>
          <w:rFonts w:asciiTheme="majorBidi" w:hAnsiTheme="majorBidi" w:cstheme="majorBidi"/>
          <w:b/>
          <w:bCs/>
          <w:i/>
          <w:iCs/>
        </w:rPr>
        <w:t xml:space="preserve">Evaluation of the program and courses </w:t>
      </w:r>
    </w:p>
    <w:p w:rsidR="007D66B9" w:rsidRPr="008401D2" w:rsidRDefault="007D66B9" w:rsidP="007D66B9">
      <w:pPr>
        <w:spacing w:before="120"/>
        <w:ind w:right="742"/>
        <w:jc w:val="lowKashida"/>
        <w:rPr>
          <w:rFonts w:asciiTheme="majorBidi" w:hAnsiTheme="majorBidi" w:cstheme="majorBidi"/>
        </w:rPr>
      </w:pPr>
      <w:r w:rsidRPr="008401D2">
        <w:rPr>
          <w:rFonts w:asciiTheme="majorBidi" w:hAnsiTheme="majorBidi" w:cstheme="majorBidi"/>
        </w:rPr>
        <w:t xml:space="preserve">For continuous improvement of the program and its courses the following electronic questionnaires available on the </w:t>
      </w:r>
      <w:proofErr w:type="spellStart"/>
      <w:r w:rsidRPr="008401D2">
        <w:rPr>
          <w:rFonts w:asciiTheme="majorBidi" w:hAnsiTheme="majorBidi" w:cstheme="majorBidi"/>
        </w:rPr>
        <w:t>Edugate</w:t>
      </w:r>
      <w:proofErr w:type="spellEnd"/>
      <w:r w:rsidRPr="008401D2">
        <w:rPr>
          <w:rFonts w:asciiTheme="majorBidi" w:hAnsiTheme="majorBidi" w:cstheme="majorBidi"/>
        </w:rPr>
        <w:t xml:space="preserve"> at </w:t>
      </w:r>
      <w:hyperlink r:id="rId15" w:history="1">
        <w:r w:rsidRPr="008401D2">
          <w:rPr>
            <w:rStyle w:val="Hyperlink"/>
            <w:rFonts w:asciiTheme="majorBidi" w:hAnsiTheme="majorBidi" w:cstheme="majorBidi"/>
          </w:rPr>
          <w:t>https://edugate.ksu.edu.sa/ksu/init</w:t>
        </w:r>
      </w:hyperlink>
      <w:r w:rsidRPr="008401D2">
        <w:rPr>
          <w:rFonts w:asciiTheme="majorBidi" w:hAnsiTheme="majorBidi" w:cstheme="majorBidi"/>
        </w:rPr>
        <w:t xml:space="preserve"> should be filled:-</w:t>
      </w:r>
    </w:p>
    <w:p w:rsidR="007D66B9" w:rsidRPr="008401D2" w:rsidRDefault="007D66B9" w:rsidP="007D66B9">
      <w:pPr>
        <w:numPr>
          <w:ilvl w:val="1"/>
          <w:numId w:val="11"/>
        </w:numPr>
        <w:ind w:left="1077" w:right="742" w:hanging="357"/>
        <w:jc w:val="lowKashida"/>
        <w:rPr>
          <w:rFonts w:asciiTheme="majorBidi" w:hAnsiTheme="majorBidi" w:cstheme="majorBidi"/>
        </w:rPr>
      </w:pPr>
      <w:r w:rsidRPr="008401D2">
        <w:rPr>
          <w:rFonts w:asciiTheme="majorBidi" w:hAnsiTheme="majorBidi" w:cstheme="majorBidi"/>
        </w:rPr>
        <w:t xml:space="preserve">Instructors evaluation </w:t>
      </w:r>
      <w:r w:rsidRPr="008401D2">
        <w:rPr>
          <w:rFonts w:asciiTheme="majorBidi" w:hAnsiTheme="majorBidi" w:cstheme="majorBidi"/>
          <w:b/>
          <w:bCs/>
          <w:rtl/>
        </w:rPr>
        <w:t>(تقييم المحاضرين)</w:t>
      </w:r>
      <w:r w:rsidRPr="008401D2">
        <w:rPr>
          <w:rFonts w:asciiTheme="majorBidi" w:hAnsiTheme="majorBidi" w:cstheme="majorBidi"/>
        </w:rPr>
        <w:t xml:space="preserve"> : All students should fill this evaluation for each one of their courses every semester </w:t>
      </w:r>
    </w:p>
    <w:p w:rsidR="007D66B9" w:rsidRPr="008401D2" w:rsidRDefault="007D66B9" w:rsidP="007D66B9">
      <w:pPr>
        <w:numPr>
          <w:ilvl w:val="1"/>
          <w:numId w:val="11"/>
        </w:numPr>
        <w:ind w:left="1077" w:right="742" w:hanging="357"/>
        <w:jc w:val="lowKashida"/>
        <w:rPr>
          <w:rFonts w:asciiTheme="majorBidi" w:hAnsiTheme="majorBidi" w:cstheme="majorBidi"/>
        </w:rPr>
      </w:pPr>
      <w:r w:rsidRPr="008401D2">
        <w:rPr>
          <w:rFonts w:asciiTheme="majorBidi" w:hAnsiTheme="majorBidi" w:cstheme="majorBidi"/>
        </w:rPr>
        <w:t xml:space="preserve">Evaluate experience </w:t>
      </w:r>
      <w:r w:rsidRPr="008401D2">
        <w:rPr>
          <w:rFonts w:asciiTheme="majorBidi" w:hAnsiTheme="majorBidi" w:cstheme="majorBidi"/>
          <w:b/>
          <w:bCs/>
          <w:rtl/>
        </w:rPr>
        <w:t xml:space="preserve">(تقييم خبرة الطالب) </w:t>
      </w:r>
      <w:r w:rsidRPr="008401D2">
        <w:rPr>
          <w:rFonts w:asciiTheme="majorBidi" w:hAnsiTheme="majorBidi" w:cstheme="majorBidi"/>
        </w:rPr>
        <w:t>: students of the final level should fill this evaluation only for one time</w:t>
      </w:r>
    </w:p>
    <w:p w:rsidR="007D66B9" w:rsidRPr="008401D2" w:rsidRDefault="007D66B9" w:rsidP="007D66B9">
      <w:pPr>
        <w:numPr>
          <w:ilvl w:val="1"/>
          <w:numId w:val="11"/>
        </w:numPr>
        <w:ind w:left="1077" w:right="742" w:hanging="357"/>
        <w:jc w:val="lowKashida"/>
        <w:rPr>
          <w:rFonts w:asciiTheme="majorBidi" w:hAnsiTheme="majorBidi" w:cstheme="majorBidi"/>
        </w:rPr>
      </w:pPr>
      <w:r w:rsidRPr="008401D2">
        <w:rPr>
          <w:rFonts w:asciiTheme="majorBidi" w:hAnsiTheme="majorBidi" w:cstheme="majorBidi"/>
        </w:rPr>
        <w:t xml:space="preserve">Program evaluation </w:t>
      </w:r>
      <w:r w:rsidRPr="008401D2">
        <w:rPr>
          <w:rFonts w:asciiTheme="majorBidi" w:hAnsiTheme="majorBidi" w:cstheme="majorBidi"/>
          <w:b/>
          <w:bCs/>
          <w:rtl/>
        </w:rPr>
        <w:t>(تقييم البرنامج)</w:t>
      </w:r>
      <w:r w:rsidRPr="008401D2">
        <w:rPr>
          <w:rFonts w:asciiTheme="majorBidi" w:hAnsiTheme="majorBidi" w:cstheme="majorBidi"/>
        </w:rPr>
        <w:t xml:space="preserve">: students of the final level should fill this evaluation only for one time </w:t>
      </w:r>
    </w:p>
    <w:p w:rsidR="007D66B9" w:rsidRPr="008401D2" w:rsidRDefault="007D66B9" w:rsidP="007D66B9">
      <w:pPr>
        <w:spacing w:before="120"/>
        <w:ind w:right="742"/>
        <w:jc w:val="lowKashida"/>
        <w:rPr>
          <w:rFonts w:asciiTheme="majorBidi" w:hAnsiTheme="majorBidi" w:cstheme="majorBidi"/>
        </w:rPr>
      </w:pPr>
      <w:r w:rsidRPr="008401D2">
        <w:rPr>
          <w:rFonts w:asciiTheme="majorBidi" w:hAnsiTheme="majorBidi" w:cstheme="majorBidi"/>
        </w:rPr>
        <w:t>Really your evaluation to the program and the courses is highly appreciated and taken into our consideration and you can find the reports on your evaluation and the suggested action plan to improve the program and its courses for several years through the following links:</w:t>
      </w:r>
    </w:p>
    <w:p w:rsidR="007D66B9" w:rsidRPr="008401D2" w:rsidRDefault="007D66B9" w:rsidP="007D66B9">
      <w:pPr>
        <w:numPr>
          <w:ilvl w:val="1"/>
          <w:numId w:val="11"/>
        </w:numPr>
        <w:spacing w:before="120"/>
        <w:ind w:right="742"/>
        <w:jc w:val="lowKashida"/>
        <w:rPr>
          <w:rFonts w:asciiTheme="majorBidi" w:hAnsiTheme="majorBidi" w:cstheme="majorBidi"/>
        </w:rPr>
      </w:pPr>
      <w:r w:rsidRPr="008401D2">
        <w:rPr>
          <w:rFonts w:asciiTheme="majorBidi" w:hAnsiTheme="majorBidi" w:cstheme="majorBidi"/>
        </w:rPr>
        <w:t xml:space="preserve">Reports on course evaluation: </w:t>
      </w:r>
      <w:hyperlink r:id="rId16" w:history="1">
        <w:r w:rsidRPr="008401D2">
          <w:rPr>
            <w:rStyle w:val="Hyperlink"/>
            <w:rFonts w:asciiTheme="majorBidi" w:hAnsiTheme="majorBidi" w:cstheme="majorBidi"/>
          </w:rPr>
          <w:t>https://ksusa-my.sharepoint.com/:f:/g/personal/chs_cams_ksu_edu_sa/Em2_3rHNVTZNpIkQ0Ab8by0BeWbMOpzTJRJe7chr4drdBg?e=igr5QG</w:t>
        </w:r>
      </w:hyperlink>
      <w:r w:rsidRPr="008401D2">
        <w:rPr>
          <w:rFonts w:asciiTheme="majorBidi" w:hAnsiTheme="majorBidi" w:cstheme="majorBidi"/>
        </w:rPr>
        <w:t xml:space="preserve">   </w:t>
      </w:r>
    </w:p>
    <w:p w:rsidR="007D66B9" w:rsidRPr="008401D2" w:rsidRDefault="007D66B9" w:rsidP="007D66B9">
      <w:pPr>
        <w:numPr>
          <w:ilvl w:val="1"/>
          <w:numId w:val="11"/>
        </w:numPr>
        <w:spacing w:before="120"/>
        <w:ind w:right="742"/>
        <w:jc w:val="lowKashida"/>
        <w:rPr>
          <w:rFonts w:asciiTheme="majorBidi" w:hAnsiTheme="majorBidi" w:cstheme="majorBidi"/>
        </w:rPr>
      </w:pPr>
      <w:r w:rsidRPr="008401D2">
        <w:rPr>
          <w:rFonts w:asciiTheme="majorBidi" w:hAnsiTheme="majorBidi" w:cstheme="majorBidi"/>
        </w:rPr>
        <w:t xml:space="preserve">Reports on program evaluation: </w:t>
      </w:r>
      <w:hyperlink r:id="rId17" w:history="1">
        <w:r w:rsidRPr="008401D2">
          <w:rPr>
            <w:rStyle w:val="Hyperlink"/>
            <w:rFonts w:asciiTheme="majorBidi" w:hAnsiTheme="majorBidi" w:cstheme="majorBidi"/>
          </w:rPr>
          <w:t>https://ksusa-my.sharepoint.com/:f:/g/personal/chs_cams_ksu_edu_sa/EtDCznIc355FhEg2RUwZ-ZgBS1RvvAF-3pINa_dI_SpA0g?e=ZQRBe6</w:t>
        </w:r>
      </w:hyperlink>
      <w:r w:rsidRPr="008401D2">
        <w:rPr>
          <w:rFonts w:asciiTheme="majorBidi" w:hAnsiTheme="majorBidi" w:cstheme="majorBidi"/>
        </w:rPr>
        <w:t xml:space="preserve">  </w:t>
      </w:r>
    </w:p>
    <w:p w:rsidR="007D66B9" w:rsidRPr="008401D2" w:rsidRDefault="007D66B9" w:rsidP="007D66B9">
      <w:pPr>
        <w:numPr>
          <w:ilvl w:val="1"/>
          <w:numId w:val="11"/>
        </w:numPr>
        <w:spacing w:before="120"/>
        <w:ind w:right="742"/>
        <w:jc w:val="lowKashida"/>
        <w:rPr>
          <w:rFonts w:asciiTheme="majorBidi" w:hAnsiTheme="majorBidi" w:cstheme="majorBidi"/>
        </w:rPr>
      </w:pPr>
      <w:r w:rsidRPr="008401D2">
        <w:rPr>
          <w:rFonts w:asciiTheme="majorBidi" w:hAnsiTheme="majorBidi" w:cstheme="majorBidi"/>
        </w:rPr>
        <w:t>Reports on Students experience evaluation</w:t>
      </w:r>
      <w:r w:rsidRPr="008401D2">
        <w:rPr>
          <w:rFonts w:asciiTheme="majorBidi" w:hAnsiTheme="majorBidi" w:cstheme="majorBidi"/>
          <w:b/>
          <w:bCs/>
        </w:rPr>
        <w:t xml:space="preserve">: </w:t>
      </w:r>
      <w:hyperlink r:id="rId18" w:history="1">
        <w:r w:rsidRPr="008401D2">
          <w:rPr>
            <w:rStyle w:val="Hyperlink"/>
            <w:rFonts w:asciiTheme="majorBidi" w:hAnsiTheme="majorBidi" w:cstheme="majorBidi"/>
            <w:b/>
            <w:bCs/>
          </w:rPr>
          <w:t>https://ksusa-my.sharepoint.com/:f:/g/personal/chs_cams_ksu_edu_sa/EuswWgJzbO1IiXUSeaokoz0B_Ba8trLQMe3PTvDbUkrj6Q?e=Qca5DG</w:t>
        </w:r>
      </w:hyperlink>
      <w:r w:rsidRPr="008401D2">
        <w:rPr>
          <w:rFonts w:asciiTheme="majorBidi" w:hAnsiTheme="majorBidi" w:cstheme="majorBidi"/>
          <w:b/>
          <w:bCs/>
        </w:rPr>
        <w:t xml:space="preserve"> </w:t>
      </w:r>
    </w:p>
    <w:p w:rsidR="007D66B9" w:rsidRPr="008401D2" w:rsidRDefault="007D66B9" w:rsidP="007D66B9">
      <w:pPr>
        <w:spacing w:before="120"/>
        <w:ind w:right="742"/>
        <w:jc w:val="lowKashida"/>
        <w:rPr>
          <w:rFonts w:asciiTheme="majorBidi" w:hAnsiTheme="majorBidi" w:cstheme="majorBidi"/>
          <w:b/>
          <w:bCs/>
          <w:i/>
          <w:iCs/>
        </w:rPr>
      </w:pPr>
      <w:r w:rsidRPr="008401D2">
        <w:rPr>
          <w:rFonts w:asciiTheme="majorBidi" w:hAnsiTheme="majorBidi" w:cstheme="majorBidi"/>
          <w:b/>
          <w:bCs/>
          <w:i/>
          <w:iCs/>
        </w:rPr>
        <w:t xml:space="preserve">Important online documents </w:t>
      </w:r>
    </w:p>
    <w:p w:rsidR="007D66B9" w:rsidRPr="008401D2" w:rsidRDefault="007D66B9" w:rsidP="007D66B9">
      <w:pPr>
        <w:spacing w:before="120"/>
        <w:ind w:right="742"/>
        <w:jc w:val="lowKashida"/>
        <w:rPr>
          <w:rFonts w:asciiTheme="majorBidi" w:hAnsiTheme="majorBidi" w:cstheme="majorBidi"/>
        </w:rPr>
      </w:pPr>
      <w:r w:rsidRPr="008401D2">
        <w:rPr>
          <w:rFonts w:asciiTheme="majorBidi" w:hAnsiTheme="majorBidi" w:cstheme="majorBidi"/>
        </w:rPr>
        <w:t xml:space="preserve">The following documents are to go through to be familiar with your program as well as the university rules and regulations:- </w:t>
      </w:r>
    </w:p>
    <w:p w:rsidR="007D66B9" w:rsidRPr="008401D2" w:rsidRDefault="007D66B9" w:rsidP="007D66B9">
      <w:pPr>
        <w:numPr>
          <w:ilvl w:val="0"/>
          <w:numId w:val="12"/>
        </w:numPr>
        <w:autoSpaceDE w:val="0"/>
        <w:autoSpaceDN w:val="0"/>
        <w:adjustRightInd w:val="0"/>
        <w:spacing w:before="120"/>
        <w:ind w:right="742"/>
        <w:jc w:val="both"/>
        <w:rPr>
          <w:rFonts w:asciiTheme="majorBidi" w:hAnsiTheme="majorBidi" w:cstheme="majorBidi"/>
          <w:b/>
          <w:bCs/>
          <w:lang w:bidi="ar-EG"/>
        </w:rPr>
      </w:pPr>
      <w:r w:rsidRPr="008401D2">
        <w:rPr>
          <w:rFonts w:asciiTheme="majorBidi" w:hAnsiTheme="majorBidi" w:cstheme="majorBidi"/>
          <w:b/>
          <w:bCs/>
          <w:lang w:bidi="ar-EG"/>
        </w:rPr>
        <w:t xml:space="preserve">Program manual </w:t>
      </w:r>
      <w:proofErr w:type="spellStart"/>
      <w:r w:rsidRPr="008401D2">
        <w:rPr>
          <w:rFonts w:asciiTheme="majorBidi" w:hAnsiTheme="majorBidi" w:cstheme="majorBidi"/>
          <w:b/>
          <w:bCs/>
          <w:lang w:bidi="ar-EG"/>
        </w:rPr>
        <w:t>o f</w:t>
      </w:r>
      <w:proofErr w:type="spellEnd"/>
      <w:r w:rsidRPr="008401D2">
        <w:rPr>
          <w:rFonts w:asciiTheme="majorBidi" w:hAnsiTheme="majorBidi" w:cstheme="majorBidi"/>
          <w:b/>
          <w:bCs/>
          <w:lang w:bidi="ar-EG"/>
        </w:rPr>
        <w:t xml:space="preserve"> the </w:t>
      </w:r>
      <w:r w:rsidRPr="008401D2">
        <w:rPr>
          <w:rFonts w:asciiTheme="majorBidi" w:hAnsiTheme="majorBidi" w:cstheme="majorBidi"/>
          <w:b/>
          <w:bCs/>
          <w:highlight w:val="green"/>
          <w:lang w:bidi="ar-EG"/>
        </w:rPr>
        <w:t>Clinical Nutrition program</w:t>
      </w:r>
      <w:r w:rsidRPr="008401D2">
        <w:rPr>
          <w:rFonts w:asciiTheme="majorBidi" w:hAnsiTheme="majorBidi" w:cstheme="majorBidi"/>
          <w:b/>
          <w:bCs/>
          <w:lang w:bidi="ar-EG"/>
        </w:rPr>
        <w:t xml:space="preserve"> </w:t>
      </w:r>
      <w:r w:rsidRPr="008401D2">
        <w:rPr>
          <w:rFonts w:asciiTheme="majorBidi" w:hAnsiTheme="majorBidi" w:cstheme="majorBidi"/>
          <w:lang w:bidi="ar-EG"/>
        </w:rPr>
        <w:t xml:space="preserve">available at </w:t>
      </w:r>
      <w:hyperlink r:id="rId19" w:history="1">
        <w:r w:rsidRPr="008401D2">
          <w:rPr>
            <w:rStyle w:val="Hyperlink"/>
            <w:rFonts w:asciiTheme="majorBidi" w:hAnsiTheme="majorBidi" w:cstheme="majorBidi"/>
            <w:lang w:bidi="ar-EG"/>
          </w:rPr>
          <w:t>https://ksusa-my.sharepoint.com/:b:/g/personal/chs_cams_ksu_edu_sa/EW26iAWelnFPjb4EpH88rwIBc73NF1Qz2h8BfgUPac6U7g?e=xKm5Wf</w:t>
        </w:r>
      </w:hyperlink>
      <w:r w:rsidRPr="008401D2">
        <w:rPr>
          <w:rFonts w:asciiTheme="majorBidi" w:hAnsiTheme="majorBidi" w:cstheme="majorBidi"/>
          <w:lang w:bidi="ar-EG"/>
        </w:rPr>
        <w:t xml:space="preserve"> </w:t>
      </w:r>
    </w:p>
    <w:p w:rsidR="007D66B9" w:rsidRPr="008401D2" w:rsidRDefault="007D66B9" w:rsidP="007D66B9">
      <w:pPr>
        <w:numPr>
          <w:ilvl w:val="0"/>
          <w:numId w:val="12"/>
        </w:numPr>
        <w:autoSpaceDE w:val="0"/>
        <w:autoSpaceDN w:val="0"/>
        <w:adjustRightInd w:val="0"/>
        <w:spacing w:before="120"/>
        <w:ind w:right="742"/>
        <w:jc w:val="both"/>
        <w:rPr>
          <w:rFonts w:asciiTheme="majorBidi" w:hAnsiTheme="majorBidi" w:cstheme="majorBidi"/>
          <w:b/>
          <w:bCs/>
          <w:lang w:bidi="ar-EG"/>
        </w:rPr>
      </w:pPr>
      <w:r w:rsidRPr="008401D2">
        <w:rPr>
          <w:rFonts w:asciiTheme="majorBidi" w:hAnsiTheme="majorBidi" w:cstheme="majorBidi"/>
          <w:b/>
          <w:bCs/>
          <w:lang w:bidi="ar-EG"/>
        </w:rPr>
        <w:t xml:space="preserve">Internship manual </w:t>
      </w:r>
      <w:proofErr w:type="spellStart"/>
      <w:r w:rsidRPr="008401D2">
        <w:rPr>
          <w:rFonts w:asciiTheme="majorBidi" w:hAnsiTheme="majorBidi" w:cstheme="majorBidi"/>
          <w:b/>
          <w:bCs/>
          <w:lang w:bidi="ar-EG"/>
        </w:rPr>
        <w:t>o f</w:t>
      </w:r>
      <w:proofErr w:type="spellEnd"/>
      <w:r w:rsidRPr="008401D2">
        <w:rPr>
          <w:rFonts w:asciiTheme="majorBidi" w:hAnsiTheme="majorBidi" w:cstheme="majorBidi"/>
          <w:b/>
          <w:bCs/>
          <w:lang w:bidi="ar-EG"/>
        </w:rPr>
        <w:t xml:space="preserve"> the </w:t>
      </w:r>
      <w:r w:rsidRPr="008401D2">
        <w:rPr>
          <w:rFonts w:asciiTheme="majorBidi" w:hAnsiTheme="majorBidi" w:cstheme="majorBidi"/>
          <w:b/>
          <w:bCs/>
          <w:highlight w:val="green"/>
          <w:lang w:bidi="ar-EG"/>
        </w:rPr>
        <w:t>Clinical Nutrition program</w:t>
      </w:r>
      <w:r w:rsidRPr="008401D2">
        <w:rPr>
          <w:rFonts w:asciiTheme="majorBidi" w:hAnsiTheme="majorBidi" w:cstheme="majorBidi"/>
          <w:lang w:bidi="ar-EG"/>
        </w:rPr>
        <w:t xml:space="preserve"> available at </w:t>
      </w:r>
      <w:hyperlink r:id="rId20" w:history="1">
        <w:r w:rsidRPr="008401D2">
          <w:rPr>
            <w:rStyle w:val="Hyperlink"/>
            <w:rFonts w:asciiTheme="majorBidi" w:hAnsiTheme="majorBidi" w:cstheme="majorBidi"/>
            <w:lang w:bidi="ar-EG"/>
          </w:rPr>
          <w:t>https://ksusa-my.sharepoint.com/:b:/g/personal/chs_cams_ksu_edu_sa/EZvEQwMEIJlIqtoA_rKEYiQBUnPvsfEGpI0PQeu89vqc5w?e=UJ9L4Y</w:t>
        </w:r>
      </w:hyperlink>
      <w:r w:rsidRPr="008401D2">
        <w:rPr>
          <w:rFonts w:asciiTheme="majorBidi" w:hAnsiTheme="majorBidi" w:cstheme="majorBidi"/>
          <w:lang w:bidi="ar-EG"/>
        </w:rPr>
        <w:t xml:space="preserve"> </w:t>
      </w:r>
    </w:p>
    <w:p w:rsidR="007D66B9" w:rsidRPr="008401D2" w:rsidRDefault="007D66B9" w:rsidP="007D66B9">
      <w:pPr>
        <w:numPr>
          <w:ilvl w:val="0"/>
          <w:numId w:val="12"/>
        </w:numPr>
        <w:autoSpaceDE w:val="0"/>
        <w:autoSpaceDN w:val="0"/>
        <w:adjustRightInd w:val="0"/>
        <w:spacing w:before="120"/>
        <w:ind w:right="742"/>
        <w:jc w:val="both"/>
        <w:rPr>
          <w:rStyle w:val="Hyperlink"/>
          <w:rFonts w:asciiTheme="majorBidi" w:hAnsiTheme="majorBidi" w:cstheme="majorBidi"/>
          <w:b/>
          <w:bCs/>
        </w:rPr>
      </w:pPr>
      <w:r w:rsidRPr="008401D2">
        <w:rPr>
          <w:rFonts w:asciiTheme="majorBidi" w:hAnsiTheme="majorBidi" w:cstheme="majorBidi"/>
          <w:b/>
          <w:bCs/>
          <w:lang w:bidi="ar-EG"/>
        </w:rPr>
        <w:t xml:space="preserve">Students rights and obligations </w:t>
      </w:r>
      <w:r w:rsidRPr="008401D2">
        <w:rPr>
          <w:rFonts w:asciiTheme="majorBidi" w:hAnsiTheme="majorBidi" w:cstheme="majorBidi"/>
          <w:lang w:bidi="ar-EG"/>
        </w:rPr>
        <w:t xml:space="preserve">available at </w:t>
      </w:r>
      <w:hyperlink r:id="rId21" w:history="1">
        <w:r w:rsidRPr="008401D2">
          <w:rPr>
            <w:rStyle w:val="Hyperlink"/>
            <w:rFonts w:asciiTheme="majorBidi" w:hAnsiTheme="majorBidi" w:cstheme="majorBidi"/>
            <w:b/>
            <w:bCs/>
            <w:lang w:bidi="ar-EG"/>
          </w:rPr>
          <w:t>https://sa.ksu.edu.sa/sites/sa.ksu.edu.sa/files/attach/wthyq_hqwq_wltzmt_ltlb_ljmy.pdf</w:t>
        </w:r>
      </w:hyperlink>
      <w:r w:rsidRPr="008401D2">
        <w:rPr>
          <w:rStyle w:val="Hyperlink"/>
          <w:rFonts w:asciiTheme="majorBidi" w:hAnsiTheme="majorBidi" w:cstheme="majorBidi"/>
          <w:b/>
          <w:bCs/>
          <w:lang w:bidi="ar-EG"/>
        </w:rPr>
        <w:t xml:space="preserve"> </w:t>
      </w:r>
    </w:p>
    <w:p w:rsidR="007D66B9" w:rsidRPr="008401D2" w:rsidRDefault="007D66B9" w:rsidP="007D66B9">
      <w:pPr>
        <w:numPr>
          <w:ilvl w:val="0"/>
          <w:numId w:val="12"/>
        </w:numPr>
        <w:autoSpaceDE w:val="0"/>
        <w:autoSpaceDN w:val="0"/>
        <w:adjustRightInd w:val="0"/>
        <w:spacing w:before="120"/>
        <w:ind w:right="742"/>
        <w:jc w:val="both"/>
        <w:rPr>
          <w:rFonts w:asciiTheme="majorBidi" w:hAnsiTheme="majorBidi" w:cstheme="majorBidi"/>
        </w:rPr>
      </w:pPr>
      <w:r w:rsidRPr="008401D2">
        <w:rPr>
          <w:rFonts w:asciiTheme="majorBidi" w:hAnsiTheme="majorBidi" w:cstheme="majorBidi"/>
          <w:b/>
          <w:bCs/>
          <w:lang w:bidi="ar-EG"/>
        </w:rPr>
        <w:t>Student disciplinary regulations;</w:t>
      </w:r>
      <w:r w:rsidRPr="008401D2">
        <w:rPr>
          <w:rFonts w:asciiTheme="majorBidi" w:hAnsiTheme="majorBidi" w:cstheme="majorBidi"/>
          <w:lang w:bidi="ar-EG"/>
        </w:rPr>
        <w:t xml:space="preserve"> available at </w:t>
      </w:r>
      <w:hyperlink r:id="rId22" w:history="1">
        <w:r w:rsidRPr="008401D2">
          <w:rPr>
            <w:rStyle w:val="Hyperlink"/>
            <w:rFonts w:asciiTheme="majorBidi" w:hAnsiTheme="majorBidi" w:cstheme="majorBidi"/>
            <w:b/>
            <w:bCs/>
          </w:rPr>
          <w:t>https://cams.ksu.edu.sa/sites/cams.ksu.edu.sa/files/attach/qu_website_regul_stud_punish_ara_1433.pdf</w:t>
        </w:r>
      </w:hyperlink>
    </w:p>
    <w:p w:rsidR="007D66B9" w:rsidRPr="008401D2" w:rsidRDefault="007D66B9" w:rsidP="007D66B9">
      <w:pPr>
        <w:numPr>
          <w:ilvl w:val="0"/>
          <w:numId w:val="12"/>
        </w:numPr>
        <w:autoSpaceDE w:val="0"/>
        <w:autoSpaceDN w:val="0"/>
        <w:adjustRightInd w:val="0"/>
        <w:spacing w:before="120"/>
        <w:ind w:right="742"/>
        <w:jc w:val="both"/>
        <w:rPr>
          <w:rFonts w:asciiTheme="majorBidi" w:hAnsiTheme="majorBidi" w:cstheme="majorBidi"/>
          <w:b/>
          <w:bCs/>
          <w:rtl/>
        </w:rPr>
      </w:pPr>
      <w:r w:rsidRPr="008401D2">
        <w:rPr>
          <w:rFonts w:asciiTheme="majorBidi" w:hAnsiTheme="majorBidi" w:cstheme="majorBidi"/>
          <w:b/>
          <w:bCs/>
          <w:lang w:bidi="ar-EG"/>
        </w:rPr>
        <w:lastRenderedPageBreak/>
        <w:t xml:space="preserve">Students’ rights protection unit </w:t>
      </w:r>
      <w:r w:rsidRPr="008401D2">
        <w:rPr>
          <w:rFonts w:asciiTheme="majorBidi" w:hAnsiTheme="majorBidi" w:cstheme="majorBidi"/>
          <w:lang w:bidi="ar-EG"/>
        </w:rPr>
        <w:t xml:space="preserve"> available at </w:t>
      </w:r>
      <w:hyperlink r:id="rId23" w:history="1">
        <w:r w:rsidRPr="008401D2">
          <w:rPr>
            <w:rStyle w:val="Hyperlink"/>
            <w:rFonts w:asciiTheme="majorBidi" w:hAnsiTheme="majorBidi" w:cstheme="majorBidi"/>
            <w:b/>
            <w:bCs/>
          </w:rPr>
          <w:t>https://sa.ksu.edu.sa/sites/sa.ksu.edu.sa/files/attach/lqwd_lmnzm_lwhd_hmy_lhqwq_ltlby_0.pdf</w:t>
        </w:r>
      </w:hyperlink>
    </w:p>
    <w:p w:rsidR="007D66B9" w:rsidRPr="008401D2" w:rsidRDefault="007D66B9" w:rsidP="007D66B9">
      <w:pPr>
        <w:numPr>
          <w:ilvl w:val="0"/>
          <w:numId w:val="12"/>
        </w:numPr>
        <w:autoSpaceDE w:val="0"/>
        <w:autoSpaceDN w:val="0"/>
        <w:adjustRightInd w:val="0"/>
        <w:spacing w:before="120"/>
        <w:ind w:right="742"/>
        <w:jc w:val="both"/>
        <w:rPr>
          <w:rFonts w:asciiTheme="majorBidi" w:hAnsiTheme="majorBidi" w:cstheme="majorBidi"/>
          <w:lang w:bidi="ar-EG"/>
        </w:rPr>
      </w:pPr>
      <w:r w:rsidRPr="008401D2">
        <w:rPr>
          <w:rFonts w:asciiTheme="majorBidi" w:hAnsiTheme="majorBidi" w:cstheme="majorBidi"/>
          <w:b/>
          <w:bCs/>
          <w:lang w:bidi="ar-EG"/>
        </w:rPr>
        <w:t>KSU study and exams regulations</w:t>
      </w:r>
      <w:r w:rsidRPr="008401D2">
        <w:rPr>
          <w:rFonts w:asciiTheme="majorBidi" w:hAnsiTheme="majorBidi" w:cstheme="majorBidi"/>
          <w:lang w:bidi="ar-EG"/>
        </w:rPr>
        <w:t xml:space="preserve">: available at </w:t>
      </w:r>
      <w:hyperlink r:id="rId24" w:history="1">
        <w:r w:rsidRPr="008401D2">
          <w:rPr>
            <w:rStyle w:val="Hyperlink"/>
            <w:rFonts w:asciiTheme="majorBidi" w:hAnsiTheme="majorBidi" w:cstheme="majorBidi"/>
            <w:b/>
            <w:bCs/>
            <w:lang w:bidi="ar-EG"/>
          </w:rPr>
          <w:t>https://cams.ksu.edu.sa/sites/cams.ksu.edu.sa/files/attach/qu_website_regul_stud_study_exam_ara.pdf</w:t>
        </w:r>
      </w:hyperlink>
      <w:r w:rsidRPr="008401D2">
        <w:rPr>
          <w:rFonts w:asciiTheme="majorBidi" w:hAnsiTheme="majorBidi" w:cstheme="majorBidi"/>
          <w:lang w:bidi="ar-EG"/>
        </w:rPr>
        <w:t xml:space="preserve"> </w:t>
      </w:r>
    </w:p>
    <w:p w:rsidR="007D66B9" w:rsidRPr="008401D2" w:rsidRDefault="007D66B9" w:rsidP="007D66B9">
      <w:pPr>
        <w:numPr>
          <w:ilvl w:val="0"/>
          <w:numId w:val="12"/>
        </w:numPr>
        <w:autoSpaceDE w:val="0"/>
        <w:autoSpaceDN w:val="0"/>
        <w:adjustRightInd w:val="0"/>
        <w:spacing w:before="120"/>
        <w:ind w:right="742"/>
        <w:jc w:val="both"/>
        <w:rPr>
          <w:rFonts w:asciiTheme="majorBidi" w:hAnsiTheme="majorBidi" w:cstheme="majorBidi"/>
          <w:lang w:bidi="ar-EG"/>
        </w:rPr>
      </w:pPr>
      <w:r w:rsidRPr="008401D2">
        <w:rPr>
          <w:rFonts w:asciiTheme="majorBidi" w:hAnsiTheme="majorBidi" w:cstheme="majorBidi"/>
          <w:b/>
          <w:bCs/>
          <w:lang w:bidi="ar-EG"/>
        </w:rPr>
        <w:t>Electronic basket</w:t>
      </w:r>
      <w:r w:rsidRPr="008401D2">
        <w:rPr>
          <w:rFonts w:asciiTheme="majorBidi" w:hAnsiTheme="majorBidi" w:cstheme="majorBidi"/>
          <w:lang w:bidi="ar-EG"/>
        </w:rPr>
        <w:t xml:space="preserve"> in both Arabic and English language available at </w:t>
      </w:r>
      <w:hyperlink r:id="rId25" w:history="1">
        <w:r w:rsidRPr="008401D2">
          <w:rPr>
            <w:rStyle w:val="Hyperlink"/>
            <w:rFonts w:asciiTheme="majorBidi" w:hAnsiTheme="majorBidi" w:cstheme="majorBidi"/>
            <w:b/>
            <w:bCs/>
            <w:lang w:bidi="ar-EG"/>
          </w:rPr>
          <w:t>http://ebasket.ksu.edu.sa/</w:t>
        </w:r>
      </w:hyperlink>
      <w:r w:rsidRPr="008401D2">
        <w:rPr>
          <w:rFonts w:asciiTheme="majorBidi" w:hAnsiTheme="majorBidi" w:cstheme="majorBidi"/>
          <w:lang w:bidi="ar-EG"/>
        </w:rPr>
        <w:t xml:space="preserve">  include the followings:</w:t>
      </w:r>
    </w:p>
    <w:p w:rsidR="007D66B9" w:rsidRPr="008401D2" w:rsidRDefault="008401D2" w:rsidP="007D66B9">
      <w:pPr>
        <w:numPr>
          <w:ilvl w:val="1"/>
          <w:numId w:val="11"/>
        </w:numPr>
        <w:autoSpaceDE w:val="0"/>
        <w:autoSpaceDN w:val="0"/>
        <w:adjustRightInd w:val="0"/>
        <w:ind w:right="742"/>
        <w:jc w:val="both"/>
        <w:rPr>
          <w:rFonts w:asciiTheme="majorBidi" w:hAnsiTheme="majorBidi" w:cstheme="majorBidi"/>
        </w:rPr>
      </w:pPr>
      <w:r>
        <w:rPr>
          <w:rFonts w:asciiTheme="majorBidi" w:hAnsiTheme="majorBidi" w:cstheme="majorBidi"/>
        </w:rPr>
        <w:t>N</w:t>
      </w:r>
      <w:r w:rsidR="007D66B9" w:rsidRPr="008401D2">
        <w:rPr>
          <w:rFonts w:asciiTheme="majorBidi" w:hAnsiTheme="majorBidi" w:cstheme="majorBidi"/>
        </w:rPr>
        <w:t>ew students’ guide for systems and regulations, activities and services that is also distributed to all KSU students when they join the university at the preparatory year.</w:t>
      </w:r>
    </w:p>
    <w:p w:rsidR="007D66B9" w:rsidRPr="008401D2" w:rsidRDefault="008401D2" w:rsidP="007D66B9">
      <w:pPr>
        <w:numPr>
          <w:ilvl w:val="1"/>
          <w:numId w:val="11"/>
        </w:numPr>
        <w:autoSpaceDE w:val="0"/>
        <w:autoSpaceDN w:val="0"/>
        <w:adjustRightInd w:val="0"/>
        <w:ind w:right="742"/>
        <w:jc w:val="both"/>
        <w:rPr>
          <w:rFonts w:asciiTheme="majorBidi" w:hAnsiTheme="majorBidi" w:cstheme="majorBidi"/>
        </w:rPr>
      </w:pPr>
      <w:r>
        <w:rPr>
          <w:rFonts w:asciiTheme="majorBidi" w:hAnsiTheme="majorBidi" w:cstheme="majorBidi"/>
        </w:rPr>
        <w:t>R</w:t>
      </w:r>
      <w:r w:rsidRPr="008401D2">
        <w:rPr>
          <w:rFonts w:asciiTheme="majorBidi" w:hAnsiTheme="majorBidi" w:cstheme="majorBidi"/>
        </w:rPr>
        <w:t>egulations</w:t>
      </w:r>
      <w:r w:rsidR="007D66B9" w:rsidRPr="008401D2">
        <w:rPr>
          <w:rFonts w:asciiTheme="majorBidi" w:hAnsiTheme="majorBidi" w:cstheme="majorBidi"/>
        </w:rPr>
        <w:t xml:space="preserve"> for student rights and duties</w:t>
      </w:r>
      <w:r>
        <w:rPr>
          <w:rFonts w:asciiTheme="majorBidi" w:hAnsiTheme="majorBidi" w:cstheme="majorBidi"/>
        </w:rPr>
        <w:t>.</w:t>
      </w:r>
    </w:p>
    <w:p w:rsidR="007D66B9" w:rsidRPr="008401D2" w:rsidRDefault="008401D2" w:rsidP="007D66B9">
      <w:pPr>
        <w:numPr>
          <w:ilvl w:val="1"/>
          <w:numId w:val="11"/>
        </w:numPr>
        <w:autoSpaceDE w:val="0"/>
        <w:autoSpaceDN w:val="0"/>
        <w:adjustRightInd w:val="0"/>
        <w:ind w:right="742"/>
        <w:jc w:val="both"/>
        <w:rPr>
          <w:rFonts w:asciiTheme="majorBidi" w:hAnsiTheme="majorBidi" w:cstheme="majorBidi"/>
        </w:rPr>
      </w:pPr>
      <w:r>
        <w:rPr>
          <w:rFonts w:asciiTheme="majorBidi" w:hAnsiTheme="majorBidi" w:cstheme="majorBidi"/>
        </w:rPr>
        <w:t>S</w:t>
      </w:r>
      <w:r w:rsidR="007D66B9" w:rsidRPr="008401D2">
        <w:rPr>
          <w:rFonts w:asciiTheme="majorBidi" w:hAnsiTheme="majorBidi" w:cstheme="majorBidi"/>
        </w:rPr>
        <w:t>tudent financial rights</w:t>
      </w:r>
      <w:r>
        <w:rPr>
          <w:rFonts w:asciiTheme="majorBidi" w:hAnsiTheme="majorBidi" w:cstheme="majorBidi"/>
        </w:rPr>
        <w:t>.</w:t>
      </w:r>
    </w:p>
    <w:p w:rsidR="007D66B9" w:rsidRPr="008401D2" w:rsidRDefault="008401D2" w:rsidP="007D66B9">
      <w:pPr>
        <w:numPr>
          <w:ilvl w:val="1"/>
          <w:numId w:val="11"/>
        </w:numPr>
        <w:autoSpaceDE w:val="0"/>
        <w:autoSpaceDN w:val="0"/>
        <w:adjustRightInd w:val="0"/>
        <w:ind w:right="742"/>
        <w:jc w:val="both"/>
        <w:rPr>
          <w:rFonts w:asciiTheme="majorBidi" w:hAnsiTheme="majorBidi" w:cstheme="majorBidi"/>
        </w:rPr>
      </w:pPr>
      <w:r>
        <w:rPr>
          <w:rFonts w:asciiTheme="majorBidi" w:hAnsiTheme="majorBidi" w:cstheme="majorBidi"/>
        </w:rPr>
        <w:t>S</w:t>
      </w:r>
      <w:r w:rsidR="007D66B9" w:rsidRPr="008401D2">
        <w:rPr>
          <w:rFonts w:asciiTheme="majorBidi" w:hAnsiTheme="majorBidi" w:cstheme="majorBidi"/>
        </w:rPr>
        <w:t>tudent disciplining</w:t>
      </w:r>
      <w:r w:rsidR="007D66B9" w:rsidRPr="008401D2">
        <w:rPr>
          <w:rFonts w:asciiTheme="majorBidi" w:hAnsiTheme="majorBidi" w:cstheme="majorBidi"/>
          <w:lang w:bidi="ar-EG"/>
        </w:rPr>
        <w:t xml:space="preserve"> regulation</w:t>
      </w:r>
      <w:r>
        <w:rPr>
          <w:rFonts w:asciiTheme="majorBidi" w:hAnsiTheme="majorBidi" w:cstheme="majorBidi"/>
          <w:lang w:bidi="ar-EG"/>
        </w:rPr>
        <w:t>.</w:t>
      </w:r>
    </w:p>
    <w:p w:rsidR="007D66B9" w:rsidRPr="008401D2" w:rsidRDefault="007D66B9" w:rsidP="007D66B9">
      <w:pPr>
        <w:numPr>
          <w:ilvl w:val="0"/>
          <w:numId w:val="11"/>
        </w:numPr>
        <w:autoSpaceDE w:val="0"/>
        <w:autoSpaceDN w:val="0"/>
        <w:adjustRightInd w:val="0"/>
        <w:ind w:right="742"/>
        <w:jc w:val="both"/>
        <w:rPr>
          <w:rFonts w:asciiTheme="majorBidi" w:hAnsiTheme="majorBidi" w:cstheme="majorBidi"/>
          <w:lang w:bidi="ar-EG"/>
        </w:rPr>
      </w:pPr>
      <w:r w:rsidRPr="008401D2">
        <w:rPr>
          <w:rFonts w:asciiTheme="majorBidi" w:hAnsiTheme="majorBidi" w:cstheme="majorBidi"/>
          <w:lang w:bidi="ar-EG"/>
        </w:rPr>
        <w:t>Please kindly note if any of the above links are not working, take a copy of the link and paste it to your browser</w:t>
      </w:r>
      <w:r w:rsidR="008401D2">
        <w:rPr>
          <w:rFonts w:asciiTheme="majorBidi" w:hAnsiTheme="majorBidi" w:cstheme="majorBidi"/>
          <w:lang w:bidi="ar-EG"/>
        </w:rPr>
        <w:t>.</w:t>
      </w:r>
      <w:r w:rsidRPr="008401D2">
        <w:rPr>
          <w:rFonts w:asciiTheme="majorBidi" w:hAnsiTheme="majorBidi" w:cstheme="majorBidi"/>
          <w:lang w:bidi="ar-EG"/>
        </w:rPr>
        <w:t xml:space="preserve"> </w:t>
      </w:r>
    </w:p>
    <w:p w:rsidR="007D66B9" w:rsidRPr="008401D2" w:rsidRDefault="007D66B9" w:rsidP="008401D2">
      <w:pPr>
        <w:spacing w:before="120"/>
        <w:ind w:right="742"/>
        <w:rPr>
          <w:rFonts w:asciiTheme="majorBidi" w:hAnsiTheme="majorBidi" w:cstheme="majorBidi"/>
        </w:rPr>
      </w:pPr>
      <w:r w:rsidRPr="008401D2">
        <w:rPr>
          <w:rFonts w:asciiTheme="majorBidi" w:hAnsiTheme="majorBidi" w:cstheme="majorBidi"/>
        </w:rPr>
        <w:t>Class and group Leaders</w:t>
      </w:r>
    </w:p>
    <w:p w:rsidR="007D66B9" w:rsidRPr="008401D2" w:rsidRDefault="007D66B9" w:rsidP="007D66B9">
      <w:pPr>
        <w:spacing w:before="120"/>
        <w:ind w:right="742"/>
        <w:jc w:val="both"/>
        <w:rPr>
          <w:rFonts w:asciiTheme="majorBidi" w:hAnsiTheme="majorBidi" w:cstheme="majorBidi"/>
        </w:rPr>
      </w:pPr>
      <w:r w:rsidRPr="008401D2">
        <w:rPr>
          <w:rFonts w:asciiTheme="majorBidi" w:hAnsiTheme="majorBidi" w:cstheme="majorBidi"/>
        </w:rPr>
        <w:t>To develop students’ capabilities for leadership and to improve their team work skills, there will be a class leader for the course in addition to a group leader for group assignments and presentations (if any)</w:t>
      </w:r>
      <w:r w:rsidR="008401D2" w:rsidRPr="008401D2">
        <w:rPr>
          <w:rFonts w:asciiTheme="majorBidi" w:hAnsiTheme="majorBidi" w:cstheme="majorBidi"/>
        </w:rPr>
        <w:t>.</w:t>
      </w:r>
      <w:r w:rsidRPr="008401D2">
        <w:rPr>
          <w:rFonts w:asciiTheme="majorBidi" w:hAnsiTheme="majorBidi" w:cstheme="majorBidi"/>
        </w:rPr>
        <w:t xml:space="preserve"> </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rPr>
        <w:t xml:space="preserve">Class Leaders </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rPr>
        <w:t>A class leader is a student in the class who will be chosen by the majority of the students in the class during the first two weeks of the semester. The prospective class leader should fulfill the following criteria:</w:t>
      </w:r>
    </w:p>
    <w:p w:rsidR="007D66B9" w:rsidRPr="008401D2" w:rsidRDefault="007D66B9" w:rsidP="007D66B9">
      <w:pPr>
        <w:pStyle w:val="ListParagraph"/>
        <w:numPr>
          <w:ilvl w:val="0"/>
          <w:numId w:val="9"/>
        </w:numPr>
        <w:tabs>
          <w:tab w:val="clear" w:pos="720"/>
        </w:tabs>
        <w:autoSpaceDE w:val="0"/>
        <w:autoSpaceDN w:val="0"/>
        <w:adjustRightInd w:val="0"/>
        <w:spacing w:before="120" w:after="0" w:line="240" w:lineRule="auto"/>
        <w:ind w:left="432" w:right="742" w:hanging="180"/>
        <w:contextualSpacing w:val="0"/>
        <w:jc w:val="lowKashida"/>
        <w:rPr>
          <w:rFonts w:asciiTheme="majorBidi" w:hAnsiTheme="majorBidi" w:cstheme="majorBidi"/>
          <w:sz w:val="24"/>
          <w:szCs w:val="24"/>
        </w:rPr>
      </w:pPr>
      <w:r w:rsidRPr="008401D2">
        <w:rPr>
          <w:rFonts w:asciiTheme="majorBidi" w:hAnsiTheme="majorBidi" w:cstheme="majorBidi"/>
          <w:sz w:val="24"/>
          <w:szCs w:val="24"/>
        </w:rPr>
        <w:t>GPA:  not less than 3.5 /5.00 (the academic record should be shown to the instructor)</w:t>
      </w:r>
      <w:r w:rsidR="008401D2" w:rsidRPr="008401D2">
        <w:rPr>
          <w:rFonts w:asciiTheme="majorBidi" w:hAnsiTheme="majorBidi" w:cstheme="majorBidi"/>
          <w:sz w:val="24"/>
          <w:szCs w:val="24"/>
        </w:rPr>
        <w:t>.</w:t>
      </w:r>
    </w:p>
    <w:p w:rsidR="007D66B9" w:rsidRPr="008401D2" w:rsidRDefault="007D66B9" w:rsidP="007D66B9">
      <w:pPr>
        <w:pStyle w:val="ListParagraph"/>
        <w:numPr>
          <w:ilvl w:val="0"/>
          <w:numId w:val="9"/>
        </w:numPr>
        <w:tabs>
          <w:tab w:val="clear" w:pos="720"/>
        </w:tabs>
        <w:autoSpaceDE w:val="0"/>
        <w:autoSpaceDN w:val="0"/>
        <w:adjustRightInd w:val="0"/>
        <w:spacing w:before="120" w:after="0" w:line="240" w:lineRule="auto"/>
        <w:ind w:left="432" w:right="742" w:hanging="180"/>
        <w:contextualSpacing w:val="0"/>
        <w:jc w:val="lowKashida"/>
        <w:rPr>
          <w:rFonts w:asciiTheme="majorBidi" w:hAnsiTheme="majorBidi" w:cstheme="majorBidi"/>
          <w:sz w:val="24"/>
          <w:szCs w:val="24"/>
        </w:rPr>
      </w:pPr>
      <w:r w:rsidRPr="008401D2">
        <w:rPr>
          <w:rFonts w:asciiTheme="majorBidi" w:hAnsiTheme="majorBidi" w:cstheme="majorBidi"/>
          <w:sz w:val="24"/>
          <w:szCs w:val="24"/>
        </w:rPr>
        <w:t>Good relationship with all students in the class</w:t>
      </w:r>
      <w:r w:rsidR="008401D2" w:rsidRPr="008401D2">
        <w:rPr>
          <w:rFonts w:asciiTheme="majorBidi" w:hAnsiTheme="majorBidi" w:cstheme="majorBidi"/>
          <w:sz w:val="24"/>
          <w:szCs w:val="24"/>
        </w:rPr>
        <w:t>.</w:t>
      </w:r>
    </w:p>
    <w:p w:rsidR="007D66B9" w:rsidRPr="008401D2" w:rsidRDefault="007D66B9" w:rsidP="007D66B9">
      <w:pPr>
        <w:pStyle w:val="ListParagraph"/>
        <w:numPr>
          <w:ilvl w:val="0"/>
          <w:numId w:val="9"/>
        </w:numPr>
        <w:tabs>
          <w:tab w:val="clear" w:pos="720"/>
        </w:tabs>
        <w:autoSpaceDE w:val="0"/>
        <w:autoSpaceDN w:val="0"/>
        <w:adjustRightInd w:val="0"/>
        <w:spacing w:before="120" w:after="0" w:line="240" w:lineRule="auto"/>
        <w:ind w:left="432" w:right="742" w:hanging="180"/>
        <w:contextualSpacing w:val="0"/>
        <w:jc w:val="lowKashida"/>
        <w:rPr>
          <w:rFonts w:asciiTheme="majorBidi" w:hAnsiTheme="majorBidi" w:cstheme="majorBidi"/>
          <w:sz w:val="24"/>
          <w:szCs w:val="24"/>
        </w:rPr>
      </w:pPr>
      <w:r w:rsidRPr="008401D2">
        <w:rPr>
          <w:rFonts w:asciiTheme="majorBidi" w:hAnsiTheme="majorBidi" w:cstheme="majorBidi"/>
          <w:sz w:val="24"/>
          <w:szCs w:val="24"/>
        </w:rPr>
        <w:t>High moral standards and effective communication skills.</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b/>
          <w:bCs/>
        </w:rPr>
      </w:pPr>
      <w:r w:rsidRPr="008401D2">
        <w:rPr>
          <w:rFonts w:asciiTheme="majorBidi" w:hAnsiTheme="majorBidi" w:cstheme="majorBidi"/>
          <w:b/>
          <w:bCs/>
        </w:rPr>
        <w:t>Duties of the Class leader:</w:t>
      </w:r>
    </w:p>
    <w:p w:rsidR="007D66B9" w:rsidRPr="008401D2" w:rsidRDefault="007D66B9" w:rsidP="007D66B9">
      <w:pPr>
        <w:pStyle w:val="ListParagraph"/>
        <w:numPr>
          <w:ilvl w:val="0"/>
          <w:numId w:val="10"/>
        </w:numPr>
        <w:tabs>
          <w:tab w:val="clear" w:pos="720"/>
        </w:tabs>
        <w:autoSpaceDE w:val="0"/>
        <w:autoSpaceDN w:val="0"/>
        <w:adjustRightInd w:val="0"/>
        <w:spacing w:before="120" w:after="0" w:line="240" w:lineRule="auto"/>
        <w:ind w:left="432" w:right="742" w:hanging="180"/>
        <w:contextualSpacing w:val="0"/>
        <w:jc w:val="lowKashida"/>
        <w:rPr>
          <w:rFonts w:asciiTheme="majorBidi" w:hAnsiTheme="majorBidi" w:cstheme="majorBidi"/>
          <w:sz w:val="24"/>
          <w:szCs w:val="24"/>
        </w:rPr>
      </w:pPr>
      <w:r w:rsidRPr="008401D2">
        <w:rPr>
          <w:rFonts w:asciiTheme="majorBidi" w:hAnsiTheme="majorBidi" w:cstheme="majorBidi"/>
          <w:sz w:val="24"/>
          <w:szCs w:val="24"/>
        </w:rPr>
        <w:t>Acquiring contact information from all students in the class</w:t>
      </w:r>
      <w:r w:rsidR="008401D2" w:rsidRPr="008401D2">
        <w:rPr>
          <w:rFonts w:asciiTheme="majorBidi" w:hAnsiTheme="majorBidi" w:cstheme="majorBidi"/>
          <w:sz w:val="24"/>
          <w:szCs w:val="24"/>
        </w:rPr>
        <w:t>.</w:t>
      </w:r>
    </w:p>
    <w:p w:rsidR="007D66B9" w:rsidRPr="008401D2" w:rsidRDefault="007D66B9" w:rsidP="007D66B9">
      <w:pPr>
        <w:pStyle w:val="ListParagraph"/>
        <w:numPr>
          <w:ilvl w:val="0"/>
          <w:numId w:val="10"/>
        </w:numPr>
        <w:tabs>
          <w:tab w:val="clear" w:pos="720"/>
        </w:tabs>
        <w:autoSpaceDE w:val="0"/>
        <w:autoSpaceDN w:val="0"/>
        <w:adjustRightInd w:val="0"/>
        <w:spacing w:before="120" w:after="0" w:line="240" w:lineRule="auto"/>
        <w:ind w:left="432" w:right="742" w:hanging="180"/>
        <w:contextualSpacing w:val="0"/>
        <w:jc w:val="lowKashida"/>
        <w:rPr>
          <w:rFonts w:asciiTheme="majorBidi" w:hAnsiTheme="majorBidi" w:cstheme="majorBidi"/>
          <w:sz w:val="24"/>
          <w:szCs w:val="24"/>
        </w:rPr>
      </w:pPr>
      <w:r w:rsidRPr="008401D2">
        <w:rPr>
          <w:rFonts w:asciiTheme="majorBidi" w:hAnsiTheme="majorBidi" w:cstheme="majorBidi"/>
          <w:sz w:val="24"/>
          <w:szCs w:val="24"/>
        </w:rPr>
        <w:t>Maintaining continuous contact with the course instructor</w:t>
      </w:r>
      <w:r w:rsidR="008401D2" w:rsidRPr="008401D2">
        <w:rPr>
          <w:rFonts w:asciiTheme="majorBidi" w:hAnsiTheme="majorBidi" w:cstheme="majorBidi"/>
          <w:sz w:val="24"/>
          <w:szCs w:val="24"/>
        </w:rPr>
        <w:t>.</w:t>
      </w:r>
      <w:r w:rsidRPr="008401D2">
        <w:rPr>
          <w:rFonts w:asciiTheme="majorBidi" w:hAnsiTheme="majorBidi" w:cstheme="majorBidi"/>
          <w:sz w:val="24"/>
          <w:szCs w:val="24"/>
        </w:rPr>
        <w:t xml:space="preserve"> </w:t>
      </w:r>
    </w:p>
    <w:p w:rsidR="007D66B9" w:rsidRPr="008401D2" w:rsidRDefault="007D66B9" w:rsidP="007D66B9">
      <w:pPr>
        <w:pStyle w:val="ListParagraph"/>
        <w:numPr>
          <w:ilvl w:val="0"/>
          <w:numId w:val="10"/>
        </w:numPr>
        <w:tabs>
          <w:tab w:val="clear" w:pos="720"/>
        </w:tabs>
        <w:autoSpaceDE w:val="0"/>
        <w:autoSpaceDN w:val="0"/>
        <w:adjustRightInd w:val="0"/>
        <w:spacing w:before="120" w:after="0" w:line="240" w:lineRule="auto"/>
        <w:ind w:left="432" w:right="742" w:hanging="180"/>
        <w:contextualSpacing w:val="0"/>
        <w:jc w:val="lowKashida"/>
        <w:rPr>
          <w:rFonts w:asciiTheme="majorBidi" w:hAnsiTheme="majorBidi" w:cstheme="majorBidi"/>
          <w:sz w:val="24"/>
          <w:szCs w:val="24"/>
        </w:rPr>
      </w:pPr>
      <w:r w:rsidRPr="008401D2">
        <w:rPr>
          <w:rFonts w:asciiTheme="majorBidi" w:hAnsiTheme="majorBidi" w:cstheme="majorBidi"/>
          <w:sz w:val="24"/>
          <w:szCs w:val="24"/>
        </w:rPr>
        <w:t>Delivering information and answering questions to the students promptly</w:t>
      </w:r>
      <w:r w:rsidR="008401D2" w:rsidRPr="008401D2">
        <w:rPr>
          <w:rFonts w:asciiTheme="majorBidi" w:hAnsiTheme="majorBidi" w:cstheme="majorBidi"/>
          <w:sz w:val="24"/>
          <w:szCs w:val="24"/>
        </w:rPr>
        <w:t>.</w:t>
      </w:r>
      <w:r w:rsidRPr="008401D2">
        <w:rPr>
          <w:rFonts w:asciiTheme="majorBidi" w:hAnsiTheme="majorBidi" w:cstheme="majorBidi"/>
          <w:sz w:val="24"/>
          <w:szCs w:val="24"/>
        </w:rPr>
        <w:t xml:space="preserve"> </w:t>
      </w:r>
    </w:p>
    <w:p w:rsidR="007D66B9" w:rsidRPr="008401D2" w:rsidRDefault="007D66B9" w:rsidP="007D66B9">
      <w:pPr>
        <w:pStyle w:val="ListParagraph"/>
        <w:numPr>
          <w:ilvl w:val="0"/>
          <w:numId w:val="10"/>
        </w:numPr>
        <w:tabs>
          <w:tab w:val="clear" w:pos="720"/>
        </w:tabs>
        <w:autoSpaceDE w:val="0"/>
        <w:autoSpaceDN w:val="0"/>
        <w:adjustRightInd w:val="0"/>
        <w:spacing w:before="120" w:after="0" w:line="240" w:lineRule="auto"/>
        <w:ind w:left="432" w:right="742" w:hanging="180"/>
        <w:contextualSpacing w:val="0"/>
        <w:jc w:val="lowKashida"/>
        <w:rPr>
          <w:rFonts w:asciiTheme="majorBidi" w:hAnsiTheme="majorBidi" w:cstheme="majorBidi"/>
          <w:sz w:val="24"/>
          <w:szCs w:val="24"/>
        </w:rPr>
      </w:pPr>
      <w:r w:rsidRPr="008401D2">
        <w:rPr>
          <w:rFonts w:asciiTheme="majorBidi" w:hAnsiTheme="majorBidi" w:cstheme="majorBidi"/>
          <w:sz w:val="24"/>
          <w:szCs w:val="24"/>
        </w:rPr>
        <w:t>Delivering students concerns, information and questions to the instructor promptly</w:t>
      </w:r>
      <w:r w:rsidR="008401D2" w:rsidRPr="008401D2">
        <w:rPr>
          <w:rFonts w:asciiTheme="majorBidi" w:hAnsiTheme="majorBidi" w:cstheme="majorBidi"/>
          <w:sz w:val="24"/>
          <w:szCs w:val="24"/>
        </w:rPr>
        <w:t>.</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b/>
          <w:bCs/>
        </w:rPr>
        <w:t>Advantages for the class leader</w:t>
      </w:r>
      <w:r w:rsidRPr="008401D2">
        <w:rPr>
          <w:rFonts w:asciiTheme="majorBidi" w:hAnsiTheme="majorBidi" w:cstheme="majorBidi"/>
        </w:rPr>
        <w:t xml:space="preserve">: </w:t>
      </w:r>
    </w:p>
    <w:p w:rsidR="007D66B9" w:rsidRPr="008401D2" w:rsidRDefault="007D66B9" w:rsidP="008401D2">
      <w:pPr>
        <w:numPr>
          <w:ilvl w:val="0"/>
          <w:numId w:val="8"/>
        </w:numPr>
        <w:tabs>
          <w:tab w:val="clear" w:pos="720"/>
        </w:tabs>
        <w:autoSpaceDE w:val="0"/>
        <w:autoSpaceDN w:val="0"/>
        <w:adjustRightInd w:val="0"/>
        <w:spacing w:before="120"/>
        <w:ind w:left="432" w:right="742" w:hanging="180"/>
        <w:jc w:val="lowKashida"/>
        <w:rPr>
          <w:rFonts w:asciiTheme="majorBidi" w:hAnsiTheme="majorBidi" w:cstheme="majorBidi"/>
        </w:rPr>
      </w:pPr>
      <w:r w:rsidRPr="008401D2">
        <w:rPr>
          <w:rFonts w:asciiTheme="majorBidi" w:hAnsiTheme="majorBidi" w:cstheme="majorBidi"/>
        </w:rPr>
        <w:t xml:space="preserve">If the class leader performed well in the above mentioned duties, otherwise the course instructor has the right to ask the whole students to choose another Class leader.  </w:t>
      </w:r>
    </w:p>
    <w:p w:rsidR="007D66B9" w:rsidRPr="008401D2" w:rsidRDefault="007D66B9" w:rsidP="007D66B9">
      <w:pPr>
        <w:autoSpaceDE w:val="0"/>
        <w:autoSpaceDN w:val="0"/>
        <w:adjustRightInd w:val="0"/>
        <w:spacing w:before="120"/>
        <w:ind w:right="742"/>
        <w:jc w:val="lowKashida"/>
        <w:rPr>
          <w:rFonts w:asciiTheme="majorBidi" w:hAnsiTheme="majorBidi" w:cstheme="majorBidi"/>
        </w:rPr>
      </w:pPr>
      <w:r w:rsidRPr="008401D2">
        <w:rPr>
          <w:rFonts w:asciiTheme="majorBidi" w:hAnsiTheme="majorBidi" w:cstheme="majorBidi"/>
        </w:rPr>
        <w:t xml:space="preserve">Group Leaders </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rPr>
        <w:t xml:space="preserve">A group leader is a student within a group who will lead the students in group assignments and presentations (if any). The group leader will be chosen by the majority of the group once the students are divided into groups by the course instructor. </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rPr>
        <w:t xml:space="preserve">The prospective group leader should fulfill the same selection criteria of the class leader as mentioned above except for the GPA which can be ignored if no student in the group has achieved this GPA. </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rPr>
        <w:lastRenderedPageBreak/>
        <w:t>The duties of the group leader are as previously mentioned for the class leader but restricted to the students in his/her group. The group leader will be responsible for distributing the work among the group members.</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rPr>
        <w:t>Choosing your group leader is of utmost importance, because the authority will be delegated to him/her for distributing the work among the members and he/she will be responsible for submitting the achievement percentage of each student to the course instructor. Based upon these achievement percentages the student mark will be calculated.</w:t>
      </w:r>
    </w:p>
    <w:p w:rsidR="007D66B9" w:rsidRPr="008401D2" w:rsidRDefault="007D66B9" w:rsidP="007D66B9">
      <w:pPr>
        <w:autoSpaceDE w:val="0"/>
        <w:autoSpaceDN w:val="0"/>
        <w:adjustRightInd w:val="0"/>
        <w:spacing w:before="120"/>
        <w:ind w:left="357" w:right="742" w:hanging="357"/>
        <w:jc w:val="lowKashida"/>
        <w:rPr>
          <w:rFonts w:asciiTheme="majorBidi" w:hAnsiTheme="majorBidi" w:cstheme="majorBidi"/>
        </w:rPr>
      </w:pPr>
      <w:r w:rsidRPr="008401D2">
        <w:rPr>
          <w:rFonts w:asciiTheme="majorBidi" w:hAnsiTheme="majorBidi" w:cstheme="majorBidi"/>
        </w:rPr>
        <w:t>If the group leader performed well in his/her duties, he/she would get the full mark assigned to the group assignments and presentations</w:t>
      </w:r>
      <w:r w:rsidRPr="008401D2">
        <w:rPr>
          <w:rFonts w:asciiTheme="majorBidi" w:hAnsiTheme="majorBidi" w:cstheme="majorBidi"/>
          <w:b/>
          <w:bCs/>
          <w:lang w:bidi="ar-EG"/>
        </w:rPr>
        <w:t>;</w:t>
      </w:r>
      <w:r w:rsidRPr="008401D2">
        <w:rPr>
          <w:rFonts w:asciiTheme="majorBidi" w:hAnsiTheme="majorBidi" w:cstheme="majorBidi"/>
        </w:rPr>
        <w:t xml:space="preserve"> otherwise the group members can ask the course instructor to choose another group leader. </w:t>
      </w:r>
    </w:p>
    <w:p w:rsidR="007D66B9" w:rsidRPr="008401D2" w:rsidRDefault="007D66B9" w:rsidP="007D66B9">
      <w:pPr>
        <w:spacing w:before="120"/>
        <w:ind w:right="742"/>
        <w:rPr>
          <w:rFonts w:asciiTheme="majorBidi" w:hAnsiTheme="majorBidi" w:cstheme="majorBidi"/>
        </w:rPr>
      </w:pPr>
    </w:p>
    <w:p w:rsidR="00941EBD" w:rsidRDefault="00941EBD" w:rsidP="00941EBD">
      <w:pPr>
        <w:spacing w:before="120"/>
      </w:pPr>
      <w:bookmarkStart w:id="0" w:name="_GoBack"/>
      <w:bookmarkEnd w:id="0"/>
    </w:p>
    <w:sectPr w:rsidR="00941EBD" w:rsidSect="00941EBD">
      <w:pgSz w:w="12240" w:h="15840"/>
      <w:pgMar w:top="851" w:right="900" w:bottom="426" w:left="851"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67" w:rsidRDefault="00E71267" w:rsidP="00EE5BEB">
      <w:r>
        <w:separator/>
      </w:r>
    </w:p>
  </w:endnote>
  <w:endnote w:type="continuationSeparator" w:id="0">
    <w:p w:rsidR="00E71267" w:rsidRDefault="00E71267" w:rsidP="00EE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67" w:rsidRDefault="00E71267" w:rsidP="00EE5BEB">
      <w:r>
        <w:separator/>
      </w:r>
    </w:p>
  </w:footnote>
  <w:footnote w:type="continuationSeparator" w:id="0">
    <w:p w:rsidR="00E71267" w:rsidRDefault="00E71267" w:rsidP="00EE5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1A9"/>
    <w:multiLevelType w:val="hybridMultilevel"/>
    <w:tmpl w:val="AE28AF3C"/>
    <w:lvl w:ilvl="0" w:tplc="3D7875FA">
      <w:start w:val="1"/>
      <w:numFmt w:val="bullet"/>
      <w:lvlText w:val=""/>
      <w:lvlJc w:val="left"/>
      <w:pPr>
        <w:tabs>
          <w:tab w:val="num" w:pos="360"/>
        </w:tabs>
        <w:ind w:left="360" w:hanging="360"/>
      </w:pPr>
      <w:rPr>
        <w:rFonts w:ascii="Symbol" w:hAnsi="Symbol" w:hint="default"/>
        <w:sz w:val="24"/>
        <w:szCs w:val="24"/>
      </w:rPr>
    </w:lvl>
    <w:lvl w:ilvl="1" w:tplc="433499C0">
      <w:start w:val="1"/>
      <w:numFmt w:val="bullet"/>
      <w:lvlText w:val=""/>
      <w:lvlJc w:val="left"/>
      <w:pPr>
        <w:tabs>
          <w:tab w:val="num" w:pos="1080"/>
        </w:tabs>
        <w:ind w:left="1080" w:hanging="360"/>
      </w:pPr>
      <w:rPr>
        <w:rFonts w:ascii="Symbol" w:hAnsi="Symbol" w:hint="default"/>
        <w:b w:val="0"/>
        <w:bCs w:val="0"/>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1EA7B7A"/>
    <w:multiLevelType w:val="hybridMultilevel"/>
    <w:tmpl w:val="009CA20E"/>
    <w:lvl w:ilvl="0" w:tplc="9A1CAF74">
      <w:start w:val="1"/>
      <w:numFmt w:val="decimal"/>
      <w:lvlText w:val="%1."/>
      <w:lvlJc w:val="left"/>
      <w:pPr>
        <w:tabs>
          <w:tab w:val="num" w:pos="780"/>
        </w:tabs>
        <w:ind w:left="780" w:hanging="360"/>
      </w:pPr>
      <w:rPr>
        <w:rFonts w:ascii="Arial" w:hAnsi="Arial" w:cs="Arial" w:hint="default"/>
        <w:b w:val="0"/>
        <w:bCs w:val="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0A7EB4"/>
    <w:multiLevelType w:val="hybridMultilevel"/>
    <w:tmpl w:val="331884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91BA1A18">
      <w:start w:val="2"/>
      <w:numFmt w:val="bullet"/>
      <w:lvlText w:val="-"/>
      <w:lvlJc w:val="left"/>
      <w:pPr>
        <w:ind w:left="2160" w:hanging="360"/>
      </w:pPr>
      <w:rPr>
        <w:rFonts w:ascii="Times New Roman" w:eastAsia="Calibri" w:hAnsi="Times New Roman" w:cs="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74195"/>
    <w:multiLevelType w:val="hybridMultilevel"/>
    <w:tmpl w:val="72F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55C63"/>
    <w:multiLevelType w:val="hybridMultilevel"/>
    <w:tmpl w:val="833639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0260E8"/>
    <w:multiLevelType w:val="hybridMultilevel"/>
    <w:tmpl w:val="CE24F222"/>
    <w:lvl w:ilvl="0" w:tplc="04090001">
      <w:start w:val="1"/>
      <w:numFmt w:val="bullet"/>
      <w:lvlText w:val=""/>
      <w:lvlJc w:val="left"/>
      <w:pPr>
        <w:tabs>
          <w:tab w:val="num" w:pos="360"/>
        </w:tabs>
        <w:ind w:left="360" w:hanging="360"/>
      </w:pPr>
      <w:rPr>
        <w:rFonts w:ascii="Symbol" w:hAnsi="Symbol" w:hint="default"/>
      </w:rPr>
    </w:lvl>
    <w:lvl w:ilvl="1" w:tplc="2D8CAFDC">
      <w:start w:val="1"/>
      <w:numFmt w:val="bullet"/>
      <w:lvlText w:val="-"/>
      <w:lvlJc w:val="left"/>
      <w:pPr>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403862"/>
    <w:multiLevelType w:val="hybridMultilevel"/>
    <w:tmpl w:val="BDC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05872"/>
    <w:multiLevelType w:val="hybridMultilevel"/>
    <w:tmpl w:val="B0B8044E"/>
    <w:lvl w:ilvl="0" w:tplc="08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hint="default"/>
      </w:rPr>
    </w:lvl>
    <w:lvl w:ilvl="2" w:tplc="04090005">
      <w:start w:val="1"/>
      <w:numFmt w:val="bullet"/>
      <w:lvlText w:val=""/>
      <w:lvlJc w:val="left"/>
      <w:pPr>
        <w:ind w:left="2619" w:hanging="360"/>
      </w:pPr>
      <w:rPr>
        <w:rFonts w:ascii="Wingdings" w:hAnsi="Wingdings" w:hint="default"/>
      </w:rPr>
    </w:lvl>
    <w:lvl w:ilvl="3" w:tplc="04090001">
      <w:start w:val="1"/>
      <w:numFmt w:val="bullet"/>
      <w:lvlText w:val=""/>
      <w:lvlJc w:val="left"/>
      <w:pPr>
        <w:ind w:left="3339" w:hanging="360"/>
      </w:pPr>
      <w:rPr>
        <w:rFonts w:ascii="Symbol" w:hAnsi="Symbol" w:hint="default"/>
      </w:rPr>
    </w:lvl>
    <w:lvl w:ilvl="4" w:tplc="04090003">
      <w:start w:val="1"/>
      <w:numFmt w:val="bullet"/>
      <w:lvlText w:val="o"/>
      <w:lvlJc w:val="left"/>
      <w:pPr>
        <w:ind w:left="4059" w:hanging="360"/>
      </w:pPr>
      <w:rPr>
        <w:rFonts w:ascii="Courier New" w:hAnsi="Courier New" w:hint="default"/>
      </w:rPr>
    </w:lvl>
    <w:lvl w:ilvl="5" w:tplc="04090005">
      <w:start w:val="1"/>
      <w:numFmt w:val="bullet"/>
      <w:lvlText w:val=""/>
      <w:lvlJc w:val="left"/>
      <w:pPr>
        <w:ind w:left="4779" w:hanging="360"/>
      </w:pPr>
      <w:rPr>
        <w:rFonts w:ascii="Wingdings" w:hAnsi="Wingdings" w:hint="default"/>
      </w:rPr>
    </w:lvl>
    <w:lvl w:ilvl="6" w:tplc="04090001">
      <w:start w:val="1"/>
      <w:numFmt w:val="bullet"/>
      <w:lvlText w:val=""/>
      <w:lvlJc w:val="left"/>
      <w:pPr>
        <w:ind w:left="5499" w:hanging="360"/>
      </w:pPr>
      <w:rPr>
        <w:rFonts w:ascii="Symbol" w:hAnsi="Symbol" w:hint="default"/>
      </w:rPr>
    </w:lvl>
    <w:lvl w:ilvl="7" w:tplc="04090003">
      <w:start w:val="1"/>
      <w:numFmt w:val="bullet"/>
      <w:lvlText w:val="o"/>
      <w:lvlJc w:val="left"/>
      <w:pPr>
        <w:ind w:left="6219" w:hanging="360"/>
      </w:pPr>
      <w:rPr>
        <w:rFonts w:ascii="Courier New" w:hAnsi="Courier New" w:hint="default"/>
      </w:rPr>
    </w:lvl>
    <w:lvl w:ilvl="8" w:tplc="04090005">
      <w:start w:val="1"/>
      <w:numFmt w:val="bullet"/>
      <w:lvlText w:val=""/>
      <w:lvlJc w:val="left"/>
      <w:pPr>
        <w:ind w:left="6939" w:hanging="360"/>
      </w:pPr>
      <w:rPr>
        <w:rFonts w:ascii="Wingdings" w:hAnsi="Wingdings" w:hint="default"/>
      </w:rPr>
    </w:lvl>
  </w:abstractNum>
  <w:abstractNum w:abstractNumId="8">
    <w:nsid w:val="572D32F0"/>
    <w:multiLevelType w:val="hybridMultilevel"/>
    <w:tmpl w:val="AF6C53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02B194C"/>
    <w:multiLevelType w:val="hybridMultilevel"/>
    <w:tmpl w:val="6EAAF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F86D6F"/>
    <w:multiLevelType w:val="hybridMultilevel"/>
    <w:tmpl w:val="372639D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EF7211A"/>
    <w:multiLevelType w:val="hybridMultilevel"/>
    <w:tmpl w:val="390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9"/>
  </w:num>
  <w:num w:numId="6">
    <w:abstractNumId w:val="2"/>
  </w:num>
  <w:num w:numId="7">
    <w:abstractNumId w:val="7"/>
  </w:num>
  <w:num w:numId="8">
    <w:abstractNumId w:val="4"/>
  </w:num>
  <w:num w:numId="9">
    <w:abstractNumId w:val="8"/>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D"/>
    <w:rsid w:val="000B2FF4"/>
    <w:rsid w:val="00116A2F"/>
    <w:rsid w:val="0013019A"/>
    <w:rsid w:val="001532E1"/>
    <w:rsid w:val="00265D12"/>
    <w:rsid w:val="00270ED2"/>
    <w:rsid w:val="002A2E80"/>
    <w:rsid w:val="002B76D6"/>
    <w:rsid w:val="003302E1"/>
    <w:rsid w:val="00365396"/>
    <w:rsid w:val="00375D40"/>
    <w:rsid w:val="00383E44"/>
    <w:rsid w:val="00390E60"/>
    <w:rsid w:val="003975BD"/>
    <w:rsid w:val="00442970"/>
    <w:rsid w:val="004F0650"/>
    <w:rsid w:val="00500A3E"/>
    <w:rsid w:val="00535F75"/>
    <w:rsid w:val="00601A4A"/>
    <w:rsid w:val="006216EE"/>
    <w:rsid w:val="00635BE1"/>
    <w:rsid w:val="00694C66"/>
    <w:rsid w:val="00762F9A"/>
    <w:rsid w:val="007C5037"/>
    <w:rsid w:val="007D5C07"/>
    <w:rsid w:val="007D66B9"/>
    <w:rsid w:val="007F30F0"/>
    <w:rsid w:val="00823BE7"/>
    <w:rsid w:val="008401D2"/>
    <w:rsid w:val="008C21A3"/>
    <w:rsid w:val="008E04A0"/>
    <w:rsid w:val="008E4EB3"/>
    <w:rsid w:val="00932745"/>
    <w:rsid w:val="00941EBD"/>
    <w:rsid w:val="009527C4"/>
    <w:rsid w:val="009805D0"/>
    <w:rsid w:val="00996210"/>
    <w:rsid w:val="00A44F42"/>
    <w:rsid w:val="00AA59D7"/>
    <w:rsid w:val="00AE2C22"/>
    <w:rsid w:val="00B47D54"/>
    <w:rsid w:val="00B87C4B"/>
    <w:rsid w:val="00BC4A66"/>
    <w:rsid w:val="00C46CCA"/>
    <w:rsid w:val="00C517EB"/>
    <w:rsid w:val="00CB1A08"/>
    <w:rsid w:val="00CE5941"/>
    <w:rsid w:val="00D15641"/>
    <w:rsid w:val="00D56CDE"/>
    <w:rsid w:val="00D927B5"/>
    <w:rsid w:val="00DE5A3C"/>
    <w:rsid w:val="00DF1D04"/>
    <w:rsid w:val="00E233AF"/>
    <w:rsid w:val="00E41759"/>
    <w:rsid w:val="00E71267"/>
    <w:rsid w:val="00EA08DD"/>
    <w:rsid w:val="00EE5BEB"/>
    <w:rsid w:val="00F2055F"/>
    <w:rsid w:val="00F4311F"/>
    <w:rsid w:val="00F74850"/>
    <w:rsid w:val="00F82B11"/>
    <w:rsid w:val="00FF52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EBD"/>
    <w:pPr>
      <w:tabs>
        <w:tab w:val="center" w:pos="4680"/>
        <w:tab w:val="right" w:pos="9360"/>
      </w:tabs>
    </w:pPr>
  </w:style>
  <w:style w:type="character" w:customStyle="1" w:styleId="HeaderChar">
    <w:name w:val="Header Char"/>
    <w:basedOn w:val="DefaultParagraphFont"/>
    <w:link w:val="Header"/>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BalloonText">
    <w:name w:val="Balloon Text"/>
    <w:basedOn w:val="Normal"/>
    <w:link w:val="Char"/>
    <w:uiPriority w:val="99"/>
    <w:semiHidden/>
    <w:unhideWhenUsed/>
    <w:rsid w:val="00B87C4B"/>
    <w:rPr>
      <w:rFonts w:ascii="Tahoma" w:hAnsi="Tahoma" w:cs="Tahoma"/>
      <w:sz w:val="16"/>
      <w:szCs w:val="16"/>
    </w:rPr>
  </w:style>
  <w:style w:type="character" w:customStyle="1" w:styleId="Char">
    <w:name w:val="نص في بالون Char"/>
    <w:basedOn w:val="DefaultParagraphFont"/>
    <w:link w:val="BalloonText"/>
    <w:uiPriority w:val="99"/>
    <w:semiHidden/>
    <w:rsid w:val="00B87C4B"/>
    <w:rPr>
      <w:rFonts w:ascii="Tahoma" w:eastAsia="Times New Roman" w:hAnsi="Tahoma" w:cs="Tahoma"/>
      <w:sz w:val="16"/>
      <w:szCs w:val="16"/>
    </w:rPr>
  </w:style>
  <w:style w:type="character" w:styleId="Hyperlink">
    <w:name w:val="Hyperlink"/>
    <w:basedOn w:val="DefaultParagraphFont"/>
    <w:uiPriority w:val="99"/>
    <w:unhideWhenUsed/>
    <w:rsid w:val="00365396"/>
    <w:rPr>
      <w:color w:val="0000FF" w:themeColor="hyperlink"/>
      <w:u w:val="single"/>
    </w:rPr>
  </w:style>
  <w:style w:type="paragraph" w:styleId="NormalWeb">
    <w:name w:val="Normal (Web)"/>
    <w:basedOn w:val="Normal"/>
    <w:uiPriority w:val="99"/>
    <w:semiHidden/>
    <w:unhideWhenUsed/>
    <w:rsid w:val="00365396"/>
    <w:pPr>
      <w:spacing w:before="100" w:beforeAutospacing="1" w:after="100" w:afterAutospacing="1"/>
    </w:pPr>
  </w:style>
  <w:style w:type="paragraph" w:customStyle="1" w:styleId="Default">
    <w:name w:val="Default"/>
    <w:rsid w:val="00365396"/>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99"/>
    <w:qFormat/>
    <w:rsid w:val="002A2E8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1EBD"/>
    <w:pPr>
      <w:keepNext/>
      <w:bidi/>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EBD"/>
    <w:pPr>
      <w:tabs>
        <w:tab w:val="center" w:pos="4680"/>
        <w:tab w:val="right" w:pos="9360"/>
      </w:tabs>
    </w:pPr>
  </w:style>
  <w:style w:type="character" w:customStyle="1" w:styleId="HeaderChar">
    <w:name w:val="Header Char"/>
    <w:basedOn w:val="DefaultParagraphFont"/>
    <w:link w:val="Header"/>
    <w:rsid w:val="00941EB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41EBD"/>
    <w:rPr>
      <w:rFonts w:ascii="Arial" w:eastAsia="Times New Roman" w:hAnsi="Arial" w:cs="Arial"/>
      <w:b/>
      <w:bCs/>
      <w:kern w:val="32"/>
      <w:sz w:val="32"/>
      <w:szCs w:val="32"/>
    </w:rPr>
  </w:style>
  <w:style w:type="paragraph" w:styleId="ListParagraph">
    <w:name w:val="List Paragraph"/>
    <w:basedOn w:val="Normal"/>
    <w:qFormat/>
    <w:rsid w:val="00941EBD"/>
    <w:pPr>
      <w:spacing w:after="200" w:line="276" w:lineRule="auto"/>
      <w:ind w:left="720"/>
      <w:contextualSpacing/>
    </w:pPr>
    <w:rPr>
      <w:rFonts w:ascii="Calibri" w:eastAsia="Calibri" w:hAnsi="Calibri" w:cs="Arial"/>
      <w:sz w:val="22"/>
      <w:szCs w:val="22"/>
    </w:rPr>
  </w:style>
  <w:style w:type="character" w:customStyle="1" w:styleId="TitleChar">
    <w:name w:val="Title Char"/>
    <w:link w:val="Title"/>
    <w:locked/>
    <w:rsid w:val="00941EBD"/>
    <w:rPr>
      <w:b/>
      <w:bCs/>
      <w:i/>
      <w:iCs/>
      <w:sz w:val="32"/>
      <w:szCs w:val="32"/>
      <w:u w:val="single"/>
    </w:rPr>
  </w:style>
  <w:style w:type="paragraph" w:styleId="Title">
    <w:name w:val="Title"/>
    <w:basedOn w:val="Normal"/>
    <w:link w:val="TitleChar"/>
    <w:qFormat/>
    <w:rsid w:val="00941EBD"/>
    <w:pPr>
      <w:widowControl w:val="0"/>
      <w:adjustRightInd w:val="0"/>
      <w:spacing w:line="360" w:lineRule="atLeast"/>
      <w:jc w:val="center"/>
    </w:pPr>
    <w:rPr>
      <w:rFonts w:asciiTheme="minorHAnsi" w:eastAsiaTheme="minorHAnsi" w:hAnsiTheme="minorHAnsi" w:cstheme="minorBidi"/>
      <w:b/>
      <w:bCs/>
      <w:i/>
      <w:iCs/>
      <w:sz w:val="32"/>
      <w:szCs w:val="32"/>
      <w:u w:val="single"/>
    </w:rPr>
  </w:style>
  <w:style w:type="character" w:customStyle="1" w:styleId="Char1">
    <w:name w:val="العنوان Char1"/>
    <w:basedOn w:val="DefaultParagraphFont"/>
    <w:uiPriority w:val="10"/>
    <w:rsid w:val="00941EBD"/>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41EBD"/>
    <w:pPr>
      <w:tabs>
        <w:tab w:val="center" w:pos="4680"/>
        <w:tab w:val="right" w:pos="9360"/>
      </w:tabs>
    </w:pPr>
  </w:style>
  <w:style w:type="character" w:customStyle="1" w:styleId="FooterChar">
    <w:name w:val="Footer Char"/>
    <w:basedOn w:val="DefaultParagraphFont"/>
    <w:link w:val="Footer"/>
    <w:uiPriority w:val="99"/>
    <w:rsid w:val="00941EBD"/>
    <w:rPr>
      <w:rFonts w:ascii="Times New Roman" w:eastAsia="Times New Roman" w:hAnsi="Times New Roman" w:cs="Times New Roman"/>
      <w:sz w:val="24"/>
      <w:szCs w:val="24"/>
    </w:rPr>
  </w:style>
  <w:style w:type="paragraph" w:styleId="BalloonText">
    <w:name w:val="Balloon Text"/>
    <w:basedOn w:val="Normal"/>
    <w:link w:val="Char"/>
    <w:uiPriority w:val="99"/>
    <w:semiHidden/>
    <w:unhideWhenUsed/>
    <w:rsid w:val="00B87C4B"/>
    <w:rPr>
      <w:rFonts w:ascii="Tahoma" w:hAnsi="Tahoma" w:cs="Tahoma"/>
      <w:sz w:val="16"/>
      <w:szCs w:val="16"/>
    </w:rPr>
  </w:style>
  <w:style w:type="character" w:customStyle="1" w:styleId="Char">
    <w:name w:val="نص في بالون Char"/>
    <w:basedOn w:val="DefaultParagraphFont"/>
    <w:link w:val="BalloonText"/>
    <w:uiPriority w:val="99"/>
    <w:semiHidden/>
    <w:rsid w:val="00B87C4B"/>
    <w:rPr>
      <w:rFonts w:ascii="Tahoma" w:eastAsia="Times New Roman" w:hAnsi="Tahoma" w:cs="Tahoma"/>
      <w:sz w:val="16"/>
      <w:szCs w:val="16"/>
    </w:rPr>
  </w:style>
  <w:style w:type="character" w:styleId="Hyperlink">
    <w:name w:val="Hyperlink"/>
    <w:basedOn w:val="DefaultParagraphFont"/>
    <w:uiPriority w:val="99"/>
    <w:unhideWhenUsed/>
    <w:rsid w:val="00365396"/>
    <w:rPr>
      <w:color w:val="0000FF" w:themeColor="hyperlink"/>
      <w:u w:val="single"/>
    </w:rPr>
  </w:style>
  <w:style w:type="paragraph" w:styleId="NormalWeb">
    <w:name w:val="Normal (Web)"/>
    <w:basedOn w:val="Normal"/>
    <w:uiPriority w:val="99"/>
    <w:semiHidden/>
    <w:unhideWhenUsed/>
    <w:rsid w:val="00365396"/>
    <w:pPr>
      <w:spacing w:before="100" w:beforeAutospacing="1" w:after="100" w:afterAutospacing="1"/>
    </w:pPr>
  </w:style>
  <w:style w:type="paragraph" w:customStyle="1" w:styleId="Default">
    <w:name w:val="Default"/>
    <w:rsid w:val="00365396"/>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99"/>
    <w:qFormat/>
    <w:rsid w:val="002A2E8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04478">
      <w:bodyDiv w:val="1"/>
      <w:marLeft w:val="0"/>
      <w:marRight w:val="0"/>
      <w:marTop w:val="0"/>
      <w:marBottom w:val="0"/>
      <w:divBdr>
        <w:top w:val="none" w:sz="0" w:space="0" w:color="auto"/>
        <w:left w:val="none" w:sz="0" w:space="0" w:color="auto"/>
        <w:bottom w:val="none" w:sz="0" w:space="0" w:color="auto"/>
        <w:right w:val="none" w:sz="0" w:space="0" w:color="auto"/>
      </w:divBdr>
    </w:div>
    <w:div w:id="15089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ksu.edu.sa/ar/node/951" TargetMode="External"/><Relationship Id="rId18" Type="http://schemas.openxmlformats.org/officeDocument/2006/relationships/hyperlink" Target="https://ksusa-my.sharepoint.com/:f:/g/personal/chs_cams_ksu_edu_sa/EuswWgJzbO1IiXUSeaokoz0B_Ba8trLQMe3PTvDbUkrj6Q?e=Qca5D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a.ksu.edu.sa/sites/sa.ksu.edu.sa/files/attach/wthyq_hqwq_wltzmt_ltlb_ljmy.pdf" TargetMode="External"/><Relationship Id="rId7" Type="http://schemas.openxmlformats.org/officeDocument/2006/relationships/footnotes" Target="footnotes.xml"/><Relationship Id="rId12" Type="http://schemas.openxmlformats.org/officeDocument/2006/relationships/hyperlink" Target="https://sa.ksu.edu.sa/ar/node/919" TargetMode="External"/><Relationship Id="rId17" Type="http://schemas.openxmlformats.org/officeDocument/2006/relationships/hyperlink" Target="https://ksusa-my.sharepoint.com/:f:/g/personal/chs_cams_ksu_edu_sa/EtDCznIc355FhEg2RUwZ-ZgBS1RvvAF-3pINa_dI_SpA0g?e=ZQRBe6" TargetMode="External"/><Relationship Id="rId25" Type="http://schemas.openxmlformats.org/officeDocument/2006/relationships/hyperlink" Target="http://ebasket.ksu.edu.sa/" TargetMode="External"/><Relationship Id="rId2" Type="http://schemas.openxmlformats.org/officeDocument/2006/relationships/numbering" Target="numbering.xml"/><Relationship Id="rId16" Type="http://schemas.openxmlformats.org/officeDocument/2006/relationships/hyperlink" Target="https://ksusa-my.sharepoint.com/:f:/g/personal/chs_cams_ksu_edu_sa/Em2_3rHNVTZNpIkQ0Ab8by0BeWbMOpzTJRJe7chr4drdBg?e=igr5QG" TargetMode="External"/><Relationship Id="rId20" Type="http://schemas.openxmlformats.org/officeDocument/2006/relationships/hyperlink" Target="https://ksusa-my.sharepoint.com/:b:/g/personal/chs_cams_ksu_edu_sa/EZvEQwMEIJlIqtoA_rKEYiQBUnPvsfEGpI0PQeu89vqc5w?e=UJ9L4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r.ksu.edu.sa/sites/dar.ksu.edu.sa/files/imce_images/majlis4c.pdf" TargetMode="External"/><Relationship Id="rId24" Type="http://schemas.openxmlformats.org/officeDocument/2006/relationships/hyperlink" Target="https://cams.ksu.edu.sa/sites/cams.ksu.edu.sa/files/attach/qu_website_regul_stud_study_exam_ara.pdf" TargetMode="External"/><Relationship Id="rId5" Type="http://schemas.openxmlformats.org/officeDocument/2006/relationships/settings" Target="settings.xml"/><Relationship Id="rId15" Type="http://schemas.openxmlformats.org/officeDocument/2006/relationships/hyperlink" Target="https://edugate.ksu.edu.sa/ksu/init" TargetMode="External"/><Relationship Id="rId23" Type="http://schemas.openxmlformats.org/officeDocument/2006/relationships/hyperlink" Target="https://sa.ksu.edu.sa/sites/sa.ksu.edu.sa/files/attach/lqwd_lmnzm_lwhd_hmy_lhqwq_ltlby_0.pdf" TargetMode="External"/><Relationship Id="rId10" Type="http://schemas.openxmlformats.org/officeDocument/2006/relationships/hyperlink" Target="mailto:mayalshahwan@ksu.edu.sa" TargetMode="External"/><Relationship Id="rId19" Type="http://schemas.openxmlformats.org/officeDocument/2006/relationships/hyperlink" Target="https://ksusa-my.sharepoint.com/:b:/g/personal/chs_cams_ksu_edu_sa/EW26iAWelnFPjb4EpH88rwIBc73NF1Qz2h8BfgUPac6U7g?e=xKm5W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omencampus.ksu.edu.sa/ar/node/281" TargetMode="External"/><Relationship Id="rId22" Type="http://schemas.openxmlformats.org/officeDocument/2006/relationships/hyperlink" Target="https://cams.ksu.edu.sa/sites/cams.ksu.edu.sa/files/attach/qu_website_regul_stud_punish_ara_1433.pdf"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EB42-2BB3-4531-8AF5-D07C94FA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3722</Words>
  <Characters>21221</Characters>
  <Application>Microsoft Office Word</Application>
  <DocSecurity>0</DocSecurity>
  <Lines>176</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24894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 Alageef</dc:creator>
  <cp:lastModifiedBy>May Ahmad Alshahwan</cp:lastModifiedBy>
  <cp:revision>7</cp:revision>
  <cp:lastPrinted>2017-09-17T06:54:00Z</cp:lastPrinted>
  <dcterms:created xsi:type="dcterms:W3CDTF">2019-08-27T05:58:00Z</dcterms:created>
  <dcterms:modified xsi:type="dcterms:W3CDTF">2019-08-27T08:27:00Z</dcterms:modified>
</cp:coreProperties>
</file>