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  <w:sz w:val="24"/>
          <w:szCs w:val="24"/>
        </w:rPr>
        <w:id w:val="94559214"/>
        <w:docPartObj>
          <w:docPartGallery w:val="Cover Pages"/>
          <w:docPartUnique/>
        </w:docPartObj>
      </w:sdtPr>
      <w:sdtEndPr>
        <w:rPr>
          <w:color w:val="0F243E" w:themeColor="text2" w:themeShade="80"/>
        </w:rPr>
      </w:sdtEndPr>
      <w:sdtContent>
        <w:sdt>
          <w:sdtPr>
            <w:rPr>
              <w:rFonts w:ascii="Times New Roman" w:hAnsi="Times New Roman" w:cs="Times New Roman"/>
              <w:sz w:val="24"/>
              <w:szCs w:val="24"/>
            </w:rPr>
            <w:id w:val="94559180"/>
            <w:docPartObj>
              <w:docPartGallery w:val="Cover Pages"/>
              <w:docPartUnique/>
            </w:docPartObj>
          </w:sdtPr>
          <w:sdtEndPr>
            <w:rPr>
              <w:color w:val="0F243E" w:themeColor="text2" w:themeShade="80"/>
            </w:rPr>
          </w:sdtEndPr>
          <w:sdtContent>
            <w:p w:rsidR="00545BC8" w:rsidRPr="00706FC5" w:rsidRDefault="00545BC8" w:rsidP="00545BC8">
              <w:pPr>
                <w:rPr>
                  <w:rFonts w:ascii="Times New Roman" w:hAnsi="Times New Roman" w:cs="Times New Roman"/>
                  <w:sz w:val="24"/>
                  <w:szCs w:val="24"/>
                </w:rPr>
              </w:pPr>
            </w:p>
            <w:p w:rsidR="00545BC8" w:rsidRPr="00C85D75" w:rsidRDefault="00545BC8" w:rsidP="00545BC8">
              <w:pPr>
                <w:spacing w:after="0" w:line="240" w:lineRule="auto"/>
                <w:jc w:val="center"/>
                <w:rPr>
                  <w:rFonts w:ascii="Century Gothic" w:hAnsi="Century Gothic" w:cs="Times New Roman"/>
                  <w:b/>
                  <w:bCs/>
                  <w:sz w:val="44"/>
                  <w:szCs w:val="44"/>
                </w:rPr>
              </w:pPr>
              <w:r w:rsidRPr="00C85D75">
                <w:rPr>
                  <w:rFonts w:ascii="Century Gothic" w:hAnsi="Century Gothic" w:cs="Times New Roman"/>
                  <w:b/>
                  <w:bCs/>
                  <w:sz w:val="44"/>
                  <w:szCs w:val="44"/>
                </w:rPr>
                <w:t>KING SAUD UNIVERSITY</w:t>
              </w:r>
            </w:p>
            <w:p w:rsidR="00545BC8" w:rsidRDefault="00545BC8" w:rsidP="00545BC8">
              <w:pPr>
                <w:spacing w:after="0" w:line="240" w:lineRule="auto"/>
                <w:jc w:val="center"/>
                <w:rPr>
                  <w:rFonts w:ascii="Century Gothic" w:hAnsi="Century Gothic" w:cs="Times New Roman"/>
                  <w:b/>
                  <w:bCs/>
                  <w:sz w:val="40"/>
                  <w:szCs w:val="56"/>
                </w:rPr>
              </w:pPr>
              <w:r w:rsidRPr="00C85D75">
                <w:rPr>
                  <w:rFonts w:ascii="Century Gothic" w:hAnsi="Century Gothic" w:cs="Times New Roman"/>
                  <w:b/>
                  <w:bCs/>
                  <w:sz w:val="40"/>
                  <w:szCs w:val="56"/>
                </w:rPr>
                <w:t>COLLEGE OF DENTISTRY</w:t>
              </w:r>
            </w:p>
            <w:p w:rsidR="00545BC8" w:rsidRPr="00C85D75" w:rsidRDefault="00545BC8" w:rsidP="00545BC8">
              <w:pPr>
                <w:spacing w:after="0" w:line="240" w:lineRule="auto"/>
                <w:jc w:val="center"/>
                <w:rPr>
                  <w:rFonts w:ascii="Century Gothic" w:hAnsi="Century Gothic" w:cs="Times New Roman"/>
                  <w:b/>
                  <w:bCs/>
                  <w:sz w:val="40"/>
                  <w:szCs w:val="56"/>
                </w:rPr>
              </w:pPr>
            </w:p>
            <w:p w:rsidR="00545BC8" w:rsidRDefault="00545BC8" w:rsidP="00545BC8">
              <w:pPr>
                <w:spacing w:after="0"/>
                <w:rPr>
                  <w:rFonts w:ascii="Times New Roman" w:hAnsi="Times New Roman" w:cs="Times New Roman"/>
                </w:rPr>
              </w:pPr>
            </w:p>
            <w:p w:rsidR="00545BC8" w:rsidRDefault="00545BC8" w:rsidP="00545BC8">
              <w:pPr>
                <w:rPr>
                  <w:rFonts w:ascii="Times New Roman" w:hAnsi="Times New Roman" w:cs="Times New Roman"/>
                </w:rPr>
              </w:pPr>
            </w:p>
            <w:p w:rsidR="00545BC8" w:rsidRPr="00DD1402" w:rsidRDefault="00545BC8" w:rsidP="00545BC8">
              <w:pPr>
                <w:rPr>
                  <w:rFonts w:ascii="Times New Roman" w:hAnsi="Times New Roman" w:cs="Times New Roman"/>
                </w:rPr>
              </w:pPr>
            </w:p>
            <w:tbl>
              <w:tblPr>
                <w:tblW w:w="8642" w:type="dxa"/>
                <w:jc w:val="center"/>
                <w:tblLook w:val="04A0" w:firstRow="1" w:lastRow="0" w:firstColumn="1" w:lastColumn="0" w:noHBand="0" w:noVBand="1"/>
              </w:tblPr>
              <w:tblGrid>
                <w:gridCol w:w="4585"/>
                <w:gridCol w:w="1091"/>
                <w:gridCol w:w="2966"/>
              </w:tblGrid>
              <w:tr w:rsidR="00545BC8" w:rsidRPr="00DD1402" w:rsidTr="0072017F">
                <w:trPr>
                  <w:trHeight w:val="3004"/>
                  <w:jc w:val="center"/>
                </w:trPr>
                <w:tc>
                  <w:tcPr>
                    <w:tcW w:w="5676" w:type="dxa"/>
                    <w:gridSpan w:val="2"/>
                  </w:tcPr>
                  <w:p w:rsidR="00545BC8" w:rsidRPr="00DD1402" w:rsidRDefault="00545BC8" w:rsidP="00D4458B">
                    <w:pPr>
                      <w:spacing w:before="240" w:line="360" w:lineRule="auto"/>
                      <w:rPr>
                        <w:rFonts w:ascii="Times New Roman" w:hAnsi="Times New Roman" w:cs="Times New Roman"/>
                        <w:b/>
                        <w:bCs/>
                        <w:sz w:val="40"/>
                        <w:szCs w:val="40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bCs/>
                        <w:noProof/>
                        <w:sz w:val="40"/>
                        <w:szCs w:val="40"/>
                        <w:lang w:val="en-IN" w:eastAsia="en-IN"/>
                      </w:rPr>
                      <w:drawing>
                        <wp:inline distT="0" distB="0" distL="0" distR="0" wp14:anchorId="7F27829F" wp14:editId="29CB0F50">
                          <wp:extent cx="3445640" cy="1380744"/>
                          <wp:effectExtent l="0" t="0" r="0" b="0"/>
                          <wp:docPr id="12" name="Picture 4" descr="KSU_New logo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KSU_New logo.png"/>
                                  <pic:cNvPicPr/>
                                </pic:nvPicPr>
                                <pic:blipFill>
                                  <a:blip r:embed="rId9" cstate="print"/>
                                  <a:srcRect b="2183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445640" cy="138074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  <w:tc>
                  <w:tcPr>
                    <w:tcW w:w="2966" w:type="dxa"/>
                  </w:tcPr>
                  <w:p w:rsidR="00545BC8" w:rsidRPr="00DD1402" w:rsidRDefault="00545BC8" w:rsidP="00D4458B">
                    <w:pPr>
                      <w:spacing w:before="240" w:line="360" w:lineRule="auto"/>
                      <w:rPr>
                        <w:rFonts w:ascii="Times New Roman" w:hAnsi="Times New Roman" w:cs="Times New Roman"/>
                        <w:b/>
                        <w:bCs/>
                        <w:sz w:val="40"/>
                        <w:szCs w:val="40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noProof/>
                        <w:sz w:val="36"/>
                        <w:lang w:val="en-IN" w:eastAsia="en-IN"/>
                      </w:rPr>
                      <w:drawing>
                        <wp:anchor distT="0" distB="0" distL="114300" distR="114300" simplePos="0" relativeHeight="251666944" behindDoc="0" locked="0" layoutInCell="1" allowOverlap="1" wp14:anchorId="6E174C26" wp14:editId="0ED130B7">
                          <wp:simplePos x="0" y="0"/>
                          <wp:positionH relativeFrom="column">
                            <wp:posOffset>1282700</wp:posOffset>
                          </wp:positionH>
                          <wp:positionV relativeFrom="paragraph">
                            <wp:posOffset>87630</wp:posOffset>
                          </wp:positionV>
                          <wp:extent cx="1134745" cy="1383665"/>
                          <wp:effectExtent l="19050" t="0" r="8255" b="0"/>
                          <wp:wrapSquare wrapText="bothSides"/>
                          <wp:docPr id="13" name="Picture 2" descr="CDKSU_New_Logo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CDKSU_New_Logo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0" cstate="print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34745" cy="13836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anchor>
                      </w:drawing>
                    </w:r>
                  </w:p>
                </w:tc>
              </w:tr>
              <w:tr w:rsidR="00545BC8" w:rsidRPr="00DD1402" w:rsidTr="0072017F">
                <w:trPr>
                  <w:trHeight w:val="922"/>
                  <w:jc w:val="center"/>
                </w:trPr>
                <w:tc>
                  <w:tcPr>
                    <w:tcW w:w="8642" w:type="dxa"/>
                    <w:gridSpan w:val="3"/>
                  </w:tcPr>
                  <w:p w:rsidR="00545BC8" w:rsidRDefault="00545BC8" w:rsidP="00D4458B">
                    <w:pPr>
                      <w:spacing w:before="240" w:after="240"/>
                      <w:jc w:val="center"/>
                      <w:rPr>
                        <w:rFonts w:cs="Calibri"/>
                        <w:b/>
                        <w:bCs/>
                        <w:sz w:val="40"/>
                        <w:szCs w:val="40"/>
                      </w:rPr>
                    </w:pPr>
                  </w:p>
                  <w:p w:rsidR="00545BC8" w:rsidRPr="00A061D4" w:rsidRDefault="00545BC8" w:rsidP="00D4458B">
                    <w:pPr>
                      <w:spacing w:before="240" w:after="240"/>
                      <w:jc w:val="center"/>
                      <w:rPr>
                        <w:rFonts w:cs="Calibri"/>
                        <w:b/>
                        <w:bCs/>
                        <w:sz w:val="40"/>
                        <w:szCs w:val="40"/>
                      </w:rPr>
                    </w:pPr>
                  </w:p>
                  <w:p w:rsidR="00545BC8" w:rsidRPr="00040288" w:rsidRDefault="00545BC8" w:rsidP="00D4458B">
                    <w:pPr>
                      <w:spacing w:before="240" w:after="240"/>
                      <w:jc w:val="center"/>
                      <w:rPr>
                        <w:rFonts w:cs="Calibri"/>
                        <w:b/>
                        <w:sz w:val="40"/>
                        <w:szCs w:val="40"/>
                      </w:rPr>
                    </w:pPr>
                    <w:r w:rsidRPr="00040288">
                      <w:rPr>
                        <w:rFonts w:cs="Calibri"/>
                        <w:b/>
                        <w:bCs/>
                        <w:sz w:val="32"/>
                        <w:szCs w:val="40"/>
                      </w:rPr>
                      <w:t>Course Specification</w:t>
                    </w:r>
                  </w:p>
                </w:tc>
              </w:tr>
              <w:tr w:rsidR="00545BC8" w:rsidRPr="00DD1402" w:rsidTr="0072017F">
                <w:trPr>
                  <w:trHeight w:val="641"/>
                  <w:jc w:val="center"/>
                </w:trPr>
                <w:tc>
                  <w:tcPr>
                    <w:tcW w:w="4585" w:type="dxa"/>
                  </w:tcPr>
                  <w:p w:rsidR="00545BC8" w:rsidRPr="00A061D4" w:rsidRDefault="00545BC8" w:rsidP="00D4458B">
                    <w:pPr>
                      <w:spacing w:after="0" w:line="240" w:lineRule="auto"/>
                      <w:rPr>
                        <w:rFonts w:cs="Calibri"/>
                        <w:sz w:val="32"/>
                        <w:szCs w:val="28"/>
                      </w:rPr>
                    </w:pPr>
                    <w:r w:rsidRPr="00A061D4">
                      <w:rPr>
                        <w:rFonts w:cs="Calibri"/>
                        <w:bCs/>
                        <w:sz w:val="32"/>
                        <w:szCs w:val="28"/>
                      </w:rPr>
                      <w:t>Course Title:</w:t>
                    </w:r>
                  </w:p>
                </w:tc>
                <w:tc>
                  <w:tcPr>
                    <w:tcW w:w="4057" w:type="dxa"/>
                    <w:gridSpan w:val="2"/>
                  </w:tcPr>
                  <w:p w:rsidR="00545BC8" w:rsidRDefault="0072017F" w:rsidP="00D4458B">
                    <w:pPr>
                      <w:spacing w:after="0" w:line="240" w:lineRule="auto"/>
                      <w:ind w:left="-108"/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</w:pPr>
                    <w:r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  <w:t xml:space="preserve">Oral and Maxillofacial </w:t>
                    </w:r>
                    <w:r w:rsidR="005F0DF6"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  <w:t xml:space="preserve">Surgery Grand </w:t>
                    </w:r>
                    <w:r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  <w:t>Rounds – 1</w:t>
                    </w:r>
                  </w:p>
                  <w:p w:rsidR="0072017F" w:rsidRPr="00D6155D" w:rsidRDefault="0072017F" w:rsidP="00D4458B">
                    <w:pPr>
                      <w:spacing w:after="0" w:line="240" w:lineRule="auto"/>
                      <w:ind w:left="-108"/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</w:pPr>
                  </w:p>
                </w:tc>
              </w:tr>
              <w:tr w:rsidR="00545BC8" w:rsidRPr="00DD1402" w:rsidTr="0072017F">
                <w:trPr>
                  <w:trHeight w:val="269"/>
                  <w:jc w:val="center"/>
                </w:trPr>
                <w:tc>
                  <w:tcPr>
                    <w:tcW w:w="4585" w:type="dxa"/>
                  </w:tcPr>
                  <w:p w:rsidR="00545BC8" w:rsidRPr="00A061D4" w:rsidRDefault="00545BC8" w:rsidP="00D4458B">
                    <w:pPr>
                      <w:spacing w:after="0" w:line="240" w:lineRule="auto"/>
                      <w:rPr>
                        <w:rFonts w:cs="Calibri"/>
                        <w:sz w:val="32"/>
                        <w:szCs w:val="28"/>
                      </w:rPr>
                    </w:pPr>
                    <w:r w:rsidRPr="00A061D4">
                      <w:rPr>
                        <w:rFonts w:cs="Calibri"/>
                        <w:bCs/>
                        <w:sz w:val="32"/>
                        <w:szCs w:val="28"/>
                      </w:rPr>
                      <w:t>Course Code:</w:t>
                    </w:r>
                  </w:p>
                </w:tc>
                <w:tc>
                  <w:tcPr>
                    <w:tcW w:w="4057" w:type="dxa"/>
                    <w:gridSpan w:val="2"/>
                  </w:tcPr>
                  <w:p w:rsidR="00545BC8" w:rsidRDefault="0072017F" w:rsidP="0072017F">
                    <w:pPr>
                      <w:spacing w:after="0" w:line="240" w:lineRule="auto"/>
                      <w:ind w:left="-108"/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</w:pPr>
                    <w:r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  <w:t>542</w:t>
                    </w:r>
                    <w:r w:rsidR="00545BC8"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  <w:t xml:space="preserve"> MFS </w:t>
                    </w:r>
                  </w:p>
                  <w:p w:rsidR="0072017F" w:rsidRPr="00D6155D" w:rsidRDefault="0072017F" w:rsidP="0072017F">
                    <w:pPr>
                      <w:spacing w:after="0" w:line="240" w:lineRule="auto"/>
                      <w:ind w:left="-108"/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</w:pPr>
                  </w:p>
                </w:tc>
              </w:tr>
              <w:tr w:rsidR="0072017F" w:rsidRPr="00DD1402" w:rsidTr="0072017F">
                <w:trPr>
                  <w:trHeight w:val="251"/>
                  <w:jc w:val="center"/>
                </w:trPr>
                <w:tc>
                  <w:tcPr>
                    <w:tcW w:w="4585" w:type="dxa"/>
                  </w:tcPr>
                  <w:p w:rsidR="0072017F" w:rsidRPr="00A061D4" w:rsidRDefault="0072017F" w:rsidP="0072017F">
                    <w:pPr>
                      <w:spacing w:after="0" w:line="240" w:lineRule="auto"/>
                      <w:rPr>
                        <w:rFonts w:cs="Calibri"/>
                        <w:sz w:val="32"/>
                        <w:szCs w:val="28"/>
                      </w:rPr>
                    </w:pPr>
                    <w:r w:rsidRPr="00A061D4">
                      <w:rPr>
                        <w:rFonts w:cs="Calibri"/>
                        <w:bCs/>
                        <w:sz w:val="32"/>
                        <w:szCs w:val="28"/>
                      </w:rPr>
                      <w:t xml:space="preserve">Course </w:t>
                    </w:r>
                    <w:r>
                      <w:rPr>
                        <w:rFonts w:cs="Calibri"/>
                        <w:bCs/>
                        <w:sz w:val="32"/>
                        <w:szCs w:val="28"/>
                      </w:rPr>
                      <w:t>Level</w:t>
                    </w:r>
                    <w:r w:rsidRPr="00A061D4">
                      <w:rPr>
                        <w:rFonts w:cs="Calibri"/>
                        <w:bCs/>
                        <w:sz w:val="32"/>
                        <w:szCs w:val="28"/>
                      </w:rPr>
                      <w:t>:</w:t>
                    </w:r>
                  </w:p>
                </w:tc>
                <w:tc>
                  <w:tcPr>
                    <w:tcW w:w="4057" w:type="dxa"/>
                    <w:gridSpan w:val="2"/>
                  </w:tcPr>
                  <w:p w:rsidR="0072017F" w:rsidRDefault="0072017F" w:rsidP="0072017F">
                    <w:pPr>
                      <w:spacing w:after="0" w:line="240" w:lineRule="auto"/>
                      <w:ind w:left="-108"/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</w:pPr>
                    <w:r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  <w:t>Doctorate</w:t>
                    </w:r>
                  </w:p>
                  <w:p w:rsidR="0072017F" w:rsidRPr="00D6155D" w:rsidRDefault="0072017F" w:rsidP="0072017F">
                    <w:pPr>
                      <w:spacing w:after="0" w:line="240" w:lineRule="auto"/>
                      <w:ind w:left="-108"/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</w:pPr>
                  </w:p>
                </w:tc>
              </w:tr>
              <w:tr w:rsidR="0072017F" w:rsidRPr="00DD1402" w:rsidTr="0072017F">
                <w:trPr>
                  <w:trHeight w:val="443"/>
                  <w:jc w:val="center"/>
                </w:trPr>
                <w:tc>
                  <w:tcPr>
                    <w:tcW w:w="4585" w:type="dxa"/>
                  </w:tcPr>
                  <w:p w:rsidR="0072017F" w:rsidRPr="00A061D4" w:rsidRDefault="0072017F" w:rsidP="0072017F">
                    <w:pPr>
                      <w:spacing w:after="0" w:line="240" w:lineRule="auto"/>
                      <w:rPr>
                        <w:rFonts w:cs="Calibri"/>
                        <w:sz w:val="32"/>
                        <w:szCs w:val="28"/>
                      </w:rPr>
                    </w:pPr>
                    <w:r w:rsidRPr="00A061D4">
                      <w:rPr>
                        <w:rFonts w:cs="Calibri"/>
                        <w:bCs/>
                        <w:sz w:val="32"/>
                        <w:szCs w:val="28"/>
                      </w:rPr>
                      <w:t>Course Director(s):</w:t>
                    </w:r>
                  </w:p>
                </w:tc>
                <w:tc>
                  <w:tcPr>
                    <w:tcW w:w="4057" w:type="dxa"/>
                    <w:gridSpan w:val="2"/>
                  </w:tcPr>
                  <w:p w:rsidR="0072017F" w:rsidRDefault="0072017F" w:rsidP="0072017F">
                    <w:pPr>
                      <w:spacing w:after="0" w:line="240" w:lineRule="auto"/>
                      <w:ind w:left="-108"/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</w:pPr>
                    <w:r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  <w:t xml:space="preserve">Dr. Sundar Ramalingam  </w:t>
                    </w:r>
                  </w:p>
                  <w:p w:rsidR="0072017F" w:rsidRPr="00D6155D" w:rsidRDefault="0072017F" w:rsidP="0072017F">
                    <w:pPr>
                      <w:spacing w:after="0" w:line="240" w:lineRule="auto"/>
                      <w:ind w:left="-108"/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</w:pPr>
                  </w:p>
                </w:tc>
              </w:tr>
              <w:tr w:rsidR="0072017F" w:rsidRPr="00DD1402" w:rsidTr="0072017F">
                <w:trPr>
                  <w:trHeight w:val="279"/>
                  <w:jc w:val="center"/>
                </w:trPr>
                <w:tc>
                  <w:tcPr>
                    <w:tcW w:w="4585" w:type="dxa"/>
                  </w:tcPr>
                  <w:p w:rsidR="0072017F" w:rsidRPr="00A061D4" w:rsidRDefault="0072017F" w:rsidP="0072017F">
                    <w:pPr>
                      <w:spacing w:after="0" w:line="240" w:lineRule="auto"/>
                      <w:rPr>
                        <w:rFonts w:cs="Calibri"/>
                        <w:bCs/>
                        <w:sz w:val="32"/>
                        <w:szCs w:val="28"/>
                      </w:rPr>
                    </w:pPr>
                    <w:r w:rsidRPr="00A061D4">
                      <w:rPr>
                        <w:rFonts w:cs="Calibri"/>
                        <w:bCs/>
                        <w:sz w:val="32"/>
                        <w:szCs w:val="28"/>
                      </w:rPr>
                      <w:t>Department:</w:t>
                    </w:r>
                  </w:p>
                </w:tc>
                <w:tc>
                  <w:tcPr>
                    <w:tcW w:w="4057" w:type="dxa"/>
                    <w:gridSpan w:val="2"/>
                  </w:tcPr>
                  <w:p w:rsidR="0072017F" w:rsidRDefault="0072017F" w:rsidP="0072017F">
                    <w:pPr>
                      <w:spacing w:after="0" w:line="240" w:lineRule="auto"/>
                      <w:ind w:left="-108"/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</w:pPr>
                    <w:r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  <w:t>MFS – Maxillofacial Surgery</w:t>
                    </w:r>
                  </w:p>
                  <w:p w:rsidR="0072017F" w:rsidRPr="00D6155D" w:rsidRDefault="0072017F" w:rsidP="0072017F">
                    <w:pPr>
                      <w:spacing w:after="0" w:line="240" w:lineRule="auto"/>
                      <w:ind w:left="-108"/>
                      <w:rPr>
                        <w:rFonts w:cs="Calibri"/>
                        <w:b/>
                        <w:color w:val="000080"/>
                        <w:sz w:val="32"/>
                        <w:szCs w:val="28"/>
                      </w:rPr>
                    </w:pPr>
                  </w:p>
                </w:tc>
              </w:tr>
              <w:tr w:rsidR="0072017F" w:rsidRPr="00DD1402" w:rsidTr="0072017F">
                <w:trPr>
                  <w:trHeight w:val="157"/>
                  <w:jc w:val="center"/>
                </w:trPr>
                <w:tc>
                  <w:tcPr>
                    <w:tcW w:w="4585" w:type="dxa"/>
                  </w:tcPr>
                  <w:p w:rsidR="0072017F" w:rsidRPr="00A061D4" w:rsidRDefault="0072017F" w:rsidP="0072017F">
                    <w:pPr>
                      <w:spacing w:after="0" w:line="240" w:lineRule="auto"/>
                      <w:rPr>
                        <w:rFonts w:cs="Calibri"/>
                        <w:bCs/>
                        <w:sz w:val="32"/>
                        <w:szCs w:val="28"/>
                      </w:rPr>
                    </w:pPr>
                    <w:r>
                      <w:rPr>
                        <w:rFonts w:cs="Calibri"/>
                        <w:bCs/>
                        <w:sz w:val="32"/>
                        <w:szCs w:val="28"/>
                      </w:rPr>
                      <w:t>Academic Year</w:t>
                    </w:r>
                  </w:p>
                </w:tc>
                <w:tc>
                  <w:tcPr>
                    <w:tcW w:w="4057" w:type="dxa"/>
                    <w:gridSpan w:val="2"/>
                  </w:tcPr>
                  <w:p w:rsidR="0072017F" w:rsidRPr="00D6155D" w:rsidRDefault="0072017F" w:rsidP="0072017F">
                    <w:pPr>
                      <w:spacing w:after="0" w:line="240" w:lineRule="auto"/>
                      <w:ind w:left="-108"/>
                      <w:rPr>
                        <w:rFonts w:cs="Calibri"/>
                        <w:b/>
                        <w:bCs/>
                        <w:color w:val="000080"/>
                        <w:sz w:val="32"/>
                        <w:szCs w:val="28"/>
                      </w:rPr>
                    </w:pPr>
                    <w:r>
                      <w:rPr>
                        <w:rFonts w:cs="Calibri"/>
                        <w:b/>
                        <w:bCs/>
                        <w:color w:val="000080"/>
                        <w:sz w:val="32"/>
                        <w:szCs w:val="28"/>
                      </w:rPr>
                      <w:t>2015 – 2016G [1436 – 1437H]</w:t>
                    </w:r>
                  </w:p>
                </w:tc>
              </w:tr>
            </w:tbl>
            <w:p w:rsidR="00545BC8" w:rsidRDefault="00335043" w:rsidP="00545BC8">
              <w:pPr>
                <w:rPr>
                  <w:rFonts w:ascii="Times New Roman" w:hAnsi="Times New Roman" w:cs="Times New Roman"/>
                  <w:color w:val="0F243E" w:themeColor="text2" w:themeShade="80"/>
                  <w:sz w:val="24"/>
                  <w:szCs w:val="24"/>
                </w:rPr>
              </w:pPr>
            </w:p>
          </w:sdtContent>
        </w:sdt>
        <w:p w:rsidR="00545BC8" w:rsidRPr="00706FC5" w:rsidRDefault="00335043" w:rsidP="00545BC8">
          <w:pPr>
            <w:rPr>
              <w:rFonts w:ascii="Times New Roman" w:hAnsi="Times New Roman" w:cs="Times New Roman"/>
              <w:color w:val="0F243E" w:themeColor="text2" w:themeShade="80"/>
              <w:sz w:val="24"/>
              <w:szCs w:val="24"/>
            </w:rPr>
          </w:pPr>
        </w:p>
      </w:sdtContent>
    </w:sdt>
    <w:p w:rsidR="00545BC8" w:rsidRPr="00706FC5" w:rsidRDefault="00545BC8" w:rsidP="00545BC8">
      <w:pPr>
        <w:spacing w:before="240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aps/>
          <w:color w:val="0F243E" w:themeColor="text2" w:themeShade="80"/>
          <w:sz w:val="24"/>
          <w:szCs w:val="24"/>
        </w:rPr>
      </w:pPr>
      <w:r w:rsidRPr="00706FC5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  </w:t>
      </w:r>
      <w:r w:rsidRPr="00706FC5">
        <w:rPr>
          <w:rFonts w:ascii="Times New Roman" w:eastAsia="Times New Roman" w:hAnsi="Times New Roman" w:cs="Times New Roman"/>
          <w:b/>
          <w:bCs/>
          <w:caps/>
          <w:color w:val="0F243E" w:themeColor="text2" w:themeShade="80"/>
          <w:sz w:val="24"/>
          <w:szCs w:val="24"/>
        </w:rPr>
        <w:t xml:space="preserve">Course Specificationform </w:t>
      </w:r>
    </w:p>
    <w:tbl>
      <w:tblPr>
        <w:tblW w:w="86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AF7459" w:rsidRPr="00706FC5" w:rsidTr="00AF7459">
        <w:trPr>
          <w:jc w:val="center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706FC5">
            <w:pPr>
              <w:tabs>
                <w:tab w:val="left" w:pos="2325"/>
              </w:tabs>
              <w:spacing w:before="240" w:after="240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Institution</w:t>
            </w:r>
            <w:r w:rsid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: </w:t>
            </w:r>
            <w:r w:rsidR="00706FC5" w:rsidRPr="00706FC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King Saud University – College of Dentistry</w:t>
            </w:r>
            <w:r w:rsidR="00706FC5" w:rsidRPr="00706FC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ab/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2047D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College/Department</w:t>
            </w:r>
            <w:r w:rsid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 : </w:t>
            </w:r>
            <w:r w:rsidR="00706FC5" w:rsidRPr="00706FC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Maxillofacial Surgery</w:t>
            </w:r>
            <w:r w:rsidR="0072017F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 xml:space="preserve"> (MFS)</w:t>
            </w:r>
          </w:p>
        </w:tc>
      </w:tr>
    </w:tbl>
    <w:p w:rsidR="00AF7459" w:rsidRPr="00706FC5" w:rsidRDefault="00AF7459" w:rsidP="00AF7459">
      <w:pPr>
        <w:spacing w:before="100" w:beforeAutospacing="1" w:after="240" w:line="240" w:lineRule="auto"/>
        <w:outlineLvl w:val="6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706FC5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  <w:t>A Course Identification and General Information</w:t>
      </w:r>
    </w:p>
    <w:tbl>
      <w:tblPr>
        <w:tblW w:w="86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AF7459" w:rsidRPr="00706FC5" w:rsidTr="00AF7459">
        <w:trPr>
          <w:jc w:val="center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FC5" w:rsidRPr="00706FC5" w:rsidRDefault="00AF7459" w:rsidP="00706FC5">
            <w:pPr>
              <w:pStyle w:val="ListParagraph"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Course title and code:</w:t>
            </w:r>
            <w:r w:rsidRPr="00706FC5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> </w:t>
            </w:r>
          </w:p>
          <w:p w:rsidR="00AF7459" w:rsidRPr="00706FC5" w:rsidRDefault="0072017F" w:rsidP="0072017F">
            <w:pP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>Oral and Maxillofacial</w:t>
            </w:r>
            <w:r w:rsidR="005F0DF6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 Surgery Grand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 Rounds 1</w:t>
            </w:r>
            <w:r w:rsidR="00706FC5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>542</w:t>
            </w:r>
            <w:r w:rsidR="00706FC5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 MFS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72017F">
            <w:pPr>
              <w:spacing w:before="100" w:beforeAutospacing="1" w:after="100" w:afterAutospacing="1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2.  Credit hours: </w:t>
            </w:r>
            <w:r w:rsidR="0072017F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2</w:t>
            </w:r>
            <w:r w:rsidR="00706FC5" w:rsidRPr="00706FC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 xml:space="preserve"> Hour (</w:t>
            </w:r>
            <w:r w:rsidR="0072017F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Clinical rounds</w:t>
            </w:r>
            <w:r w:rsidR="00706FC5" w:rsidRPr="00706FC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)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FC5" w:rsidRDefault="00AF7459" w:rsidP="00706FC5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color w:val="0F243E" w:themeColor="text2" w:themeShade="80"/>
                <w:kern w:val="36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kern w:val="36"/>
                <w:sz w:val="24"/>
                <w:szCs w:val="24"/>
                <w:lang w:val="en-AU"/>
              </w:rPr>
              <w:t xml:space="preserve">3.  </w:t>
            </w: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kern w:val="36"/>
                <w:sz w:val="24"/>
                <w:szCs w:val="24"/>
              </w:rPr>
              <w:t>Program(s) in which the course is offered</w:t>
            </w:r>
            <w:r w:rsidR="00706FC5">
              <w:rPr>
                <w:rFonts w:ascii="Times New Roman" w:eastAsia="Times New Roman" w:hAnsi="Times New Roman" w:cs="Times New Roman"/>
                <w:color w:val="0F243E" w:themeColor="text2" w:themeShade="80"/>
                <w:kern w:val="36"/>
                <w:sz w:val="24"/>
                <w:szCs w:val="24"/>
              </w:rPr>
              <w:t xml:space="preserve"> : </w:t>
            </w:r>
          </w:p>
          <w:p w:rsidR="00706FC5" w:rsidRPr="00706FC5" w:rsidRDefault="0072017F" w:rsidP="00801996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kern w:val="36"/>
                <w:sz w:val="24"/>
                <w:szCs w:val="24"/>
              </w:rPr>
              <w:t>Doctorate of Science in Oral and Maxillofacial Surgery (D.Sc. OMFS)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Default="00AF7459" w:rsidP="00706FC5">
            <w:pPr>
              <w:tabs>
                <w:tab w:val="left" w:pos="72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4.  Name of faculty member responsible for the course</w:t>
            </w:r>
          </w:p>
          <w:p w:rsidR="00706FC5" w:rsidRPr="00706FC5" w:rsidRDefault="00706FC5" w:rsidP="00706FC5">
            <w:pPr>
              <w:tabs>
                <w:tab w:val="left" w:pos="72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Dr. Sundar</w:t>
            </w:r>
            <w:r w:rsidR="00E23633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 xml:space="preserve"> </w:t>
            </w:r>
            <w:r w:rsidRPr="00706FC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Ramalingam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Default="00AF7459" w:rsidP="00AF7459">
            <w:pPr>
              <w:spacing w:before="100" w:beforeAutospacing="1" w:after="100" w:afterAutospacing="1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5.  Level/year at which this course is offered</w:t>
            </w: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: </w:t>
            </w:r>
          </w:p>
          <w:p w:rsidR="00AF7459" w:rsidRPr="00706FC5" w:rsidRDefault="0072017F" w:rsidP="000C6E4F">
            <w:pPr>
              <w:spacing w:before="100" w:beforeAutospacing="1" w:after="100" w:afterAutospacing="1" w:line="240" w:lineRule="auto"/>
              <w:outlineLvl w:val="6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Doctorate – 1</w:t>
            </w:r>
            <w:r w:rsidRPr="0072017F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 xml:space="preserve"> year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FC5" w:rsidRDefault="00AF7459" w:rsidP="00706F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6.  Pre-requisites for this course (if any)</w:t>
            </w:r>
          </w:p>
          <w:p w:rsidR="00AF7459" w:rsidRPr="00706FC5" w:rsidRDefault="0072017F" w:rsidP="00C4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NIL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Default="00AF7459" w:rsidP="00AF7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7.  Co-requisites for this course (if any)</w:t>
            </w:r>
          </w:p>
          <w:p w:rsidR="00AF7459" w:rsidRPr="00706FC5" w:rsidRDefault="00801996" w:rsidP="00AF7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NIL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Default="00AF7459" w:rsidP="00AF7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8.  Location if not on main campus</w:t>
            </w:r>
          </w:p>
          <w:p w:rsidR="00AF7459" w:rsidRPr="00706FC5" w:rsidRDefault="0072017F" w:rsidP="002B3E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College of Dentistry Male Campus (BUC) and King Khalid University Hospital (KKUH)</w:t>
            </w:r>
          </w:p>
        </w:tc>
      </w:tr>
    </w:tbl>
    <w:p w:rsidR="00AF7459" w:rsidRPr="00706FC5" w:rsidRDefault="00AF7459" w:rsidP="00AF7459">
      <w:pPr>
        <w:spacing w:before="100" w:beforeAutospacing="1" w:after="240" w:line="240" w:lineRule="auto"/>
        <w:outlineLvl w:val="6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706FC5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  <w:t> </w:t>
      </w:r>
    </w:p>
    <w:p w:rsidR="00AF7459" w:rsidRDefault="00AF7459" w:rsidP="00AF7459">
      <w:pPr>
        <w:spacing w:before="240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  <w:r w:rsidRPr="00706FC5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  <w:br w:type="page"/>
      </w:r>
    </w:p>
    <w:p w:rsidR="00AF7459" w:rsidRPr="00706FC5" w:rsidRDefault="00AF7459" w:rsidP="00AF7459">
      <w:pPr>
        <w:spacing w:before="100" w:beforeAutospacing="1" w:after="240" w:line="240" w:lineRule="auto"/>
        <w:outlineLvl w:val="6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706FC5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  <w:lastRenderedPageBreak/>
        <w:t xml:space="preserve">B  Objectives  </w:t>
      </w:r>
    </w:p>
    <w:tbl>
      <w:tblPr>
        <w:tblW w:w="86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AF7459" w:rsidRPr="00706FC5" w:rsidTr="001421F1">
        <w:trPr>
          <w:cantSplit/>
          <w:trHeight w:val="6013"/>
          <w:jc w:val="center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00" w:afterAutospacing="1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1.  Summary of the main learning outcomes for students enrolled in the course.</w:t>
            </w:r>
          </w:p>
          <w:p w:rsidR="00A10D59" w:rsidRDefault="00AF7459" w:rsidP="008E33C3">
            <w:pPr>
              <w:pStyle w:val="NormalWeb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FC5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 </w:t>
            </w:r>
            <w:r w:rsidR="008E33C3" w:rsidRPr="00A82809">
              <w:rPr>
                <w:rFonts w:ascii="Times New Roman" w:hAnsi="Times New Roman" w:cs="Times New Roman"/>
                <w:bCs/>
                <w:sz w:val="24"/>
                <w:szCs w:val="24"/>
              </w:rPr>
              <w:t>Upon successful completion of the course</w:t>
            </w:r>
            <w:r w:rsidR="00711AA9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05050D" w:rsidRPr="0005050D" w:rsidRDefault="0005050D" w:rsidP="0005050D">
            <w:pPr>
              <w:pStyle w:val="NormalWeb"/>
              <w:numPr>
                <w:ilvl w:val="0"/>
                <w:numId w:val="37"/>
              </w:numPr>
              <w:spacing w:before="0" w:beforeAutospacing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0D">
              <w:rPr>
                <w:rFonts w:ascii="Times New Roman" w:hAnsi="Times New Roman" w:cs="Times New Roman"/>
                <w:bCs/>
                <w:sz w:val="24"/>
                <w:szCs w:val="24"/>
              </w:rPr>
              <w:t>Students shall be able to properly clerk patients, examine, request the relevant investigations and prepare the patient for surgery</w:t>
            </w:r>
          </w:p>
          <w:p w:rsidR="0005050D" w:rsidRPr="0005050D" w:rsidRDefault="0005050D" w:rsidP="0005050D">
            <w:pPr>
              <w:pStyle w:val="NormalWeb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0D">
              <w:rPr>
                <w:rFonts w:ascii="Times New Roman" w:hAnsi="Times New Roman" w:cs="Times New Roman"/>
                <w:bCs/>
                <w:sz w:val="24"/>
                <w:szCs w:val="24"/>
              </w:rPr>
              <w:t>Student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Pr="000505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shall be able to discuss findings, differential diagnosis, and treatment plan options with the patient and to obtain an informed consent to carry out the treatment for minor surgery cases.</w:t>
            </w:r>
          </w:p>
          <w:p w:rsidR="0005050D" w:rsidRPr="0005050D" w:rsidRDefault="0005050D" w:rsidP="0005050D">
            <w:pPr>
              <w:pStyle w:val="NormalWeb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0D">
              <w:rPr>
                <w:rFonts w:ascii="Times New Roman" w:hAnsi="Times New Roman" w:cs="Times New Roman"/>
                <w:bCs/>
                <w:sz w:val="24"/>
                <w:szCs w:val="24"/>
              </w:rPr>
              <w:t>Students shall be able to control patient’s pain and anxiety through medications, premedication and other procedures.</w:t>
            </w:r>
          </w:p>
          <w:p w:rsidR="0005050D" w:rsidRPr="0005050D" w:rsidRDefault="0005050D" w:rsidP="0005050D">
            <w:pPr>
              <w:pStyle w:val="NormalWeb"/>
              <w:numPr>
                <w:ilvl w:val="0"/>
                <w:numId w:val="37"/>
              </w:numPr>
              <w:spacing w:after="0" w:afterAutospacing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0D">
              <w:rPr>
                <w:rFonts w:ascii="Times New Roman" w:hAnsi="Times New Roman" w:cs="Times New Roman"/>
                <w:bCs/>
                <w:sz w:val="24"/>
                <w:szCs w:val="24"/>
              </w:rPr>
              <w:t>Students shall be able to write prescriptions, understand the pharmacology, indications and contraindications of the drugs and medicaments used or to be used by the patient.</w:t>
            </w:r>
          </w:p>
          <w:p w:rsidR="0005050D" w:rsidRPr="0005050D" w:rsidRDefault="0005050D" w:rsidP="0005050D">
            <w:pPr>
              <w:pStyle w:val="NormalWeb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50D">
              <w:rPr>
                <w:rFonts w:ascii="Times New Roman" w:hAnsi="Times New Roman" w:cs="Times New Roman"/>
                <w:bCs/>
                <w:sz w:val="24"/>
                <w:szCs w:val="24"/>
              </w:rPr>
              <w:t>Students should be able to manage all needs based care for inpatients.</w:t>
            </w:r>
          </w:p>
          <w:p w:rsidR="0005050D" w:rsidRPr="0005050D" w:rsidRDefault="0005050D" w:rsidP="0005050D">
            <w:pPr>
              <w:pStyle w:val="ListParagraph"/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</w:t>
            </w:r>
            <w:r w:rsidRPr="000505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tudents should be able to provide post-surgical  care for the patients</w:t>
            </w:r>
          </w:p>
          <w:p w:rsidR="0005050D" w:rsidRPr="0005050D" w:rsidRDefault="0005050D" w:rsidP="0005050D">
            <w:pPr>
              <w:pStyle w:val="ListParagraph"/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505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Students should be able to discharge the patient with post-operative instructions and follow up advice.</w:t>
            </w:r>
          </w:p>
          <w:p w:rsidR="000752CB" w:rsidRPr="001F4A3C" w:rsidRDefault="0005050D" w:rsidP="0005050D">
            <w:pPr>
              <w:pStyle w:val="NormalWeb"/>
              <w:numPr>
                <w:ilvl w:val="0"/>
                <w:numId w:val="37"/>
              </w:numPr>
              <w:jc w:val="both"/>
              <w:rPr>
                <w:rFonts w:asciiTheme="minorHAnsi" w:eastAsiaTheme="minorEastAsia" w:hAnsiTheme="minorHAnsi" w:cstheme="minorBidi"/>
                <w:color w:val="0F243E" w:themeColor="text2" w:themeShade="80"/>
                <w:sz w:val="22"/>
                <w:szCs w:val="22"/>
              </w:rPr>
            </w:pPr>
            <w:r w:rsidRPr="0005050D">
              <w:rPr>
                <w:rFonts w:ascii="Times New Roman" w:hAnsi="Times New Roman" w:cs="Times New Roman"/>
                <w:bCs/>
                <w:sz w:val="24"/>
                <w:szCs w:val="24"/>
              </w:rPr>
              <w:t>Students should be able to participate in case discussion sessions with regard to patient care, treatment planning, surgical techniques, peri-operative care and follow up planning.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2170AB" w:rsidRDefault="00AF7459" w:rsidP="002170AB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2170AB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Briefly describe any plans for developing and improving the course that are being implemented.  (eg increased use of IT or web based reference material,  changes in content as a result of new research in the field)</w:t>
            </w:r>
          </w:p>
          <w:p w:rsidR="002170AB" w:rsidRDefault="002170AB" w:rsidP="002170AB">
            <w:pPr>
              <w:pStyle w:val="ListParagraph"/>
              <w:numPr>
                <w:ilvl w:val="0"/>
                <w:numId w:val="38"/>
              </w:numPr>
              <w:spacing w:after="100" w:afterAutospacing="1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Students wou</w:t>
            </w:r>
            <w:r w:rsidRPr="002170AB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l</w:t>
            </w: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d</w:t>
            </w:r>
            <w:r w:rsidRPr="002170AB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 be given selected topics for </w:t>
            </w: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literature</w:t>
            </w:r>
            <w:r w:rsidRPr="002170AB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 review </w:t>
            </w: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from a wide range of sources including journal articles (electronic and print versions), reference books and online databases.</w:t>
            </w:r>
          </w:p>
          <w:p w:rsidR="002170AB" w:rsidRPr="002170AB" w:rsidRDefault="002170AB" w:rsidP="002170AB">
            <w:pPr>
              <w:pStyle w:val="ListParagraph"/>
              <w:numPr>
                <w:ilvl w:val="0"/>
                <w:numId w:val="38"/>
              </w:numPr>
              <w:spacing w:before="100" w:beforeAutospacing="1" w:after="100" w:afterAutospacing="1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2170AB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The review findings would be presented by the students in a</w:t>
            </w: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n open</w:t>
            </w:r>
            <w:r w:rsidRPr="002170AB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 forum comprising departmental staff members and colleagues</w:t>
            </w: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.</w:t>
            </w:r>
          </w:p>
          <w:p w:rsidR="00AF7459" w:rsidRPr="00706FC5" w:rsidRDefault="002170AB" w:rsidP="002170AB">
            <w:pPr>
              <w:pStyle w:val="ListParagraph"/>
              <w:numPr>
                <w:ilvl w:val="0"/>
                <w:numId w:val="38"/>
              </w:numPr>
              <w:spacing w:before="100" w:beforeAutospacing="1" w:after="100" w:afterAutospacing="1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The students are expected not only to present but also to discuss and constructively criticize their review findings.</w:t>
            </w:r>
          </w:p>
        </w:tc>
      </w:tr>
    </w:tbl>
    <w:p w:rsidR="00917B9C" w:rsidRPr="00706FC5" w:rsidRDefault="00917B9C" w:rsidP="00AF7459">
      <w:pPr>
        <w:spacing w:before="100" w:beforeAutospacing="1" w:after="100" w:afterAutospacing="1" w:line="240" w:lineRule="auto"/>
        <w:outlineLvl w:val="8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</w:p>
    <w:p w:rsidR="00706FC5" w:rsidRDefault="00706FC5" w:rsidP="00AF7459">
      <w:pPr>
        <w:spacing w:before="100" w:beforeAutospacing="1" w:after="100" w:afterAutospacing="1" w:line="240" w:lineRule="auto"/>
        <w:outlineLvl w:val="8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</w:p>
    <w:p w:rsidR="00706FC5" w:rsidRDefault="00706FC5" w:rsidP="00AF7459">
      <w:pPr>
        <w:spacing w:before="100" w:beforeAutospacing="1" w:after="100" w:afterAutospacing="1" w:line="240" w:lineRule="auto"/>
        <w:outlineLvl w:val="8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</w:p>
    <w:p w:rsidR="00706FC5" w:rsidRDefault="00706FC5" w:rsidP="00AF7459">
      <w:pPr>
        <w:spacing w:before="100" w:beforeAutospacing="1" w:after="100" w:afterAutospacing="1" w:line="240" w:lineRule="auto"/>
        <w:outlineLvl w:val="8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</w:p>
    <w:p w:rsidR="00C43477" w:rsidRDefault="00C43477" w:rsidP="00AF7459">
      <w:pPr>
        <w:spacing w:before="100" w:beforeAutospacing="1" w:after="100" w:afterAutospacing="1" w:line="240" w:lineRule="auto"/>
        <w:outlineLvl w:val="8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</w:p>
    <w:p w:rsidR="00C43477" w:rsidRDefault="00C43477" w:rsidP="00AF7459">
      <w:pPr>
        <w:spacing w:before="100" w:beforeAutospacing="1" w:after="100" w:afterAutospacing="1" w:line="240" w:lineRule="auto"/>
        <w:outlineLvl w:val="8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</w:p>
    <w:p w:rsidR="00D6761E" w:rsidRDefault="00D6761E" w:rsidP="00AF7459">
      <w:pPr>
        <w:spacing w:before="100" w:beforeAutospacing="1" w:after="100" w:afterAutospacing="1" w:line="240" w:lineRule="auto"/>
        <w:outlineLvl w:val="8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</w:p>
    <w:p w:rsidR="00AF7459" w:rsidRPr="00706FC5" w:rsidRDefault="00AF7459" w:rsidP="00AF7459">
      <w:pPr>
        <w:spacing w:before="100" w:beforeAutospacing="1" w:after="100" w:afterAutospacing="1" w:line="240" w:lineRule="auto"/>
        <w:outlineLvl w:val="8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706FC5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  <w:lastRenderedPageBreak/>
        <w:t>C.  Course Description</w:t>
      </w:r>
    </w:p>
    <w:tbl>
      <w:tblPr>
        <w:tblW w:w="882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0"/>
        <w:gridCol w:w="1984"/>
        <w:gridCol w:w="1936"/>
        <w:gridCol w:w="1620"/>
        <w:gridCol w:w="1710"/>
        <w:gridCol w:w="162"/>
        <w:gridCol w:w="27"/>
      </w:tblGrid>
      <w:tr w:rsidR="00D83FC0" w:rsidRPr="00706FC5" w:rsidTr="00417CB5">
        <w:trPr>
          <w:gridAfter w:val="1"/>
          <w:wAfter w:w="27" w:type="dxa"/>
          <w:jc w:val="center"/>
        </w:trPr>
        <w:tc>
          <w:tcPr>
            <w:tcW w:w="88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3FC0" w:rsidRPr="00C43477" w:rsidRDefault="00D83FC0" w:rsidP="00C4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 xml:space="preserve">The course is hospital based with the primary focus on training the students </w:t>
            </w:r>
            <w:r w:rsidR="00A9590A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about in-patient care from the time of admission until discharge and further follow up.</w:t>
            </w:r>
          </w:p>
        </w:tc>
      </w:tr>
      <w:tr w:rsidR="00AF7459" w:rsidRPr="00706FC5" w:rsidTr="00417CB5">
        <w:trPr>
          <w:gridAfter w:val="1"/>
          <w:wAfter w:w="27" w:type="dxa"/>
          <w:jc w:val="center"/>
        </w:trPr>
        <w:tc>
          <w:tcPr>
            <w:tcW w:w="88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A9590A" w:rsidRDefault="00AF7459" w:rsidP="00A959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C43477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1</w:t>
            </w:r>
            <w:r w:rsidR="00C43477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.</w:t>
            </w:r>
            <w:r w:rsidRPr="00C43477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 xml:space="preserve"> Topics to be </w:t>
            </w:r>
            <w:r w:rsidR="00A9590A" w:rsidRPr="00C43477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 xml:space="preserve">Covered </w:t>
            </w:r>
            <w:r w:rsidR="00A9590A" w:rsidRPr="00706FC5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>-</w:t>
            </w:r>
            <w:r w:rsidR="00A9590A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 </w:t>
            </w:r>
            <w:r w:rsidR="00A9590A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The course topics shall include all aspects of care of a patient admitted for oral and maxillofacial surgery. It will include:</w:t>
            </w:r>
          </w:p>
        </w:tc>
      </w:tr>
      <w:tr w:rsidR="00A9590A" w:rsidRPr="00706FC5" w:rsidTr="00417CB5">
        <w:trPr>
          <w:gridAfter w:val="1"/>
          <w:wAfter w:w="27" w:type="dxa"/>
          <w:cantSplit/>
          <w:jc w:val="center"/>
        </w:trPr>
        <w:tc>
          <w:tcPr>
            <w:tcW w:w="880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590A" w:rsidRDefault="00A9590A" w:rsidP="00A9590A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History and physical examination (Clerking)</w:t>
            </w:r>
          </w:p>
          <w:p w:rsidR="00A9590A" w:rsidRDefault="00A9590A" w:rsidP="00A9590A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Hospital protocol</w:t>
            </w:r>
          </w:p>
          <w:p w:rsidR="00A9590A" w:rsidRDefault="00A9590A" w:rsidP="00A9590A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Basic patient management protocol</w:t>
            </w:r>
          </w:p>
          <w:p w:rsidR="00A9590A" w:rsidRDefault="00A9590A" w:rsidP="00A9590A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Laboratory tests</w:t>
            </w:r>
          </w:p>
          <w:p w:rsidR="00A9590A" w:rsidRDefault="00A9590A" w:rsidP="00A9590A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Diagnostic modalities (radiographic and non-radiographic)</w:t>
            </w:r>
          </w:p>
          <w:p w:rsidR="00A9590A" w:rsidRDefault="00A9590A" w:rsidP="00A9590A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Fluid and electrolyte management of the in-patient</w:t>
            </w:r>
          </w:p>
          <w:p w:rsidR="00A9590A" w:rsidRDefault="00A9590A" w:rsidP="00A9590A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Nutritional support of the in-patient</w:t>
            </w:r>
          </w:p>
          <w:p w:rsidR="00A9590A" w:rsidRDefault="00A9590A" w:rsidP="00A9590A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Blood and blood products usage for in-patient</w:t>
            </w:r>
          </w:p>
          <w:p w:rsidR="00A9590A" w:rsidRDefault="00A9590A" w:rsidP="00A9590A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Commonly used medications (Pharmacology)</w:t>
            </w:r>
          </w:p>
          <w:p w:rsidR="00A9590A" w:rsidRDefault="00A9590A" w:rsidP="00A9590A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Management of the medically compromised in-patient</w:t>
            </w:r>
          </w:p>
          <w:p w:rsidR="00A9590A" w:rsidRDefault="00A9590A" w:rsidP="00A9590A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Common post-operative problems</w:t>
            </w:r>
          </w:p>
          <w:p w:rsidR="00A9590A" w:rsidRPr="00A9590A" w:rsidRDefault="00A9590A" w:rsidP="00A9590A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Follow up and recall</w:t>
            </w:r>
          </w:p>
        </w:tc>
      </w:tr>
      <w:tr w:rsidR="00AF7459" w:rsidRPr="00706FC5" w:rsidTr="00417CB5">
        <w:trPr>
          <w:trHeight w:val="647"/>
          <w:jc w:val="center"/>
        </w:trPr>
        <w:tc>
          <w:tcPr>
            <w:tcW w:w="882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2. </w:t>
            </w:r>
            <w:r w:rsidRPr="0050274E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Course components (total contact hours per semester)</w:t>
            </w: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:                         </w:t>
            </w:r>
          </w:p>
        </w:tc>
      </w:tr>
      <w:tr w:rsidR="00A9590A" w:rsidRPr="00706FC5" w:rsidTr="00417CB5">
        <w:trPr>
          <w:trHeight w:val="647"/>
          <w:jc w:val="center"/>
        </w:trPr>
        <w:tc>
          <w:tcPr>
            <w:tcW w:w="337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590A" w:rsidRPr="00706FC5" w:rsidRDefault="00A9590A" w:rsidP="00917B9C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Supervised ward rounds</w:t>
            </w: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: </w:t>
            </w:r>
          </w:p>
          <w:p w:rsidR="00A9590A" w:rsidRPr="0050274E" w:rsidRDefault="00A9590A" w:rsidP="00A9590A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28 sessions (2 per week)</w:t>
            </w:r>
          </w:p>
        </w:tc>
        <w:tc>
          <w:tcPr>
            <w:tcW w:w="545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590A" w:rsidRPr="00706FC5" w:rsidRDefault="00A9590A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Grand rounds and case discussion</w:t>
            </w: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:</w:t>
            </w:r>
          </w:p>
          <w:p w:rsidR="00A9590A" w:rsidRPr="00706FC5" w:rsidRDefault="00A9590A" w:rsidP="00A9590A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14 sessions (1 per week)</w:t>
            </w:r>
          </w:p>
        </w:tc>
      </w:tr>
      <w:tr w:rsidR="00AF7459" w:rsidRPr="00706FC5" w:rsidTr="00417CB5">
        <w:trPr>
          <w:trHeight w:val="647"/>
          <w:jc w:val="center"/>
        </w:trPr>
        <w:tc>
          <w:tcPr>
            <w:tcW w:w="8829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Default="00AF7459" w:rsidP="0050274E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 3. </w:t>
            </w:r>
            <w:r w:rsidRPr="0050274E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Additional private study/learning hours expected for students per week</w:t>
            </w:r>
            <w:r w:rsidR="0050274E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.</w:t>
            </w:r>
          </w:p>
          <w:p w:rsidR="0050274E" w:rsidRPr="00417CB5" w:rsidRDefault="00140F02" w:rsidP="0050274E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17CB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P</w:t>
            </w:r>
            <w:r w:rsidR="00A9590A" w:rsidRPr="00417CB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rivate study or learning of </w:t>
            </w:r>
            <w:r w:rsidRPr="00417CB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at least 3</w:t>
            </w:r>
            <w:r w:rsidR="0050274E" w:rsidRPr="00417CB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hours per week</w:t>
            </w:r>
          </w:p>
        </w:tc>
      </w:tr>
      <w:tr w:rsidR="00417CB5" w:rsidRPr="00706FC5" w:rsidTr="00417CB5">
        <w:trPr>
          <w:trHeight w:val="647"/>
          <w:jc w:val="center"/>
        </w:trPr>
        <w:tc>
          <w:tcPr>
            <w:tcW w:w="8829" w:type="dxa"/>
            <w:gridSpan w:val="7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CB5" w:rsidRDefault="00417CB5" w:rsidP="0050274E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</w:p>
          <w:p w:rsidR="00417CB5" w:rsidRDefault="00417CB5" w:rsidP="0050274E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</w:p>
          <w:p w:rsidR="00417CB5" w:rsidRDefault="00417CB5" w:rsidP="0050274E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</w:p>
          <w:p w:rsidR="00417CB5" w:rsidRDefault="00417CB5" w:rsidP="0050274E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</w:p>
          <w:p w:rsidR="00417CB5" w:rsidRDefault="00417CB5" w:rsidP="0050274E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</w:p>
          <w:p w:rsidR="00417CB5" w:rsidRDefault="00417CB5" w:rsidP="0050274E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</w:p>
          <w:p w:rsidR="00417CB5" w:rsidRDefault="00417CB5" w:rsidP="0050274E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</w:p>
          <w:p w:rsidR="00417CB5" w:rsidRDefault="00417CB5" w:rsidP="0050274E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</w:p>
          <w:p w:rsidR="00417CB5" w:rsidRDefault="00417CB5" w:rsidP="0050274E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</w:p>
          <w:p w:rsidR="00417CB5" w:rsidRPr="00706FC5" w:rsidRDefault="00417CB5" w:rsidP="0050274E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</w:p>
        </w:tc>
      </w:tr>
      <w:tr w:rsidR="00AF7459" w:rsidRPr="00706FC5" w:rsidTr="00417CB5">
        <w:trPr>
          <w:gridAfter w:val="2"/>
          <w:wAfter w:w="189" w:type="dxa"/>
          <w:trHeight w:val="583"/>
          <w:jc w:val="center"/>
        </w:trPr>
        <w:tc>
          <w:tcPr>
            <w:tcW w:w="86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A25BAA" w:rsidRDefault="00AF7459" w:rsidP="00A25BAA">
            <w:pPr>
              <w:tabs>
                <w:tab w:val="left" w:pos="720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lastRenderedPageBreak/>
              <w:t> </w:t>
            </w:r>
            <w:r w:rsidRPr="00A25BAA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 xml:space="preserve">4. Development of Learning Outcomes in Domains of Learning  </w:t>
            </w:r>
          </w:p>
        </w:tc>
      </w:tr>
      <w:tr w:rsidR="00AF7459" w:rsidRPr="00706FC5" w:rsidTr="00417CB5">
        <w:trPr>
          <w:gridAfter w:val="2"/>
          <w:wAfter w:w="189" w:type="dxa"/>
          <w:trHeight w:val="647"/>
          <w:jc w:val="center"/>
        </w:trPr>
        <w:tc>
          <w:tcPr>
            <w:tcW w:w="86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A255CC" w:rsidRDefault="00AF7459" w:rsidP="00A255CC">
            <w:pPr>
              <w:pStyle w:val="ListParagraph"/>
              <w:numPr>
                <w:ilvl w:val="0"/>
                <w:numId w:val="20"/>
              </w:num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A255CC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Knowledge  </w:t>
            </w:r>
          </w:p>
        </w:tc>
      </w:tr>
      <w:tr w:rsidR="00AF7459" w:rsidRPr="00706FC5" w:rsidTr="00417CB5">
        <w:trPr>
          <w:gridAfter w:val="2"/>
          <w:wAfter w:w="189" w:type="dxa"/>
          <w:trHeight w:val="70"/>
          <w:jc w:val="center"/>
        </w:trPr>
        <w:tc>
          <w:tcPr>
            <w:tcW w:w="86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(i)  Description of the knowledge to be acquired</w:t>
            </w:r>
          </w:p>
          <w:p w:rsidR="00746D57" w:rsidRDefault="00A82809" w:rsidP="00746D57">
            <w:pPr>
              <w:pStyle w:val="NormalWeb"/>
              <w:ind w:left="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2809">
              <w:rPr>
                <w:rFonts w:ascii="Times New Roman" w:hAnsi="Times New Roman" w:cs="Times New Roman"/>
                <w:bCs/>
                <w:sz w:val="24"/>
                <w:szCs w:val="24"/>
              </w:rPr>
              <w:t>Upon successful completion of the course</w:t>
            </w:r>
            <w:r w:rsidR="00094518" w:rsidRPr="0009451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417CB5" w:rsidRPr="00417CB5" w:rsidRDefault="00417CB5" w:rsidP="00417CB5">
            <w:pPr>
              <w:pStyle w:val="NormalWeb"/>
              <w:numPr>
                <w:ilvl w:val="0"/>
                <w:numId w:val="43"/>
              </w:numPr>
              <w:spacing w:before="0" w:beforeAutospacing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7CB5">
              <w:rPr>
                <w:rFonts w:ascii="Times New Roman" w:hAnsi="Times New Roman" w:cs="Times New Roman"/>
                <w:bCs/>
                <w:sz w:val="24"/>
                <w:szCs w:val="24"/>
              </w:rPr>
              <w:t>The student shall be able to asses both the surgical as well as the general medical condition of the patient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417CB5" w:rsidRDefault="00417CB5" w:rsidP="00417CB5">
            <w:pPr>
              <w:pStyle w:val="NormalWeb"/>
              <w:numPr>
                <w:ilvl w:val="0"/>
                <w:numId w:val="43"/>
              </w:numPr>
              <w:spacing w:before="0" w:beforeAutospacing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The student sha</w:t>
            </w:r>
            <w:r w:rsidRPr="00417CB5">
              <w:rPr>
                <w:rFonts w:ascii="Times New Roman" w:hAnsi="Times New Roman" w:cs="Times New Roman"/>
                <w:bCs/>
                <w:sz w:val="24"/>
                <w:szCs w:val="24"/>
              </w:rPr>
              <w:t>ll be able to work up the patient and prepare him/her for surgery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in coordination with other specialties in the operating team like anesthesiology, general surgery and general medicine.</w:t>
            </w:r>
          </w:p>
          <w:p w:rsidR="00417CB5" w:rsidRPr="00417CB5" w:rsidRDefault="00417CB5" w:rsidP="00417CB5">
            <w:pPr>
              <w:pStyle w:val="NormalWeb"/>
              <w:numPr>
                <w:ilvl w:val="0"/>
                <w:numId w:val="43"/>
              </w:numPr>
              <w:spacing w:before="0" w:beforeAutospacing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The student shall be able to provide appropriate pre- and post-operative care to in-patients admitted for oral and maxillofacial surgical procedures.</w:t>
            </w:r>
          </w:p>
          <w:p w:rsidR="005840C4" w:rsidRDefault="00417CB5" w:rsidP="00417CB5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417C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The student shall be able to anticipate, diagnose and manage complications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arising as </w:t>
            </w:r>
            <w:r w:rsidRPr="00417C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result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of</w:t>
            </w:r>
            <w:r w:rsidRPr="00417C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oral and maxillofacial</w:t>
            </w:r>
            <w:r w:rsidRPr="00417C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surgical procedures.</w:t>
            </w: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</w:t>
            </w:r>
          </w:p>
          <w:p w:rsidR="00417CB5" w:rsidRPr="00706FC5" w:rsidRDefault="00417CB5" w:rsidP="00417CB5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The students shall be able to coordinate with his/her colleagues in the surgical team to advice the patient regarding informed consent, surgical plan, discharge, medication use and follow up plan.</w:t>
            </w:r>
          </w:p>
        </w:tc>
      </w:tr>
      <w:tr w:rsidR="00AF7459" w:rsidRPr="00706FC5" w:rsidTr="00417CB5">
        <w:trPr>
          <w:gridAfter w:val="2"/>
          <w:wAfter w:w="189" w:type="dxa"/>
          <w:trHeight w:val="647"/>
          <w:jc w:val="center"/>
        </w:trPr>
        <w:tc>
          <w:tcPr>
            <w:tcW w:w="86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F1" w:rsidRPr="00706FC5" w:rsidRDefault="00AF7459" w:rsidP="001421F1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(ii)  Teaching strategies to be used to develop that knowledge</w:t>
            </w:r>
          </w:p>
          <w:p w:rsidR="00A82809" w:rsidRPr="00417CB5" w:rsidRDefault="00417CB5" w:rsidP="00094518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CB5">
              <w:rPr>
                <w:rFonts w:ascii="Times New Roman" w:hAnsi="Times New Roman" w:cs="Times New Roman"/>
                <w:sz w:val="24"/>
                <w:szCs w:val="24"/>
              </w:rPr>
              <w:t xml:space="preserve">Supervised ward rounds </w:t>
            </w:r>
            <w:r w:rsidR="00094518" w:rsidRPr="00417CB5">
              <w:rPr>
                <w:rFonts w:ascii="Times New Roman" w:hAnsi="Times New Roman" w:cs="Times New Roman"/>
                <w:sz w:val="24"/>
                <w:szCs w:val="24"/>
              </w:rPr>
              <w:t>with discussion</w:t>
            </w:r>
            <w:r w:rsidR="00A82809" w:rsidRPr="00417C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7CB5" w:rsidRPr="00417CB5" w:rsidRDefault="00417CB5" w:rsidP="00094518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Grand rounds and case discussion about all in-patients under the department.</w:t>
            </w:r>
          </w:p>
          <w:p w:rsidR="00A82809" w:rsidRPr="00417CB5" w:rsidRDefault="00094518" w:rsidP="00094518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CB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A82809" w:rsidRPr="00417CB5">
              <w:rPr>
                <w:rFonts w:ascii="Times New Roman" w:hAnsi="Times New Roman" w:cs="Times New Roman"/>
                <w:sz w:val="24"/>
                <w:szCs w:val="24"/>
              </w:rPr>
              <w:t>ssigned reading of prescribed textbooks, reference books and journals.</w:t>
            </w:r>
          </w:p>
          <w:p w:rsidR="002047D6" w:rsidRPr="00706FC5" w:rsidRDefault="002047D6" w:rsidP="002047D6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  <w:tr w:rsidR="00AF7459" w:rsidRPr="00706FC5" w:rsidTr="00417CB5">
        <w:trPr>
          <w:gridAfter w:val="2"/>
          <w:wAfter w:w="189" w:type="dxa"/>
          <w:trHeight w:val="647"/>
          <w:jc w:val="center"/>
        </w:trPr>
        <w:tc>
          <w:tcPr>
            <w:tcW w:w="86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(iii)  Methods of assessment of knowledge acquired</w:t>
            </w:r>
          </w:p>
          <w:p w:rsidR="00094518" w:rsidRPr="00094518" w:rsidRDefault="00920620" w:rsidP="00094518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Formative Assessment</w:t>
            </w:r>
            <w:r w:rsidR="00417CB5">
              <w:rPr>
                <w:rFonts w:ascii="Times New Roman" w:hAnsi="Times New Roman" w:cs="Times New Roman"/>
                <w:sz w:val="24"/>
                <w:szCs w:val="24"/>
              </w:rPr>
              <w:t xml:space="preserve"> through case presentations and discussion.</w:t>
            </w:r>
          </w:p>
          <w:p w:rsidR="00A82809" w:rsidRPr="00094518" w:rsidRDefault="00417CB5" w:rsidP="00094518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Continuous assessment</w:t>
            </w:r>
          </w:p>
          <w:p w:rsidR="00094518" w:rsidRPr="00A255CC" w:rsidRDefault="00A82809" w:rsidP="00417CB5">
            <w:pPr>
              <w:pStyle w:val="ListParagraph"/>
              <w:numPr>
                <w:ilvl w:val="0"/>
                <w:numId w:val="18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094518">
              <w:rPr>
                <w:rFonts w:ascii="Times New Roman" w:hAnsi="Times New Roman" w:cs="Times New Roman"/>
                <w:sz w:val="24"/>
                <w:szCs w:val="24"/>
              </w:rPr>
              <w:t>Final</w:t>
            </w:r>
            <w:r w:rsidR="00417CB5">
              <w:rPr>
                <w:rFonts w:ascii="Times New Roman" w:hAnsi="Times New Roman" w:cs="Times New Roman"/>
                <w:sz w:val="24"/>
                <w:szCs w:val="24"/>
              </w:rPr>
              <w:t xml:space="preserve"> oral/written </w:t>
            </w:r>
            <w:r w:rsidRPr="00094518">
              <w:rPr>
                <w:rFonts w:ascii="Times New Roman" w:hAnsi="Times New Roman" w:cs="Times New Roman"/>
                <w:sz w:val="24"/>
                <w:szCs w:val="24"/>
              </w:rPr>
              <w:t xml:space="preserve">examination </w:t>
            </w:r>
          </w:p>
        </w:tc>
      </w:tr>
      <w:tr w:rsidR="00A255CC" w:rsidRPr="00706FC5" w:rsidTr="00417CB5">
        <w:trPr>
          <w:gridAfter w:val="2"/>
          <w:wAfter w:w="189" w:type="dxa"/>
          <w:trHeight w:val="322"/>
          <w:jc w:val="center"/>
        </w:trPr>
        <w:tc>
          <w:tcPr>
            <w:tcW w:w="86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55CC" w:rsidRPr="00A255CC" w:rsidRDefault="00A255CC" w:rsidP="00A255CC">
            <w:pPr>
              <w:pStyle w:val="ListParagraph"/>
              <w:numPr>
                <w:ilvl w:val="0"/>
                <w:numId w:val="19"/>
              </w:num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A255CC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>Cognitive Skills</w:t>
            </w:r>
          </w:p>
        </w:tc>
      </w:tr>
      <w:tr w:rsidR="00AF7459" w:rsidRPr="00706FC5" w:rsidTr="00417CB5">
        <w:trPr>
          <w:gridAfter w:val="2"/>
          <w:wAfter w:w="189" w:type="dxa"/>
          <w:trHeight w:val="647"/>
          <w:jc w:val="center"/>
        </w:trPr>
        <w:tc>
          <w:tcPr>
            <w:tcW w:w="86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(i)  Cognitive skills to be developed </w:t>
            </w:r>
          </w:p>
          <w:p w:rsidR="00A255CC" w:rsidRPr="00A255CC" w:rsidRDefault="00A255CC" w:rsidP="00A255CC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</w:pPr>
            <w:r w:rsidRPr="00A255CC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Upon successful completion of the course, the student</w:t>
            </w:r>
            <w:r w:rsidR="00D21B49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s</w:t>
            </w:r>
            <w:r w:rsidRPr="00A255CC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 should be </w:t>
            </w:r>
            <w:r w:rsidR="002C39D6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capa</w:t>
            </w:r>
            <w:r w:rsidRPr="00A255CC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ble </w:t>
            </w:r>
            <w:r w:rsidR="002C39D6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of</w:t>
            </w:r>
            <w:r w:rsidR="00094518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:</w:t>
            </w:r>
          </w:p>
          <w:p w:rsidR="00AF7459" w:rsidRDefault="002C39D6" w:rsidP="00CC34A6">
            <w:pPr>
              <w:pStyle w:val="ListParagraph"/>
              <w:numPr>
                <w:ilvl w:val="0"/>
                <w:numId w:val="21"/>
              </w:num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</w:pPr>
            <w:r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Critical thinking and problem solving in management of in-patients admitted for oral and maxillofacial surgical procedures</w:t>
            </w:r>
            <w:r w:rsidR="00CC34A6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.</w:t>
            </w:r>
          </w:p>
          <w:p w:rsidR="002C39D6" w:rsidRDefault="002C39D6" w:rsidP="00CC34A6">
            <w:pPr>
              <w:pStyle w:val="ListParagraph"/>
              <w:numPr>
                <w:ilvl w:val="0"/>
                <w:numId w:val="21"/>
              </w:num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</w:pPr>
            <w:r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Decision making with regard to admission, requesting investigations, prescribing medications, consenting, managing complications and requesting follow up among in-patients.</w:t>
            </w:r>
          </w:p>
          <w:p w:rsidR="004B0A4A" w:rsidRPr="00CC34A6" w:rsidRDefault="004B0A4A" w:rsidP="00CC34A6">
            <w:pPr>
              <w:pStyle w:val="ListParagraph"/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</w:pPr>
          </w:p>
        </w:tc>
      </w:tr>
      <w:tr w:rsidR="00AF7459" w:rsidRPr="00706FC5" w:rsidTr="00417CB5">
        <w:trPr>
          <w:gridAfter w:val="2"/>
          <w:wAfter w:w="189" w:type="dxa"/>
          <w:trHeight w:val="70"/>
          <w:jc w:val="center"/>
        </w:trPr>
        <w:tc>
          <w:tcPr>
            <w:tcW w:w="86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(ii)  Teaching strategies to be used to develop these cognitive skills</w:t>
            </w:r>
          </w:p>
          <w:p w:rsidR="00AF7459" w:rsidRPr="009117FB" w:rsidRDefault="00A255CC" w:rsidP="00094518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255C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Case scenario based discussion and problem solving sess</w:t>
            </w:r>
            <w:r w:rsidR="00094518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ions at the end of each </w:t>
            </w:r>
            <w:r w:rsidR="002C39D6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ward round or grand round </w:t>
            </w:r>
            <w:r w:rsidRPr="00A255C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session.</w:t>
            </w:r>
          </w:p>
          <w:p w:rsidR="002C39D6" w:rsidRPr="002C39D6" w:rsidRDefault="004B0A4A" w:rsidP="002C39D6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C</w:t>
            </w:r>
            <w:r w:rsidR="009117F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ase scenario</w:t>
            </w:r>
            <w:r w:rsidR="00A679C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 </w:t>
            </w: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based questions </w:t>
            </w:r>
            <w:r w:rsidR="009117FB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in the continuous assessment exams.</w:t>
            </w:r>
          </w:p>
        </w:tc>
      </w:tr>
      <w:tr w:rsidR="00AF7459" w:rsidRPr="00706FC5" w:rsidTr="00417CB5">
        <w:trPr>
          <w:gridAfter w:val="2"/>
          <w:wAfter w:w="189" w:type="dxa"/>
          <w:trHeight w:val="1168"/>
          <w:jc w:val="center"/>
        </w:trPr>
        <w:tc>
          <w:tcPr>
            <w:tcW w:w="86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lastRenderedPageBreak/>
              <w:t xml:space="preserve">(iii)  Methods of assessment of students cognitive skills </w:t>
            </w:r>
          </w:p>
          <w:p w:rsidR="002C39D6" w:rsidRPr="002C39D6" w:rsidRDefault="002C39D6" w:rsidP="0023189A">
            <w:pPr>
              <w:pStyle w:val="ListParagraph"/>
              <w:numPr>
                <w:ilvl w:val="0"/>
                <w:numId w:val="30"/>
              </w:num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Direct evaluation of the students during each session.</w:t>
            </w:r>
          </w:p>
          <w:p w:rsidR="005840C4" w:rsidRPr="00706FC5" w:rsidRDefault="002C39D6" w:rsidP="002C39D6">
            <w:pPr>
              <w:pStyle w:val="ListParagraph"/>
              <w:numPr>
                <w:ilvl w:val="0"/>
                <w:numId w:val="30"/>
              </w:num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Scenario based w</w:t>
            </w:r>
            <w:r w:rsidR="00A255CC" w:rsidRPr="00920620">
              <w:rPr>
                <w:rFonts w:ascii="Times New Roman" w:hAnsi="Times New Roman" w:cs="Times New Roman"/>
                <w:sz w:val="24"/>
                <w:szCs w:val="24"/>
              </w:rPr>
              <w:t>ritten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/oral examination.</w:t>
            </w:r>
          </w:p>
        </w:tc>
      </w:tr>
      <w:tr w:rsidR="00AF7459" w:rsidRPr="00706FC5" w:rsidTr="00417CB5">
        <w:trPr>
          <w:gridAfter w:val="2"/>
          <w:wAfter w:w="189" w:type="dxa"/>
          <w:trHeight w:val="647"/>
          <w:jc w:val="center"/>
        </w:trPr>
        <w:tc>
          <w:tcPr>
            <w:tcW w:w="864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5422" w:rsidRPr="00A255CC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c. Interpersonal Skills and Responsibility </w:t>
            </w:r>
          </w:p>
        </w:tc>
      </w:tr>
      <w:tr w:rsidR="00AF7459" w:rsidRPr="00706FC5" w:rsidTr="00417CB5">
        <w:trPr>
          <w:gridAfter w:val="2"/>
          <w:wAfter w:w="189" w:type="dxa"/>
          <w:trHeight w:val="647"/>
          <w:jc w:val="center"/>
        </w:trPr>
        <w:tc>
          <w:tcPr>
            <w:tcW w:w="86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(i)  Description of the interpersonal skills and capacity to carry responsibility to be developed </w:t>
            </w:r>
          </w:p>
          <w:p w:rsidR="002C39D6" w:rsidRPr="00A255CC" w:rsidRDefault="002C39D6" w:rsidP="002C39D6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</w:pPr>
            <w:r w:rsidRPr="00A255CC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Upon successful completion of the course, the student</w:t>
            </w:r>
            <w:r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s</w:t>
            </w:r>
            <w:r w:rsidRPr="00A255CC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 should be </w:t>
            </w:r>
            <w:r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capa</w:t>
            </w:r>
            <w:r w:rsidRPr="00A255CC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ble </w:t>
            </w:r>
            <w:r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of:</w:t>
            </w:r>
          </w:p>
          <w:p w:rsidR="002047D6" w:rsidRPr="002C39D6" w:rsidRDefault="002C39D6" w:rsidP="002C39D6">
            <w:pPr>
              <w:pStyle w:val="ListParagraph"/>
              <w:numPr>
                <w:ilvl w:val="0"/>
                <w:numId w:val="44"/>
              </w:numP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szCs w:val="24"/>
                <w:lang w:val="en-AU"/>
              </w:rPr>
              <w:t>Effectively communicating with the patient and his/her relative, professional colleagues and personnel of the patient care team in order to achieved optimum care for the in-patients.</w:t>
            </w:r>
          </w:p>
        </w:tc>
      </w:tr>
      <w:tr w:rsidR="00AF7459" w:rsidRPr="00706FC5" w:rsidTr="00417CB5">
        <w:trPr>
          <w:gridAfter w:val="2"/>
          <w:wAfter w:w="189" w:type="dxa"/>
          <w:trHeight w:val="907"/>
          <w:jc w:val="center"/>
        </w:trPr>
        <w:tc>
          <w:tcPr>
            <w:tcW w:w="86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(ii)  Teaching strategies to be used to develop these skills and abilities</w:t>
            </w:r>
          </w:p>
          <w:p w:rsidR="009C0BD2" w:rsidRPr="009117FB" w:rsidRDefault="009C0BD2" w:rsidP="009C0BD2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255C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Case scenario based discussion and problem solving sess</w:t>
            </w: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ions at the end of each ward round or grand round </w:t>
            </w:r>
            <w:r w:rsidRPr="00A255C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session.</w:t>
            </w:r>
          </w:p>
          <w:p w:rsidR="0023189A" w:rsidRPr="002C39D6" w:rsidRDefault="009C0BD2" w:rsidP="009C0BD2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Case scenario based questions in the continuous assessment exams.</w:t>
            </w:r>
          </w:p>
        </w:tc>
      </w:tr>
      <w:tr w:rsidR="00AF7459" w:rsidRPr="00706FC5" w:rsidTr="00417CB5">
        <w:trPr>
          <w:gridAfter w:val="2"/>
          <w:wAfter w:w="189" w:type="dxa"/>
          <w:trHeight w:val="601"/>
          <w:jc w:val="center"/>
        </w:trPr>
        <w:tc>
          <w:tcPr>
            <w:tcW w:w="86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47D6" w:rsidRPr="00706FC5" w:rsidRDefault="00AF7459" w:rsidP="002047D6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(iii)  Methods of assessment of students interpersonal skills and capacity to carry responsibility</w:t>
            </w:r>
          </w:p>
          <w:p w:rsidR="009C0BD2" w:rsidRDefault="009C0BD2" w:rsidP="009C0BD2">
            <w:pPr>
              <w:pStyle w:val="ListParagraph"/>
              <w:numPr>
                <w:ilvl w:val="0"/>
                <w:numId w:val="46"/>
              </w:num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Direct evaluation of the students during each session.</w:t>
            </w:r>
          </w:p>
          <w:p w:rsidR="0023189A" w:rsidRPr="009C0BD2" w:rsidRDefault="009C0BD2" w:rsidP="009C0BD2">
            <w:pPr>
              <w:pStyle w:val="ListParagraph"/>
              <w:numPr>
                <w:ilvl w:val="0"/>
                <w:numId w:val="46"/>
              </w:num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F7459" w:rsidRPr="00706FC5" w:rsidTr="00417CB5">
        <w:trPr>
          <w:gridAfter w:val="2"/>
          <w:wAfter w:w="189" w:type="dxa"/>
          <w:trHeight w:val="647"/>
          <w:jc w:val="center"/>
        </w:trPr>
        <w:tc>
          <w:tcPr>
            <w:tcW w:w="864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d.   Communication, Information Technology and Numerical Skills </w:t>
            </w:r>
          </w:p>
        </w:tc>
      </w:tr>
      <w:tr w:rsidR="00AF7459" w:rsidRPr="00706FC5" w:rsidTr="00417CB5">
        <w:trPr>
          <w:gridAfter w:val="2"/>
          <w:wAfter w:w="189" w:type="dxa"/>
          <w:trHeight w:val="647"/>
          <w:jc w:val="center"/>
        </w:trPr>
        <w:tc>
          <w:tcPr>
            <w:tcW w:w="86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(i)  Description of the skills to be developed in this domain.</w:t>
            </w:r>
          </w:p>
          <w:p w:rsidR="00162E6F" w:rsidRPr="00162E6F" w:rsidRDefault="00162E6F" w:rsidP="00162E6F">
            <w:pPr>
              <w:pStyle w:val="NormalWeb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E6F">
              <w:rPr>
                <w:rFonts w:ascii="Times New Roman" w:hAnsi="Times New Roman" w:cs="Times New Roman"/>
                <w:bCs/>
                <w:sz w:val="24"/>
                <w:szCs w:val="24"/>
              </w:rPr>
              <w:t>Upon successful completion of the course, the student</w:t>
            </w:r>
            <w:r w:rsidR="00D21B49"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Pr="00162E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should be able to</w:t>
            </w:r>
          </w:p>
          <w:p w:rsidR="005840C4" w:rsidRDefault="00162E6F" w:rsidP="00094518">
            <w:pPr>
              <w:pStyle w:val="NormalWeb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40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Write </w:t>
            </w:r>
            <w:r w:rsidR="00674632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5840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referral form for other </w:t>
            </w:r>
            <w:r w:rsidR="00B732CA" w:rsidRPr="005840C4">
              <w:rPr>
                <w:rFonts w:ascii="Times New Roman" w:hAnsi="Times New Roman" w:cs="Times New Roman"/>
                <w:bCs/>
                <w:sz w:val="24"/>
                <w:szCs w:val="24"/>
              </w:rPr>
              <w:t>specialties</w:t>
            </w:r>
            <w:r w:rsidRPr="005840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seeking consultation/opinion </w:t>
            </w:r>
            <w:r w:rsidR="00674632">
              <w:rPr>
                <w:rFonts w:ascii="Times New Roman" w:hAnsi="Times New Roman" w:cs="Times New Roman"/>
                <w:bCs/>
                <w:sz w:val="24"/>
                <w:szCs w:val="24"/>
              </w:rPr>
              <w:t>in a case scenario</w:t>
            </w:r>
            <w:r w:rsidRPr="005840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AF7459" w:rsidRPr="00674632" w:rsidRDefault="00162E6F" w:rsidP="009C0BD2">
            <w:pPr>
              <w:pStyle w:val="NormalWeb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40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Write prescriptions with the knowledge of prescription drugs </w:t>
            </w:r>
            <w:r w:rsidR="00674632">
              <w:rPr>
                <w:rFonts w:ascii="Times New Roman" w:hAnsi="Times New Roman" w:cs="Times New Roman"/>
                <w:bCs/>
                <w:sz w:val="24"/>
                <w:szCs w:val="24"/>
              </w:rPr>
              <w:t>in a case scenario</w:t>
            </w:r>
            <w:r w:rsidRPr="005840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AF7459" w:rsidRPr="00706FC5" w:rsidTr="00417CB5">
        <w:trPr>
          <w:gridAfter w:val="2"/>
          <w:wAfter w:w="189" w:type="dxa"/>
          <w:trHeight w:val="647"/>
          <w:jc w:val="center"/>
        </w:trPr>
        <w:tc>
          <w:tcPr>
            <w:tcW w:w="86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(ii)  Teaching strategies to be used to develop these skills</w:t>
            </w:r>
          </w:p>
          <w:p w:rsidR="00685422" w:rsidRPr="00674632" w:rsidRDefault="00A133AF" w:rsidP="00094518">
            <w:pPr>
              <w:pStyle w:val="ListParagraph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674632">
              <w:rPr>
                <w:rFonts w:ascii="Times New Roman" w:hAnsi="Times New Roman" w:cs="Times New Roman"/>
                <w:sz w:val="24"/>
                <w:szCs w:val="24"/>
              </w:rPr>
              <w:t>Lectures and assigned reading</w:t>
            </w:r>
            <w:r w:rsidR="00674632" w:rsidRPr="006746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F2605" w:rsidRPr="00674632" w:rsidRDefault="00CF2605" w:rsidP="00094518">
            <w:pPr>
              <w:pStyle w:val="ListParagraph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674632">
              <w:rPr>
                <w:rFonts w:ascii="Times New Roman" w:hAnsi="Times New Roman" w:cs="Times New Roman"/>
                <w:sz w:val="24"/>
                <w:szCs w:val="24"/>
              </w:rPr>
              <w:t>Case scenario discussio</w:t>
            </w:r>
            <w:r w:rsidRPr="00674632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n</w:t>
            </w:r>
          </w:p>
          <w:p w:rsidR="004B0A4A" w:rsidRPr="00E33324" w:rsidRDefault="009C0BD2" w:rsidP="004B0A4A">
            <w:pPr>
              <w:pStyle w:val="ListParagraph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674632">
              <w:rPr>
                <w:rFonts w:ascii="Times New Roman" w:hAnsi="Times New Roman" w:cs="Times New Roman"/>
                <w:sz w:val="24"/>
                <w:szCs w:val="24"/>
              </w:rPr>
              <w:t>ssignment</w:t>
            </w:r>
            <w:r w:rsidR="004B0A4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F7459" w:rsidRPr="00706FC5" w:rsidTr="00417CB5">
        <w:trPr>
          <w:gridAfter w:val="2"/>
          <w:wAfter w:w="189" w:type="dxa"/>
          <w:trHeight w:val="647"/>
          <w:jc w:val="center"/>
        </w:trPr>
        <w:tc>
          <w:tcPr>
            <w:tcW w:w="86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(iii)  Methods of assessment of students numerical and communication skills </w:t>
            </w:r>
          </w:p>
          <w:p w:rsidR="00A133AF" w:rsidRPr="009C0BD2" w:rsidRDefault="009C0BD2" w:rsidP="009C0BD2">
            <w:pPr>
              <w:pStyle w:val="ListParagraph"/>
              <w:numPr>
                <w:ilvl w:val="0"/>
                <w:numId w:val="36"/>
              </w:numPr>
              <w:spacing w:before="100" w:beforeAutospacing="1" w:after="120" w:line="240" w:lineRule="auto"/>
              <w:outlineLvl w:val="6"/>
              <w:rPr>
                <w:color w:val="0F243E" w:themeColor="text2" w:themeShade="80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A</w:t>
            </w:r>
            <w:r w:rsidR="00A133AF" w:rsidRPr="00162E6F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ssignment</w:t>
            </w:r>
            <w:r w:rsidR="004B0A4A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s</w:t>
            </w:r>
          </w:p>
          <w:p w:rsidR="009C0BD2" w:rsidRPr="002C39D6" w:rsidRDefault="009C0BD2" w:rsidP="009C0BD2">
            <w:pPr>
              <w:pStyle w:val="ListParagraph"/>
              <w:numPr>
                <w:ilvl w:val="0"/>
                <w:numId w:val="36"/>
              </w:num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Direct evaluation of the students during each session.</w:t>
            </w:r>
          </w:p>
          <w:p w:rsidR="009C0BD2" w:rsidRPr="009C0BD2" w:rsidRDefault="009C0BD2" w:rsidP="009C0BD2">
            <w:pPr>
              <w:pStyle w:val="ListParagraph"/>
              <w:numPr>
                <w:ilvl w:val="0"/>
                <w:numId w:val="36"/>
              </w:numPr>
              <w:spacing w:before="100" w:beforeAutospacing="1" w:after="120" w:line="240" w:lineRule="auto"/>
              <w:outlineLvl w:val="6"/>
              <w:rPr>
                <w:color w:val="0F243E" w:themeColor="text2" w:themeShade="8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Scenario based w</w:t>
            </w:r>
            <w:r w:rsidRPr="00920620">
              <w:rPr>
                <w:rFonts w:ascii="Times New Roman" w:hAnsi="Times New Roman" w:cs="Times New Roman"/>
                <w:sz w:val="24"/>
                <w:szCs w:val="24"/>
              </w:rPr>
              <w:t>ritten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/oral examination.</w:t>
            </w:r>
          </w:p>
          <w:p w:rsidR="009C0BD2" w:rsidRPr="00706FC5" w:rsidRDefault="009C0BD2" w:rsidP="009C0BD2">
            <w:pPr>
              <w:pStyle w:val="ListParagraph"/>
              <w:spacing w:before="100" w:beforeAutospacing="1" w:after="120" w:line="240" w:lineRule="auto"/>
              <w:outlineLvl w:val="6"/>
              <w:rPr>
                <w:color w:val="0F243E" w:themeColor="text2" w:themeShade="80"/>
              </w:rPr>
            </w:pPr>
          </w:p>
        </w:tc>
      </w:tr>
      <w:tr w:rsidR="00AF7459" w:rsidRPr="00706FC5" w:rsidTr="00417CB5">
        <w:trPr>
          <w:gridAfter w:val="2"/>
          <w:wAfter w:w="189" w:type="dxa"/>
          <w:trHeight w:val="647"/>
          <w:jc w:val="center"/>
        </w:trPr>
        <w:tc>
          <w:tcPr>
            <w:tcW w:w="86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lastRenderedPageBreak/>
              <w:t>e.  Psychomotor Skills (if applicable)</w:t>
            </w:r>
          </w:p>
        </w:tc>
      </w:tr>
      <w:tr w:rsidR="00AF7459" w:rsidRPr="00706FC5" w:rsidTr="00417CB5">
        <w:trPr>
          <w:gridAfter w:val="2"/>
          <w:wAfter w:w="189" w:type="dxa"/>
          <w:trHeight w:val="647"/>
          <w:jc w:val="center"/>
        </w:trPr>
        <w:tc>
          <w:tcPr>
            <w:tcW w:w="86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133AF">
            <w:pPr>
              <w:spacing w:before="100" w:beforeAutospacing="1" w:after="120" w:line="240" w:lineRule="auto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(i)  Description of the psychomotor skills to be developed and the level of performance required</w:t>
            </w:r>
          </w:p>
          <w:p w:rsidR="002047D6" w:rsidRPr="00706FC5" w:rsidRDefault="00094518" w:rsidP="00AD01F1">
            <w:pP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N/A</w:t>
            </w:r>
          </w:p>
        </w:tc>
      </w:tr>
      <w:tr w:rsidR="00AF7459" w:rsidRPr="00706FC5" w:rsidTr="00417CB5">
        <w:trPr>
          <w:gridAfter w:val="2"/>
          <w:wAfter w:w="189" w:type="dxa"/>
          <w:trHeight w:val="647"/>
          <w:jc w:val="center"/>
        </w:trPr>
        <w:tc>
          <w:tcPr>
            <w:tcW w:w="86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(ii)  Teaching strategies to be used to develop these skills</w:t>
            </w:r>
          </w:p>
          <w:p w:rsidR="002047D6" w:rsidRPr="00706FC5" w:rsidRDefault="00094518" w:rsidP="002047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N/A</w:t>
            </w:r>
          </w:p>
        </w:tc>
      </w:tr>
      <w:tr w:rsidR="00AF7459" w:rsidRPr="00706FC5" w:rsidTr="00417CB5">
        <w:trPr>
          <w:gridAfter w:val="2"/>
          <w:wAfter w:w="189" w:type="dxa"/>
          <w:trHeight w:val="647"/>
          <w:jc w:val="center"/>
        </w:trPr>
        <w:tc>
          <w:tcPr>
            <w:tcW w:w="86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(iii)  Methods of assessment of students psychomotor skills</w:t>
            </w:r>
          </w:p>
          <w:p w:rsidR="00AF7459" w:rsidRPr="00706FC5" w:rsidRDefault="00AD01F1" w:rsidP="00685422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N/A</w:t>
            </w:r>
          </w:p>
        </w:tc>
      </w:tr>
      <w:tr w:rsidR="001842BF" w:rsidRPr="00706FC5" w:rsidTr="00417CB5">
        <w:trPr>
          <w:gridAfter w:val="2"/>
          <w:wAfter w:w="189" w:type="dxa"/>
          <w:trHeight w:val="647"/>
          <w:jc w:val="center"/>
        </w:trPr>
        <w:tc>
          <w:tcPr>
            <w:tcW w:w="8640" w:type="dxa"/>
            <w:gridSpan w:val="5"/>
            <w:tcBorders>
              <w:top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2BF" w:rsidRDefault="001842BF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</w:p>
          <w:p w:rsidR="001842BF" w:rsidRPr="00706FC5" w:rsidRDefault="001842BF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</w:p>
        </w:tc>
      </w:tr>
      <w:tr w:rsidR="00AF7459" w:rsidRPr="00706FC5" w:rsidTr="00417CB5">
        <w:trPr>
          <w:gridAfter w:val="2"/>
          <w:wAfter w:w="189" w:type="dxa"/>
          <w:jc w:val="center"/>
        </w:trPr>
        <w:tc>
          <w:tcPr>
            <w:tcW w:w="86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2BF" w:rsidRDefault="001842BF" w:rsidP="00AF7459">
            <w:pPr>
              <w:spacing w:before="100" w:beforeAutospacing="1" w:after="100" w:afterAutospacing="1" w:line="216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</w:pPr>
          </w:p>
          <w:p w:rsidR="00244F85" w:rsidRDefault="00AF7459" w:rsidP="00AF7459">
            <w:pPr>
              <w:spacing w:before="100" w:beforeAutospacing="1" w:after="100" w:afterAutospacing="1" w:line="216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</w:pPr>
            <w:r w:rsidRPr="001842BF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  5. Schedule of Assessment Tasks for Students During the Semester</w:t>
            </w:r>
            <w:r w:rsidR="009C0BD2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/Year</w:t>
            </w:r>
          </w:p>
          <w:p w:rsidR="001842BF" w:rsidRPr="001842BF" w:rsidRDefault="001842BF" w:rsidP="00AF7459">
            <w:pPr>
              <w:spacing w:before="100" w:beforeAutospacing="1" w:after="100" w:afterAutospacing="1" w:line="216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</w:pPr>
          </w:p>
        </w:tc>
      </w:tr>
      <w:tr w:rsidR="00AF7459" w:rsidRPr="00706FC5" w:rsidTr="00417CB5">
        <w:trPr>
          <w:gridAfter w:val="2"/>
          <w:wAfter w:w="189" w:type="dxa"/>
          <w:jc w:val="center"/>
        </w:trPr>
        <w:tc>
          <w:tcPr>
            <w:tcW w:w="13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1842BF" w:rsidRDefault="00AF7459" w:rsidP="001842BF">
            <w:pPr>
              <w:spacing w:before="100" w:beforeAutospacing="1" w:after="100" w:afterAutospacing="1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1842BF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Assessment</w:t>
            </w:r>
          </w:p>
        </w:tc>
        <w:tc>
          <w:tcPr>
            <w:tcW w:w="39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1842BF" w:rsidRDefault="00AF7459" w:rsidP="001842BF">
            <w:pPr>
              <w:spacing w:before="100" w:beforeAutospacing="1" w:after="100" w:afterAutospacing="1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1842BF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Assessment task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1842BF" w:rsidRDefault="00AF7459" w:rsidP="001842BF">
            <w:pPr>
              <w:spacing w:before="100" w:beforeAutospacing="1" w:after="100" w:afterAutospacing="1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1842BF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Week due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1842BF" w:rsidRDefault="00AF7459" w:rsidP="001842BF">
            <w:pPr>
              <w:spacing w:before="100" w:beforeAutospacing="1" w:after="100" w:afterAutospacing="1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1842BF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Proportion of Final Assessment</w:t>
            </w:r>
          </w:p>
        </w:tc>
      </w:tr>
      <w:tr w:rsidR="00732EA0" w:rsidRPr="00706FC5" w:rsidTr="00417CB5">
        <w:trPr>
          <w:gridAfter w:val="2"/>
          <w:wAfter w:w="189" w:type="dxa"/>
          <w:trHeight w:val="260"/>
          <w:jc w:val="center"/>
        </w:trPr>
        <w:tc>
          <w:tcPr>
            <w:tcW w:w="13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32EA0" w:rsidRPr="00706FC5" w:rsidRDefault="009C0BD2" w:rsidP="001842BF">
            <w:pPr>
              <w:spacing w:before="100" w:beforeAutospacing="1" w:after="100" w:afterAutospacing="1" w:line="216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Continuous Assessment</w:t>
            </w:r>
          </w:p>
        </w:tc>
        <w:tc>
          <w:tcPr>
            <w:tcW w:w="39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EA0" w:rsidRPr="00706FC5" w:rsidRDefault="009C0BD2" w:rsidP="006915B1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Seminar and Case presentations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EA0" w:rsidRPr="00706FC5" w:rsidRDefault="009C0BD2" w:rsidP="006915B1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Periodic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EA0" w:rsidRPr="00706FC5" w:rsidRDefault="009C0BD2" w:rsidP="00204855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40%</w:t>
            </w:r>
          </w:p>
        </w:tc>
      </w:tr>
      <w:tr w:rsidR="001842BF" w:rsidRPr="00706FC5" w:rsidTr="00417CB5">
        <w:trPr>
          <w:gridAfter w:val="2"/>
          <w:wAfter w:w="189" w:type="dxa"/>
          <w:trHeight w:val="260"/>
          <w:jc w:val="center"/>
        </w:trPr>
        <w:tc>
          <w:tcPr>
            <w:tcW w:w="13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42BF" w:rsidRPr="00706FC5" w:rsidRDefault="009C0BD2" w:rsidP="009C0BD2">
            <w:pPr>
              <w:spacing w:before="100" w:beforeAutospacing="1" w:after="100" w:afterAutospacing="1" w:line="216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Final Oral Exam</w:t>
            </w:r>
          </w:p>
        </w:tc>
        <w:tc>
          <w:tcPr>
            <w:tcW w:w="39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2BF" w:rsidRPr="00706FC5" w:rsidRDefault="009C0BD2" w:rsidP="00A4570D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Oral Examination by a Committee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2BF" w:rsidRPr="00706FC5" w:rsidRDefault="001842BF" w:rsidP="00A4570D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12</w:t>
            </w:r>
            <w:r w:rsidRPr="001842BF">
              <w:rPr>
                <w:rFonts w:ascii="Times New Roman" w:hAnsi="Times New Roman" w:cs="Times New Roman"/>
                <w:sz w:val="24"/>
                <w:szCs w:val="24"/>
                <w:vertAlign w:val="superscript"/>
                <w:lang w:bidi="ar-EG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Week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2BF" w:rsidRPr="00706FC5" w:rsidRDefault="009C0BD2" w:rsidP="004B0A4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2</w:t>
            </w:r>
            <w:r w:rsidR="004B0A4A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0</w:t>
            </w:r>
            <w:r w:rsidR="001842BF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%</w:t>
            </w:r>
          </w:p>
        </w:tc>
      </w:tr>
      <w:tr w:rsidR="001842BF" w:rsidRPr="00706FC5" w:rsidTr="00417CB5">
        <w:trPr>
          <w:gridAfter w:val="2"/>
          <w:wAfter w:w="189" w:type="dxa"/>
          <w:trHeight w:val="547"/>
          <w:jc w:val="center"/>
        </w:trPr>
        <w:tc>
          <w:tcPr>
            <w:tcW w:w="13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2BF" w:rsidRPr="00706FC5" w:rsidRDefault="001842BF" w:rsidP="001842BF">
            <w:pPr>
              <w:spacing w:before="100" w:beforeAutospacing="1" w:after="100" w:afterAutospacing="1" w:line="216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Final </w:t>
            </w:r>
            <w:r w:rsidR="009C0BD2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Written </w:t>
            </w: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Exam</w:t>
            </w:r>
          </w:p>
        </w:tc>
        <w:tc>
          <w:tcPr>
            <w:tcW w:w="39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2BF" w:rsidRPr="00706FC5" w:rsidRDefault="001842BF" w:rsidP="00D20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MCQ Examination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2BF" w:rsidRPr="00706FC5" w:rsidRDefault="001842BF" w:rsidP="006915B1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16</w:t>
            </w:r>
            <w:r w:rsidRPr="001842BF">
              <w:rPr>
                <w:rFonts w:ascii="Times New Roman" w:hAnsi="Times New Roman" w:cs="Times New Roman"/>
                <w:sz w:val="24"/>
                <w:szCs w:val="24"/>
                <w:vertAlign w:val="superscript"/>
                <w:lang w:bidi="ar-EG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Week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2BF" w:rsidRPr="00706FC5" w:rsidRDefault="001842BF" w:rsidP="006915B1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40%</w:t>
            </w:r>
          </w:p>
        </w:tc>
      </w:tr>
    </w:tbl>
    <w:p w:rsidR="004B0A4A" w:rsidRDefault="004B0A4A" w:rsidP="00AF7459">
      <w:pPr>
        <w:spacing w:before="240" w:after="120" w:line="240" w:lineRule="auto"/>
        <w:ind w:left="357" w:hanging="357"/>
        <w:outlineLvl w:val="6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</w:p>
    <w:p w:rsidR="00AF7459" w:rsidRPr="00706FC5" w:rsidRDefault="00AF7459" w:rsidP="00AF7459">
      <w:pPr>
        <w:spacing w:before="240" w:after="120" w:line="240" w:lineRule="auto"/>
        <w:ind w:left="357" w:hanging="357"/>
        <w:outlineLvl w:val="6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706FC5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  <w:t>D. Student Support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87"/>
      </w:tblGrid>
      <w:tr w:rsidR="00AF7459" w:rsidRPr="00706FC5" w:rsidTr="00AF7459">
        <w:trPr>
          <w:jc w:val="center"/>
        </w:trPr>
        <w:tc>
          <w:tcPr>
            <w:tcW w:w="8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Default="00AF7459" w:rsidP="00AF7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</w:pPr>
            <w:r w:rsidRPr="00A926DC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1. Arrangements</w:t>
            </w:r>
            <w:r w:rsidR="00A926DC" w:rsidRPr="00A926DC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 for</w:t>
            </w:r>
            <w:r w:rsidRPr="00A926DC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 xml:space="preserve"> availability of faculty for individual student cons</w:t>
            </w:r>
            <w:r w:rsidR="00A926DC" w:rsidRPr="00A926DC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 xml:space="preserve">ultations and academic advice. </w:t>
            </w:r>
          </w:p>
          <w:p w:rsidR="002047D6" w:rsidRPr="009C0BD2" w:rsidRDefault="009C0BD2" w:rsidP="009C0BD2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C0BD2">
              <w:rPr>
                <w:rFonts w:ascii="Times New Roman" w:hAnsi="Times New Roman" w:cs="Times New Roman"/>
                <w:sz w:val="24"/>
                <w:szCs w:val="24"/>
              </w:rPr>
              <w:t>Each student/group of students shall be assigned to a particular faculty member who will provide academic counseling and guidance during specific academic hours every week.</w:t>
            </w:r>
          </w:p>
          <w:p w:rsidR="009C0BD2" w:rsidRPr="009C0BD2" w:rsidRDefault="009C0BD2" w:rsidP="009C0BD2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shall be prepared for open discussion with the supervising faculty members during the ward rounds, grand rounds and case discussion sessions.</w:t>
            </w:r>
          </w:p>
        </w:tc>
      </w:tr>
    </w:tbl>
    <w:p w:rsidR="009C0BD2" w:rsidRDefault="009C0BD2" w:rsidP="00AF7459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</w:p>
    <w:p w:rsidR="009C0BD2" w:rsidRDefault="009C0BD2" w:rsidP="00AF7459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</w:p>
    <w:p w:rsidR="00AF7459" w:rsidRPr="00706FC5" w:rsidRDefault="00AF7459" w:rsidP="00AF7459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</w:rPr>
      </w:pPr>
      <w:r w:rsidRPr="00706FC5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  <w:lastRenderedPageBreak/>
        <w:t>E. Learning Resources</w:t>
      </w:r>
    </w:p>
    <w:tbl>
      <w:tblPr>
        <w:tblW w:w="86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AF7459" w:rsidRPr="00706FC5" w:rsidTr="00AF7459">
        <w:trPr>
          <w:jc w:val="center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Default="00AF7459" w:rsidP="00AF7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1. Required Text(s)</w:t>
            </w:r>
          </w:p>
          <w:p w:rsidR="009C0BD2" w:rsidRPr="009C0BD2" w:rsidRDefault="009C0BD2" w:rsidP="009C0BD2">
            <w:pPr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</w:pPr>
            <w:r w:rsidRPr="009C0BD2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Maxillofacial Surgery, 2nd edition 2 volumes</w:t>
            </w:r>
          </w:p>
          <w:p w:rsidR="009C0BD2" w:rsidRPr="009C0BD2" w:rsidRDefault="009C0BD2" w:rsidP="009C0BD2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9C0BD2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Author: Oeter Booth, Shendle, Jerry Hausman</w:t>
            </w:r>
          </w:p>
          <w:p w:rsidR="009C0BD2" w:rsidRPr="009C0BD2" w:rsidRDefault="009C0BD2" w:rsidP="009C0BD2">
            <w:pPr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</w:pPr>
            <w:r w:rsidRPr="009C0BD2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Contemporary Oral and Maxillofacial Surgery</w:t>
            </w:r>
          </w:p>
          <w:p w:rsidR="009C0BD2" w:rsidRPr="009C0BD2" w:rsidRDefault="009C0BD2" w:rsidP="009C0BD2">
            <w:pPr>
              <w:pStyle w:val="ListParagraph"/>
              <w:spacing w:after="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9C0BD2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By Peterson, Ellis, Hupp, Tucker:</w:t>
            </w:r>
          </w:p>
          <w:p w:rsidR="009C0BD2" w:rsidRDefault="009C0BD2" w:rsidP="009C0BD2">
            <w:pPr>
              <w:pStyle w:val="ListParagraph"/>
              <w:spacing w:after="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9C0BD2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Mosby; 4th Edition [2003]</w:t>
            </w:r>
          </w:p>
          <w:p w:rsidR="009C0BD2" w:rsidRPr="009C0BD2" w:rsidRDefault="009C0BD2" w:rsidP="009C0BD2">
            <w:pPr>
              <w:pStyle w:val="ListParagraph"/>
              <w:numPr>
                <w:ilvl w:val="0"/>
                <w:numId w:val="48"/>
              </w:num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</w:pPr>
            <w:r w:rsidRPr="009C0BD2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Clinician’s Manual of Oral and Maxillofacial Surgery</w:t>
            </w:r>
          </w:p>
          <w:p w:rsidR="00AF7459" w:rsidRDefault="009C0BD2" w:rsidP="009C0BD2">
            <w:pPr>
              <w:pStyle w:val="ListParagraph"/>
              <w:spacing w:after="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By Paul Kwon and Daniel Laskin</w:t>
            </w:r>
          </w:p>
          <w:p w:rsidR="009C0BD2" w:rsidRPr="00706FC5" w:rsidRDefault="009C0BD2" w:rsidP="009C0BD2">
            <w:pPr>
              <w:pStyle w:val="ListParagraph"/>
              <w:spacing w:after="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  <w:tr w:rsidR="00AF7459" w:rsidRPr="00706FC5" w:rsidTr="00514FBE">
        <w:trPr>
          <w:jc w:val="center"/>
        </w:trPr>
        <w:tc>
          <w:tcPr>
            <w:tcW w:w="86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47D6" w:rsidRPr="009C0BD2" w:rsidRDefault="00AF7459" w:rsidP="009C0BD2">
            <w:pPr>
              <w:pStyle w:val="ListParagraph"/>
              <w:numPr>
                <w:ilvl w:val="0"/>
                <w:numId w:val="14"/>
              </w:num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Essential References 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204855" w:rsidRDefault="00AF7459" w:rsidP="00F77B5B">
            <w:pPr>
              <w:pStyle w:val="ListParagraph"/>
              <w:numPr>
                <w:ilvl w:val="0"/>
                <w:numId w:val="14"/>
              </w:num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F77B5B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Recommended Books and Reference Material (Journals, Reports, etc) (Attach List)</w:t>
            </w:r>
          </w:p>
          <w:p w:rsidR="00204855" w:rsidRPr="00F77B5B" w:rsidRDefault="00204855" w:rsidP="00204855">
            <w:pPr>
              <w:pStyle w:val="ListParagraph"/>
              <w:spacing w:before="240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204855" w:rsidRDefault="00204855" w:rsidP="00204855">
            <w:pPr>
              <w:pStyle w:val="ListParagraph"/>
              <w:numPr>
                <w:ilvl w:val="0"/>
                <w:numId w:val="15"/>
              </w:num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International Journal of Oral and Maxillofacial Surgery</w:t>
            </w:r>
          </w:p>
          <w:p w:rsidR="00204855" w:rsidRDefault="00204855" w:rsidP="00204855">
            <w:pPr>
              <w:pStyle w:val="ListParagraph"/>
              <w:numPr>
                <w:ilvl w:val="0"/>
                <w:numId w:val="15"/>
              </w:num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Journal of Oral and Maxillofacial Surgery</w:t>
            </w:r>
          </w:p>
          <w:p w:rsidR="00204855" w:rsidRDefault="00204855" w:rsidP="00204855">
            <w:pPr>
              <w:pStyle w:val="ListParagraph"/>
              <w:numPr>
                <w:ilvl w:val="0"/>
                <w:numId w:val="15"/>
              </w:num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Triple “O” Journal</w:t>
            </w:r>
          </w:p>
          <w:p w:rsidR="00204855" w:rsidRDefault="00204855" w:rsidP="00204855">
            <w:pPr>
              <w:pStyle w:val="ListParagraph"/>
              <w:numPr>
                <w:ilvl w:val="0"/>
                <w:numId w:val="15"/>
              </w:num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Dental Clinics of North America.</w:t>
            </w:r>
          </w:p>
          <w:p w:rsidR="00AF7459" w:rsidRPr="00706FC5" w:rsidRDefault="00AF7459" w:rsidP="00204855">
            <w:pPr>
              <w:pStyle w:val="ListParagraph"/>
              <w:spacing w:before="240" w:after="100" w:afterAutospacing="1" w:line="240" w:lineRule="auto"/>
              <w:ind w:left="144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204855" w:rsidRDefault="00AF7459" w:rsidP="00F77B5B">
            <w:pPr>
              <w:pStyle w:val="ListParagraph"/>
              <w:numPr>
                <w:ilvl w:val="0"/>
                <w:numId w:val="14"/>
              </w:num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F77B5B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Electronic Materials, Web Sites etc</w:t>
            </w:r>
          </w:p>
          <w:p w:rsidR="00204855" w:rsidRPr="00F77B5B" w:rsidRDefault="00204855" w:rsidP="00204855">
            <w:pPr>
              <w:pStyle w:val="ListParagraph"/>
              <w:spacing w:before="240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204855" w:rsidRDefault="00204855" w:rsidP="00204855">
            <w:pPr>
              <w:pStyle w:val="ListParagraph"/>
              <w:numPr>
                <w:ilvl w:val="0"/>
                <w:numId w:val="15"/>
              </w:num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Pubmed</w:t>
            </w:r>
          </w:p>
          <w:p w:rsidR="00204855" w:rsidRDefault="00204855" w:rsidP="00204855">
            <w:pPr>
              <w:pStyle w:val="ListParagraph"/>
              <w:numPr>
                <w:ilvl w:val="0"/>
                <w:numId w:val="15"/>
              </w:num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Medscape</w:t>
            </w:r>
          </w:p>
          <w:p w:rsidR="00AF7459" w:rsidRPr="00706FC5" w:rsidRDefault="00204855" w:rsidP="00204855">
            <w:pPr>
              <w:pStyle w:val="ListParagraph"/>
              <w:numPr>
                <w:ilvl w:val="0"/>
                <w:numId w:val="15"/>
              </w:num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Sciencedirect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F77B5B" w:rsidRDefault="00AF7459" w:rsidP="00F77B5B">
            <w:pPr>
              <w:pStyle w:val="ListParagraph"/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F77B5B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Other learning material such as computer-based programs/CD, professional standards/regulations</w:t>
            </w:r>
          </w:p>
          <w:p w:rsidR="00204855" w:rsidRPr="00706FC5" w:rsidRDefault="00204855" w:rsidP="002047D6">
            <w:pP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</w:tbl>
    <w:p w:rsidR="00AF7459" w:rsidRPr="00706FC5" w:rsidRDefault="00AF7459" w:rsidP="006203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706FC5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  <w:t> F. Facilities Required</w:t>
      </w:r>
    </w:p>
    <w:tbl>
      <w:tblPr>
        <w:tblW w:w="86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AF7459" w:rsidRPr="00706FC5" w:rsidTr="00AF7459">
        <w:trPr>
          <w:jc w:val="center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20" w:line="240" w:lineRule="auto"/>
              <w:outlineLvl w:val="6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 Indicate requirements for the course including size of classrooms and laboratories (ie number of seats in classrooms and laboratories, extent of computer access etc.)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1.  Accommodation (Lecture rooms, laboratories, etc.)</w:t>
            </w:r>
          </w:p>
          <w:p w:rsidR="002047D6" w:rsidRPr="00204855" w:rsidRDefault="00204855" w:rsidP="00204855">
            <w:pPr>
              <w:pStyle w:val="ListParagraph"/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</w:pPr>
            <w:r w:rsidRPr="0020485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Lecture rooms enabled with “Smart Class Room”</w:t>
            </w:r>
          </w:p>
          <w:p w:rsidR="00AF7459" w:rsidRPr="00706FC5" w:rsidRDefault="00AF7459" w:rsidP="00AF7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 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706FC5" w:rsidRDefault="00AF7459" w:rsidP="00AF74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2. Computing resources</w:t>
            </w:r>
          </w:p>
          <w:p w:rsidR="00204855" w:rsidRPr="00204855" w:rsidRDefault="00AF7459" w:rsidP="00204855">
            <w:pPr>
              <w:pStyle w:val="ListParagraph"/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 </w:t>
            </w:r>
            <w:r w:rsidR="0020485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Access to internet – available throughout the campus.</w:t>
            </w:r>
          </w:p>
          <w:p w:rsidR="00AF7459" w:rsidRPr="00706FC5" w:rsidRDefault="00AF7459" w:rsidP="00E33324">
            <w:pPr>
              <w:pStyle w:val="ListParagraph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4FBE" w:rsidRDefault="00AF7459" w:rsidP="00514F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lastRenderedPageBreak/>
              <w:t xml:space="preserve">3. Other resources (specify --eg. If specific laboratory equipment is required, list requirements or attach list) </w:t>
            </w:r>
          </w:p>
          <w:p w:rsidR="00AF7459" w:rsidRPr="00706FC5" w:rsidRDefault="00AF7459" w:rsidP="00514F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706FC5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 </w:t>
            </w:r>
          </w:p>
        </w:tc>
      </w:tr>
    </w:tbl>
    <w:p w:rsidR="00AF7459" w:rsidRDefault="00AF7459" w:rsidP="00AF74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</w:pPr>
      <w:r w:rsidRPr="00706FC5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val="en-AU"/>
        </w:rPr>
        <w:t> </w:t>
      </w:r>
      <w:r w:rsidRPr="00706FC5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en-AU"/>
        </w:rPr>
        <w:t>G   Course Evaluation and Improvement Processes</w:t>
      </w:r>
    </w:p>
    <w:tbl>
      <w:tblPr>
        <w:tblW w:w="86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AF7459" w:rsidRPr="00706FC5" w:rsidTr="00AF7459">
        <w:trPr>
          <w:jc w:val="center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CF1EBD" w:rsidRDefault="00AF7459" w:rsidP="00CF1EBD">
            <w:pPr>
              <w:pStyle w:val="ListParagraph"/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CF1EB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Strategies for Obtaining Student Feedback on Effectiveness of Teaching</w:t>
            </w:r>
          </w:p>
          <w:p w:rsidR="00CF1EBD" w:rsidRPr="00CF1EBD" w:rsidRDefault="00CF1EBD" w:rsidP="00CF1EBD">
            <w:pPr>
              <w:pStyle w:val="ListParagraph"/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204855" w:rsidRPr="00204855" w:rsidRDefault="00204855" w:rsidP="00204855">
            <w:pPr>
              <w:pStyle w:val="ListParagraph"/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Feedback questi</w:t>
            </w:r>
            <w:r w:rsidR="009C0BD2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onnaires returned from students.</w:t>
            </w:r>
          </w:p>
          <w:p w:rsidR="00AF7459" w:rsidRPr="00E33324" w:rsidRDefault="00204855" w:rsidP="00AF7459">
            <w:pPr>
              <w:pStyle w:val="ListParagraph"/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204855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Personal discussion between the faculty and students.</w:t>
            </w:r>
          </w:p>
          <w:p w:rsidR="00E33324" w:rsidRDefault="00E33324" w:rsidP="00E33324">
            <w:pPr>
              <w:pStyle w:val="ListParagraph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</w:pPr>
          </w:p>
          <w:p w:rsidR="00E33324" w:rsidRPr="00473783" w:rsidRDefault="00E33324" w:rsidP="00E33324">
            <w:pPr>
              <w:pStyle w:val="ListParagraph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CF1EBD" w:rsidRDefault="00AF7459" w:rsidP="00CF1EBD">
            <w:pPr>
              <w:pStyle w:val="ListParagraph"/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CF1EB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Other Strategies for Evaluation of Teaching by the Instructor or by the Department</w:t>
            </w:r>
          </w:p>
          <w:p w:rsidR="00CF1EBD" w:rsidRPr="00CF1EBD" w:rsidRDefault="00CF1EBD" w:rsidP="00CF1EBD">
            <w:pPr>
              <w:pStyle w:val="ListParagraph"/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CF1EBD" w:rsidRPr="00CF1EBD" w:rsidRDefault="00CF1EBD" w:rsidP="00CF1EBD">
            <w:pPr>
              <w:pStyle w:val="ListParagraph"/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Discussion regarding feedback in department meeting.</w:t>
            </w:r>
          </w:p>
          <w:p w:rsidR="00AF7459" w:rsidRPr="00CF1EBD" w:rsidRDefault="00CF1EBD" w:rsidP="00685422">
            <w:pPr>
              <w:pStyle w:val="ListParagraph"/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Course Evaluation Survey conducted by the Quality development unit of the College.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CF1EBD" w:rsidRDefault="00AF7459" w:rsidP="00CF1EBD">
            <w:pPr>
              <w:pStyle w:val="ListParagraph"/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CF1EB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Processes for Improvement of Teaching</w:t>
            </w:r>
          </w:p>
          <w:p w:rsidR="00CF1EBD" w:rsidRPr="00CF1EBD" w:rsidRDefault="00CF1EBD" w:rsidP="00CF1EBD">
            <w:pPr>
              <w:pStyle w:val="ListParagraph"/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AF7459" w:rsidRPr="00473783" w:rsidRDefault="00CF1EBD" w:rsidP="00AF7459">
            <w:pPr>
              <w:pStyle w:val="ListParagraph"/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Making appropriate changes when necessary based on obtained feedback.</w:t>
            </w:r>
          </w:p>
        </w:tc>
      </w:tr>
      <w:tr w:rsidR="00AF7459" w:rsidRPr="00706FC5" w:rsidTr="00AF7459">
        <w:trPr>
          <w:trHeight w:val="1608"/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1EBD" w:rsidRPr="00CF1EBD" w:rsidRDefault="00AF7459" w:rsidP="00CF1EBD">
            <w:pPr>
              <w:pStyle w:val="ListParagraph"/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CF1EB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Processes for Verifying Standards of Student Achievement (eg. check marking by an independent faculty member of a sample of student work, periodic exchange and remarking of a sample of assignments with a faculty member in another institution) </w:t>
            </w:r>
          </w:p>
          <w:p w:rsidR="00AF7459" w:rsidRPr="00473783" w:rsidRDefault="00CF1EBD" w:rsidP="009C0BD2">
            <w:pPr>
              <w:pStyle w:val="ListParagraph"/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 w:rsidRPr="00CF1EBD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 xml:space="preserve">Reviewing of exams by </w:t>
            </w:r>
            <w:r w:rsidR="009C0BD2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>Examination</w:t>
            </w:r>
            <w:r w:rsidRPr="00CF1EBD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  <w:lang w:val="en-AU"/>
              </w:rPr>
              <w:t xml:space="preserve"> Committee of the department.</w:t>
            </w:r>
            <w:r w:rsidRPr="00CF1EB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 </w:t>
            </w:r>
          </w:p>
        </w:tc>
      </w:tr>
      <w:tr w:rsidR="00AF7459" w:rsidRPr="00706FC5" w:rsidTr="00AF7459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459" w:rsidRPr="00CF1EBD" w:rsidRDefault="00AF7459" w:rsidP="00CF1EBD">
            <w:pPr>
              <w:pStyle w:val="ListParagraph"/>
              <w:numPr>
                <w:ilvl w:val="1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CF1EB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Describe </w:t>
            </w:r>
            <w:r w:rsidR="00CF1EBD" w:rsidRPr="00CF1EB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>the planning</w:t>
            </w:r>
            <w:r w:rsidRPr="00CF1EB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 arrangements for periodically reviewing course effectiveness and planning for improvement.</w:t>
            </w:r>
          </w:p>
          <w:p w:rsidR="00CF1EBD" w:rsidRDefault="00CF1EBD" w:rsidP="00CF1EBD">
            <w:pPr>
              <w:pStyle w:val="ListParagraph"/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CF1EBD" w:rsidRDefault="00CF1EBD" w:rsidP="00CF1EBD">
            <w:pPr>
              <w:pStyle w:val="ListParagraph"/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Under the guidance of the departmental </w:t>
            </w:r>
            <w:r w:rsidR="009C0BD2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post</w:t>
            </w: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graduate education committee, the feedback obtained from students in the form of surveys and individual observations by faculty shall be discussed </w:t>
            </w:r>
            <w:r w:rsidR="00E3332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and reviewed </w:t>
            </w: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periodically.</w:t>
            </w:r>
          </w:p>
          <w:p w:rsidR="00CF1EBD" w:rsidRDefault="00CF1EBD" w:rsidP="00E33324">
            <w:pPr>
              <w:pStyle w:val="ListParagraph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.</w:t>
            </w:r>
          </w:p>
          <w:p w:rsidR="00AF7459" w:rsidRPr="00706FC5" w:rsidRDefault="00AF7459" w:rsidP="00CA6B8D">
            <w:pPr>
              <w:pStyle w:val="ListParagraph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</w:tbl>
    <w:p w:rsidR="00AF7459" w:rsidRPr="00706FC5" w:rsidRDefault="00AF7459" w:rsidP="00473783">
      <w:pPr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706FC5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val="en-AU"/>
        </w:rPr>
        <w:t> </w:t>
      </w:r>
    </w:p>
    <w:sectPr w:rsidR="00AF7459" w:rsidRPr="00706FC5" w:rsidSect="001B074D">
      <w:pgSz w:w="11907" w:h="16839" w:code="9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043" w:rsidRDefault="00335043" w:rsidP="00D55F9F">
      <w:pPr>
        <w:spacing w:after="0" w:line="240" w:lineRule="auto"/>
      </w:pPr>
      <w:r>
        <w:separator/>
      </w:r>
    </w:p>
  </w:endnote>
  <w:endnote w:type="continuationSeparator" w:id="0">
    <w:p w:rsidR="00335043" w:rsidRDefault="00335043" w:rsidP="00D55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043" w:rsidRDefault="00335043" w:rsidP="00D55F9F">
      <w:pPr>
        <w:spacing w:after="0" w:line="240" w:lineRule="auto"/>
      </w:pPr>
      <w:r>
        <w:separator/>
      </w:r>
    </w:p>
  </w:footnote>
  <w:footnote w:type="continuationSeparator" w:id="0">
    <w:p w:rsidR="00335043" w:rsidRDefault="00335043" w:rsidP="00D55F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7679B"/>
    <w:multiLevelType w:val="hybridMultilevel"/>
    <w:tmpl w:val="A60EEA6E"/>
    <w:lvl w:ilvl="0" w:tplc="460459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66632"/>
    <w:multiLevelType w:val="hybridMultilevel"/>
    <w:tmpl w:val="B2F048BC"/>
    <w:lvl w:ilvl="0" w:tplc="A3824C9E">
      <w:start w:val="1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533D6D"/>
    <w:multiLevelType w:val="hybridMultilevel"/>
    <w:tmpl w:val="60A61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7F16E4"/>
    <w:multiLevelType w:val="hybridMultilevel"/>
    <w:tmpl w:val="E8B865B2"/>
    <w:lvl w:ilvl="0" w:tplc="C73AAD8C">
      <w:start w:val="1"/>
      <w:numFmt w:val="decimal"/>
      <w:lvlText w:val="%1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B91D5E"/>
    <w:multiLevelType w:val="hybridMultilevel"/>
    <w:tmpl w:val="3B964114"/>
    <w:lvl w:ilvl="0" w:tplc="5E008E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483CD6"/>
    <w:multiLevelType w:val="hybridMultilevel"/>
    <w:tmpl w:val="316418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5519E2"/>
    <w:multiLevelType w:val="hybridMultilevel"/>
    <w:tmpl w:val="EAB6E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692104"/>
    <w:multiLevelType w:val="hybridMultilevel"/>
    <w:tmpl w:val="755A5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137346"/>
    <w:multiLevelType w:val="hybridMultilevel"/>
    <w:tmpl w:val="17E06A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D17542"/>
    <w:multiLevelType w:val="hybridMultilevel"/>
    <w:tmpl w:val="9058FCF6"/>
    <w:lvl w:ilvl="0" w:tplc="0409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0">
    <w:nsid w:val="18C9186D"/>
    <w:multiLevelType w:val="hybridMultilevel"/>
    <w:tmpl w:val="8952B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475FF7"/>
    <w:multiLevelType w:val="hybridMultilevel"/>
    <w:tmpl w:val="7D6E58E6"/>
    <w:lvl w:ilvl="0" w:tplc="946C98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9B3228B"/>
    <w:multiLevelType w:val="hybridMultilevel"/>
    <w:tmpl w:val="96C6B20E"/>
    <w:lvl w:ilvl="0" w:tplc="B8DA37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7D6241"/>
    <w:multiLevelType w:val="hybridMultilevel"/>
    <w:tmpl w:val="6F3E4040"/>
    <w:lvl w:ilvl="0" w:tplc="AEAA2254">
      <w:start w:val="1"/>
      <w:numFmt w:val="decimal"/>
      <w:lvlText w:val="%1-"/>
      <w:lvlJc w:val="left"/>
      <w:pPr>
        <w:tabs>
          <w:tab w:val="num" w:pos="1440"/>
        </w:tabs>
        <w:ind w:left="1440" w:hanging="360"/>
      </w:pPr>
    </w:lvl>
    <w:lvl w:ilvl="1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CC154C5"/>
    <w:multiLevelType w:val="hybridMultilevel"/>
    <w:tmpl w:val="390CD662"/>
    <w:lvl w:ilvl="0" w:tplc="C19E7D1C">
      <w:start w:val="2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FC012D"/>
    <w:multiLevelType w:val="hybridMultilevel"/>
    <w:tmpl w:val="96C6B20E"/>
    <w:lvl w:ilvl="0" w:tplc="B8DA37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1E52A5"/>
    <w:multiLevelType w:val="hybridMultilevel"/>
    <w:tmpl w:val="80EAF7D2"/>
    <w:lvl w:ilvl="0" w:tplc="2350087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F8F36B6"/>
    <w:multiLevelType w:val="hybridMultilevel"/>
    <w:tmpl w:val="22601B7E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865BDA"/>
    <w:multiLevelType w:val="multilevel"/>
    <w:tmpl w:val="A6EC2D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437693"/>
    <w:multiLevelType w:val="hybridMultilevel"/>
    <w:tmpl w:val="79C01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2B35C1"/>
    <w:multiLevelType w:val="hybridMultilevel"/>
    <w:tmpl w:val="C54C9E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DA597A"/>
    <w:multiLevelType w:val="hybridMultilevel"/>
    <w:tmpl w:val="60A61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B82706"/>
    <w:multiLevelType w:val="singleLevel"/>
    <w:tmpl w:val="04090001"/>
    <w:lvl w:ilvl="0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</w:abstractNum>
  <w:abstractNum w:abstractNumId="23">
    <w:nsid w:val="3CFD6403"/>
    <w:multiLevelType w:val="hybridMultilevel"/>
    <w:tmpl w:val="6180CAB2"/>
    <w:lvl w:ilvl="0" w:tplc="B8DA37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2C1D92"/>
    <w:multiLevelType w:val="hybridMultilevel"/>
    <w:tmpl w:val="32DA24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DA2CB8"/>
    <w:multiLevelType w:val="hybridMultilevel"/>
    <w:tmpl w:val="99CA5C4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560CB8"/>
    <w:multiLevelType w:val="hybridMultilevel"/>
    <w:tmpl w:val="BD6C68A0"/>
    <w:lvl w:ilvl="0" w:tplc="FF02A2F2">
      <w:start w:val="1"/>
      <w:numFmt w:val="decimal"/>
      <w:lvlText w:val="%1."/>
      <w:lvlJc w:val="left"/>
      <w:pPr>
        <w:ind w:left="420" w:hanging="360"/>
      </w:pPr>
      <w:rPr>
        <w:rFonts w:asciiTheme="minorHAnsi" w:hAnsiTheme="minorHAnsi" w:cs="Arial"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>
    <w:nsid w:val="4BAF330E"/>
    <w:multiLevelType w:val="hybridMultilevel"/>
    <w:tmpl w:val="D2968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B342D4"/>
    <w:multiLevelType w:val="hybridMultilevel"/>
    <w:tmpl w:val="DE169A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6D1B0F"/>
    <w:multiLevelType w:val="hybridMultilevel"/>
    <w:tmpl w:val="9920D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1F2751"/>
    <w:multiLevelType w:val="hybridMultilevel"/>
    <w:tmpl w:val="0D084D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8A0EF9"/>
    <w:multiLevelType w:val="hybridMultilevel"/>
    <w:tmpl w:val="0FCA22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B56581"/>
    <w:multiLevelType w:val="hybridMultilevel"/>
    <w:tmpl w:val="FD706D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34B70BE"/>
    <w:multiLevelType w:val="multilevel"/>
    <w:tmpl w:val="1288705C"/>
    <w:lvl w:ilvl="0">
      <w:start w:val="10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1"/>
      <w:numFmt w:val="decimal"/>
      <w:lvlText w:val="%1-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>
    <w:nsid w:val="657053EF"/>
    <w:multiLevelType w:val="hybridMultilevel"/>
    <w:tmpl w:val="47421AE6"/>
    <w:lvl w:ilvl="0" w:tplc="DF9AD99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D62058"/>
    <w:multiLevelType w:val="hybridMultilevel"/>
    <w:tmpl w:val="0BA66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852011"/>
    <w:multiLevelType w:val="hybridMultilevel"/>
    <w:tmpl w:val="AC305568"/>
    <w:lvl w:ilvl="0" w:tplc="4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>
    <w:nsid w:val="67F15923"/>
    <w:multiLevelType w:val="hybridMultilevel"/>
    <w:tmpl w:val="C302B570"/>
    <w:lvl w:ilvl="0" w:tplc="26F2882E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8">
    <w:nsid w:val="6A2305F7"/>
    <w:multiLevelType w:val="hybridMultilevel"/>
    <w:tmpl w:val="E7D8C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C246847"/>
    <w:multiLevelType w:val="hybridMultilevel"/>
    <w:tmpl w:val="89D64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CF0F56"/>
    <w:multiLevelType w:val="hybridMultilevel"/>
    <w:tmpl w:val="133067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FCE06F7"/>
    <w:multiLevelType w:val="hybridMultilevel"/>
    <w:tmpl w:val="F8962104"/>
    <w:lvl w:ilvl="0" w:tplc="EF5AE6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25F0224"/>
    <w:multiLevelType w:val="hybridMultilevel"/>
    <w:tmpl w:val="FE1AF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BD3E0C"/>
    <w:multiLevelType w:val="hybridMultilevel"/>
    <w:tmpl w:val="40C4F3D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4A459A"/>
    <w:multiLevelType w:val="hybridMultilevel"/>
    <w:tmpl w:val="C674ED0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0C6EDE"/>
    <w:multiLevelType w:val="hybridMultilevel"/>
    <w:tmpl w:val="F418ED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F30844"/>
    <w:multiLevelType w:val="hybridMultilevel"/>
    <w:tmpl w:val="788C3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</w:num>
  <w:num w:numId="3">
    <w:abstractNumId w:val="4"/>
  </w:num>
  <w:num w:numId="4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33"/>
  </w:num>
  <w:num w:numId="7">
    <w:abstractNumId w:val="1"/>
  </w:num>
  <w:num w:numId="8">
    <w:abstractNumId w:val="41"/>
  </w:num>
  <w:num w:numId="9">
    <w:abstractNumId w:val="3"/>
  </w:num>
  <w:num w:numId="10">
    <w:abstractNumId w:val="17"/>
  </w:num>
  <w:num w:numId="11">
    <w:abstractNumId w:val="22"/>
  </w:num>
  <w:num w:numId="12">
    <w:abstractNumId w:val="18"/>
  </w:num>
  <w:num w:numId="13">
    <w:abstractNumId w:val="35"/>
  </w:num>
  <w:num w:numId="14">
    <w:abstractNumId w:val="11"/>
  </w:num>
  <w:num w:numId="15">
    <w:abstractNumId w:val="9"/>
  </w:num>
  <w:num w:numId="16">
    <w:abstractNumId w:val="10"/>
  </w:num>
  <w:num w:numId="17">
    <w:abstractNumId w:val="27"/>
  </w:num>
  <w:num w:numId="18">
    <w:abstractNumId w:val="5"/>
  </w:num>
  <w:num w:numId="19">
    <w:abstractNumId w:val="14"/>
  </w:num>
  <w:num w:numId="20">
    <w:abstractNumId w:val="0"/>
  </w:num>
  <w:num w:numId="21">
    <w:abstractNumId w:val="32"/>
  </w:num>
  <w:num w:numId="22">
    <w:abstractNumId w:val="42"/>
  </w:num>
  <w:num w:numId="23">
    <w:abstractNumId w:val="7"/>
  </w:num>
  <w:num w:numId="24">
    <w:abstractNumId w:val="39"/>
  </w:num>
  <w:num w:numId="25">
    <w:abstractNumId w:val="6"/>
  </w:num>
  <w:num w:numId="26">
    <w:abstractNumId w:val="36"/>
  </w:num>
  <w:num w:numId="27">
    <w:abstractNumId w:val="31"/>
  </w:num>
  <w:num w:numId="28">
    <w:abstractNumId w:val="29"/>
  </w:num>
  <w:num w:numId="29">
    <w:abstractNumId w:val="19"/>
  </w:num>
  <w:num w:numId="30">
    <w:abstractNumId w:val="2"/>
  </w:num>
  <w:num w:numId="31">
    <w:abstractNumId w:val="24"/>
  </w:num>
  <w:num w:numId="32">
    <w:abstractNumId w:val="46"/>
  </w:num>
  <w:num w:numId="33">
    <w:abstractNumId w:val="30"/>
  </w:num>
  <w:num w:numId="34">
    <w:abstractNumId w:val="45"/>
  </w:num>
  <w:num w:numId="35">
    <w:abstractNumId w:val="38"/>
  </w:num>
  <w:num w:numId="36">
    <w:abstractNumId w:val="40"/>
  </w:num>
  <w:num w:numId="37">
    <w:abstractNumId w:val="28"/>
  </w:num>
  <w:num w:numId="38">
    <w:abstractNumId w:val="34"/>
  </w:num>
  <w:num w:numId="39">
    <w:abstractNumId w:val="20"/>
  </w:num>
  <w:num w:numId="40">
    <w:abstractNumId w:val="43"/>
  </w:num>
  <w:num w:numId="41">
    <w:abstractNumId w:val="26"/>
  </w:num>
  <w:num w:numId="42">
    <w:abstractNumId w:val="8"/>
  </w:num>
  <w:num w:numId="43">
    <w:abstractNumId w:val="23"/>
  </w:num>
  <w:num w:numId="44">
    <w:abstractNumId w:val="15"/>
  </w:num>
  <w:num w:numId="45">
    <w:abstractNumId w:val="12"/>
  </w:num>
  <w:num w:numId="46">
    <w:abstractNumId w:val="21"/>
  </w:num>
  <w:num w:numId="47">
    <w:abstractNumId w:val="25"/>
  </w:num>
  <w:num w:numId="4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459"/>
    <w:rsid w:val="0001473D"/>
    <w:rsid w:val="00042702"/>
    <w:rsid w:val="0005050D"/>
    <w:rsid w:val="000752CB"/>
    <w:rsid w:val="00082115"/>
    <w:rsid w:val="00094518"/>
    <w:rsid w:val="000C338E"/>
    <w:rsid w:val="000C6E4F"/>
    <w:rsid w:val="000E3E5E"/>
    <w:rsid w:val="00114242"/>
    <w:rsid w:val="00114C76"/>
    <w:rsid w:val="00140F02"/>
    <w:rsid w:val="001421F1"/>
    <w:rsid w:val="00162E6F"/>
    <w:rsid w:val="00181A45"/>
    <w:rsid w:val="001842BF"/>
    <w:rsid w:val="001A4600"/>
    <w:rsid w:val="001B074D"/>
    <w:rsid w:val="001D5874"/>
    <w:rsid w:val="001F4A3C"/>
    <w:rsid w:val="002047D6"/>
    <w:rsid w:val="00204855"/>
    <w:rsid w:val="00207719"/>
    <w:rsid w:val="002118E5"/>
    <w:rsid w:val="002170AB"/>
    <w:rsid w:val="00217B2F"/>
    <w:rsid w:val="00231700"/>
    <w:rsid w:val="0023189A"/>
    <w:rsid w:val="00244F85"/>
    <w:rsid w:val="0026155A"/>
    <w:rsid w:val="002B274B"/>
    <w:rsid w:val="002B3EA3"/>
    <w:rsid w:val="002C39D6"/>
    <w:rsid w:val="00335043"/>
    <w:rsid w:val="00343609"/>
    <w:rsid w:val="00371D64"/>
    <w:rsid w:val="003A5AB6"/>
    <w:rsid w:val="003B46BB"/>
    <w:rsid w:val="003D699A"/>
    <w:rsid w:val="00417CB5"/>
    <w:rsid w:val="0042749B"/>
    <w:rsid w:val="00447680"/>
    <w:rsid w:val="00451B82"/>
    <w:rsid w:val="00473783"/>
    <w:rsid w:val="00483F12"/>
    <w:rsid w:val="00493DFA"/>
    <w:rsid w:val="004A6EC4"/>
    <w:rsid w:val="004B0A4A"/>
    <w:rsid w:val="004C5C93"/>
    <w:rsid w:val="004C6963"/>
    <w:rsid w:val="004D688C"/>
    <w:rsid w:val="0050274E"/>
    <w:rsid w:val="00514FBE"/>
    <w:rsid w:val="00545BC8"/>
    <w:rsid w:val="005743F6"/>
    <w:rsid w:val="005840C4"/>
    <w:rsid w:val="005F0DF6"/>
    <w:rsid w:val="00605269"/>
    <w:rsid w:val="0062032B"/>
    <w:rsid w:val="0062538A"/>
    <w:rsid w:val="006664DB"/>
    <w:rsid w:val="00670E7E"/>
    <w:rsid w:val="00674632"/>
    <w:rsid w:val="00685422"/>
    <w:rsid w:val="006B0BEC"/>
    <w:rsid w:val="006C5A20"/>
    <w:rsid w:val="006E1ACA"/>
    <w:rsid w:val="006F45DB"/>
    <w:rsid w:val="006F6C7F"/>
    <w:rsid w:val="00706FC5"/>
    <w:rsid w:val="00711AA9"/>
    <w:rsid w:val="0072017F"/>
    <w:rsid w:val="00732EA0"/>
    <w:rsid w:val="00746D57"/>
    <w:rsid w:val="00753881"/>
    <w:rsid w:val="0075595C"/>
    <w:rsid w:val="00776FB9"/>
    <w:rsid w:val="007B22E4"/>
    <w:rsid w:val="00801996"/>
    <w:rsid w:val="00814FF2"/>
    <w:rsid w:val="00820D7C"/>
    <w:rsid w:val="00862B7F"/>
    <w:rsid w:val="00863E86"/>
    <w:rsid w:val="00874096"/>
    <w:rsid w:val="008B127C"/>
    <w:rsid w:val="008E233D"/>
    <w:rsid w:val="008E33C3"/>
    <w:rsid w:val="009117FB"/>
    <w:rsid w:val="00912784"/>
    <w:rsid w:val="00917B9C"/>
    <w:rsid w:val="00920620"/>
    <w:rsid w:val="00937C2F"/>
    <w:rsid w:val="00965B83"/>
    <w:rsid w:val="009723C7"/>
    <w:rsid w:val="0099787C"/>
    <w:rsid w:val="009A0219"/>
    <w:rsid w:val="009C0BD2"/>
    <w:rsid w:val="009C6D72"/>
    <w:rsid w:val="009E00E9"/>
    <w:rsid w:val="009F096D"/>
    <w:rsid w:val="00A10D59"/>
    <w:rsid w:val="00A133AF"/>
    <w:rsid w:val="00A15E82"/>
    <w:rsid w:val="00A255CC"/>
    <w:rsid w:val="00A25BAA"/>
    <w:rsid w:val="00A35610"/>
    <w:rsid w:val="00A36C6E"/>
    <w:rsid w:val="00A679C1"/>
    <w:rsid w:val="00A82809"/>
    <w:rsid w:val="00A92658"/>
    <w:rsid w:val="00A926DC"/>
    <w:rsid w:val="00A9590A"/>
    <w:rsid w:val="00A97BCD"/>
    <w:rsid w:val="00AC0839"/>
    <w:rsid w:val="00AD01F1"/>
    <w:rsid w:val="00AF7459"/>
    <w:rsid w:val="00B012C3"/>
    <w:rsid w:val="00B53638"/>
    <w:rsid w:val="00B60518"/>
    <w:rsid w:val="00B71E44"/>
    <w:rsid w:val="00B732CA"/>
    <w:rsid w:val="00BC66A5"/>
    <w:rsid w:val="00C06052"/>
    <w:rsid w:val="00C43477"/>
    <w:rsid w:val="00CA464E"/>
    <w:rsid w:val="00CA6B8D"/>
    <w:rsid w:val="00CB3D29"/>
    <w:rsid w:val="00CC2E20"/>
    <w:rsid w:val="00CC34A6"/>
    <w:rsid w:val="00CC7DEB"/>
    <w:rsid w:val="00CD09B6"/>
    <w:rsid w:val="00CE68B6"/>
    <w:rsid w:val="00CF1EBD"/>
    <w:rsid w:val="00CF2605"/>
    <w:rsid w:val="00CF77B2"/>
    <w:rsid w:val="00D041FD"/>
    <w:rsid w:val="00D2041F"/>
    <w:rsid w:val="00D21B49"/>
    <w:rsid w:val="00D36D65"/>
    <w:rsid w:val="00D55F9F"/>
    <w:rsid w:val="00D6761E"/>
    <w:rsid w:val="00D7240B"/>
    <w:rsid w:val="00D7655E"/>
    <w:rsid w:val="00D83FC0"/>
    <w:rsid w:val="00DC03E1"/>
    <w:rsid w:val="00DC08CD"/>
    <w:rsid w:val="00DF6177"/>
    <w:rsid w:val="00E024B8"/>
    <w:rsid w:val="00E23633"/>
    <w:rsid w:val="00E33324"/>
    <w:rsid w:val="00E3413C"/>
    <w:rsid w:val="00E47819"/>
    <w:rsid w:val="00EA5757"/>
    <w:rsid w:val="00EC4D19"/>
    <w:rsid w:val="00EF05B1"/>
    <w:rsid w:val="00F44F80"/>
    <w:rsid w:val="00F5102D"/>
    <w:rsid w:val="00F77B5B"/>
    <w:rsid w:val="00FC30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F7B8817-59E6-44DC-AC66-CE1001965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66A5"/>
  </w:style>
  <w:style w:type="paragraph" w:styleId="Heading1">
    <w:name w:val="heading 1"/>
    <w:basedOn w:val="Normal"/>
    <w:link w:val="Heading1Char"/>
    <w:uiPriority w:val="9"/>
    <w:qFormat/>
    <w:rsid w:val="00AF74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AF74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qFormat/>
    <w:rsid w:val="00AF745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7">
    <w:name w:val="heading 7"/>
    <w:basedOn w:val="Normal"/>
    <w:link w:val="Heading7Char"/>
    <w:uiPriority w:val="9"/>
    <w:qFormat/>
    <w:rsid w:val="00AF7459"/>
    <w:pPr>
      <w:spacing w:before="100" w:beforeAutospacing="1" w:after="100" w:afterAutospacing="1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Heading9">
    <w:name w:val="heading 9"/>
    <w:basedOn w:val="Normal"/>
    <w:link w:val="Heading9Char"/>
    <w:uiPriority w:val="9"/>
    <w:qFormat/>
    <w:rsid w:val="00AF7459"/>
    <w:pPr>
      <w:spacing w:before="100" w:beforeAutospacing="1" w:after="100" w:afterAutospacing="1" w:line="240" w:lineRule="auto"/>
      <w:outlineLvl w:val="8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745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AF745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"/>
    <w:rsid w:val="00AF745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AF7459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AF7459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F7459"/>
    <w:rPr>
      <w:rFonts w:ascii="Verdana" w:hAnsi="Verdana" w:hint="default"/>
      <w:color w:val="7A9F09"/>
      <w:sz w:val="29"/>
      <w:szCs w:val="29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AF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F7459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F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F745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F9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55F9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5F9F"/>
  </w:style>
  <w:style w:type="paragraph" w:styleId="NoSpacing">
    <w:name w:val="No Spacing"/>
    <w:link w:val="NoSpacingChar"/>
    <w:uiPriority w:val="1"/>
    <w:qFormat/>
    <w:rsid w:val="00A36C6E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A36C6E"/>
  </w:style>
  <w:style w:type="paragraph" w:styleId="NormalWeb">
    <w:name w:val="Normal (Web)"/>
    <w:basedOn w:val="Normal"/>
    <w:rsid w:val="00965B8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343609"/>
    <w:pPr>
      <w:ind w:left="720"/>
      <w:contextualSpacing/>
    </w:pPr>
  </w:style>
  <w:style w:type="character" w:customStyle="1" w:styleId="fn">
    <w:name w:val="fn"/>
    <w:basedOn w:val="DefaultParagraphFont"/>
    <w:rsid w:val="00A926DC"/>
  </w:style>
  <w:style w:type="character" w:customStyle="1" w:styleId="num-ratings">
    <w:name w:val="num-ratings"/>
    <w:basedOn w:val="DefaultParagraphFont"/>
    <w:rsid w:val="00A926DC"/>
  </w:style>
  <w:style w:type="character" w:customStyle="1" w:styleId="count">
    <w:name w:val="count"/>
    <w:basedOn w:val="DefaultParagraphFont"/>
    <w:rsid w:val="00A926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9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68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1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90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8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9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80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17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</PublishDate>
  <Abstract>Vice-Dean  Ship for Development and Quality at College of  Dentistry , King Saud University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0986EE2-7A48-4AB6-84A8-21C43FE29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9</Pages>
  <Words>1691</Words>
  <Characters>9642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Course Specification Form</vt:lpstr>
    </vt:vector>
  </TitlesOfParts>
  <Company/>
  <LinksUpToDate>false</LinksUpToDate>
  <CharactersWithSpaces>11311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Specification Form</dc:title>
  <dc:subject>In Accordance to the Guidelines by the National Commission for Assessment and Academic Accreditation  NCAAA</dc:subject>
  <dc:creator>Vice Dean-Ship for Development &amp; Quality</dc:creator>
  <cp:lastModifiedBy>Sundar Ramalingam</cp:lastModifiedBy>
  <cp:revision>8</cp:revision>
  <cp:lastPrinted>2010-06-22T06:29:00Z</cp:lastPrinted>
  <dcterms:created xsi:type="dcterms:W3CDTF">2016-02-07T09:38:00Z</dcterms:created>
  <dcterms:modified xsi:type="dcterms:W3CDTF">2016-02-07T11:57:00Z</dcterms:modified>
</cp:coreProperties>
</file>