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6F41" w:rsidRPr="00496F41" w:rsidRDefault="00496F41" w:rsidP="00496F41">
      <w:pPr>
        <w:bidi w:val="0"/>
        <w:spacing w:before="100" w:beforeAutospacing="1" w:after="100" w:afterAutospacing="1" w:line="234" w:lineRule="atLeast"/>
        <w:jc w:val="center"/>
        <w:rPr>
          <w:rFonts w:ascii="Arial" w:eastAsia="Times New Roman" w:hAnsi="Arial" w:cs="Arial"/>
          <w:b/>
          <w:bCs/>
          <w:color w:val="FF0000"/>
        </w:rPr>
      </w:pPr>
      <w:r>
        <w:rPr>
          <w:rFonts w:ascii="Arial" w:eastAsia="Times New Roman" w:hAnsi="Arial" w:cs="Arial"/>
          <w:b/>
          <w:bCs/>
          <w:color w:val="FF0000"/>
        </w:rPr>
        <w:t>Translate</w:t>
      </w:r>
      <w:r w:rsidRPr="00496F41">
        <w:rPr>
          <w:rFonts w:ascii="Arial" w:eastAsia="Times New Roman" w:hAnsi="Arial" w:cs="Arial"/>
          <w:b/>
          <w:bCs/>
          <w:color w:val="FF0000"/>
        </w:rPr>
        <w:t xml:space="preserve"> into Arabic</w:t>
      </w:r>
    </w:p>
    <w:p w:rsidR="00646E49" w:rsidRPr="00646E49" w:rsidRDefault="00646E49" w:rsidP="00646E49">
      <w:pPr>
        <w:bidi w:val="0"/>
        <w:spacing w:before="100" w:beforeAutospacing="1" w:after="100" w:afterAutospacing="1" w:line="142" w:lineRule="atLeast"/>
        <w:jc w:val="both"/>
        <w:rPr>
          <w:rFonts w:ascii="Arial" w:eastAsia="Times New Roman" w:hAnsi="Arial" w:cs="Arial"/>
          <w:color w:val="333333"/>
        </w:rPr>
      </w:pPr>
      <w:r w:rsidRPr="00646E49">
        <w:rPr>
          <w:rFonts w:ascii="Arial" w:eastAsia="Times New Roman" w:hAnsi="Arial" w:cs="Arial"/>
          <w:color w:val="333333"/>
        </w:rPr>
        <w:t xml:space="preserve">Tunisia's governing Islamist </w:t>
      </w:r>
      <w:proofErr w:type="spellStart"/>
      <w:r w:rsidRPr="00646E49">
        <w:rPr>
          <w:rFonts w:ascii="Arial" w:eastAsia="Times New Roman" w:hAnsi="Arial" w:cs="Arial"/>
          <w:i/>
          <w:iCs/>
          <w:color w:val="333333"/>
        </w:rPr>
        <w:t>Ennahda</w:t>
      </w:r>
      <w:proofErr w:type="spellEnd"/>
      <w:r w:rsidRPr="00646E49">
        <w:rPr>
          <w:rFonts w:ascii="Arial" w:eastAsia="Times New Roman" w:hAnsi="Arial" w:cs="Arial"/>
          <w:color w:val="333333"/>
        </w:rPr>
        <w:t xml:space="preserve"> party and the opposition have agreed on the appointment of a caretaker government in the coming weeks.</w:t>
      </w:r>
      <w:r>
        <w:rPr>
          <w:rFonts w:ascii="Arial" w:eastAsia="Times New Roman" w:hAnsi="Arial" w:cs="Arial"/>
          <w:color w:val="333333"/>
        </w:rPr>
        <w:t xml:space="preserve"> </w:t>
      </w:r>
      <w:r w:rsidRPr="00646E49">
        <w:rPr>
          <w:rFonts w:ascii="Arial" w:eastAsia="Times New Roman" w:hAnsi="Arial" w:cs="Arial"/>
          <w:color w:val="333333"/>
        </w:rPr>
        <w:t>Under the deal signed after talks in Tunis, a cabinet of independent figures will be in power until fresh elections.</w:t>
      </w:r>
    </w:p>
    <w:p w:rsidR="00646E49" w:rsidRPr="00646E49" w:rsidRDefault="00646E49" w:rsidP="00646E49">
      <w:pPr>
        <w:bidi w:val="0"/>
        <w:spacing w:before="100" w:beforeAutospacing="1" w:after="100" w:afterAutospacing="1" w:line="142" w:lineRule="atLeast"/>
        <w:jc w:val="both"/>
        <w:rPr>
          <w:rFonts w:ascii="Arial" w:eastAsia="Times New Roman" w:hAnsi="Arial" w:cs="Arial"/>
          <w:color w:val="333333"/>
        </w:rPr>
      </w:pPr>
      <w:r w:rsidRPr="00646E49">
        <w:rPr>
          <w:rFonts w:ascii="Arial" w:eastAsia="Times New Roman" w:hAnsi="Arial" w:cs="Arial"/>
          <w:color w:val="333333"/>
        </w:rPr>
        <w:t xml:space="preserve">The crisis was triggered by the assassinations of two opposition leaders earlier this year. </w:t>
      </w:r>
      <w:r>
        <w:rPr>
          <w:rFonts w:ascii="Arial" w:eastAsia="Times New Roman" w:hAnsi="Arial" w:cs="Arial"/>
          <w:color w:val="333333"/>
        </w:rPr>
        <w:t xml:space="preserve"> </w:t>
      </w:r>
      <w:r w:rsidRPr="00646E49">
        <w:rPr>
          <w:rFonts w:ascii="Arial" w:eastAsia="Times New Roman" w:hAnsi="Arial" w:cs="Arial"/>
          <w:color w:val="333333"/>
        </w:rPr>
        <w:t>It has threatened to disrupt a democratic transition that began after Tunisians threw out their decades-old authoritarian government at the beginning of the 2011 uprisings, widely referred to as the Arab Spring.</w:t>
      </w:r>
    </w:p>
    <w:p w:rsidR="001960BB" w:rsidRDefault="001960BB" w:rsidP="001960BB">
      <w:pPr>
        <w:bidi w:val="0"/>
        <w:spacing w:before="100" w:beforeAutospacing="1" w:after="100" w:afterAutospacing="1" w:line="234" w:lineRule="atLeast"/>
        <w:rPr>
          <w:rFonts w:ascii="Arial" w:eastAsia="Times New Roman" w:hAnsi="Arial" w:cs="Arial"/>
          <w:color w:val="333333"/>
        </w:rPr>
      </w:pPr>
    </w:p>
    <w:p w:rsidR="001960BB" w:rsidRDefault="001960BB" w:rsidP="001960BB">
      <w:pPr>
        <w:bidi w:val="0"/>
        <w:spacing w:before="100" w:beforeAutospacing="1" w:after="100" w:afterAutospacing="1" w:line="234" w:lineRule="atLeast"/>
        <w:rPr>
          <w:rFonts w:ascii="Arial" w:eastAsia="Times New Roman" w:hAnsi="Arial" w:cs="Arial"/>
          <w:color w:val="333333"/>
        </w:rPr>
      </w:pPr>
    </w:p>
    <w:p w:rsidR="001960BB" w:rsidRDefault="001960BB" w:rsidP="001960BB">
      <w:pPr>
        <w:bidi w:val="0"/>
        <w:spacing w:before="100" w:beforeAutospacing="1" w:after="100" w:afterAutospacing="1" w:line="234" w:lineRule="atLeast"/>
        <w:rPr>
          <w:rFonts w:ascii="Arial" w:eastAsia="Times New Roman" w:hAnsi="Arial" w:cs="Arial"/>
          <w:color w:val="333333"/>
        </w:rPr>
      </w:pPr>
    </w:p>
    <w:p w:rsidR="00E31250" w:rsidRDefault="00E31250" w:rsidP="00E31250">
      <w:pPr>
        <w:bidi w:val="0"/>
        <w:spacing w:before="100" w:beforeAutospacing="1" w:after="100" w:afterAutospacing="1" w:line="234" w:lineRule="atLeast"/>
        <w:rPr>
          <w:rFonts w:ascii="Arial" w:eastAsia="Times New Roman" w:hAnsi="Arial" w:cs="Arial"/>
          <w:color w:val="333333"/>
        </w:rPr>
      </w:pPr>
    </w:p>
    <w:p w:rsidR="00E31250" w:rsidRDefault="00E31250" w:rsidP="00E31250">
      <w:pPr>
        <w:bidi w:val="0"/>
        <w:spacing w:before="100" w:beforeAutospacing="1" w:after="100" w:afterAutospacing="1" w:line="234" w:lineRule="atLeast"/>
        <w:rPr>
          <w:rFonts w:ascii="Arial" w:eastAsia="Times New Roman" w:hAnsi="Arial" w:cs="Arial"/>
          <w:color w:val="333333"/>
        </w:rPr>
      </w:pPr>
    </w:p>
    <w:p w:rsidR="00E31250" w:rsidRDefault="00E31250" w:rsidP="00E31250">
      <w:pPr>
        <w:bidi w:val="0"/>
        <w:spacing w:before="100" w:beforeAutospacing="1" w:after="100" w:afterAutospacing="1" w:line="234" w:lineRule="atLeast"/>
        <w:rPr>
          <w:rFonts w:ascii="Arial" w:eastAsia="Times New Roman" w:hAnsi="Arial" w:cs="Arial"/>
          <w:color w:val="333333"/>
        </w:rPr>
      </w:pPr>
    </w:p>
    <w:p w:rsidR="00E31250" w:rsidRDefault="00E31250" w:rsidP="00E31250">
      <w:pPr>
        <w:bidi w:val="0"/>
        <w:spacing w:before="100" w:beforeAutospacing="1" w:after="100" w:afterAutospacing="1" w:line="234" w:lineRule="atLeast"/>
        <w:rPr>
          <w:rFonts w:ascii="Arial" w:eastAsia="Times New Roman" w:hAnsi="Arial" w:cs="Arial"/>
          <w:color w:val="333333"/>
        </w:rPr>
      </w:pPr>
    </w:p>
    <w:p w:rsidR="00E31250" w:rsidRDefault="00E31250" w:rsidP="00E31250">
      <w:pPr>
        <w:bidi w:val="0"/>
        <w:spacing w:before="100" w:beforeAutospacing="1" w:after="100" w:afterAutospacing="1" w:line="234" w:lineRule="atLeast"/>
        <w:rPr>
          <w:rFonts w:ascii="Arial" w:eastAsia="Times New Roman" w:hAnsi="Arial" w:cs="Arial"/>
          <w:color w:val="333333"/>
        </w:rPr>
      </w:pPr>
    </w:p>
    <w:p w:rsidR="00E31250" w:rsidRDefault="00E31250" w:rsidP="00E31250">
      <w:pPr>
        <w:bidi w:val="0"/>
        <w:spacing w:before="100" w:beforeAutospacing="1" w:after="100" w:afterAutospacing="1" w:line="234" w:lineRule="atLeast"/>
        <w:rPr>
          <w:rFonts w:ascii="Arial" w:eastAsia="Times New Roman" w:hAnsi="Arial" w:cs="Arial"/>
          <w:color w:val="333333"/>
        </w:rPr>
      </w:pPr>
    </w:p>
    <w:p w:rsidR="00E31250" w:rsidRDefault="00E31250" w:rsidP="00E31250">
      <w:pPr>
        <w:bidi w:val="0"/>
        <w:spacing w:before="100" w:beforeAutospacing="1" w:after="100" w:afterAutospacing="1" w:line="234" w:lineRule="atLeast"/>
        <w:rPr>
          <w:rFonts w:ascii="Arial" w:eastAsia="Times New Roman" w:hAnsi="Arial" w:cs="Arial"/>
          <w:color w:val="333333"/>
        </w:rPr>
      </w:pPr>
    </w:p>
    <w:p w:rsidR="00E31250" w:rsidRDefault="00E31250" w:rsidP="00E31250">
      <w:pPr>
        <w:bidi w:val="0"/>
        <w:spacing w:before="100" w:beforeAutospacing="1" w:after="100" w:afterAutospacing="1" w:line="234" w:lineRule="atLeast"/>
        <w:rPr>
          <w:rFonts w:ascii="Arial" w:eastAsia="Times New Roman" w:hAnsi="Arial" w:cs="Arial"/>
          <w:color w:val="333333"/>
        </w:rPr>
      </w:pPr>
    </w:p>
    <w:p w:rsidR="00E31250" w:rsidRDefault="00E31250" w:rsidP="00E31250">
      <w:pPr>
        <w:bidi w:val="0"/>
        <w:spacing w:before="100" w:beforeAutospacing="1" w:after="100" w:afterAutospacing="1" w:line="234" w:lineRule="atLeast"/>
        <w:rPr>
          <w:rFonts w:ascii="Arial" w:eastAsia="Times New Roman" w:hAnsi="Arial" w:cs="Arial"/>
          <w:color w:val="333333"/>
        </w:rPr>
      </w:pPr>
    </w:p>
    <w:p w:rsidR="00E31250" w:rsidRDefault="00E31250" w:rsidP="00E31250">
      <w:pPr>
        <w:bidi w:val="0"/>
        <w:spacing w:before="100" w:beforeAutospacing="1" w:after="100" w:afterAutospacing="1" w:line="234" w:lineRule="atLeast"/>
        <w:rPr>
          <w:rFonts w:ascii="Arial" w:eastAsia="Times New Roman" w:hAnsi="Arial" w:cs="Arial"/>
          <w:color w:val="333333"/>
        </w:rPr>
      </w:pPr>
    </w:p>
    <w:p w:rsidR="00E31250" w:rsidRDefault="00E31250" w:rsidP="00E31250">
      <w:pPr>
        <w:bidi w:val="0"/>
        <w:spacing w:before="100" w:beforeAutospacing="1" w:after="100" w:afterAutospacing="1" w:line="234" w:lineRule="atLeast"/>
        <w:rPr>
          <w:rFonts w:ascii="Arial" w:eastAsia="Times New Roman" w:hAnsi="Arial" w:cs="Arial"/>
          <w:color w:val="333333"/>
        </w:rPr>
      </w:pPr>
    </w:p>
    <w:p w:rsidR="00E31250" w:rsidRDefault="00E31250" w:rsidP="00E31250">
      <w:pPr>
        <w:bidi w:val="0"/>
        <w:spacing w:before="100" w:beforeAutospacing="1" w:after="100" w:afterAutospacing="1" w:line="234" w:lineRule="atLeast"/>
        <w:rPr>
          <w:rFonts w:ascii="Arial" w:eastAsia="Times New Roman" w:hAnsi="Arial" w:cs="Arial"/>
          <w:color w:val="333333"/>
          <w:rtl/>
        </w:rPr>
      </w:pPr>
    </w:p>
    <w:p w:rsidR="00E31250" w:rsidRDefault="00E31250" w:rsidP="00E31250">
      <w:pPr>
        <w:bidi w:val="0"/>
        <w:spacing w:before="100" w:beforeAutospacing="1" w:after="100" w:afterAutospacing="1" w:line="234" w:lineRule="atLeast"/>
        <w:rPr>
          <w:rFonts w:ascii="Arial" w:eastAsia="Times New Roman" w:hAnsi="Arial" w:cs="Arial"/>
          <w:color w:val="333333"/>
          <w:rtl/>
        </w:rPr>
      </w:pPr>
    </w:p>
    <w:p w:rsidR="00E31250" w:rsidRDefault="00E31250" w:rsidP="00E31250">
      <w:pPr>
        <w:bidi w:val="0"/>
        <w:spacing w:before="100" w:beforeAutospacing="1" w:after="100" w:afterAutospacing="1" w:line="234" w:lineRule="atLeast"/>
        <w:rPr>
          <w:rFonts w:ascii="Arial" w:eastAsia="Times New Roman" w:hAnsi="Arial" w:cs="Arial"/>
          <w:color w:val="333333"/>
          <w:rtl/>
        </w:rPr>
      </w:pPr>
    </w:p>
    <w:p w:rsidR="00E31250" w:rsidRDefault="00E31250" w:rsidP="00E31250">
      <w:pPr>
        <w:bidi w:val="0"/>
        <w:spacing w:before="100" w:beforeAutospacing="1" w:after="100" w:afterAutospacing="1" w:line="234" w:lineRule="atLeast"/>
        <w:rPr>
          <w:rFonts w:ascii="Arial" w:eastAsia="Times New Roman" w:hAnsi="Arial" w:cs="Arial"/>
          <w:color w:val="333333"/>
        </w:rPr>
      </w:pPr>
    </w:p>
    <w:p w:rsidR="00E31250" w:rsidRDefault="00E31250" w:rsidP="00E31250">
      <w:pPr>
        <w:bidi w:val="0"/>
        <w:spacing w:before="100" w:beforeAutospacing="1" w:after="100" w:afterAutospacing="1" w:line="234" w:lineRule="atLeast"/>
        <w:rPr>
          <w:rFonts w:ascii="Arial" w:eastAsia="Times New Roman" w:hAnsi="Arial" w:cs="Arial"/>
          <w:color w:val="333333"/>
        </w:rPr>
      </w:pPr>
    </w:p>
    <w:p w:rsidR="001960BB" w:rsidRDefault="001960BB" w:rsidP="001960BB">
      <w:pPr>
        <w:bidi w:val="0"/>
        <w:spacing w:before="100" w:beforeAutospacing="1" w:after="100" w:afterAutospacing="1" w:line="234" w:lineRule="atLeast"/>
        <w:rPr>
          <w:rFonts w:ascii="Arial" w:eastAsia="Times New Roman" w:hAnsi="Arial" w:cs="Arial"/>
          <w:color w:val="333333"/>
        </w:rPr>
      </w:pPr>
    </w:p>
    <w:p w:rsidR="001960BB" w:rsidRDefault="001960BB" w:rsidP="001960BB">
      <w:pPr>
        <w:bidi w:val="0"/>
        <w:spacing w:before="100" w:beforeAutospacing="1" w:after="100" w:afterAutospacing="1" w:line="234" w:lineRule="atLeast"/>
        <w:rPr>
          <w:rFonts w:ascii="Arial" w:eastAsia="Times New Roman" w:hAnsi="Arial" w:cs="Arial"/>
          <w:color w:val="333333"/>
        </w:rPr>
      </w:pPr>
    </w:p>
    <w:p w:rsidR="001960BB" w:rsidRPr="00560E0C" w:rsidRDefault="00560E0C" w:rsidP="00560E0C">
      <w:pPr>
        <w:bidi w:val="0"/>
        <w:spacing w:before="100" w:beforeAutospacing="1" w:after="100" w:afterAutospacing="1" w:line="234" w:lineRule="atLeast"/>
        <w:jc w:val="center"/>
        <w:rPr>
          <w:rFonts w:ascii="Arial" w:eastAsia="Times New Roman" w:hAnsi="Arial" w:cs="Arial"/>
          <w:b/>
          <w:bCs/>
          <w:color w:val="FF0000"/>
        </w:rPr>
      </w:pPr>
      <w:r>
        <w:rPr>
          <w:rFonts w:ascii="Arial" w:eastAsia="Times New Roman" w:hAnsi="Arial" w:cs="Arial"/>
          <w:b/>
          <w:bCs/>
          <w:color w:val="FF0000"/>
        </w:rPr>
        <w:t>Translate</w:t>
      </w:r>
      <w:r w:rsidRPr="00496F41">
        <w:rPr>
          <w:rFonts w:ascii="Arial" w:eastAsia="Times New Roman" w:hAnsi="Arial" w:cs="Arial"/>
          <w:b/>
          <w:bCs/>
          <w:color w:val="FF0000"/>
        </w:rPr>
        <w:t xml:space="preserve"> into </w:t>
      </w:r>
      <w:r>
        <w:rPr>
          <w:rFonts w:ascii="Arial" w:eastAsia="Times New Roman" w:hAnsi="Arial" w:cs="Arial"/>
          <w:b/>
          <w:bCs/>
          <w:color w:val="FF0000"/>
        </w:rPr>
        <w:t>English</w:t>
      </w:r>
    </w:p>
    <w:p w:rsidR="00AF2540" w:rsidRDefault="00AF2540" w:rsidP="00AF2540">
      <w:pPr>
        <w:spacing w:before="100" w:beforeAutospacing="1" w:after="100" w:afterAutospacing="1" w:line="245" w:lineRule="atLeast"/>
        <w:jc w:val="both"/>
        <w:rPr>
          <w:rFonts w:ascii="Arial" w:hAnsi="Arial" w:cs="Arial"/>
          <w:b/>
          <w:bCs/>
          <w:color w:val="333333"/>
          <w:sz w:val="32"/>
          <w:szCs w:val="32"/>
        </w:rPr>
      </w:pPr>
      <w:r>
        <w:rPr>
          <w:rFonts w:ascii="Arial" w:hAnsi="Arial" w:cs="Arial"/>
          <w:b/>
          <w:bCs/>
          <w:color w:val="333333"/>
          <w:sz w:val="32"/>
          <w:szCs w:val="32"/>
          <w:rtl/>
        </w:rPr>
        <w:t>في اتصال هاتفي , خادم الحرمين و</w:t>
      </w:r>
      <w:r>
        <w:rPr>
          <w:rFonts w:ascii="Arial" w:hAnsi="Arial" w:cs="Arial" w:hint="cs"/>
          <w:b/>
          <w:bCs/>
          <w:color w:val="333333"/>
          <w:sz w:val="32"/>
          <w:szCs w:val="32"/>
          <w:rtl/>
        </w:rPr>
        <w:t xml:space="preserve"> ملك الأردن </w:t>
      </w:r>
      <w:r>
        <w:rPr>
          <w:rFonts w:ascii="Arial" w:hAnsi="Arial" w:cs="Arial"/>
          <w:b/>
          <w:bCs/>
          <w:color w:val="333333"/>
          <w:sz w:val="32"/>
          <w:szCs w:val="32"/>
          <w:rtl/>
        </w:rPr>
        <w:t xml:space="preserve">يبحثان التطورات إقليمياً ودولياً .. </w:t>
      </w:r>
    </w:p>
    <w:p w:rsidR="00AF2540" w:rsidRDefault="00AF2540" w:rsidP="00AF2540">
      <w:pPr>
        <w:spacing w:before="100" w:beforeAutospacing="1" w:after="100" w:afterAutospacing="1" w:line="245" w:lineRule="atLeast"/>
        <w:jc w:val="both"/>
        <w:rPr>
          <w:rFonts w:ascii="Arial" w:hAnsi="Arial" w:cs="Arial"/>
          <w:b/>
          <w:bCs/>
          <w:color w:val="333333"/>
          <w:sz w:val="32"/>
          <w:szCs w:val="32"/>
        </w:rPr>
      </w:pPr>
      <w:r>
        <w:rPr>
          <w:rFonts w:ascii="Arial" w:hAnsi="Arial" w:cs="Arial"/>
          <w:b/>
          <w:bCs/>
          <w:color w:val="333333"/>
          <w:sz w:val="32"/>
          <w:szCs w:val="32"/>
          <w:rtl/>
        </w:rPr>
        <w:t xml:space="preserve">تلقى خادم الحرمين الشريفين اتصالا من </w:t>
      </w:r>
      <w:r>
        <w:rPr>
          <w:rFonts w:ascii="Arial" w:hAnsi="Arial" w:cs="Arial" w:hint="cs"/>
          <w:b/>
          <w:bCs/>
          <w:color w:val="333333"/>
          <w:sz w:val="32"/>
          <w:szCs w:val="32"/>
          <w:rtl/>
        </w:rPr>
        <w:t xml:space="preserve">ملك الأردن </w:t>
      </w:r>
      <w:r>
        <w:rPr>
          <w:rFonts w:ascii="Arial" w:hAnsi="Arial" w:cs="Arial"/>
          <w:b/>
          <w:bCs/>
          <w:color w:val="333333"/>
          <w:sz w:val="32"/>
          <w:szCs w:val="32"/>
          <w:rtl/>
        </w:rPr>
        <w:t>جرى خلاله بحث مجمل الأحداث والتطورات على المستوى الإقليمي والدولي وفي مقدمتها تطورات القضية الفلسطينية والوضع الراهن في سوريا إضافة إلى آفاق التعاون بين البلدين الصديقين وسبل دعمها وتعزيزها في جميع المجالات السياسية و الاقتصادية.</w:t>
      </w:r>
    </w:p>
    <w:p w:rsidR="00011983" w:rsidRPr="00AF2540" w:rsidRDefault="00011983" w:rsidP="00560E0C">
      <w:pPr>
        <w:rPr>
          <w:rtl/>
        </w:rPr>
      </w:pPr>
    </w:p>
    <w:sectPr w:rsidR="00011983" w:rsidRPr="00AF2540" w:rsidSect="00D97611">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0"/>
  <w:proofState w:spelling="clean"/>
  <w:defaultTabStop w:val="720"/>
  <w:characterSpacingControl w:val="doNotCompress"/>
  <w:compat/>
  <w:rsids>
    <w:rsidRoot w:val="00496F41"/>
    <w:rsid w:val="00011983"/>
    <w:rsid w:val="001960BB"/>
    <w:rsid w:val="002C1147"/>
    <w:rsid w:val="0032050A"/>
    <w:rsid w:val="00350697"/>
    <w:rsid w:val="003E3FD6"/>
    <w:rsid w:val="00496F41"/>
    <w:rsid w:val="00560E0C"/>
    <w:rsid w:val="00646E49"/>
    <w:rsid w:val="00660018"/>
    <w:rsid w:val="00A23C6F"/>
    <w:rsid w:val="00AF2540"/>
    <w:rsid w:val="00D97611"/>
    <w:rsid w:val="00E31250"/>
    <w:rsid w:val="00E3450A"/>
    <w:rsid w:val="00E83415"/>
    <w:rsid w:val="00FF0EE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1983"/>
    <w:pPr>
      <w:bidi/>
    </w:pPr>
  </w:style>
  <w:style w:type="paragraph" w:styleId="2">
    <w:name w:val="heading 2"/>
    <w:basedOn w:val="a"/>
    <w:link w:val="2Char"/>
    <w:uiPriority w:val="9"/>
    <w:qFormat/>
    <w:rsid w:val="00E31250"/>
    <w:pPr>
      <w:bidi w:val="0"/>
      <w:spacing w:before="100" w:beforeAutospacing="1" w:after="100" w:afterAutospacing="1" w:line="240" w:lineRule="auto"/>
      <w:outlineLvl w:val="1"/>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عنوان 2 Char"/>
    <w:basedOn w:val="a0"/>
    <w:link w:val="2"/>
    <w:uiPriority w:val="9"/>
    <w:rsid w:val="00E31250"/>
    <w:rPr>
      <w:rFonts w:ascii="Times New Roman" w:eastAsia="Times New Roman" w:hAnsi="Times New Roman" w:cs="Times New Roman"/>
      <w:b/>
      <w:bCs/>
      <w:sz w:val="24"/>
      <w:szCs w:val="24"/>
    </w:rPr>
  </w:style>
  <w:style w:type="character" w:styleId="Hyperlink">
    <w:name w:val="Hyperlink"/>
    <w:basedOn w:val="a0"/>
    <w:uiPriority w:val="99"/>
    <w:semiHidden/>
    <w:unhideWhenUsed/>
    <w:rsid w:val="00E31250"/>
    <w:rPr>
      <w:b/>
      <w:bCs/>
      <w:strike w:val="0"/>
      <w:dstrike w:val="0"/>
      <w:color w:val="1F4F82"/>
      <w:u w:val="none"/>
      <w:effect w:val="none"/>
    </w:rPr>
  </w:style>
  <w:style w:type="character" w:customStyle="1" w:styleId="byline-title2">
    <w:name w:val="byline-title2"/>
    <w:basedOn w:val="a0"/>
    <w:rsid w:val="00E31250"/>
  </w:style>
  <w:style w:type="paragraph" w:styleId="a3">
    <w:name w:val="Balloon Text"/>
    <w:basedOn w:val="a"/>
    <w:link w:val="Char"/>
    <w:uiPriority w:val="99"/>
    <w:semiHidden/>
    <w:unhideWhenUsed/>
    <w:rsid w:val="00E31250"/>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E3125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1608542">
      <w:bodyDiv w:val="1"/>
      <w:marLeft w:val="0"/>
      <w:marRight w:val="0"/>
      <w:marTop w:val="0"/>
      <w:marBottom w:val="0"/>
      <w:divBdr>
        <w:top w:val="none" w:sz="0" w:space="0" w:color="auto"/>
        <w:left w:val="none" w:sz="0" w:space="0" w:color="auto"/>
        <w:bottom w:val="none" w:sz="0" w:space="0" w:color="auto"/>
        <w:right w:val="none" w:sz="0" w:space="0" w:color="auto"/>
      </w:divBdr>
      <w:divsChild>
        <w:div w:id="250165959">
          <w:marLeft w:val="0"/>
          <w:marRight w:val="0"/>
          <w:marTop w:val="0"/>
          <w:marBottom w:val="0"/>
          <w:divBdr>
            <w:top w:val="none" w:sz="0" w:space="0" w:color="auto"/>
            <w:left w:val="none" w:sz="0" w:space="0" w:color="auto"/>
            <w:bottom w:val="none" w:sz="0" w:space="0" w:color="auto"/>
            <w:right w:val="none" w:sz="0" w:space="0" w:color="auto"/>
          </w:divBdr>
          <w:divsChild>
            <w:div w:id="884636407">
              <w:marLeft w:val="0"/>
              <w:marRight w:val="0"/>
              <w:marTop w:val="0"/>
              <w:marBottom w:val="0"/>
              <w:divBdr>
                <w:top w:val="none" w:sz="0" w:space="0" w:color="auto"/>
                <w:left w:val="none" w:sz="0" w:space="0" w:color="auto"/>
                <w:bottom w:val="none" w:sz="0" w:space="0" w:color="auto"/>
                <w:right w:val="none" w:sz="0" w:space="0" w:color="auto"/>
              </w:divBdr>
              <w:divsChild>
                <w:div w:id="1594632830">
                  <w:marLeft w:val="0"/>
                  <w:marRight w:val="0"/>
                  <w:marTop w:val="0"/>
                  <w:marBottom w:val="0"/>
                  <w:divBdr>
                    <w:top w:val="none" w:sz="0" w:space="0" w:color="auto"/>
                    <w:left w:val="none" w:sz="0" w:space="0" w:color="auto"/>
                    <w:bottom w:val="none" w:sz="0" w:space="0" w:color="auto"/>
                    <w:right w:val="none" w:sz="0" w:space="0" w:color="auto"/>
                  </w:divBdr>
                  <w:divsChild>
                    <w:div w:id="1929656737">
                      <w:marLeft w:val="0"/>
                      <w:marRight w:val="0"/>
                      <w:marTop w:val="0"/>
                      <w:marBottom w:val="0"/>
                      <w:divBdr>
                        <w:top w:val="none" w:sz="0" w:space="0" w:color="auto"/>
                        <w:left w:val="none" w:sz="0" w:space="0" w:color="auto"/>
                        <w:bottom w:val="none" w:sz="0" w:space="0" w:color="auto"/>
                        <w:right w:val="none" w:sz="0" w:space="0" w:color="auto"/>
                      </w:divBdr>
                      <w:divsChild>
                        <w:div w:id="1319651870">
                          <w:marLeft w:val="0"/>
                          <w:marRight w:val="0"/>
                          <w:marTop w:val="0"/>
                          <w:marBottom w:val="0"/>
                          <w:divBdr>
                            <w:top w:val="none" w:sz="0" w:space="0" w:color="auto"/>
                            <w:left w:val="none" w:sz="0" w:space="0" w:color="auto"/>
                            <w:bottom w:val="none" w:sz="0" w:space="0" w:color="auto"/>
                            <w:right w:val="none" w:sz="0" w:space="0" w:color="auto"/>
                          </w:divBdr>
                          <w:divsChild>
                            <w:div w:id="733815869">
                              <w:marLeft w:val="0"/>
                              <w:marRight w:val="0"/>
                              <w:marTop w:val="0"/>
                              <w:marBottom w:val="0"/>
                              <w:divBdr>
                                <w:top w:val="none" w:sz="0" w:space="0" w:color="auto"/>
                                <w:left w:val="none" w:sz="0" w:space="0" w:color="auto"/>
                                <w:bottom w:val="none" w:sz="0" w:space="0" w:color="auto"/>
                                <w:right w:val="none" w:sz="0" w:space="0" w:color="auto"/>
                              </w:divBdr>
                              <w:divsChild>
                                <w:div w:id="928197099">
                                  <w:marLeft w:val="0"/>
                                  <w:marRight w:val="0"/>
                                  <w:marTop w:val="0"/>
                                  <w:marBottom w:val="0"/>
                                  <w:divBdr>
                                    <w:top w:val="none" w:sz="0" w:space="0" w:color="auto"/>
                                    <w:left w:val="none" w:sz="0" w:space="0" w:color="auto"/>
                                    <w:bottom w:val="none" w:sz="0" w:space="0" w:color="auto"/>
                                    <w:right w:val="none" w:sz="0" w:space="0" w:color="auto"/>
                                  </w:divBdr>
                                  <w:divsChild>
                                    <w:div w:id="1504316949">
                                      <w:marLeft w:val="0"/>
                                      <w:marRight w:val="0"/>
                                      <w:marTop w:val="0"/>
                                      <w:marBottom w:val="0"/>
                                      <w:divBdr>
                                        <w:top w:val="none" w:sz="0" w:space="0" w:color="auto"/>
                                        <w:left w:val="none" w:sz="0" w:space="0" w:color="auto"/>
                                        <w:bottom w:val="none" w:sz="0" w:space="0" w:color="auto"/>
                                        <w:right w:val="none" w:sz="0" w:space="0" w:color="auto"/>
                                      </w:divBdr>
                                      <w:divsChild>
                                        <w:div w:id="1523402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4753721">
      <w:bodyDiv w:val="1"/>
      <w:marLeft w:val="0"/>
      <w:marRight w:val="0"/>
      <w:marTop w:val="0"/>
      <w:marBottom w:val="0"/>
      <w:divBdr>
        <w:top w:val="none" w:sz="0" w:space="0" w:color="auto"/>
        <w:left w:val="none" w:sz="0" w:space="0" w:color="auto"/>
        <w:bottom w:val="none" w:sz="0" w:space="0" w:color="auto"/>
        <w:right w:val="none" w:sz="0" w:space="0" w:color="auto"/>
      </w:divBdr>
      <w:divsChild>
        <w:div w:id="831945393">
          <w:marLeft w:val="0"/>
          <w:marRight w:val="0"/>
          <w:marTop w:val="0"/>
          <w:marBottom w:val="0"/>
          <w:divBdr>
            <w:top w:val="none" w:sz="0" w:space="0" w:color="auto"/>
            <w:left w:val="none" w:sz="0" w:space="0" w:color="auto"/>
            <w:bottom w:val="none" w:sz="0" w:space="0" w:color="auto"/>
            <w:right w:val="none" w:sz="0" w:space="0" w:color="auto"/>
          </w:divBdr>
          <w:divsChild>
            <w:div w:id="1299342224">
              <w:marLeft w:val="0"/>
              <w:marRight w:val="0"/>
              <w:marTop w:val="0"/>
              <w:marBottom w:val="0"/>
              <w:divBdr>
                <w:top w:val="none" w:sz="0" w:space="0" w:color="auto"/>
                <w:left w:val="none" w:sz="0" w:space="0" w:color="auto"/>
                <w:bottom w:val="none" w:sz="0" w:space="0" w:color="auto"/>
                <w:right w:val="none" w:sz="0" w:space="0" w:color="auto"/>
              </w:divBdr>
              <w:divsChild>
                <w:div w:id="1693343105">
                  <w:marLeft w:val="0"/>
                  <w:marRight w:val="0"/>
                  <w:marTop w:val="0"/>
                  <w:marBottom w:val="0"/>
                  <w:divBdr>
                    <w:top w:val="none" w:sz="0" w:space="0" w:color="auto"/>
                    <w:left w:val="none" w:sz="0" w:space="0" w:color="auto"/>
                    <w:bottom w:val="none" w:sz="0" w:space="0" w:color="auto"/>
                    <w:right w:val="none" w:sz="0" w:space="0" w:color="auto"/>
                  </w:divBdr>
                  <w:divsChild>
                    <w:div w:id="1640650020">
                      <w:marLeft w:val="0"/>
                      <w:marRight w:val="0"/>
                      <w:marTop w:val="0"/>
                      <w:marBottom w:val="0"/>
                      <w:divBdr>
                        <w:top w:val="none" w:sz="0" w:space="0" w:color="auto"/>
                        <w:left w:val="none" w:sz="0" w:space="0" w:color="auto"/>
                        <w:bottom w:val="none" w:sz="0" w:space="0" w:color="auto"/>
                        <w:right w:val="none" w:sz="0" w:space="0" w:color="auto"/>
                      </w:divBdr>
                      <w:divsChild>
                        <w:div w:id="1654680322">
                          <w:marLeft w:val="0"/>
                          <w:marRight w:val="0"/>
                          <w:marTop w:val="0"/>
                          <w:marBottom w:val="0"/>
                          <w:divBdr>
                            <w:top w:val="none" w:sz="0" w:space="0" w:color="auto"/>
                            <w:left w:val="none" w:sz="0" w:space="0" w:color="auto"/>
                            <w:bottom w:val="none" w:sz="0" w:space="0" w:color="auto"/>
                            <w:right w:val="none" w:sz="0" w:space="0" w:color="auto"/>
                          </w:divBdr>
                          <w:divsChild>
                            <w:div w:id="637610800">
                              <w:marLeft w:val="0"/>
                              <w:marRight w:val="0"/>
                              <w:marTop w:val="0"/>
                              <w:marBottom w:val="0"/>
                              <w:divBdr>
                                <w:top w:val="none" w:sz="0" w:space="0" w:color="auto"/>
                                <w:left w:val="none" w:sz="0" w:space="0" w:color="auto"/>
                                <w:bottom w:val="none" w:sz="0" w:space="0" w:color="auto"/>
                                <w:right w:val="none" w:sz="0" w:space="0" w:color="auto"/>
                              </w:divBdr>
                              <w:divsChild>
                                <w:div w:id="1995448827">
                                  <w:marLeft w:val="0"/>
                                  <w:marRight w:val="0"/>
                                  <w:marTop w:val="0"/>
                                  <w:marBottom w:val="0"/>
                                  <w:divBdr>
                                    <w:top w:val="none" w:sz="0" w:space="0" w:color="auto"/>
                                    <w:left w:val="none" w:sz="0" w:space="0" w:color="auto"/>
                                    <w:bottom w:val="none" w:sz="0" w:space="0" w:color="auto"/>
                                    <w:right w:val="none" w:sz="0" w:space="0" w:color="auto"/>
                                  </w:divBdr>
                                  <w:divsChild>
                                    <w:div w:id="806706366">
                                      <w:marLeft w:val="0"/>
                                      <w:marRight w:val="0"/>
                                      <w:marTop w:val="0"/>
                                      <w:marBottom w:val="0"/>
                                      <w:divBdr>
                                        <w:top w:val="none" w:sz="0" w:space="0" w:color="auto"/>
                                        <w:left w:val="none" w:sz="0" w:space="0" w:color="auto"/>
                                        <w:bottom w:val="none" w:sz="0" w:space="0" w:color="auto"/>
                                        <w:right w:val="none" w:sz="0" w:space="0" w:color="auto"/>
                                      </w:divBdr>
                                      <w:divsChild>
                                        <w:div w:id="1497526441">
                                          <w:marLeft w:val="0"/>
                                          <w:marRight w:val="0"/>
                                          <w:marTop w:val="0"/>
                                          <w:marBottom w:val="0"/>
                                          <w:divBdr>
                                            <w:top w:val="none" w:sz="0" w:space="0" w:color="auto"/>
                                            <w:left w:val="none" w:sz="0" w:space="0" w:color="auto"/>
                                            <w:bottom w:val="none" w:sz="0" w:space="0" w:color="auto"/>
                                            <w:right w:val="none" w:sz="0" w:space="0" w:color="auto"/>
                                          </w:divBdr>
                                          <w:divsChild>
                                            <w:div w:id="43335843">
                                              <w:marLeft w:val="0"/>
                                              <w:marRight w:val="0"/>
                                              <w:marTop w:val="0"/>
                                              <w:marBottom w:val="0"/>
                                              <w:divBdr>
                                                <w:top w:val="none" w:sz="0" w:space="0" w:color="auto"/>
                                                <w:left w:val="none" w:sz="0" w:space="0" w:color="auto"/>
                                                <w:bottom w:val="none" w:sz="0" w:space="0" w:color="auto"/>
                                                <w:right w:val="none" w:sz="0" w:space="0" w:color="auto"/>
                                              </w:divBdr>
                                              <w:divsChild>
                                                <w:div w:id="1109158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13664279">
      <w:bodyDiv w:val="1"/>
      <w:marLeft w:val="0"/>
      <w:marRight w:val="0"/>
      <w:marTop w:val="0"/>
      <w:marBottom w:val="0"/>
      <w:divBdr>
        <w:top w:val="none" w:sz="0" w:space="0" w:color="auto"/>
        <w:left w:val="none" w:sz="0" w:space="0" w:color="auto"/>
        <w:bottom w:val="none" w:sz="0" w:space="0" w:color="auto"/>
        <w:right w:val="none" w:sz="0" w:space="0" w:color="auto"/>
      </w:divBdr>
      <w:divsChild>
        <w:div w:id="362485229">
          <w:marLeft w:val="0"/>
          <w:marRight w:val="0"/>
          <w:marTop w:val="0"/>
          <w:marBottom w:val="0"/>
          <w:divBdr>
            <w:top w:val="none" w:sz="0" w:space="0" w:color="auto"/>
            <w:left w:val="none" w:sz="0" w:space="0" w:color="auto"/>
            <w:bottom w:val="none" w:sz="0" w:space="0" w:color="auto"/>
            <w:right w:val="none" w:sz="0" w:space="0" w:color="auto"/>
          </w:divBdr>
          <w:divsChild>
            <w:div w:id="686252803">
              <w:marLeft w:val="0"/>
              <w:marRight w:val="0"/>
              <w:marTop w:val="0"/>
              <w:marBottom w:val="0"/>
              <w:divBdr>
                <w:top w:val="none" w:sz="0" w:space="0" w:color="auto"/>
                <w:left w:val="none" w:sz="0" w:space="0" w:color="auto"/>
                <w:bottom w:val="none" w:sz="0" w:space="0" w:color="auto"/>
                <w:right w:val="none" w:sz="0" w:space="0" w:color="auto"/>
              </w:divBdr>
              <w:divsChild>
                <w:div w:id="1716848695">
                  <w:marLeft w:val="0"/>
                  <w:marRight w:val="0"/>
                  <w:marTop w:val="0"/>
                  <w:marBottom w:val="0"/>
                  <w:divBdr>
                    <w:top w:val="none" w:sz="0" w:space="0" w:color="auto"/>
                    <w:left w:val="none" w:sz="0" w:space="0" w:color="auto"/>
                    <w:bottom w:val="none" w:sz="0" w:space="0" w:color="auto"/>
                    <w:right w:val="none" w:sz="0" w:space="0" w:color="auto"/>
                  </w:divBdr>
                  <w:divsChild>
                    <w:div w:id="822430394">
                      <w:marLeft w:val="0"/>
                      <w:marRight w:val="0"/>
                      <w:marTop w:val="0"/>
                      <w:marBottom w:val="0"/>
                      <w:divBdr>
                        <w:top w:val="none" w:sz="0" w:space="0" w:color="auto"/>
                        <w:left w:val="none" w:sz="0" w:space="0" w:color="auto"/>
                        <w:bottom w:val="none" w:sz="0" w:space="0" w:color="auto"/>
                        <w:right w:val="none" w:sz="0" w:space="0" w:color="auto"/>
                      </w:divBdr>
                      <w:divsChild>
                        <w:div w:id="524057066">
                          <w:marLeft w:val="0"/>
                          <w:marRight w:val="0"/>
                          <w:marTop w:val="0"/>
                          <w:marBottom w:val="0"/>
                          <w:divBdr>
                            <w:top w:val="none" w:sz="0" w:space="0" w:color="auto"/>
                            <w:left w:val="none" w:sz="0" w:space="0" w:color="auto"/>
                            <w:bottom w:val="none" w:sz="0" w:space="0" w:color="auto"/>
                            <w:right w:val="none" w:sz="0" w:space="0" w:color="auto"/>
                          </w:divBdr>
                          <w:divsChild>
                            <w:div w:id="76052696">
                              <w:marLeft w:val="0"/>
                              <w:marRight w:val="0"/>
                              <w:marTop w:val="0"/>
                              <w:marBottom w:val="0"/>
                              <w:divBdr>
                                <w:top w:val="none" w:sz="0" w:space="0" w:color="auto"/>
                                <w:left w:val="none" w:sz="0" w:space="0" w:color="auto"/>
                                <w:bottom w:val="none" w:sz="0" w:space="0" w:color="auto"/>
                                <w:right w:val="none" w:sz="0" w:space="0" w:color="auto"/>
                              </w:divBdr>
                              <w:divsChild>
                                <w:div w:id="1107501232">
                                  <w:marLeft w:val="0"/>
                                  <w:marRight w:val="0"/>
                                  <w:marTop w:val="0"/>
                                  <w:marBottom w:val="0"/>
                                  <w:divBdr>
                                    <w:top w:val="none" w:sz="0" w:space="0" w:color="auto"/>
                                    <w:left w:val="none" w:sz="0" w:space="0" w:color="auto"/>
                                    <w:bottom w:val="none" w:sz="0" w:space="0" w:color="auto"/>
                                    <w:right w:val="none" w:sz="0" w:space="0" w:color="auto"/>
                                  </w:divBdr>
                                  <w:divsChild>
                                    <w:div w:id="1625038985">
                                      <w:marLeft w:val="0"/>
                                      <w:marRight w:val="0"/>
                                      <w:marTop w:val="0"/>
                                      <w:marBottom w:val="0"/>
                                      <w:divBdr>
                                        <w:top w:val="none" w:sz="0" w:space="0" w:color="auto"/>
                                        <w:left w:val="none" w:sz="0" w:space="0" w:color="auto"/>
                                        <w:bottom w:val="none" w:sz="0" w:space="0" w:color="auto"/>
                                        <w:right w:val="none" w:sz="0" w:space="0" w:color="auto"/>
                                      </w:divBdr>
                                      <w:divsChild>
                                        <w:div w:id="690227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31836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2</Pages>
  <Words>147</Words>
  <Characters>840</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Shafi</dc:creator>
  <cp:keywords/>
  <dc:description/>
  <cp:lastModifiedBy>العائله</cp:lastModifiedBy>
  <cp:revision>9</cp:revision>
  <dcterms:created xsi:type="dcterms:W3CDTF">2012-10-15T08:25:00Z</dcterms:created>
  <dcterms:modified xsi:type="dcterms:W3CDTF">2013-10-08T10:19:00Z</dcterms:modified>
</cp:coreProperties>
</file>