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1532" w:rsidRDefault="003C1532" w:rsidP="003C1532">
      <w:pPr>
        <w:pStyle w:val="NormalWeb"/>
        <w:spacing w:line="255" w:lineRule="atLeast"/>
        <w:jc w:val="center"/>
        <w:rPr>
          <w:rFonts w:ascii="Arial" w:hAnsi="Arial" w:cs="Arial"/>
          <w:b/>
          <w:bCs/>
          <w:color w:val="FF0000"/>
          <w:sz w:val="30"/>
          <w:szCs w:val="30"/>
        </w:rPr>
      </w:pPr>
      <w:r>
        <w:rPr>
          <w:rFonts w:ascii="Arial" w:hAnsi="Arial" w:cs="Arial"/>
          <w:b/>
          <w:bCs/>
          <w:color w:val="FF0000"/>
          <w:sz w:val="30"/>
          <w:szCs w:val="30"/>
        </w:rPr>
        <w:t>Translate into English</w:t>
      </w:r>
    </w:p>
    <w:p w:rsidR="00A9524B" w:rsidRPr="003C1532" w:rsidRDefault="00A9524B" w:rsidP="00572304">
      <w:pPr>
        <w:pStyle w:val="NormalWeb"/>
        <w:shd w:val="clear" w:color="auto" w:fill="FFFFFF"/>
        <w:bidi/>
        <w:jc w:val="both"/>
        <w:rPr>
          <w:rFonts w:ascii="Arial" w:hAnsi="Arial" w:cs="Arial"/>
          <w:sz w:val="29"/>
          <w:szCs w:val="29"/>
        </w:rPr>
      </w:pPr>
      <w:r w:rsidRPr="003C1532">
        <w:rPr>
          <w:rFonts w:ascii="Arial" w:hAnsi="Arial" w:cs="Arial"/>
          <w:sz w:val="29"/>
          <w:szCs w:val="29"/>
          <w:rtl/>
        </w:rPr>
        <w:t xml:space="preserve">بدأت وحدات من  القوات </w:t>
      </w:r>
      <w:r w:rsidR="00572304">
        <w:rPr>
          <w:rFonts w:ascii="Arial" w:hAnsi="Arial" w:cs="Arial"/>
          <w:sz w:val="29"/>
          <w:szCs w:val="29"/>
          <w:rtl/>
        </w:rPr>
        <w:t xml:space="preserve">البرية الملكية السعودية صباح </w:t>
      </w:r>
      <w:r w:rsidRPr="003C1532">
        <w:rPr>
          <w:rFonts w:ascii="Arial" w:hAnsi="Arial" w:cs="Arial"/>
          <w:sz w:val="29"/>
          <w:szCs w:val="29"/>
          <w:rtl/>
        </w:rPr>
        <w:t>الاثنين</w:t>
      </w:r>
      <w:r w:rsidR="003C1532">
        <w:rPr>
          <w:rFonts w:ascii="Arial" w:hAnsi="Arial" w:cs="Arial" w:hint="cs"/>
          <w:sz w:val="29"/>
          <w:szCs w:val="29"/>
          <w:rtl/>
        </w:rPr>
        <w:t xml:space="preserve"> الماضي</w:t>
      </w:r>
      <w:r w:rsidRPr="003C1532">
        <w:rPr>
          <w:rFonts w:ascii="Arial" w:hAnsi="Arial" w:cs="Arial"/>
          <w:sz w:val="29"/>
          <w:szCs w:val="29"/>
          <w:rtl/>
        </w:rPr>
        <w:t xml:space="preserve"> إجر</w:t>
      </w:r>
      <w:r w:rsidR="00572304">
        <w:rPr>
          <w:rFonts w:ascii="Arial" w:hAnsi="Arial" w:cs="Arial"/>
          <w:sz w:val="29"/>
          <w:szCs w:val="29"/>
          <w:rtl/>
        </w:rPr>
        <w:t xml:space="preserve">اء مناورات </w:t>
      </w:r>
      <w:r w:rsidRPr="003C1532">
        <w:rPr>
          <w:rFonts w:ascii="Arial" w:hAnsi="Arial" w:cs="Arial"/>
          <w:sz w:val="29"/>
          <w:szCs w:val="29"/>
          <w:rtl/>
        </w:rPr>
        <w:t xml:space="preserve">عسكرية شمال غرب المملكة بمشاركة قوات الكوماندوز البريطانية. </w:t>
      </w:r>
    </w:p>
    <w:p w:rsidR="00A9524B" w:rsidRPr="003C1532" w:rsidRDefault="00A9524B" w:rsidP="006F682D">
      <w:pPr>
        <w:pStyle w:val="NormalWeb"/>
        <w:shd w:val="clear" w:color="auto" w:fill="FFFFFF"/>
        <w:bidi/>
        <w:jc w:val="both"/>
        <w:rPr>
          <w:rFonts w:ascii="Arial" w:hAnsi="Arial" w:cs="Arial"/>
          <w:sz w:val="29"/>
          <w:szCs w:val="29"/>
          <w:rtl/>
        </w:rPr>
      </w:pPr>
      <w:r w:rsidRPr="003C1532">
        <w:rPr>
          <w:rFonts w:ascii="Arial" w:hAnsi="Arial" w:cs="Arial"/>
          <w:sz w:val="29"/>
          <w:szCs w:val="29"/>
          <w:rtl/>
        </w:rPr>
        <w:t xml:space="preserve">وقال </w:t>
      </w:r>
      <w:r w:rsidR="006F682D">
        <w:rPr>
          <w:rFonts w:ascii="Arial" w:hAnsi="Arial" w:cs="Arial" w:hint="cs"/>
          <w:sz w:val="29"/>
          <w:szCs w:val="29"/>
          <w:rtl/>
        </w:rPr>
        <w:t>العقيد</w:t>
      </w:r>
      <w:r w:rsidRPr="003C1532">
        <w:rPr>
          <w:rFonts w:ascii="Arial" w:hAnsi="Arial" w:cs="Arial"/>
          <w:sz w:val="29"/>
          <w:szCs w:val="29"/>
          <w:rtl/>
        </w:rPr>
        <w:t xml:space="preserve"> محمد العنزي أن مثل هذه المناورات مهمة من الناحية التكتيكية</w:t>
      </w:r>
      <w:r w:rsidR="00572304">
        <w:rPr>
          <w:rFonts w:ascii="Arial" w:hAnsi="Arial" w:cs="Arial" w:hint="cs"/>
          <w:sz w:val="29"/>
          <w:szCs w:val="29"/>
          <w:rtl/>
        </w:rPr>
        <w:t xml:space="preserve"> </w:t>
      </w:r>
      <w:r w:rsidRPr="003C1532">
        <w:rPr>
          <w:rFonts w:ascii="Arial" w:hAnsi="Arial" w:cs="Arial"/>
          <w:sz w:val="29"/>
          <w:szCs w:val="29"/>
          <w:rtl/>
        </w:rPr>
        <w:t>، حيث تم خلالها إجراء العديد من الفعاليات براً و</w:t>
      </w:r>
      <w:r w:rsidR="003C1532">
        <w:rPr>
          <w:rFonts w:ascii="Arial" w:hAnsi="Arial" w:cs="Arial" w:hint="cs"/>
          <w:sz w:val="29"/>
          <w:szCs w:val="29"/>
          <w:rtl/>
        </w:rPr>
        <w:t xml:space="preserve"> </w:t>
      </w:r>
      <w:r w:rsidRPr="003C1532">
        <w:rPr>
          <w:rFonts w:ascii="Arial" w:hAnsi="Arial" w:cs="Arial"/>
          <w:sz w:val="29"/>
          <w:szCs w:val="29"/>
          <w:rtl/>
        </w:rPr>
        <w:t xml:space="preserve">بحراً، إلى جانب القتال في المناطق </w:t>
      </w:r>
      <w:r w:rsidR="00E21FC8">
        <w:rPr>
          <w:rFonts w:ascii="Arial" w:hAnsi="Arial" w:cs="Arial" w:hint="cs"/>
          <w:sz w:val="29"/>
          <w:szCs w:val="29"/>
          <w:rtl/>
        </w:rPr>
        <w:t>المبنية</w:t>
      </w:r>
      <w:r w:rsidRPr="003C1532">
        <w:rPr>
          <w:rFonts w:ascii="Arial" w:hAnsi="Arial" w:cs="Arial"/>
          <w:sz w:val="29"/>
          <w:szCs w:val="29"/>
          <w:rtl/>
        </w:rPr>
        <w:t>، كما شملت عمليات بالذخيرة</w:t>
      </w:r>
      <w:r w:rsidR="00350B7C" w:rsidRPr="003C1532">
        <w:rPr>
          <w:rFonts w:ascii="Arial" w:hAnsi="Arial" w:cs="Arial" w:hint="cs"/>
          <w:sz w:val="29"/>
          <w:szCs w:val="29"/>
          <w:rtl/>
        </w:rPr>
        <w:t xml:space="preserve"> </w:t>
      </w:r>
      <w:r w:rsidRPr="003C1532">
        <w:rPr>
          <w:rFonts w:ascii="Arial" w:hAnsi="Arial" w:cs="Arial"/>
          <w:sz w:val="29"/>
          <w:szCs w:val="29"/>
          <w:rtl/>
        </w:rPr>
        <w:t xml:space="preserve">، وأضاف أن البريطانيين لاحظوا خلال المشاركة تطور القوات السعودية في مختلف </w:t>
      </w:r>
      <w:hyperlink r:id="rId4" w:tooltip="Click to Continue &gt; by saveshare" w:history="1">
        <w:r w:rsidRPr="003C1532">
          <w:rPr>
            <w:sz w:val="29"/>
            <w:szCs w:val="29"/>
            <w:rtl/>
          </w:rPr>
          <w:t>التكتيكات</w:t>
        </w:r>
      </w:hyperlink>
      <w:r w:rsidRPr="003C1532">
        <w:rPr>
          <w:rFonts w:ascii="Arial" w:hAnsi="Arial" w:cs="Arial"/>
          <w:sz w:val="29"/>
          <w:szCs w:val="29"/>
          <w:rtl/>
        </w:rPr>
        <w:t xml:space="preserve"> والخطط العسكرية التي لديهم</w:t>
      </w:r>
      <w:r w:rsidR="00350B7C" w:rsidRPr="003C1532">
        <w:rPr>
          <w:rFonts w:ascii="Arial" w:hAnsi="Arial" w:cs="Arial" w:hint="cs"/>
          <w:sz w:val="29"/>
          <w:szCs w:val="29"/>
          <w:rtl/>
        </w:rPr>
        <w:t xml:space="preserve"> </w:t>
      </w:r>
      <w:r w:rsidRPr="003C1532">
        <w:rPr>
          <w:rFonts w:ascii="Arial" w:hAnsi="Arial" w:cs="Arial"/>
          <w:sz w:val="29"/>
          <w:szCs w:val="29"/>
          <w:rtl/>
        </w:rPr>
        <w:t xml:space="preserve">، وامتدح </w:t>
      </w:r>
      <w:r w:rsidR="00C561BD">
        <w:rPr>
          <w:rFonts w:ascii="Arial" w:hAnsi="Arial" w:cs="Arial" w:hint="cs"/>
          <w:sz w:val="29"/>
          <w:szCs w:val="29"/>
          <w:rtl/>
        </w:rPr>
        <w:t>ال</w:t>
      </w:r>
      <w:r w:rsidR="00C561BD" w:rsidRPr="003C1532">
        <w:rPr>
          <w:rFonts w:ascii="Arial" w:hAnsi="Arial" w:cs="Arial"/>
          <w:sz w:val="29"/>
          <w:szCs w:val="29"/>
          <w:rtl/>
        </w:rPr>
        <w:t xml:space="preserve">مستوى </w:t>
      </w:r>
      <w:r w:rsidR="001A087F">
        <w:rPr>
          <w:rFonts w:ascii="Arial" w:hAnsi="Arial" w:cs="Arial" w:hint="cs"/>
          <w:sz w:val="29"/>
          <w:szCs w:val="29"/>
          <w:rtl/>
        </w:rPr>
        <w:t>المتقدم</w:t>
      </w:r>
      <w:r w:rsidR="00C561BD" w:rsidRPr="003C1532">
        <w:rPr>
          <w:rFonts w:ascii="Arial" w:hAnsi="Arial" w:cs="Arial"/>
          <w:sz w:val="29"/>
          <w:szCs w:val="29"/>
          <w:rtl/>
        </w:rPr>
        <w:t xml:space="preserve"> </w:t>
      </w:r>
      <w:r w:rsidR="00C561BD">
        <w:rPr>
          <w:rFonts w:ascii="Arial" w:hAnsi="Arial" w:cs="Arial" w:hint="cs"/>
          <w:sz w:val="29"/>
          <w:szCs w:val="29"/>
          <w:rtl/>
        </w:rPr>
        <w:t>ل</w:t>
      </w:r>
      <w:r w:rsidRPr="003C1532">
        <w:rPr>
          <w:rFonts w:ascii="Arial" w:hAnsi="Arial" w:cs="Arial"/>
          <w:sz w:val="29"/>
          <w:szCs w:val="29"/>
          <w:rtl/>
        </w:rPr>
        <w:t>طيران القوات البرية السعودية أثناء المناورات</w:t>
      </w:r>
      <w:r w:rsidR="006B4BF9">
        <w:rPr>
          <w:rFonts w:ascii="Arial" w:hAnsi="Arial" w:cs="Arial" w:hint="cs"/>
          <w:sz w:val="29"/>
          <w:szCs w:val="29"/>
          <w:rtl/>
        </w:rPr>
        <w:t xml:space="preserve"> </w:t>
      </w:r>
      <w:r w:rsidRPr="003C1532">
        <w:rPr>
          <w:rFonts w:ascii="Arial" w:hAnsi="Arial" w:cs="Arial"/>
          <w:sz w:val="29"/>
          <w:szCs w:val="29"/>
          <w:rtl/>
        </w:rPr>
        <w:t>، حيث ساهم بدور حيوي في نقل الجنود و</w:t>
      </w:r>
      <w:r w:rsidR="00350B7C" w:rsidRPr="003C1532">
        <w:rPr>
          <w:rFonts w:ascii="Arial" w:hAnsi="Arial" w:cs="Arial" w:hint="cs"/>
          <w:sz w:val="29"/>
          <w:szCs w:val="29"/>
          <w:rtl/>
        </w:rPr>
        <w:t xml:space="preserve"> </w:t>
      </w:r>
      <w:r w:rsidRPr="003C1532">
        <w:rPr>
          <w:rFonts w:ascii="Arial" w:hAnsi="Arial" w:cs="Arial"/>
          <w:sz w:val="29"/>
          <w:szCs w:val="29"/>
          <w:rtl/>
        </w:rPr>
        <w:t>الاستطلاع</w:t>
      </w:r>
      <w:r w:rsidR="00350B7C" w:rsidRPr="003C1532">
        <w:rPr>
          <w:rFonts w:ascii="Arial" w:hAnsi="Arial" w:cs="Arial" w:hint="cs"/>
          <w:sz w:val="29"/>
          <w:szCs w:val="29"/>
          <w:rtl/>
        </w:rPr>
        <w:t xml:space="preserve"> </w:t>
      </w:r>
      <w:r w:rsidRPr="003C1532">
        <w:rPr>
          <w:rFonts w:ascii="Arial" w:hAnsi="Arial" w:cs="Arial"/>
          <w:sz w:val="29"/>
          <w:szCs w:val="29"/>
          <w:rtl/>
        </w:rPr>
        <w:t xml:space="preserve">، واصفاً تلك المناورات بالمهمة جداً للقوات السعودية لتبادل الخبرات مع القوات البريطانية. </w:t>
      </w:r>
    </w:p>
    <w:p w:rsidR="00572304" w:rsidRDefault="00572304" w:rsidP="003C1532">
      <w:pPr>
        <w:pStyle w:val="NormalWeb"/>
        <w:spacing w:line="255" w:lineRule="atLeast"/>
        <w:jc w:val="center"/>
        <w:rPr>
          <w:rFonts w:ascii="Arial" w:hAnsi="Arial" w:cs="Arial"/>
          <w:b/>
          <w:bCs/>
          <w:color w:val="FF0000"/>
          <w:sz w:val="30"/>
          <w:szCs w:val="30"/>
        </w:rPr>
      </w:pPr>
    </w:p>
    <w:p w:rsidR="00572304" w:rsidRDefault="00572304" w:rsidP="003C1532">
      <w:pPr>
        <w:pStyle w:val="NormalWeb"/>
        <w:spacing w:line="255" w:lineRule="atLeast"/>
        <w:jc w:val="center"/>
        <w:rPr>
          <w:rFonts w:ascii="Arial" w:hAnsi="Arial" w:cs="Arial"/>
          <w:b/>
          <w:bCs/>
          <w:color w:val="FF0000"/>
          <w:sz w:val="30"/>
          <w:szCs w:val="30"/>
        </w:rPr>
      </w:pPr>
    </w:p>
    <w:p w:rsidR="00572304" w:rsidRDefault="00572304" w:rsidP="003C1532">
      <w:pPr>
        <w:pStyle w:val="NormalWeb"/>
        <w:spacing w:line="255" w:lineRule="atLeast"/>
        <w:jc w:val="center"/>
        <w:rPr>
          <w:rFonts w:ascii="Arial" w:hAnsi="Arial" w:cs="Arial"/>
          <w:b/>
          <w:bCs/>
          <w:color w:val="FF0000"/>
          <w:sz w:val="30"/>
          <w:szCs w:val="30"/>
        </w:rPr>
      </w:pPr>
    </w:p>
    <w:p w:rsidR="00572304" w:rsidRDefault="00572304" w:rsidP="003C1532">
      <w:pPr>
        <w:pStyle w:val="NormalWeb"/>
        <w:spacing w:line="255" w:lineRule="atLeast"/>
        <w:jc w:val="center"/>
        <w:rPr>
          <w:rFonts w:ascii="Arial" w:hAnsi="Arial" w:cs="Arial"/>
          <w:b/>
          <w:bCs/>
          <w:color w:val="FF0000"/>
          <w:sz w:val="30"/>
          <w:szCs w:val="30"/>
        </w:rPr>
      </w:pPr>
    </w:p>
    <w:p w:rsidR="00572304" w:rsidRDefault="00572304" w:rsidP="003C1532">
      <w:pPr>
        <w:pStyle w:val="NormalWeb"/>
        <w:spacing w:line="255" w:lineRule="atLeast"/>
        <w:jc w:val="center"/>
        <w:rPr>
          <w:rFonts w:ascii="Arial" w:hAnsi="Arial" w:cs="Arial"/>
          <w:b/>
          <w:bCs/>
          <w:color w:val="FF0000"/>
          <w:sz w:val="30"/>
          <w:szCs w:val="30"/>
        </w:rPr>
      </w:pPr>
    </w:p>
    <w:p w:rsidR="00572304" w:rsidRDefault="00572304" w:rsidP="003C1532">
      <w:pPr>
        <w:pStyle w:val="NormalWeb"/>
        <w:spacing w:line="255" w:lineRule="atLeast"/>
        <w:jc w:val="center"/>
        <w:rPr>
          <w:rFonts w:ascii="Arial" w:hAnsi="Arial" w:cs="Arial"/>
          <w:b/>
          <w:bCs/>
          <w:color w:val="FF0000"/>
          <w:sz w:val="30"/>
          <w:szCs w:val="30"/>
        </w:rPr>
      </w:pPr>
    </w:p>
    <w:p w:rsidR="00572304" w:rsidRDefault="00572304" w:rsidP="003C1532">
      <w:pPr>
        <w:pStyle w:val="NormalWeb"/>
        <w:spacing w:line="255" w:lineRule="atLeast"/>
        <w:jc w:val="center"/>
        <w:rPr>
          <w:rFonts w:ascii="Arial" w:hAnsi="Arial" w:cs="Arial"/>
          <w:b/>
          <w:bCs/>
          <w:color w:val="FF0000"/>
          <w:sz w:val="30"/>
          <w:szCs w:val="30"/>
        </w:rPr>
      </w:pPr>
    </w:p>
    <w:p w:rsidR="00572304" w:rsidRDefault="00572304" w:rsidP="003C1532">
      <w:pPr>
        <w:pStyle w:val="NormalWeb"/>
        <w:spacing w:line="255" w:lineRule="atLeast"/>
        <w:jc w:val="center"/>
        <w:rPr>
          <w:rFonts w:ascii="Arial" w:hAnsi="Arial" w:cs="Arial"/>
          <w:b/>
          <w:bCs/>
          <w:color w:val="FF0000"/>
          <w:sz w:val="30"/>
          <w:szCs w:val="30"/>
        </w:rPr>
      </w:pPr>
    </w:p>
    <w:p w:rsidR="00572304" w:rsidRDefault="00572304" w:rsidP="003C1532">
      <w:pPr>
        <w:pStyle w:val="NormalWeb"/>
        <w:spacing w:line="255" w:lineRule="atLeast"/>
        <w:jc w:val="center"/>
        <w:rPr>
          <w:rFonts w:ascii="Arial" w:hAnsi="Arial" w:cs="Arial"/>
          <w:b/>
          <w:bCs/>
          <w:color w:val="FF0000"/>
          <w:sz w:val="30"/>
          <w:szCs w:val="30"/>
        </w:rPr>
      </w:pPr>
    </w:p>
    <w:p w:rsidR="00572304" w:rsidRDefault="00572304" w:rsidP="003C1532">
      <w:pPr>
        <w:pStyle w:val="NormalWeb"/>
        <w:spacing w:line="255" w:lineRule="atLeast"/>
        <w:jc w:val="center"/>
        <w:rPr>
          <w:rFonts w:ascii="Arial" w:hAnsi="Arial" w:cs="Arial"/>
          <w:b/>
          <w:bCs/>
          <w:color w:val="FF0000"/>
          <w:sz w:val="30"/>
          <w:szCs w:val="30"/>
        </w:rPr>
      </w:pPr>
    </w:p>
    <w:p w:rsidR="00572304" w:rsidRDefault="00572304" w:rsidP="003C1532">
      <w:pPr>
        <w:pStyle w:val="NormalWeb"/>
        <w:spacing w:line="255" w:lineRule="atLeast"/>
        <w:jc w:val="center"/>
        <w:rPr>
          <w:rFonts w:ascii="Arial" w:hAnsi="Arial" w:cs="Arial"/>
          <w:b/>
          <w:bCs/>
          <w:color w:val="FF0000"/>
          <w:sz w:val="30"/>
          <w:szCs w:val="30"/>
        </w:rPr>
      </w:pPr>
    </w:p>
    <w:p w:rsidR="00572304" w:rsidRDefault="00572304" w:rsidP="003C1532">
      <w:pPr>
        <w:pStyle w:val="NormalWeb"/>
        <w:spacing w:line="255" w:lineRule="atLeast"/>
        <w:jc w:val="center"/>
        <w:rPr>
          <w:rFonts w:ascii="Arial" w:hAnsi="Arial" w:cs="Arial"/>
          <w:b/>
          <w:bCs/>
          <w:color w:val="FF0000"/>
          <w:sz w:val="30"/>
          <w:szCs w:val="30"/>
        </w:rPr>
      </w:pPr>
    </w:p>
    <w:p w:rsidR="00572304" w:rsidRDefault="00572304" w:rsidP="003C1532">
      <w:pPr>
        <w:pStyle w:val="NormalWeb"/>
        <w:spacing w:line="255" w:lineRule="atLeast"/>
        <w:jc w:val="center"/>
        <w:rPr>
          <w:rFonts w:ascii="Arial" w:hAnsi="Arial" w:cs="Arial"/>
          <w:b/>
          <w:bCs/>
          <w:color w:val="FF0000"/>
          <w:sz w:val="30"/>
          <w:szCs w:val="30"/>
        </w:rPr>
      </w:pPr>
    </w:p>
    <w:p w:rsidR="00572304" w:rsidRDefault="00572304" w:rsidP="003C1532">
      <w:pPr>
        <w:pStyle w:val="NormalWeb"/>
        <w:spacing w:line="255" w:lineRule="atLeast"/>
        <w:jc w:val="center"/>
        <w:rPr>
          <w:rFonts w:ascii="Arial" w:hAnsi="Arial" w:cs="Arial"/>
          <w:b/>
          <w:bCs/>
          <w:color w:val="FF0000"/>
          <w:sz w:val="30"/>
          <w:szCs w:val="30"/>
        </w:rPr>
      </w:pPr>
    </w:p>
    <w:p w:rsidR="00572304" w:rsidRDefault="00572304" w:rsidP="003C1532">
      <w:pPr>
        <w:pStyle w:val="NormalWeb"/>
        <w:spacing w:line="255" w:lineRule="atLeast"/>
        <w:jc w:val="center"/>
        <w:rPr>
          <w:rFonts w:ascii="Arial" w:hAnsi="Arial" w:cs="Arial"/>
          <w:b/>
          <w:bCs/>
          <w:color w:val="FF0000"/>
          <w:sz w:val="30"/>
          <w:szCs w:val="30"/>
        </w:rPr>
      </w:pPr>
    </w:p>
    <w:p w:rsidR="00C561BD" w:rsidRDefault="00C561BD" w:rsidP="003C1532">
      <w:pPr>
        <w:pStyle w:val="NormalWeb"/>
        <w:spacing w:line="255" w:lineRule="atLeast"/>
        <w:jc w:val="center"/>
        <w:rPr>
          <w:rFonts w:ascii="Arial" w:hAnsi="Arial" w:cs="Arial"/>
          <w:b/>
          <w:bCs/>
          <w:color w:val="FF0000"/>
          <w:sz w:val="30"/>
          <w:szCs w:val="30"/>
        </w:rPr>
      </w:pPr>
    </w:p>
    <w:p w:rsidR="00C561BD" w:rsidRDefault="00C561BD" w:rsidP="003C1532">
      <w:pPr>
        <w:pStyle w:val="NormalWeb"/>
        <w:spacing w:line="255" w:lineRule="atLeast"/>
        <w:jc w:val="center"/>
        <w:rPr>
          <w:rFonts w:ascii="Arial" w:hAnsi="Arial" w:cs="Arial"/>
          <w:b/>
          <w:bCs/>
          <w:color w:val="FF0000"/>
          <w:sz w:val="30"/>
          <w:szCs w:val="30"/>
        </w:rPr>
      </w:pPr>
    </w:p>
    <w:p w:rsidR="003C1532" w:rsidRDefault="003C1532" w:rsidP="003C1532">
      <w:pPr>
        <w:pStyle w:val="NormalWeb"/>
        <w:spacing w:line="255" w:lineRule="atLeast"/>
        <w:jc w:val="center"/>
        <w:rPr>
          <w:rFonts w:ascii="Arial" w:hAnsi="Arial" w:cs="Arial"/>
          <w:b/>
          <w:bCs/>
          <w:color w:val="FF0000"/>
          <w:sz w:val="30"/>
          <w:szCs w:val="30"/>
        </w:rPr>
      </w:pPr>
      <w:r>
        <w:rPr>
          <w:rFonts w:ascii="Arial" w:hAnsi="Arial" w:cs="Arial"/>
          <w:b/>
          <w:bCs/>
          <w:color w:val="FF0000"/>
          <w:sz w:val="30"/>
          <w:szCs w:val="30"/>
        </w:rPr>
        <w:t>Translate into Arabic</w:t>
      </w:r>
    </w:p>
    <w:p w:rsidR="00CF14C9" w:rsidRPr="009663A9" w:rsidRDefault="000221F4" w:rsidP="000221F4">
      <w:pPr>
        <w:pStyle w:val="NormalWeb"/>
        <w:shd w:val="clear" w:color="auto" w:fill="FFFFFF"/>
        <w:jc w:val="both"/>
        <w:rPr>
          <w:rFonts w:ascii="Arial" w:hAnsi="Arial" w:cs="Arial"/>
          <w:sz w:val="29"/>
          <w:szCs w:val="29"/>
          <w:rtl/>
        </w:rPr>
      </w:pPr>
      <w:r>
        <w:rPr>
          <w:rFonts w:ascii="Arial" w:hAnsi="Arial" w:cs="Arial"/>
          <w:sz w:val="29"/>
          <w:szCs w:val="29"/>
        </w:rPr>
        <w:t>Reconnaissance refers to</w:t>
      </w:r>
      <w:r w:rsidR="00293254" w:rsidRPr="00293254">
        <w:rPr>
          <w:rFonts w:ascii="Arial" w:hAnsi="Arial" w:cs="Arial"/>
          <w:sz w:val="29"/>
          <w:szCs w:val="29"/>
        </w:rPr>
        <w:t xml:space="preserve"> a commander's full intention to have a vivid picture of his </w:t>
      </w:r>
      <w:hyperlink r:id="rId5" w:tooltip="Battlespace" w:history="1">
        <w:r w:rsidR="00293254" w:rsidRPr="00293254">
          <w:rPr>
            <w:rFonts w:ascii="Arial" w:hAnsi="Arial" w:cs="Arial"/>
            <w:sz w:val="29"/>
            <w:szCs w:val="29"/>
          </w:rPr>
          <w:t>battlespace</w:t>
        </w:r>
      </w:hyperlink>
      <w:r w:rsidR="00293254" w:rsidRPr="00293254">
        <w:rPr>
          <w:rFonts w:ascii="Arial" w:hAnsi="Arial" w:cs="Arial"/>
          <w:sz w:val="29"/>
          <w:szCs w:val="29"/>
        </w:rPr>
        <w:t>. The commander organizes the reconnaissance platoon based on: 1) mission, 2) enemy, 3) territory, 4) troops and support available, (5) time available, (6) and civil considerations. This analysis determines whether the platoon uses single or multiple elements to conduct the reconnaissance, whether it pertains to zone, or route reconnaissance</w:t>
      </w:r>
      <w:r w:rsidR="00EC6216">
        <w:rPr>
          <w:rFonts w:ascii="Arial" w:hAnsi="Arial" w:cs="Arial"/>
          <w:sz w:val="29"/>
          <w:szCs w:val="29"/>
        </w:rPr>
        <w:t>.</w:t>
      </w:r>
    </w:p>
    <w:sectPr w:rsidR="00CF14C9" w:rsidRPr="009663A9" w:rsidSect="00F04526">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compat/>
  <w:rsids>
    <w:rsidRoot w:val="00A9524B"/>
    <w:rsid w:val="000221F4"/>
    <w:rsid w:val="001A087F"/>
    <w:rsid w:val="00293254"/>
    <w:rsid w:val="00350B7C"/>
    <w:rsid w:val="003C1532"/>
    <w:rsid w:val="00572304"/>
    <w:rsid w:val="006B4BF9"/>
    <w:rsid w:val="006F682D"/>
    <w:rsid w:val="009663A9"/>
    <w:rsid w:val="00A65231"/>
    <w:rsid w:val="00A9524B"/>
    <w:rsid w:val="00C561BD"/>
    <w:rsid w:val="00CF14C9"/>
    <w:rsid w:val="00CF1830"/>
    <w:rsid w:val="00E21FC8"/>
    <w:rsid w:val="00EC6216"/>
    <w:rsid w:val="00F0452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14C9"/>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9524B"/>
    <w:rPr>
      <w:strike w:val="0"/>
      <w:dstrike w:val="0"/>
      <w:color w:val="A82020"/>
      <w:u w:val="none"/>
      <w:effect w:val="none"/>
    </w:rPr>
  </w:style>
  <w:style w:type="paragraph" w:styleId="NormalWeb">
    <w:name w:val="Normal (Web)"/>
    <w:basedOn w:val="Normal"/>
    <w:uiPriority w:val="99"/>
    <w:semiHidden/>
    <w:unhideWhenUsed/>
    <w:rsid w:val="00A9524B"/>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661696264">
      <w:bodyDiv w:val="1"/>
      <w:marLeft w:val="0"/>
      <w:marRight w:val="0"/>
      <w:marTop w:val="0"/>
      <w:marBottom w:val="0"/>
      <w:divBdr>
        <w:top w:val="none" w:sz="0" w:space="0" w:color="auto"/>
        <w:left w:val="none" w:sz="0" w:space="0" w:color="auto"/>
        <w:bottom w:val="none" w:sz="0" w:space="0" w:color="auto"/>
        <w:right w:val="none" w:sz="0" w:space="0" w:color="auto"/>
      </w:divBdr>
      <w:divsChild>
        <w:div w:id="1418206603">
          <w:marLeft w:val="0"/>
          <w:marRight w:val="0"/>
          <w:marTop w:val="0"/>
          <w:marBottom w:val="0"/>
          <w:divBdr>
            <w:top w:val="none" w:sz="0" w:space="0" w:color="auto"/>
            <w:left w:val="none" w:sz="0" w:space="0" w:color="auto"/>
            <w:bottom w:val="none" w:sz="0" w:space="0" w:color="auto"/>
            <w:right w:val="none" w:sz="0" w:space="0" w:color="auto"/>
          </w:divBdr>
          <w:divsChild>
            <w:div w:id="211506157">
              <w:marLeft w:val="0"/>
              <w:marRight w:val="0"/>
              <w:marTop w:val="100"/>
              <w:marBottom w:val="100"/>
              <w:divBdr>
                <w:top w:val="none" w:sz="0" w:space="0" w:color="auto"/>
                <w:left w:val="none" w:sz="0" w:space="0" w:color="auto"/>
                <w:bottom w:val="none" w:sz="0" w:space="0" w:color="auto"/>
                <w:right w:val="none" w:sz="0" w:space="0" w:color="auto"/>
              </w:divBdr>
              <w:divsChild>
                <w:div w:id="1272057003">
                  <w:marLeft w:val="0"/>
                  <w:marRight w:val="0"/>
                  <w:marTop w:val="0"/>
                  <w:marBottom w:val="0"/>
                  <w:divBdr>
                    <w:top w:val="none" w:sz="0" w:space="0" w:color="auto"/>
                    <w:left w:val="none" w:sz="0" w:space="0" w:color="auto"/>
                    <w:bottom w:val="none" w:sz="0" w:space="0" w:color="auto"/>
                    <w:right w:val="none" w:sz="0" w:space="0" w:color="auto"/>
                  </w:divBdr>
                  <w:divsChild>
                    <w:div w:id="190994370">
                      <w:marLeft w:val="0"/>
                      <w:marRight w:val="0"/>
                      <w:marTop w:val="0"/>
                      <w:marBottom w:val="0"/>
                      <w:divBdr>
                        <w:top w:val="none" w:sz="0" w:space="0" w:color="auto"/>
                        <w:left w:val="none" w:sz="0" w:space="0" w:color="auto"/>
                        <w:bottom w:val="none" w:sz="0" w:space="0" w:color="auto"/>
                        <w:right w:val="none" w:sz="0" w:space="0" w:color="auto"/>
                      </w:divBdr>
                      <w:divsChild>
                        <w:div w:id="480536850">
                          <w:marLeft w:val="0"/>
                          <w:marRight w:val="0"/>
                          <w:marTop w:val="0"/>
                          <w:marBottom w:val="0"/>
                          <w:divBdr>
                            <w:top w:val="none" w:sz="0" w:space="0" w:color="auto"/>
                            <w:left w:val="none" w:sz="0" w:space="0" w:color="auto"/>
                            <w:bottom w:val="none" w:sz="0" w:space="0" w:color="auto"/>
                            <w:right w:val="none" w:sz="0" w:space="0" w:color="auto"/>
                          </w:divBdr>
                          <w:divsChild>
                            <w:div w:id="741221739">
                              <w:marLeft w:val="0"/>
                              <w:marRight w:val="0"/>
                              <w:marTop w:val="0"/>
                              <w:marBottom w:val="0"/>
                              <w:divBdr>
                                <w:top w:val="single" w:sz="4" w:space="3" w:color="CCCCCC"/>
                                <w:left w:val="single" w:sz="4" w:space="3" w:color="CCCCCC"/>
                                <w:bottom w:val="single" w:sz="4" w:space="3" w:color="CCCCCC"/>
                                <w:right w:val="single" w:sz="4" w:space="3" w:color="CCCCCC"/>
                              </w:divBdr>
                              <w:divsChild>
                                <w:div w:id="1810586958">
                                  <w:marLeft w:val="0"/>
                                  <w:marRight w:val="-35"/>
                                  <w:marTop w:val="0"/>
                                  <w:marBottom w:val="0"/>
                                  <w:divBdr>
                                    <w:top w:val="none" w:sz="0" w:space="0" w:color="auto"/>
                                    <w:left w:val="none" w:sz="0" w:space="0" w:color="auto"/>
                                    <w:bottom w:val="none" w:sz="0" w:space="0" w:color="auto"/>
                                    <w:right w:val="none" w:sz="0" w:space="0" w:color="auto"/>
                                  </w:divBdr>
                                  <w:divsChild>
                                    <w:div w:id="282926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en.wikipedia.org/wiki/Battlespace" TargetMode="External"/><Relationship Id="rId4" Type="http://schemas.openxmlformats.org/officeDocument/2006/relationships/hyperlink" Target="http://www.alriyadh.com/net/article/871873" TargetMode="Externa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2</Pages>
  <Words>196</Words>
  <Characters>1122</Characters>
  <Application>Microsoft Office Word</Application>
  <DocSecurity>0</DocSecurity>
  <Lines>9</Lines>
  <Paragraphs>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1316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العائله</dc:creator>
  <cp:keywords/>
  <dc:description/>
  <cp:lastModifiedBy>Shafi</cp:lastModifiedBy>
  <cp:revision>12</cp:revision>
  <dcterms:created xsi:type="dcterms:W3CDTF">2013-10-01T19:06:00Z</dcterms:created>
  <dcterms:modified xsi:type="dcterms:W3CDTF">2013-10-02T10:03:00Z</dcterms:modified>
</cp:coreProperties>
</file>