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482" w:rsidRPr="00987905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87905">
        <w:rPr>
          <w:rFonts w:ascii="Arial" w:eastAsia="Times New Roman" w:hAnsi="Arial" w:cs="Arial"/>
          <w:b/>
          <w:bCs/>
          <w:color w:val="FF0000"/>
          <w:sz w:val="28"/>
          <w:szCs w:val="28"/>
        </w:rPr>
        <w:t>Translate into Arabic</w:t>
      </w:r>
    </w:p>
    <w:p w:rsidR="00377AAA" w:rsidRPr="00E02482" w:rsidRDefault="00377AAA" w:rsidP="00E02482">
      <w:pPr>
        <w:pStyle w:val="NormalWeb"/>
        <w:jc w:val="both"/>
        <w:rPr>
          <w:sz w:val="28"/>
          <w:szCs w:val="28"/>
        </w:rPr>
      </w:pPr>
      <w:r w:rsidRPr="00E02482">
        <w:rPr>
          <w:sz w:val="28"/>
          <w:szCs w:val="28"/>
        </w:rPr>
        <w:t xml:space="preserve">A recession is a general slowdown in economic activity. </w:t>
      </w:r>
      <w:hyperlink r:id="rId4" w:tooltip="Macroeconomics" w:history="1">
        <w:r w:rsidR="00564C82" w:rsidRPr="00E02482">
          <w:rPr>
            <w:sz w:val="28"/>
            <w:szCs w:val="28"/>
          </w:rPr>
          <w:t>E</w:t>
        </w:r>
        <w:r w:rsidRPr="00E02482">
          <w:rPr>
            <w:sz w:val="28"/>
            <w:szCs w:val="28"/>
          </w:rPr>
          <w:t>conomic</w:t>
        </w:r>
      </w:hyperlink>
      <w:r w:rsidRPr="00E02482">
        <w:rPr>
          <w:sz w:val="28"/>
          <w:szCs w:val="28"/>
        </w:rPr>
        <w:t xml:space="preserve"> indicators such as GDP</w:t>
      </w:r>
      <w:r w:rsidR="00581065">
        <w:rPr>
          <w:sz w:val="28"/>
          <w:szCs w:val="28"/>
        </w:rPr>
        <w:t xml:space="preserve"> </w:t>
      </w:r>
      <w:r w:rsidRPr="00E02482">
        <w:rPr>
          <w:sz w:val="28"/>
          <w:szCs w:val="28"/>
        </w:rPr>
        <w:t>(Gross Domestic Product), employment, investment spending,</w:t>
      </w:r>
      <w:r w:rsidR="00564C82" w:rsidRPr="00E02482">
        <w:rPr>
          <w:sz w:val="28"/>
          <w:szCs w:val="28"/>
        </w:rPr>
        <w:t xml:space="preserve"> </w:t>
      </w:r>
      <w:r w:rsidRPr="00E02482">
        <w:rPr>
          <w:sz w:val="28"/>
          <w:szCs w:val="28"/>
        </w:rPr>
        <w:t xml:space="preserve">household income, business profits, and inflation, while bankruptcies and the </w:t>
      </w:r>
      <w:hyperlink r:id="rId5" w:tooltip="Unemployment rate" w:history="1">
        <w:r w:rsidRPr="00E02482">
          <w:rPr>
            <w:sz w:val="28"/>
            <w:szCs w:val="28"/>
          </w:rPr>
          <w:t>unemployment rate</w:t>
        </w:r>
      </w:hyperlink>
      <w:r w:rsidRPr="00E02482">
        <w:rPr>
          <w:sz w:val="28"/>
          <w:szCs w:val="28"/>
        </w:rPr>
        <w:t xml:space="preserve"> rise.</w:t>
      </w:r>
    </w:p>
    <w:p w:rsidR="00377AAA" w:rsidRPr="00E02482" w:rsidRDefault="00377AAA" w:rsidP="00E02482">
      <w:pPr>
        <w:pStyle w:val="NormalWeb"/>
        <w:jc w:val="both"/>
        <w:rPr>
          <w:sz w:val="28"/>
          <w:szCs w:val="28"/>
        </w:rPr>
      </w:pPr>
      <w:r w:rsidRPr="00E02482">
        <w:rPr>
          <w:sz w:val="28"/>
          <w:szCs w:val="28"/>
        </w:rPr>
        <w:t xml:space="preserve">Recessions generally occur when there is a widespread drop in </w:t>
      </w:r>
      <w:r w:rsidR="00F047A7" w:rsidRPr="00E02482">
        <w:rPr>
          <w:sz w:val="28"/>
          <w:szCs w:val="28"/>
        </w:rPr>
        <w:t xml:space="preserve">spending. </w:t>
      </w:r>
      <w:r w:rsidRPr="00E02482">
        <w:rPr>
          <w:sz w:val="28"/>
          <w:szCs w:val="28"/>
        </w:rPr>
        <w:t>This may</w:t>
      </w:r>
      <w:r w:rsidR="00564C82" w:rsidRPr="00E02482">
        <w:rPr>
          <w:sz w:val="28"/>
          <w:szCs w:val="28"/>
        </w:rPr>
        <w:t xml:space="preserve"> be triggered by various events</w:t>
      </w:r>
      <w:r w:rsidRPr="00E02482">
        <w:rPr>
          <w:sz w:val="28"/>
          <w:szCs w:val="28"/>
        </w:rPr>
        <w:t xml:space="preserve"> such as a </w:t>
      </w:r>
      <w:hyperlink r:id="rId6" w:tooltip="Financial crisis" w:history="1">
        <w:r w:rsidRPr="00E02482">
          <w:rPr>
            <w:sz w:val="28"/>
            <w:szCs w:val="28"/>
          </w:rPr>
          <w:t>financial crisis</w:t>
        </w:r>
      </w:hyperlink>
      <w:r w:rsidRPr="00E02482">
        <w:rPr>
          <w:sz w:val="28"/>
          <w:szCs w:val="28"/>
        </w:rPr>
        <w:t xml:space="preserve">. Governments usually respond to recessions by adopting </w:t>
      </w:r>
      <w:hyperlink r:id="rId7" w:tooltip="Macroeconomic policies" w:history="1">
        <w:r w:rsidRPr="00E02482">
          <w:rPr>
            <w:sz w:val="28"/>
            <w:szCs w:val="28"/>
          </w:rPr>
          <w:t>economic policies</w:t>
        </w:r>
      </w:hyperlink>
      <w:r w:rsidRPr="00E02482">
        <w:rPr>
          <w:sz w:val="28"/>
          <w:szCs w:val="28"/>
        </w:rPr>
        <w:t xml:space="preserve">, such as </w:t>
      </w:r>
      <w:hyperlink r:id="rId8" w:tooltip="Monetary policy" w:history="1">
        <w:r w:rsidRPr="00E02482">
          <w:rPr>
            <w:sz w:val="28"/>
            <w:szCs w:val="28"/>
          </w:rPr>
          <w:t>increasing money supply</w:t>
        </w:r>
      </w:hyperlink>
      <w:r w:rsidRPr="00E02482">
        <w:rPr>
          <w:sz w:val="28"/>
          <w:szCs w:val="28"/>
        </w:rPr>
        <w:t xml:space="preserve">, </w:t>
      </w:r>
      <w:hyperlink r:id="rId9" w:tooltip="Fiscal policy" w:history="1">
        <w:r w:rsidRPr="00E02482">
          <w:rPr>
            <w:sz w:val="28"/>
            <w:szCs w:val="28"/>
          </w:rPr>
          <w:t>and decreasing taxation</w:t>
        </w:r>
      </w:hyperlink>
      <w:r w:rsidRPr="00E02482">
        <w:rPr>
          <w:sz w:val="28"/>
          <w:szCs w:val="28"/>
        </w:rPr>
        <w:t>.</w:t>
      </w: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Pr="00987905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87905">
        <w:rPr>
          <w:rFonts w:ascii="Arial" w:eastAsia="Times New Roman" w:hAnsi="Arial" w:cs="Arial"/>
          <w:b/>
          <w:bCs/>
          <w:color w:val="FF0000"/>
          <w:sz w:val="28"/>
          <w:szCs w:val="28"/>
        </w:rPr>
        <w:lastRenderedPageBreak/>
        <w:t xml:space="preserve">Translate into 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>English</w:t>
      </w:r>
    </w:p>
    <w:p w:rsidR="00F32AD5" w:rsidRPr="00715340" w:rsidRDefault="00564C82" w:rsidP="00581065">
      <w:pPr>
        <w:jc w:val="both"/>
        <w:rPr>
          <w:sz w:val="28"/>
          <w:szCs w:val="28"/>
          <w:rtl/>
        </w:rPr>
      </w:pP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كساد</w:t>
      </w:r>
      <w:r w:rsidR="00F32AD5" w:rsidRPr="00715340">
        <w:rPr>
          <w:rFonts w:ascii="Arial" w:eastAsia="Times New Roman" w:hAnsi="Arial" w:cs="Arial" w:hint="cs"/>
          <w:b/>
          <w:bCs/>
          <w:sz w:val="30"/>
          <w:szCs w:val="30"/>
          <w:rtl/>
        </w:rPr>
        <w:t xml:space="preserve"> </w:t>
      </w:r>
      <w:r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اقتصادي جديد 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ي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>هدد أمريكا حال عدم التوصل لحل أزمة الموازنة</w:t>
      </w:r>
      <w:r w:rsidR="00F32AD5" w:rsidRPr="00715340">
        <w:rPr>
          <w:rFonts w:ascii="Arial" w:eastAsia="Times New Roman" w:hAnsi="Arial" w:cs="Arial" w:hint="cs"/>
          <w:b/>
          <w:bCs/>
          <w:sz w:val="30"/>
          <w:szCs w:val="30"/>
          <w:rtl/>
        </w:rPr>
        <w:t xml:space="preserve"> 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.. غالبية الأمريكيين يلقون اللوم على الجمهوريين.. وتخوفات من تأثر الاقتصاد العالمى إذا عجزت واشنطن عن سداد </w:t>
      </w:r>
      <w:r w:rsidR="00581065">
        <w:rPr>
          <w:rFonts w:ascii="Arial" w:eastAsia="Times New Roman" w:hAnsi="Arial" w:cs="Arial" w:hint="cs"/>
          <w:b/>
          <w:bCs/>
          <w:sz w:val="30"/>
          <w:szCs w:val="30"/>
          <w:rtl/>
        </w:rPr>
        <w:t>ديونها.</w:t>
      </w:r>
    </w:p>
    <w:p w:rsidR="00F32AD5" w:rsidRPr="00715340" w:rsidRDefault="00564C82" w:rsidP="00581065">
      <w:pPr>
        <w:jc w:val="both"/>
        <w:rPr>
          <w:rFonts w:ascii="Arial" w:eastAsia="Times New Roman" w:hAnsi="Arial" w:cs="Arial"/>
          <w:b/>
          <w:bCs/>
          <w:sz w:val="30"/>
          <w:szCs w:val="30"/>
          <w:rtl/>
        </w:rPr>
      </w:pP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و تسبب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 فشل الديموقراطيين والج</w:t>
      </w:r>
      <w:r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مهوريين فى الولايات المتحدة 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ل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لتوصل إلى اتفاق حول الموازنة </w:t>
      </w:r>
      <w:r>
        <w:rPr>
          <w:rFonts w:ascii="Arial" w:eastAsia="Times New Roman" w:hAnsi="Arial" w:cs="Arial"/>
          <w:b/>
          <w:bCs/>
          <w:sz w:val="30"/>
          <w:szCs w:val="30"/>
          <w:rtl/>
        </w:rPr>
        <w:t>إلى تعطيل جز</w:t>
      </w:r>
      <w:r w:rsidR="00581065">
        <w:rPr>
          <w:rFonts w:ascii="Arial" w:eastAsia="Times New Roman" w:hAnsi="Arial" w:cs="Arial" w:hint="cs"/>
          <w:b/>
          <w:bCs/>
          <w:sz w:val="30"/>
          <w:szCs w:val="30"/>
          <w:rtl/>
        </w:rPr>
        <w:t>ئي ل</w:t>
      </w:r>
      <w:r>
        <w:rPr>
          <w:rFonts w:ascii="Arial" w:eastAsia="Times New Roman" w:hAnsi="Arial" w:cs="Arial"/>
          <w:b/>
          <w:bCs/>
          <w:sz w:val="30"/>
          <w:szCs w:val="30"/>
          <w:rtl/>
        </w:rPr>
        <w:t>أنشط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ة الحكومة الفيدرالية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 أمس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 xml:space="preserve"> 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للمرة الأولى منذ 17 سنة، </w:t>
      </w:r>
      <w:r w:rsidR="00581065">
        <w:rPr>
          <w:rFonts w:ascii="Arial" w:eastAsia="Times New Roman" w:hAnsi="Arial" w:cs="Arial" w:hint="cs"/>
          <w:b/>
          <w:bCs/>
          <w:sz w:val="30"/>
          <w:szCs w:val="30"/>
          <w:rtl/>
        </w:rPr>
        <w:t xml:space="preserve">و 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لكن المواجهة قد تفتح الباب أمام 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كساد</w:t>
      </w:r>
      <w:r w:rsidRPr="00715340">
        <w:rPr>
          <w:rFonts w:ascii="Arial" w:eastAsia="Times New Roman" w:hAnsi="Arial" w:cs="Arial" w:hint="cs"/>
          <w:b/>
          <w:bCs/>
          <w:sz w:val="30"/>
          <w:szCs w:val="30"/>
          <w:rtl/>
        </w:rPr>
        <w:t xml:space="preserve"> </w:t>
      </w:r>
      <w:r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اقتصادي جديد 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فى حال عدم 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التوصل لاتفاق</w:t>
      </w:r>
      <w:r w:rsidR="00F32AD5" w:rsidRPr="005B2CBF">
        <w:rPr>
          <w:rFonts w:ascii="Arial" w:eastAsia="Times New Roman" w:hAnsi="Arial" w:cs="Arial"/>
          <w:b/>
          <w:bCs/>
          <w:sz w:val="30"/>
          <w:szCs w:val="30"/>
          <w:rtl/>
        </w:rPr>
        <w:t xml:space="preserve"> قبل نهاية الأسبوع</w:t>
      </w:r>
      <w:r>
        <w:rPr>
          <w:rFonts w:ascii="Arial" w:eastAsia="Times New Roman" w:hAnsi="Arial" w:cs="Arial" w:hint="cs"/>
          <w:b/>
          <w:bCs/>
          <w:sz w:val="30"/>
          <w:szCs w:val="30"/>
          <w:rtl/>
        </w:rPr>
        <w:t>.</w:t>
      </w:r>
    </w:p>
    <w:p w:rsidR="000553D6" w:rsidRPr="00F32AD5" w:rsidRDefault="000553D6">
      <w:pPr>
        <w:rPr>
          <w:rFonts w:hint="cs"/>
          <w:rtl/>
        </w:rPr>
      </w:pPr>
    </w:p>
    <w:sectPr w:rsidR="000553D6" w:rsidRPr="00F32AD5" w:rsidSect="00F045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77AAA"/>
    <w:rsid w:val="000553D6"/>
    <w:rsid w:val="002B7D99"/>
    <w:rsid w:val="00377AAA"/>
    <w:rsid w:val="00564C82"/>
    <w:rsid w:val="00581065"/>
    <w:rsid w:val="005F5F07"/>
    <w:rsid w:val="00732555"/>
    <w:rsid w:val="00B116A1"/>
    <w:rsid w:val="00DF6D11"/>
    <w:rsid w:val="00E02482"/>
    <w:rsid w:val="00EC682F"/>
    <w:rsid w:val="00F04526"/>
    <w:rsid w:val="00F047A7"/>
    <w:rsid w:val="00F3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7AA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7A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onetary_polic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Macroeconomic_polici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Financial_crisi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Unemployment_rat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n.wikipedia.org/wiki/Macroeconomics" TargetMode="External"/><Relationship Id="rId9" Type="http://schemas.openxmlformats.org/officeDocument/2006/relationships/hyperlink" Target="http://en.wikipedia.org/wiki/Fiscal_policy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العائله</dc:creator>
  <cp:keywords/>
  <dc:description/>
  <cp:lastModifiedBy>Shafi</cp:lastModifiedBy>
  <cp:revision>8</cp:revision>
  <dcterms:created xsi:type="dcterms:W3CDTF">2013-10-02T17:49:00Z</dcterms:created>
  <dcterms:modified xsi:type="dcterms:W3CDTF">2013-10-03T09:26:00Z</dcterms:modified>
</cp:coreProperties>
</file>