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65" w:rsidRDefault="00B22A65" w:rsidP="00B22A65">
      <w:pPr>
        <w:pStyle w:val="NormalWeb"/>
        <w:bidi/>
        <w:spacing w:line="360" w:lineRule="auto"/>
        <w:jc w:val="center"/>
        <w:rPr>
          <w:b/>
          <w:bCs/>
          <w:color w:val="FF0000"/>
          <w:sz w:val="41"/>
          <w:szCs w:val="41"/>
        </w:rPr>
      </w:pPr>
      <w:r>
        <w:rPr>
          <w:b/>
          <w:bCs/>
          <w:color w:val="FF0000"/>
          <w:sz w:val="41"/>
          <w:szCs w:val="41"/>
        </w:rPr>
        <w:t>Translate into English</w:t>
      </w:r>
    </w:p>
    <w:p w:rsidR="00B22A65" w:rsidRPr="00B22A65" w:rsidRDefault="00B22A65" w:rsidP="00B22A65">
      <w:pPr>
        <w:pStyle w:val="NormalWeb"/>
        <w:bidi/>
        <w:spacing w:line="360" w:lineRule="auto"/>
        <w:jc w:val="both"/>
        <w:rPr>
          <w:b/>
          <w:bCs/>
          <w:color w:val="auto"/>
          <w:sz w:val="29"/>
          <w:szCs w:val="29"/>
        </w:rPr>
      </w:pPr>
      <w:r w:rsidRPr="00B22A65">
        <w:rPr>
          <w:b/>
          <w:bCs/>
          <w:color w:val="auto"/>
          <w:sz w:val="29"/>
          <w:szCs w:val="29"/>
          <w:rtl/>
        </w:rPr>
        <w:t xml:space="preserve">أوضح رئيس مجلس إدارة اللجنة الوطنية لرعاية السجناء والمفرج عنهم وأسرهم ، أن زوّار مواقع التواصل الاجتماعي سدّدوا الإيجار السنوي كاملاً لأكثر من 35 أسرة، والجزئي لأكثر من 80 أسرة خلال 9 أشهر ، مشيراً إلى أن بياناتهم أُدرجت ضمن صفحة المشروع </w:t>
      </w:r>
      <w:hyperlink r:id="rId4" w:history="1">
        <w:r w:rsidRPr="00B22A65">
          <w:rPr>
            <w:b/>
            <w:bCs/>
            <w:color w:val="auto"/>
            <w:sz w:val="29"/>
            <w:szCs w:val="29"/>
          </w:rPr>
          <w:t>www.npcom.net</w:t>
        </w:r>
      </w:hyperlink>
      <w:r w:rsidRPr="00B22A65">
        <w:rPr>
          <w:b/>
          <w:bCs/>
          <w:color w:val="auto"/>
          <w:sz w:val="29"/>
          <w:szCs w:val="29"/>
          <w:rtl/>
        </w:rPr>
        <w:t>؛.</w:t>
      </w:r>
    </w:p>
    <w:p w:rsidR="00B22A65" w:rsidRPr="00B22A65" w:rsidRDefault="00B22A65" w:rsidP="00B22A65">
      <w:pPr>
        <w:pStyle w:val="NormalWeb"/>
        <w:bidi/>
        <w:spacing w:line="360" w:lineRule="auto"/>
        <w:jc w:val="both"/>
        <w:rPr>
          <w:b/>
          <w:bCs/>
          <w:color w:val="auto"/>
          <w:sz w:val="29"/>
          <w:szCs w:val="29"/>
          <w:rtl/>
        </w:rPr>
      </w:pPr>
      <w:r w:rsidRPr="00B22A65">
        <w:rPr>
          <w:b/>
          <w:bCs/>
          <w:color w:val="auto"/>
          <w:sz w:val="29"/>
          <w:szCs w:val="29"/>
          <w:rtl/>
        </w:rPr>
        <w:t>وأضاف: "اللجنة نجحت في جذب متبرعين لسداد مديونيات بقيمة تجاوزت 176 ألف ريال؛ بهدف الحد من الوقوع في الجريمة".</w:t>
      </w:r>
    </w:p>
    <w:p w:rsidR="00B22A65" w:rsidRPr="00B22A65" w:rsidRDefault="00B22A65" w:rsidP="00B22A65">
      <w:pPr>
        <w:pStyle w:val="NormalWeb"/>
        <w:bidi/>
        <w:spacing w:line="360" w:lineRule="auto"/>
        <w:jc w:val="both"/>
        <w:rPr>
          <w:b/>
          <w:bCs/>
          <w:color w:val="auto"/>
          <w:sz w:val="29"/>
          <w:szCs w:val="29"/>
          <w:rtl/>
        </w:rPr>
      </w:pPr>
      <w:r w:rsidRPr="00B22A65">
        <w:rPr>
          <w:b/>
          <w:bCs/>
          <w:color w:val="auto"/>
          <w:sz w:val="29"/>
          <w:szCs w:val="29"/>
          <w:rtl/>
        </w:rPr>
        <w:t>يُشار إلى أن اللجنة قدّمت 500 بطاقة البركة للأسر المستفيدة من اللجنة تسهيلاً عليهم ولتمكينهم من تسلُّم المخصَّص المالي لهم من خلال الصرّاف الآلي دون الحاجة إلى مراجعة مقر اللجنة.</w:t>
      </w:r>
    </w:p>
    <w:p w:rsidR="003D69AA" w:rsidRDefault="003D69AA" w:rsidP="00B22A65">
      <w:pPr>
        <w:pStyle w:val="NormalWeb"/>
        <w:bidi/>
        <w:spacing w:line="360" w:lineRule="auto"/>
        <w:jc w:val="center"/>
        <w:rPr>
          <w:rFonts w:hint="cs"/>
          <w:b/>
          <w:bCs/>
          <w:color w:val="FF0000"/>
          <w:sz w:val="41"/>
          <w:szCs w:val="41"/>
          <w:rtl/>
        </w:rPr>
      </w:pPr>
    </w:p>
    <w:p w:rsidR="007A0B2C" w:rsidRDefault="007A0B2C" w:rsidP="00B22A65">
      <w:pPr>
        <w:pStyle w:val="NormalWeb"/>
        <w:bidi/>
        <w:spacing w:line="360" w:lineRule="auto"/>
        <w:jc w:val="center"/>
        <w:rPr>
          <w:rFonts w:hint="cs"/>
          <w:b/>
          <w:bCs/>
          <w:color w:val="FF0000"/>
          <w:sz w:val="41"/>
          <w:szCs w:val="41"/>
          <w:rtl/>
        </w:rPr>
      </w:pPr>
    </w:p>
    <w:p w:rsidR="007A0B2C" w:rsidRDefault="007A0B2C" w:rsidP="00B22A65">
      <w:pPr>
        <w:pStyle w:val="NormalWeb"/>
        <w:bidi/>
        <w:spacing w:line="360" w:lineRule="auto"/>
        <w:jc w:val="center"/>
        <w:rPr>
          <w:rFonts w:hint="cs"/>
          <w:b/>
          <w:bCs/>
          <w:color w:val="FF0000"/>
          <w:sz w:val="41"/>
          <w:szCs w:val="41"/>
          <w:rtl/>
        </w:rPr>
      </w:pPr>
    </w:p>
    <w:p w:rsidR="007A0B2C" w:rsidRDefault="007A0B2C" w:rsidP="00B22A65">
      <w:pPr>
        <w:pStyle w:val="NormalWeb"/>
        <w:bidi/>
        <w:spacing w:line="360" w:lineRule="auto"/>
        <w:jc w:val="center"/>
        <w:rPr>
          <w:rFonts w:hint="cs"/>
          <w:b/>
          <w:bCs/>
          <w:color w:val="FF0000"/>
          <w:sz w:val="41"/>
          <w:szCs w:val="41"/>
          <w:rtl/>
        </w:rPr>
      </w:pPr>
    </w:p>
    <w:p w:rsidR="007A0B2C" w:rsidRDefault="007A0B2C" w:rsidP="00B22A65">
      <w:pPr>
        <w:pStyle w:val="NormalWeb"/>
        <w:bidi/>
        <w:spacing w:line="360" w:lineRule="auto"/>
        <w:jc w:val="center"/>
        <w:rPr>
          <w:rFonts w:hint="cs"/>
          <w:b/>
          <w:bCs/>
          <w:color w:val="FF0000"/>
          <w:sz w:val="41"/>
          <w:szCs w:val="41"/>
          <w:rtl/>
        </w:rPr>
      </w:pPr>
    </w:p>
    <w:p w:rsidR="007A0B2C" w:rsidRDefault="007A0B2C" w:rsidP="00B22A65">
      <w:pPr>
        <w:pStyle w:val="NormalWeb"/>
        <w:bidi/>
        <w:spacing w:line="360" w:lineRule="auto"/>
        <w:jc w:val="center"/>
        <w:rPr>
          <w:rFonts w:hint="cs"/>
          <w:b/>
          <w:bCs/>
          <w:color w:val="FF0000"/>
          <w:sz w:val="41"/>
          <w:szCs w:val="41"/>
          <w:rtl/>
        </w:rPr>
      </w:pPr>
    </w:p>
    <w:p w:rsidR="007A0B2C" w:rsidRDefault="007A0B2C" w:rsidP="00B22A65">
      <w:pPr>
        <w:pStyle w:val="NormalWeb"/>
        <w:bidi/>
        <w:spacing w:line="360" w:lineRule="auto"/>
        <w:jc w:val="center"/>
        <w:rPr>
          <w:rFonts w:hint="cs"/>
          <w:b/>
          <w:bCs/>
          <w:color w:val="FF0000"/>
          <w:sz w:val="41"/>
          <w:szCs w:val="41"/>
          <w:rtl/>
        </w:rPr>
      </w:pPr>
    </w:p>
    <w:p w:rsidR="007A0B2C" w:rsidRDefault="007A0B2C" w:rsidP="00B22A65">
      <w:pPr>
        <w:pStyle w:val="NormalWeb"/>
        <w:bidi/>
        <w:spacing w:line="360" w:lineRule="auto"/>
        <w:jc w:val="center"/>
        <w:rPr>
          <w:rFonts w:hint="cs"/>
          <w:b/>
          <w:bCs/>
          <w:color w:val="FF0000"/>
          <w:sz w:val="41"/>
          <w:szCs w:val="41"/>
          <w:rtl/>
        </w:rPr>
      </w:pPr>
    </w:p>
    <w:p w:rsidR="007A0B2C" w:rsidRDefault="007A0B2C" w:rsidP="007A0B2C">
      <w:pPr>
        <w:pStyle w:val="NormalWeb"/>
        <w:bidi/>
        <w:spacing w:line="360" w:lineRule="auto"/>
        <w:jc w:val="center"/>
        <w:rPr>
          <w:b/>
          <w:bCs/>
          <w:color w:val="FF0000"/>
          <w:sz w:val="41"/>
          <w:szCs w:val="41"/>
        </w:rPr>
      </w:pPr>
      <w:r>
        <w:rPr>
          <w:b/>
          <w:bCs/>
          <w:color w:val="FF0000"/>
          <w:sz w:val="41"/>
          <w:szCs w:val="41"/>
        </w:rPr>
        <w:lastRenderedPageBreak/>
        <w:t>Translate into Arabic</w:t>
      </w:r>
    </w:p>
    <w:p w:rsidR="00DD745C" w:rsidRPr="00DD745C" w:rsidRDefault="00DD745C" w:rsidP="00D868B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D745C">
        <w:rPr>
          <w:rFonts w:ascii="Times New Roman" w:eastAsia="Times New Roman" w:hAnsi="Times New Roman" w:cs="Times New Roman"/>
          <w:sz w:val="24"/>
          <w:szCs w:val="24"/>
          <w:lang/>
        </w:rPr>
        <w:t xml:space="preserve">Dubai: The Department of Islamic Affairs and Charitable Activities has approved a sum of Dh150,000 to help needy Muslim prisoners in </w:t>
      </w:r>
      <w:r w:rsidR="00D868BB">
        <w:rPr>
          <w:rFonts w:ascii="Times New Roman" w:eastAsia="Times New Roman" w:hAnsi="Times New Roman" w:cs="Times New Roman"/>
          <w:sz w:val="24"/>
          <w:szCs w:val="24"/>
          <w:lang/>
        </w:rPr>
        <w:t>Dubai's</w:t>
      </w:r>
      <w:r w:rsidRPr="00DD745C">
        <w:rPr>
          <w:rFonts w:ascii="Times New Roman" w:eastAsia="Times New Roman" w:hAnsi="Times New Roman" w:cs="Times New Roman"/>
          <w:sz w:val="24"/>
          <w:szCs w:val="24"/>
          <w:lang/>
        </w:rPr>
        <w:t xml:space="preserve"> correctional establishments. </w:t>
      </w:r>
    </w:p>
    <w:p w:rsidR="00DD745C" w:rsidRPr="00DD745C" w:rsidRDefault="00DD745C" w:rsidP="00DD745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D745C">
        <w:rPr>
          <w:rFonts w:ascii="Times New Roman" w:eastAsia="Times New Roman" w:hAnsi="Times New Roman" w:cs="Times New Roman"/>
          <w:sz w:val="24"/>
          <w:szCs w:val="24"/>
          <w:lang/>
        </w:rPr>
        <w:t>A delegation from the department approved the amount following a review of cases of needy inmates and their requirements.</w:t>
      </w:r>
    </w:p>
    <w:p w:rsidR="00DD745C" w:rsidRPr="00DD745C" w:rsidRDefault="00DD745C" w:rsidP="00DD745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D745C">
        <w:rPr>
          <w:rFonts w:ascii="Times New Roman" w:eastAsia="Times New Roman" w:hAnsi="Times New Roman" w:cs="Times New Roman"/>
          <w:sz w:val="24"/>
          <w:szCs w:val="24"/>
          <w:lang/>
        </w:rPr>
        <w:t xml:space="preserve">Juma Obaid Al,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the </w:t>
      </w:r>
      <w:r w:rsidRPr="00DD745C">
        <w:rPr>
          <w:rFonts w:ascii="Times New Roman" w:eastAsia="Times New Roman" w:hAnsi="Times New Roman" w:cs="Times New Roman"/>
          <w:sz w:val="24"/>
          <w:szCs w:val="24"/>
          <w:lang/>
        </w:rPr>
        <w:t>assistant director, said that the money was collected through donation boxes placed in mosques and is a part of affirming the department’s role upholding charity and religion.</w:t>
      </w:r>
    </w:p>
    <w:p w:rsidR="007A0B2C" w:rsidRPr="00DD745C" w:rsidRDefault="007A0B2C" w:rsidP="00B22A65">
      <w:pPr>
        <w:pStyle w:val="NormalWeb"/>
        <w:bidi/>
        <w:spacing w:line="360" w:lineRule="auto"/>
        <w:jc w:val="center"/>
        <w:rPr>
          <w:rFonts w:hint="cs"/>
          <w:b/>
          <w:bCs/>
          <w:color w:val="FF0000"/>
          <w:sz w:val="41"/>
          <w:szCs w:val="41"/>
          <w:lang/>
        </w:rPr>
      </w:pPr>
    </w:p>
    <w:sectPr w:rsidR="007A0B2C" w:rsidRPr="00DD745C" w:rsidSect="00D976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B22A65"/>
    <w:rsid w:val="003D69AA"/>
    <w:rsid w:val="007A0B2C"/>
    <w:rsid w:val="00B22A65"/>
    <w:rsid w:val="00D868BB"/>
    <w:rsid w:val="00D97611"/>
    <w:rsid w:val="00DD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A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2A65"/>
    <w:rPr>
      <w:strike w:val="0"/>
      <w:dstrike w:val="0"/>
      <w:color w:val="EF651F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426">
                      <w:marLeft w:val="2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6031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0008">
                              <w:marLeft w:val="0"/>
                              <w:marRight w:val="0"/>
                              <w:marTop w:val="0"/>
                              <w:marBottom w:val="1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0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8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1349">
                      <w:marLeft w:val="2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1932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852">
                              <w:marLeft w:val="0"/>
                              <w:marRight w:val="0"/>
                              <w:marTop w:val="0"/>
                              <w:marBottom w:val="1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0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6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</dc:creator>
  <cp:keywords/>
  <dc:description/>
  <cp:lastModifiedBy>Shafi</cp:lastModifiedBy>
  <cp:revision>4</cp:revision>
  <dcterms:created xsi:type="dcterms:W3CDTF">2014-10-26T10:12:00Z</dcterms:created>
  <dcterms:modified xsi:type="dcterms:W3CDTF">2014-10-26T10:52:00Z</dcterms:modified>
</cp:coreProperties>
</file>