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1B0" w:rsidRPr="006E6544" w:rsidRDefault="001177DA" w:rsidP="001177DA">
      <w:pPr>
        <w:pStyle w:val="Header"/>
        <w:rPr>
          <w:rFonts w:ascii="Arial" w:hAnsi="Arial"/>
          <w:b/>
          <w:bCs/>
          <w:szCs w:val="24"/>
        </w:rPr>
      </w:pPr>
      <w:r>
        <w:rPr>
          <w:rFonts w:ascii="Arial" w:hAnsi="Arial"/>
          <w:color w:val="000000"/>
          <w:szCs w:val="20"/>
          <w:shd w:val="clear" w:color="auto" w:fill="FFFFFF"/>
          <w:lang w:val="en-US"/>
        </w:rPr>
        <w:tab/>
      </w:r>
      <w:r w:rsidR="008E4928">
        <w:rPr>
          <w:rFonts w:ascii="Arial" w:hAnsi="Arial"/>
          <w:b/>
          <w:bCs/>
          <w:szCs w:val="24"/>
        </w:rPr>
        <w:t>Tutorial 6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Pet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{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:</w:t>
      </w:r>
    </w:p>
    <w:p w:rsidR="009D0726" w:rsidRDefault="008510FB" w:rsidP="008510F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</w:t>
      </w:r>
      <w:r w:rsidR="009D0726">
        <w:rPr>
          <w:rFonts w:ascii="Consolas" w:hAnsi="Consolas" w:cs="Consolas"/>
          <w:sz w:val="19"/>
          <w:szCs w:val="19"/>
          <w:lang w:val="en-US"/>
        </w:rPr>
        <w:t>Pet () {}</w:t>
      </w: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Constructors, Destructor</w:t>
      </w:r>
    </w:p>
    <w:p w:rsidR="009D0726" w:rsidRDefault="008510FB" w:rsidP="008510F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~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Pet(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) {}</w:t>
      </w:r>
    </w:p>
    <w:p w:rsidR="008E7964" w:rsidRDefault="008510FB" w:rsidP="00E5266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gramStart"/>
      <w:r w:rsidR="009D0726"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proofErr w:type="gramEnd"/>
      <w:r w:rsidR="00E5266A">
        <w:rPr>
          <w:rFonts w:ascii="Consolas" w:hAnsi="Consolas" w:cs="Consolas"/>
          <w:sz w:val="19"/>
          <w:szCs w:val="19"/>
          <w:lang w:val="en-US"/>
        </w:rPr>
        <w:t xml:space="preserve"> speak()</w:t>
      </w:r>
    </w:p>
    <w:p w:rsidR="008E7964" w:rsidRDefault="008E7964" w:rsidP="008E79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{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"Growl"</w:t>
      </w:r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;}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};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Rat: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>
        <w:rPr>
          <w:rFonts w:ascii="Consolas" w:hAnsi="Consolas" w:cs="Consolas"/>
          <w:sz w:val="19"/>
          <w:szCs w:val="19"/>
          <w:lang w:val="en-US"/>
        </w:rPr>
        <w:t xml:space="preserve"> Pet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{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: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Rat(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) {}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~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Rat(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) {}</w:t>
      </w:r>
    </w:p>
    <w:p w:rsidR="00632CEC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speak()</w:t>
      </w:r>
    </w:p>
    <w:p w:rsidR="00632CEC" w:rsidRDefault="00632CEC" w:rsidP="00632CE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{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"Rat noise"</w:t>
      </w:r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;}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};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Cat: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>
        <w:rPr>
          <w:rFonts w:ascii="Consolas" w:hAnsi="Consolas" w:cs="Consolas"/>
          <w:sz w:val="19"/>
          <w:szCs w:val="19"/>
          <w:lang w:val="en-US"/>
        </w:rPr>
        <w:t xml:space="preserve"> Pet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{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: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Cat(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) {}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~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Cat(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) {}</w:t>
      </w:r>
    </w:p>
    <w:p w:rsidR="008510FB" w:rsidRDefault="009D0726" w:rsidP="008510F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proofErr w:type="gramEnd"/>
      <w:r w:rsidR="008510FB">
        <w:rPr>
          <w:rFonts w:ascii="Consolas" w:hAnsi="Consolas" w:cs="Consolas"/>
          <w:sz w:val="19"/>
          <w:szCs w:val="19"/>
          <w:lang w:val="en-US"/>
        </w:rPr>
        <w:t xml:space="preserve"> speak()</w:t>
      </w:r>
    </w:p>
    <w:p w:rsidR="008510FB" w:rsidRDefault="008510FB" w:rsidP="008510F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{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"Meow"</w:t>
      </w:r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;}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};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chorus(Pet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pet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, Pet *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petPtr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, Pet &amp;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petRef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)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{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pet.speak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);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petPtr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>-&gt;speak();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petRef.speak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);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}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main()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{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Pet *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ptr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;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//Pointer to base class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ptr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>
        <w:rPr>
          <w:rFonts w:ascii="Consolas" w:hAnsi="Consolas" w:cs="Consolas"/>
          <w:sz w:val="19"/>
          <w:szCs w:val="19"/>
          <w:lang w:val="en-US"/>
        </w:rPr>
        <w:t xml:space="preserve"> Pet;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"Pet Created"</w:t>
      </w:r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"Pets singing"</w:t>
      </w:r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chorus(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*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ptr,ptr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,*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ptr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);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9D0726" w:rsidRDefault="009D0726" w:rsidP="00BF1E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delete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ptr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; 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ptr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>
        <w:rPr>
          <w:rFonts w:ascii="Consolas" w:hAnsi="Consolas" w:cs="Consolas"/>
          <w:sz w:val="19"/>
          <w:szCs w:val="19"/>
          <w:lang w:val="en-US"/>
        </w:rPr>
        <w:t xml:space="preserve"> Rat;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"Rat Created"</w:t>
      </w:r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"Rats singing"</w:t>
      </w:r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chorus(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*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ptr,ptr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,*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ptr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);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9D0726" w:rsidRDefault="009D0726" w:rsidP="00BF1E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delete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ptr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; 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ptr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>
        <w:rPr>
          <w:rFonts w:ascii="Consolas" w:hAnsi="Consolas" w:cs="Consolas"/>
          <w:sz w:val="19"/>
          <w:szCs w:val="19"/>
          <w:lang w:val="en-US"/>
        </w:rPr>
        <w:t xml:space="preserve"> Cat;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"Cat Created"</w:t>
      </w:r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"Cats singing"</w:t>
      </w:r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chorus(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*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ptr,ptr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,*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ptr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);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9D0726" w:rsidRDefault="009D0726" w:rsidP="00BF1EA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delete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ptr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; 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0;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}</w:t>
      </w:r>
    </w:p>
    <w:p w:rsidR="009D0726" w:rsidRDefault="009D0726" w:rsidP="009D07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D26DE5" w:rsidRDefault="00D26DE5" w:rsidP="00D26DE5">
      <w:pPr>
        <w:pStyle w:val="ListParagraph"/>
        <w:numPr>
          <w:ilvl w:val="0"/>
          <w:numId w:val="14"/>
        </w:numPr>
        <w:spacing w:after="0"/>
      </w:pPr>
      <w:r>
        <w:t>Trace the program.</w:t>
      </w:r>
    </w:p>
    <w:p w:rsidR="00D26DE5" w:rsidRDefault="00D26DE5" w:rsidP="005F134F">
      <w:pPr>
        <w:pStyle w:val="ListParagraph"/>
        <w:numPr>
          <w:ilvl w:val="0"/>
          <w:numId w:val="14"/>
        </w:numPr>
        <w:spacing w:after="0"/>
      </w:pPr>
      <w:r>
        <w:t xml:space="preserve">Convert </w:t>
      </w:r>
      <w:proofErr w:type="gramStart"/>
      <w:r w:rsidR="005F134F">
        <w:t>Speak(</w:t>
      </w:r>
      <w:proofErr w:type="gramEnd"/>
      <w:r w:rsidR="005F134F">
        <w:t>)</w:t>
      </w:r>
      <w:r>
        <w:t xml:space="preserve"> function </w:t>
      </w:r>
      <w:r w:rsidR="005F134F">
        <w:t>to virtual function t</w:t>
      </w:r>
      <w:r>
        <w:t>hen trace the program again.</w:t>
      </w:r>
    </w:p>
    <w:p w:rsidR="00D26DE5" w:rsidRDefault="005F134F" w:rsidP="00D26DE5">
      <w:pPr>
        <w:pStyle w:val="ListParagraph"/>
        <w:numPr>
          <w:ilvl w:val="0"/>
          <w:numId w:val="14"/>
        </w:numPr>
        <w:spacing w:after="0"/>
      </w:pPr>
      <w:r>
        <w:t xml:space="preserve">Change </w:t>
      </w:r>
      <w:bookmarkStart w:id="0" w:name="_GoBack"/>
      <w:bookmarkEnd w:id="0"/>
      <w:r w:rsidR="00D26DE5">
        <w:t>class pet to be an abstract pet.</w:t>
      </w:r>
    </w:p>
    <w:p w:rsidR="0073714D" w:rsidRPr="006E6544" w:rsidRDefault="0073714D" w:rsidP="00901154">
      <w:pPr>
        <w:pStyle w:val="ListParagraph"/>
        <w:rPr>
          <w:rFonts w:ascii="Arial" w:hAnsi="Arial"/>
        </w:rPr>
      </w:pPr>
    </w:p>
    <w:sectPr w:rsidR="0073714D" w:rsidRPr="006E6544" w:rsidSect="00A95F70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C48" w:rsidRDefault="00207C48" w:rsidP="007316C6">
      <w:pPr>
        <w:spacing w:after="0" w:line="240" w:lineRule="auto"/>
      </w:pPr>
      <w:r>
        <w:separator/>
      </w:r>
    </w:p>
  </w:endnote>
  <w:endnote w:type="continuationSeparator" w:id="0">
    <w:p w:rsidR="00207C48" w:rsidRDefault="00207C48" w:rsidP="00731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C48" w:rsidRDefault="00207C48" w:rsidP="007316C6">
      <w:pPr>
        <w:spacing w:after="0" w:line="240" w:lineRule="auto"/>
      </w:pPr>
      <w:r>
        <w:separator/>
      </w:r>
    </w:p>
  </w:footnote>
  <w:footnote w:type="continuationSeparator" w:id="0">
    <w:p w:rsidR="00207C48" w:rsidRDefault="00207C48" w:rsidP="00731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25C" w:rsidRDefault="00691665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4936490</wp:posOffset>
              </wp:positionH>
              <wp:positionV relativeFrom="paragraph">
                <wp:posOffset>-8255</wp:posOffset>
              </wp:positionV>
              <wp:extent cx="810895" cy="750570"/>
              <wp:effectExtent l="0" t="0" r="8255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0895" cy="750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025C" w:rsidRPr="00214597" w:rsidRDefault="00CD025C" w:rsidP="00214597">
                          <w:pPr>
                            <w:rPr>
                              <w:color w:val="FFFFFF" w:themeColor="background1"/>
                            </w:rPr>
                          </w:pPr>
                          <w:r w:rsidRPr="00214597">
                            <w:rPr>
                              <w:noProof/>
                              <w:color w:val="FFFFFF" w:themeColor="background1"/>
                              <w:lang w:val="en-US"/>
                            </w:rPr>
                            <w:drawing>
                              <wp:inline distT="0" distB="0" distL="0" distR="0">
                                <wp:extent cx="621101" cy="621101"/>
                                <wp:effectExtent l="0" t="0" r="7620" b="7620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جامعة الملك سعود.bmp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22119" cy="62211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8.7pt;margin-top:-.65pt;width:63.85pt;height:5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" stroked="f">
              <v:textbox>
                <w:txbxContent>
                  <w:p w:rsidR="00CD025C" w:rsidRPr="00214597" w:rsidRDefault="00CD025C" w:rsidP="00214597">
                    <w:pPr>
                      <w:rPr>
                        <w:color w:val="FFFFFF" w:themeColor="background1"/>
                      </w:rPr>
                    </w:pPr>
                    <w:r w:rsidRPr="00214597">
                      <w:rPr>
                        <w:noProof/>
                        <w:color w:val="FFFFFF" w:themeColor="background1"/>
                        <w:lang w:val="en-US"/>
                      </w:rPr>
                      <w:drawing>
                        <wp:inline distT="0" distB="0" distL="0" distR="0">
                          <wp:extent cx="621101" cy="621101"/>
                          <wp:effectExtent l="0" t="0" r="7620" b="762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جامعة الملك سعود.bmp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22119" cy="62211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D025C">
      <w:t>CSC 1201 Programming Language</w:t>
    </w:r>
    <w:r w:rsidR="00CD025C">
      <w:tab/>
    </w:r>
    <w:r w:rsidR="00CD025C">
      <w:tab/>
    </w:r>
    <w:r w:rsidR="00CD025C">
      <w:tab/>
    </w:r>
  </w:p>
  <w:p w:rsidR="00CD025C" w:rsidRDefault="008E4928">
    <w:pPr>
      <w:pStyle w:val="Header"/>
    </w:pPr>
    <w:r>
      <w:t>Topics:  Pointers</w:t>
    </w:r>
  </w:p>
  <w:p w:rsidR="00CD025C" w:rsidRDefault="00CD02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B546F"/>
    <w:multiLevelType w:val="hybridMultilevel"/>
    <w:tmpl w:val="B9462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A08E4"/>
    <w:multiLevelType w:val="hybridMultilevel"/>
    <w:tmpl w:val="813C5E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43B31"/>
    <w:multiLevelType w:val="hybridMultilevel"/>
    <w:tmpl w:val="13BA25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81113"/>
    <w:multiLevelType w:val="hybridMultilevel"/>
    <w:tmpl w:val="63F08DE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1520440"/>
    <w:multiLevelType w:val="hybridMultilevel"/>
    <w:tmpl w:val="78C0F7C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521F4D"/>
    <w:multiLevelType w:val="hybridMultilevel"/>
    <w:tmpl w:val="0F103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A5449"/>
    <w:multiLevelType w:val="hybridMultilevel"/>
    <w:tmpl w:val="72BAC042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D227191"/>
    <w:multiLevelType w:val="hybridMultilevel"/>
    <w:tmpl w:val="31609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7939C9"/>
    <w:multiLevelType w:val="hybridMultilevel"/>
    <w:tmpl w:val="0F0827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6F17DA"/>
    <w:multiLevelType w:val="hybridMultilevel"/>
    <w:tmpl w:val="39E690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62EBA"/>
    <w:multiLevelType w:val="hybridMultilevel"/>
    <w:tmpl w:val="7E4453B4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8"/>
  </w:num>
  <w:num w:numId="5">
    <w:abstractNumId w:val="11"/>
  </w:num>
  <w:num w:numId="6">
    <w:abstractNumId w:val="3"/>
  </w:num>
  <w:num w:numId="7">
    <w:abstractNumId w:val="10"/>
  </w:num>
  <w:num w:numId="8">
    <w:abstractNumId w:val="0"/>
  </w:num>
  <w:num w:numId="9">
    <w:abstractNumId w:val="9"/>
  </w:num>
  <w:num w:numId="10">
    <w:abstractNumId w:val="2"/>
  </w:num>
  <w:num w:numId="11">
    <w:abstractNumId w:val="12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6C6"/>
    <w:rsid w:val="000541E2"/>
    <w:rsid w:val="001177DA"/>
    <w:rsid w:val="00207C48"/>
    <w:rsid w:val="00214597"/>
    <w:rsid w:val="002926DC"/>
    <w:rsid w:val="002A335B"/>
    <w:rsid w:val="00344798"/>
    <w:rsid w:val="0035692C"/>
    <w:rsid w:val="004455D1"/>
    <w:rsid w:val="00461155"/>
    <w:rsid w:val="00504B4F"/>
    <w:rsid w:val="00531168"/>
    <w:rsid w:val="005A07E2"/>
    <w:rsid w:val="005F134F"/>
    <w:rsid w:val="00602203"/>
    <w:rsid w:val="00632CEC"/>
    <w:rsid w:val="00656473"/>
    <w:rsid w:val="00691665"/>
    <w:rsid w:val="006A07F0"/>
    <w:rsid w:val="006A1B66"/>
    <w:rsid w:val="006E6544"/>
    <w:rsid w:val="00716608"/>
    <w:rsid w:val="0072358C"/>
    <w:rsid w:val="007316C6"/>
    <w:rsid w:val="0073714D"/>
    <w:rsid w:val="007759E4"/>
    <w:rsid w:val="00826353"/>
    <w:rsid w:val="008510FB"/>
    <w:rsid w:val="008A6899"/>
    <w:rsid w:val="008B713F"/>
    <w:rsid w:val="008E4928"/>
    <w:rsid w:val="008E7964"/>
    <w:rsid w:val="00901154"/>
    <w:rsid w:val="0090563E"/>
    <w:rsid w:val="009B1C99"/>
    <w:rsid w:val="009D0726"/>
    <w:rsid w:val="009F2D69"/>
    <w:rsid w:val="00A12202"/>
    <w:rsid w:val="00A95F70"/>
    <w:rsid w:val="00AC6487"/>
    <w:rsid w:val="00AD5C6C"/>
    <w:rsid w:val="00AE6809"/>
    <w:rsid w:val="00BF1EAF"/>
    <w:rsid w:val="00BF6568"/>
    <w:rsid w:val="00C02DE9"/>
    <w:rsid w:val="00C364BE"/>
    <w:rsid w:val="00C471B6"/>
    <w:rsid w:val="00CD025C"/>
    <w:rsid w:val="00CF0A82"/>
    <w:rsid w:val="00D01C80"/>
    <w:rsid w:val="00D1479B"/>
    <w:rsid w:val="00D26DE5"/>
    <w:rsid w:val="00D863CB"/>
    <w:rsid w:val="00DB37EE"/>
    <w:rsid w:val="00DB51B0"/>
    <w:rsid w:val="00DC3EAE"/>
    <w:rsid w:val="00E16E48"/>
    <w:rsid w:val="00E23FBF"/>
    <w:rsid w:val="00E5266A"/>
    <w:rsid w:val="00ED3F52"/>
    <w:rsid w:val="00F258B6"/>
    <w:rsid w:val="00F45734"/>
    <w:rsid w:val="00F710B2"/>
    <w:rsid w:val="00FD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316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6C6"/>
  </w:style>
  <w:style w:type="paragraph" w:styleId="Footer">
    <w:name w:val="footer"/>
    <w:basedOn w:val="Normal"/>
    <w:link w:val="Foot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6C6"/>
  </w:style>
  <w:style w:type="character" w:customStyle="1" w:styleId="Heading3Char">
    <w:name w:val="Heading 3 Char"/>
    <w:basedOn w:val="DefaultParagraphFont"/>
    <w:link w:val="Heading3"/>
    <w:uiPriority w:val="9"/>
    <w:rsid w:val="007316C6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ListParagraph">
    <w:name w:val="List Paragraph"/>
    <w:basedOn w:val="Normal"/>
    <w:uiPriority w:val="34"/>
    <w:qFormat/>
    <w:rsid w:val="00D863CB"/>
    <w:pPr>
      <w:ind w:left="720"/>
      <w:contextualSpacing/>
    </w:pPr>
  </w:style>
  <w:style w:type="paragraph" w:customStyle="1" w:styleId="parajust">
    <w:name w:val="parajust"/>
    <w:basedOn w:val="Normal"/>
    <w:rsid w:val="008B7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B713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C80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316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6C6"/>
  </w:style>
  <w:style w:type="paragraph" w:styleId="Footer">
    <w:name w:val="footer"/>
    <w:basedOn w:val="Normal"/>
    <w:link w:val="Foot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6C6"/>
  </w:style>
  <w:style w:type="character" w:customStyle="1" w:styleId="Heading3Char">
    <w:name w:val="Heading 3 Char"/>
    <w:basedOn w:val="DefaultParagraphFont"/>
    <w:link w:val="Heading3"/>
    <w:uiPriority w:val="9"/>
    <w:rsid w:val="007316C6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ListParagraph">
    <w:name w:val="List Paragraph"/>
    <w:basedOn w:val="Normal"/>
    <w:uiPriority w:val="34"/>
    <w:qFormat/>
    <w:rsid w:val="00D863CB"/>
    <w:pPr>
      <w:ind w:left="720"/>
      <w:contextualSpacing/>
    </w:pPr>
  </w:style>
  <w:style w:type="paragraph" w:customStyle="1" w:styleId="parajust">
    <w:name w:val="parajust"/>
    <w:basedOn w:val="Normal"/>
    <w:rsid w:val="008B7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B713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C80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1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B7D1C7-8932-463B-98E5-0937D694517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9039731-7F25-4509-ACD1-42B8F8F6D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84B172-EB7B-48D5-8F52-8C991FE34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Aseel</cp:lastModifiedBy>
  <cp:revision>13</cp:revision>
  <dcterms:created xsi:type="dcterms:W3CDTF">2013-04-09T17:36:00Z</dcterms:created>
  <dcterms:modified xsi:type="dcterms:W3CDTF">2013-04-09T17:49:00Z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