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DFB" w:rsidRPr="006A7DFB" w:rsidRDefault="006A7DFB" w:rsidP="006A7DFB">
      <w:pPr>
        <w:bidi w:val="0"/>
        <w:spacing w:line="240" w:lineRule="auto"/>
        <w:rPr>
          <w:rFonts w:asciiTheme="majorBidi" w:hAnsiTheme="majorBidi" w:cstheme="majorBidi"/>
          <w:b/>
          <w:bCs/>
          <w:i/>
          <w:iCs/>
          <w:sz w:val="24"/>
          <w:szCs w:val="24"/>
        </w:rPr>
      </w:pPr>
      <w:r w:rsidRPr="006A7DFB">
        <w:rPr>
          <w:rFonts w:asciiTheme="majorBidi" w:hAnsiTheme="majorBidi" w:cstheme="majorBidi"/>
          <w:b/>
          <w:bCs/>
          <w:i/>
          <w:iCs/>
          <w:sz w:val="24"/>
          <w:szCs w:val="24"/>
        </w:rPr>
        <w:t>KSU - COLT - English Language and Translation Department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6A7DFB" w:rsidTr="006A7DFB">
        <w:tc>
          <w:tcPr>
            <w:tcW w:w="4981" w:type="dxa"/>
          </w:tcPr>
          <w:p w:rsidR="006A7DFB" w:rsidRPr="006A7DFB" w:rsidRDefault="006A7DFB" w:rsidP="006A7DFB">
            <w:pPr>
              <w:bidi w:val="0"/>
              <w:rPr>
                <w:rFonts w:asciiTheme="majorBidi" w:hAnsiTheme="majorBidi" w:cstheme="majorBidi"/>
                <w:b/>
                <w:bCs/>
                <w:sz w:val="24"/>
                <w:szCs w:val="24"/>
              </w:rPr>
            </w:pPr>
            <w:r w:rsidRPr="006A7DFB">
              <w:rPr>
                <w:rFonts w:asciiTheme="majorBidi" w:hAnsiTheme="majorBidi" w:cstheme="majorBidi"/>
                <w:b/>
                <w:bCs/>
                <w:sz w:val="24"/>
                <w:szCs w:val="24"/>
              </w:rPr>
              <w:t>Course Name</w:t>
            </w:r>
          </w:p>
        </w:tc>
        <w:tc>
          <w:tcPr>
            <w:tcW w:w="4981" w:type="dxa"/>
          </w:tcPr>
          <w:p w:rsidR="006A7DFB" w:rsidRDefault="00620521" w:rsidP="006A7DFB">
            <w:pPr>
              <w:bidi w:val="0"/>
              <w:rPr>
                <w:rFonts w:asciiTheme="majorBidi" w:hAnsiTheme="majorBidi" w:cstheme="majorBidi"/>
                <w:sz w:val="24"/>
                <w:szCs w:val="24"/>
              </w:rPr>
            </w:pPr>
            <w:r>
              <w:rPr>
                <w:rFonts w:asciiTheme="majorBidi" w:hAnsiTheme="majorBidi" w:cstheme="majorBidi"/>
                <w:sz w:val="24"/>
                <w:szCs w:val="24"/>
              </w:rPr>
              <w:t>Comparative Constructions 2</w:t>
            </w:r>
          </w:p>
        </w:tc>
      </w:tr>
      <w:tr w:rsidR="006A7DFB" w:rsidTr="006A7DFB">
        <w:tc>
          <w:tcPr>
            <w:tcW w:w="4981" w:type="dxa"/>
          </w:tcPr>
          <w:p w:rsidR="006A7DFB" w:rsidRPr="006A7DFB" w:rsidRDefault="006A7DFB" w:rsidP="006A7DFB">
            <w:pPr>
              <w:bidi w:val="0"/>
              <w:rPr>
                <w:rFonts w:asciiTheme="majorBidi" w:hAnsiTheme="majorBidi" w:cstheme="majorBidi"/>
                <w:b/>
                <w:bCs/>
                <w:sz w:val="24"/>
                <w:szCs w:val="24"/>
              </w:rPr>
            </w:pPr>
            <w:r w:rsidRPr="006A7DFB">
              <w:rPr>
                <w:rFonts w:asciiTheme="majorBidi" w:hAnsiTheme="majorBidi" w:cstheme="majorBidi"/>
                <w:b/>
                <w:bCs/>
                <w:sz w:val="24"/>
                <w:szCs w:val="24"/>
              </w:rPr>
              <w:t>Course Code and Number</w:t>
            </w:r>
          </w:p>
        </w:tc>
        <w:tc>
          <w:tcPr>
            <w:tcW w:w="4981" w:type="dxa"/>
          </w:tcPr>
          <w:p w:rsidR="006A7DFB" w:rsidRDefault="00620521" w:rsidP="006A7DFB">
            <w:pPr>
              <w:bidi w:val="0"/>
              <w:rPr>
                <w:rFonts w:asciiTheme="majorBidi" w:hAnsiTheme="majorBidi" w:cstheme="majorBidi"/>
                <w:sz w:val="24"/>
                <w:szCs w:val="24"/>
              </w:rPr>
            </w:pPr>
            <w:r>
              <w:rPr>
                <w:rFonts w:asciiTheme="majorBidi" w:hAnsiTheme="majorBidi" w:cstheme="majorBidi"/>
                <w:sz w:val="24"/>
                <w:szCs w:val="24"/>
              </w:rPr>
              <w:t>125</w:t>
            </w:r>
            <w:r w:rsidR="006A7DFB">
              <w:rPr>
                <w:rFonts w:asciiTheme="majorBidi" w:hAnsiTheme="majorBidi" w:cstheme="majorBidi"/>
                <w:sz w:val="24"/>
                <w:szCs w:val="24"/>
              </w:rPr>
              <w:t xml:space="preserve"> Najd</w:t>
            </w:r>
          </w:p>
        </w:tc>
      </w:tr>
      <w:tr w:rsidR="006A7DFB" w:rsidTr="006A7DFB">
        <w:tc>
          <w:tcPr>
            <w:tcW w:w="4981" w:type="dxa"/>
          </w:tcPr>
          <w:p w:rsidR="006A7DFB" w:rsidRPr="006A7DFB" w:rsidRDefault="006A7DFB" w:rsidP="006A7DFB">
            <w:pPr>
              <w:bidi w:val="0"/>
              <w:rPr>
                <w:rFonts w:asciiTheme="majorBidi" w:hAnsiTheme="majorBidi" w:cstheme="majorBidi"/>
                <w:b/>
                <w:bCs/>
                <w:sz w:val="24"/>
                <w:szCs w:val="24"/>
              </w:rPr>
            </w:pPr>
            <w:r w:rsidRPr="006A7DFB">
              <w:rPr>
                <w:rFonts w:asciiTheme="majorBidi" w:hAnsiTheme="majorBidi" w:cstheme="majorBidi"/>
                <w:b/>
                <w:bCs/>
                <w:sz w:val="24"/>
                <w:szCs w:val="24"/>
              </w:rPr>
              <w:t>Level</w:t>
            </w:r>
          </w:p>
        </w:tc>
        <w:tc>
          <w:tcPr>
            <w:tcW w:w="4981" w:type="dxa"/>
          </w:tcPr>
          <w:p w:rsidR="006A7DFB" w:rsidRDefault="00620521" w:rsidP="006A7DFB">
            <w:pPr>
              <w:bidi w:val="0"/>
              <w:rPr>
                <w:rFonts w:asciiTheme="majorBidi" w:hAnsiTheme="majorBidi" w:cstheme="majorBidi"/>
                <w:sz w:val="24"/>
                <w:szCs w:val="24"/>
              </w:rPr>
            </w:pPr>
            <w:r>
              <w:rPr>
                <w:rFonts w:asciiTheme="majorBidi" w:hAnsiTheme="majorBidi" w:cstheme="majorBidi"/>
                <w:sz w:val="24"/>
                <w:szCs w:val="24"/>
              </w:rPr>
              <w:t>4</w:t>
            </w:r>
            <w:r w:rsidR="006A7DFB">
              <w:rPr>
                <w:rFonts w:asciiTheme="majorBidi" w:hAnsiTheme="majorBidi" w:cstheme="majorBidi"/>
                <w:sz w:val="24"/>
                <w:szCs w:val="24"/>
              </w:rPr>
              <w:t xml:space="preserve"> (New Plan)</w:t>
            </w:r>
          </w:p>
        </w:tc>
      </w:tr>
      <w:tr w:rsidR="006A7DFB" w:rsidTr="006A7DFB">
        <w:tc>
          <w:tcPr>
            <w:tcW w:w="4981" w:type="dxa"/>
          </w:tcPr>
          <w:p w:rsidR="006A7DFB" w:rsidRPr="006A7DFB" w:rsidRDefault="006A7DFB" w:rsidP="006A7DFB">
            <w:pPr>
              <w:bidi w:val="0"/>
              <w:rPr>
                <w:rFonts w:asciiTheme="majorBidi" w:hAnsiTheme="majorBidi" w:cstheme="majorBidi"/>
                <w:b/>
                <w:bCs/>
                <w:sz w:val="24"/>
                <w:szCs w:val="24"/>
              </w:rPr>
            </w:pPr>
            <w:r w:rsidRPr="006A7DFB">
              <w:rPr>
                <w:rFonts w:asciiTheme="majorBidi" w:hAnsiTheme="majorBidi" w:cstheme="majorBidi"/>
                <w:b/>
                <w:bCs/>
                <w:sz w:val="24"/>
                <w:szCs w:val="24"/>
              </w:rPr>
              <w:t>Contact Hours</w:t>
            </w:r>
          </w:p>
        </w:tc>
        <w:tc>
          <w:tcPr>
            <w:tcW w:w="4981" w:type="dxa"/>
          </w:tcPr>
          <w:p w:rsidR="006A7DFB" w:rsidRDefault="006A7DFB" w:rsidP="006A7DFB">
            <w:pPr>
              <w:bidi w:val="0"/>
              <w:rPr>
                <w:rFonts w:asciiTheme="majorBidi" w:hAnsiTheme="majorBidi" w:cstheme="majorBidi"/>
                <w:sz w:val="24"/>
                <w:szCs w:val="24"/>
              </w:rPr>
            </w:pPr>
            <w:r>
              <w:rPr>
                <w:rFonts w:asciiTheme="majorBidi" w:hAnsiTheme="majorBidi" w:cstheme="majorBidi"/>
                <w:sz w:val="24"/>
                <w:szCs w:val="24"/>
              </w:rPr>
              <w:t>2 hours</w:t>
            </w:r>
          </w:p>
        </w:tc>
      </w:tr>
      <w:tr w:rsidR="006A7DFB" w:rsidTr="006A7DFB">
        <w:tc>
          <w:tcPr>
            <w:tcW w:w="4981" w:type="dxa"/>
          </w:tcPr>
          <w:p w:rsidR="006A7DFB" w:rsidRPr="006A7DFB" w:rsidRDefault="006A7DFB" w:rsidP="006A7DFB">
            <w:pPr>
              <w:bidi w:val="0"/>
              <w:rPr>
                <w:rFonts w:asciiTheme="majorBidi" w:hAnsiTheme="majorBidi" w:cstheme="majorBidi"/>
                <w:b/>
                <w:bCs/>
                <w:sz w:val="24"/>
                <w:szCs w:val="24"/>
              </w:rPr>
            </w:pPr>
            <w:r w:rsidRPr="006A7DFB">
              <w:rPr>
                <w:rFonts w:asciiTheme="majorBidi" w:hAnsiTheme="majorBidi" w:cstheme="majorBidi"/>
                <w:b/>
                <w:bCs/>
                <w:sz w:val="24"/>
                <w:szCs w:val="24"/>
              </w:rPr>
              <w:t>Instructor</w:t>
            </w:r>
          </w:p>
        </w:tc>
        <w:tc>
          <w:tcPr>
            <w:tcW w:w="4981" w:type="dxa"/>
          </w:tcPr>
          <w:p w:rsidR="006A7DFB" w:rsidRDefault="006A7DFB" w:rsidP="006A7DFB">
            <w:pPr>
              <w:bidi w:val="0"/>
              <w:rPr>
                <w:rFonts w:asciiTheme="majorBidi" w:hAnsiTheme="majorBidi" w:cstheme="majorBidi"/>
                <w:sz w:val="24"/>
                <w:szCs w:val="24"/>
              </w:rPr>
            </w:pPr>
            <w:r>
              <w:rPr>
                <w:rFonts w:asciiTheme="majorBidi" w:hAnsiTheme="majorBidi" w:cstheme="majorBidi"/>
                <w:sz w:val="24"/>
                <w:szCs w:val="24"/>
              </w:rPr>
              <w:t>Dania Salamah</w:t>
            </w:r>
          </w:p>
        </w:tc>
      </w:tr>
      <w:tr w:rsidR="006A7DFB" w:rsidTr="006A7DFB">
        <w:tc>
          <w:tcPr>
            <w:tcW w:w="4981" w:type="dxa"/>
          </w:tcPr>
          <w:p w:rsidR="006A7DFB" w:rsidRPr="006A7DFB" w:rsidRDefault="006A7DFB" w:rsidP="006A7DFB">
            <w:pPr>
              <w:bidi w:val="0"/>
              <w:rPr>
                <w:rFonts w:asciiTheme="majorBidi" w:hAnsiTheme="majorBidi" w:cstheme="majorBidi"/>
                <w:b/>
                <w:bCs/>
                <w:sz w:val="24"/>
                <w:szCs w:val="24"/>
              </w:rPr>
            </w:pPr>
            <w:r w:rsidRPr="006A7DFB">
              <w:rPr>
                <w:rFonts w:asciiTheme="majorBidi" w:hAnsiTheme="majorBidi" w:cstheme="majorBidi"/>
                <w:b/>
                <w:bCs/>
                <w:sz w:val="24"/>
                <w:szCs w:val="24"/>
              </w:rPr>
              <w:t>Contact Information</w:t>
            </w:r>
          </w:p>
        </w:tc>
        <w:tc>
          <w:tcPr>
            <w:tcW w:w="4981" w:type="dxa"/>
          </w:tcPr>
          <w:p w:rsidR="006A7DFB" w:rsidRDefault="00507061" w:rsidP="00847A0B">
            <w:pPr>
              <w:bidi w:val="0"/>
              <w:rPr>
                <w:rFonts w:asciiTheme="majorBidi" w:hAnsiTheme="majorBidi" w:cstheme="majorBidi"/>
                <w:sz w:val="24"/>
                <w:szCs w:val="24"/>
              </w:rPr>
            </w:pPr>
            <w:hyperlink r:id="rId6" w:history="1">
              <w:r w:rsidR="006A7DFB" w:rsidRPr="0070462C">
                <w:rPr>
                  <w:rStyle w:val="Hyperlink"/>
                </w:rPr>
                <w:t>d</w:t>
              </w:r>
              <w:r w:rsidR="006A7DFB" w:rsidRPr="0070462C">
                <w:rPr>
                  <w:rStyle w:val="Hyperlink"/>
                  <w:rFonts w:asciiTheme="majorBidi" w:hAnsiTheme="majorBidi" w:cstheme="majorBidi"/>
                  <w:sz w:val="24"/>
                  <w:szCs w:val="24"/>
                </w:rPr>
                <w:t>ania_salamah@yahoo.com</w:t>
              </w:r>
            </w:hyperlink>
            <w:r w:rsidR="00847A0B">
              <w:rPr>
                <w:rFonts w:asciiTheme="majorBidi" w:hAnsiTheme="majorBidi" w:cstheme="majorBidi"/>
                <w:sz w:val="24"/>
                <w:szCs w:val="24"/>
              </w:rPr>
              <w:t xml:space="preserve"> OR </w:t>
            </w:r>
            <w:r w:rsidR="006A7DFB">
              <w:rPr>
                <w:rFonts w:asciiTheme="majorBidi" w:hAnsiTheme="majorBidi" w:cstheme="majorBidi"/>
                <w:sz w:val="24"/>
                <w:szCs w:val="24"/>
              </w:rPr>
              <w:t>@DaniaCOLT</w:t>
            </w:r>
          </w:p>
        </w:tc>
      </w:tr>
    </w:tbl>
    <w:p w:rsidR="00847A0B" w:rsidRDefault="00847A0B" w:rsidP="006A7DFB">
      <w:pPr>
        <w:bidi w:val="0"/>
        <w:spacing w:line="240" w:lineRule="auto"/>
        <w:rPr>
          <w:rFonts w:asciiTheme="majorBidi" w:hAnsiTheme="majorBidi" w:cstheme="majorBidi"/>
          <w:sz w:val="24"/>
          <w:szCs w:val="24"/>
        </w:rPr>
      </w:pPr>
    </w:p>
    <w:p w:rsidR="006A7DFB" w:rsidRPr="006A7DFB" w:rsidRDefault="006A7DFB" w:rsidP="00847A0B">
      <w:pPr>
        <w:bidi w:val="0"/>
        <w:spacing w:line="240" w:lineRule="auto"/>
        <w:rPr>
          <w:rFonts w:asciiTheme="majorBidi" w:hAnsiTheme="majorBidi" w:cstheme="majorBidi"/>
          <w:b/>
          <w:bCs/>
          <w:i/>
          <w:iCs/>
          <w:sz w:val="24"/>
          <w:szCs w:val="24"/>
        </w:rPr>
      </w:pPr>
      <w:r w:rsidRPr="006A7DFB">
        <w:rPr>
          <w:rFonts w:asciiTheme="majorBidi" w:hAnsiTheme="majorBidi" w:cstheme="majorBidi"/>
          <w:b/>
          <w:bCs/>
          <w:i/>
          <w:iCs/>
          <w:sz w:val="24"/>
          <w:szCs w:val="24"/>
        </w:rPr>
        <w:t>Course Goals:</w:t>
      </w:r>
    </w:p>
    <w:p w:rsidR="006A7DFB" w:rsidRDefault="006A7DFB" w:rsidP="006A7DFB">
      <w:pPr>
        <w:bidi w:val="0"/>
        <w:spacing w:line="240" w:lineRule="auto"/>
        <w:rPr>
          <w:rFonts w:asciiTheme="majorBidi" w:hAnsiTheme="majorBidi" w:cstheme="majorBidi"/>
          <w:sz w:val="24"/>
          <w:szCs w:val="24"/>
        </w:rPr>
      </w:pPr>
      <w:r>
        <w:rPr>
          <w:rFonts w:asciiTheme="majorBidi" w:hAnsiTheme="majorBidi" w:cstheme="majorBidi"/>
          <w:sz w:val="24"/>
          <w:szCs w:val="24"/>
        </w:rPr>
        <w:t>The course aims to introduce students to the processes of comparing, contrasting, and formulating typical Arabic and English constructions through the general hands-on practical translation of sentences based on grammatical principles.</w:t>
      </w:r>
    </w:p>
    <w:p w:rsidR="006A7DFB" w:rsidRPr="006A7DFB" w:rsidRDefault="006A7DFB" w:rsidP="006A7DFB">
      <w:pPr>
        <w:bidi w:val="0"/>
        <w:spacing w:line="240" w:lineRule="auto"/>
        <w:rPr>
          <w:rFonts w:asciiTheme="majorBidi" w:hAnsiTheme="majorBidi" w:cstheme="majorBidi"/>
          <w:b/>
          <w:bCs/>
          <w:i/>
          <w:iCs/>
          <w:sz w:val="24"/>
          <w:szCs w:val="24"/>
        </w:rPr>
      </w:pPr>
      <w:r w:rsidRPr="006A7DFB">
        <w:rPr>
          <w:rFonts w:asciiTheme="majorBidi" w:hAnsiTheme="majorBidi" w:cstheme="majorBidi"/>
          <w:b/>
          <w:bCs/>
          <w:i/>
          <w:iCs/>
          <w:sz w:val="24"/>
          <w:szCs w:val="24"/>
        </w:rPr>
        <w:t>Course Objectives:</w:t>
      </w:r>
    </w:p>
    <w:p w:rsidR="006A7DFB" w:rsidRDefault="006A7DFB" w:rsidP="006A7DFB">
      <w:pPr>
        <w:bidi w:val="0"/>
        <w:spacing w:line="240" w:lineRule="auto"/>
        <w:rPr>
          <w:rFonts w:asciiTheme="majorBidi" w:hAnsiTheme="majorBidi" w:cstheme="majorBidi"/>
          <w:sz w:val="24"/>
          <w:szCs w:val="24"/>
        </w:rPr>
      </w:pPr>
      <w:r>
        <w:rPr>
          <w:rFonts w:asciiTheme="majorBidi" w:hAnsiTheme="majorBidi" w:cstheme="majorBidi"/>
          <w:sz w:val="24"/>
          <w:szCs w:val="24"/>
        </w:rPr>
        <w:t>By the end of the course, students should be able to:</w:t>
      </w:r>
    </w:p>
    <w:p w:rsidR="006A7DFB" w:rsidRDefault="006A7DFB" w:rsidP="006A7DFB">
      <w:pPr>
        <w:bidi w:val="0"/>
        <w:spacing w:line="240" w:lineRule="auto"/>
        <w:rPr>
          <w:rFonts w:asciiTheme="majorBidi" w:hAnsiTheme="majorBidi" w:cstheme="majorBidi"/>
          <w:sz w:val="24"/>
          <w:szCs w:val="24"/>
        </w:rPr>
      </w:pPr>
      <w:r>
        <w:rPr>
          <w:rFonts w:asciiTheme="majorBidi" w:hAnsiTheme="majorBidi" w:cstheme="majorBidi"/>
          <w:sz w:val="24"/>
          <w:szCs w:val="24"/>
        </w:rPr>
        <w:t>1. Discriminate between Arabic and English common constructions</w:t>
      </w:r>
    </w:p>
    <w:p w:rsidR="006A7DFB" w:rsidRDefault="006A7DFB" w:rsidP="006A7DFB">
      <w:pPr>
        <w:bidi w:val="0"/>
        <w:spacing w:line="240" w:lineRule="auto"/>
        <w:rPr>
          <w:rFonts w:asciiTheme="majorBidi" w:hAnsiTheme="majorBidi" w:cstheme="majorBidi"/>
          <w:sz w:val="24"/>
          <w:szCs w:val="24"/>
        </w:rPr>
      </w:pPr>
      <w:r>
        <w:rPr>
          <w:rFonts w:asciiTheme="majorBidi" w:hAnsiTheme="majorBidi" w:cstheme="majorBidi"/>
          <w:sz w:val="24"/>
          <w:szCs w:val="24"/>
        </w:rPr>
        <w:t>2. Grasp the similarities and differences between Arabic and English constructions</w:t>
      </w:r>
    </w:p>
    <w:p w:rsidR="006A7DFB" w:rsidRDefault="006A7DFB" w:rsidP="006A7DFB">
      <w:pPr>
        <w:bidi w:val="0"/>
        <w:spacing w:line="240" w:lineRule="auto"/>
        <w:rPr>
          <w:rFonts w:asciiTheme="majorBidi" w:hAnsiTheme="majorBidi" w:cstheme="majorBidi"/>
          <w:sz w:val="24"/>
          <w:szCs w:val="24"/>
        </w:rPr>
      </w:pPr>
      <w:r>
        <w:rPr>
          <w:rFonts w:asciiTheme="majorBidi" w:hAnsiTheme="majorBidi" w:cstheme="majorBidi"/>
          <w:sz w:val="24"/>
          <w:szCs w:val="24"/>
        </w:rPr>
        <w:t>3. Demonstrate skill in overcoming the word-for-word approach to finding equivalent English sentences for Arabic ones, and vice versa</w:t>
      </w:r>
    </w:p>
    <w:p w:rsidR="006A7DFB" w:rsidRDefault="006A7DFB" w:rsidP="006A7DFB">
      <w:pPr>
        <w:bidi w:val="0"/>
        <w:spacing w:line="240" w:lineRule="auto"/>
        <w:rPr>
          <w:rFonts w:asciiTheme="majorBidi" w:hAnsiTheme="majorBidi" w:cstheme="majorBidi"/>
          <w:sz w:val="24"/>
          <w:szCs w:val="24"/>
        </w:rPr>
      </w:pPr>
      <w:r>
        <w:rPr>
          <w:rFonts w:asciiTheme="majorBidi" w:hAnsiTheme="majorBidi" w:cstheme="majorBidi"/>
          <w:sz w:val="24"/>
          <w:szCs w:val="24"/>
        </w:rPr>
        <w:t>4. Translate sentences from Arabic into English and vice versa for general and practical purposes</w:t>
      </w:r>
    </w:p>
    <w:p w:rsidR="006A7DFB" w:rsidRPr="006A7DFB" w:rsidRDefault="006A7DFB" w:rsidP="006A7DFB">
      <w:pPr>
        <w:bidi w:val="0"/>
        <w:spacing w:line="240" w:lineRule="auto"/>
        <w:rPr>
          <w:rFonts w:asciiTheme="majorBidi" w:hAnsiTheme="majorBidi" w:cstheme="majorBidi"/>
          <w:b/>
          <w:bCs/>
          <w:i/>
          <w:iCs/>
          <w:sz w:val="24"/>
          <w:szCs w:val="24"/>
        </w:rPr>
      </w:pPr>
      <w:r w:rsidRPr="006A7DFB">
        <w:rPr>
          <w:rFonts w:asciiTheme="majorBidi" w:hAnsiTheme="majorBidi" w:cstheme="majorBidi"/>
          <w:b/>
          <w:bCs/>
          <w:i/>
          <w:iCs/>
          <w:sz w:val="24"/>
          <w:szCs w:val="24"/>
        </w:rPr>
        <w:t>Course Description:</w:t>
      </w:r>
    </w:p>
    <w:p w:rsidR="0012455F" w:rsidRDefault="0012455F" w:rsidP="006A7DFB">
      <w:pPr>
        <w:bidi w:val="0"/>
        <w:spacing w:line="240" w:lineRule="auto"/>
        <w:rPr>
          <w:rFonts w:asciiTheme="majorBidi" w:hAnsiTheme="majorBidi" w:cstheme="majorBidi"/>
          <w:sz w:val="24"/>
          <w:szCs w:val="24"/>
        </w:rPr>
      </w:pPr>
      <w:r>
        <w:rPr>
          <w:rFonts w:asciiTheme="majorBidi" w:hAnsiTheme="majorBidi" w:cstheme="majorBidi"/>
          <w:sz w:val="24"/>
          <w:szCs w:val="24"/>
        </w:rPr>
        <w:t>The course is at the intersection of grammar, writing, and translation. It seeks to enable students at this level (i.e., beginners) to move smoothly between English and Arabic, and vice versa. The course provides an opportunity for students to put side by side grammatically well-formed sentences of both languages. To do so, the course gives hands-on general practice in comparing, contrasting, formulating, and translating Arabic and English constructions based on grammatical principles. The course focuses</w:t>
      </w:r>
      <w:r w:rsidR="001B21D7">
        <w:rPr>
          <w:rFonts w:asciiTheme="majorBidi" w:hAnsiTheme="majorBidi" w:cstheme="majorBidi"/>
          <w:sz w:val="24"/>
          <w:szCs w:val="24"/>
        </w:rPr>
        <w:t xml:space="preserve"> on</w:t>
      </w:r>
      <w:r>
        <w:rPr>
          <w:rFonts w:asciiTheme="majorBidi" w:hAnsiTheme="majorBidi" w:cstheme="majorBidi"/>
          <w:sz w:val="24"/>
          <w:szCs w:val="24"/>
        </w:rPr>
        <w:t xml:space="preserve"> a number of constructions, such as open-ended parts of speech (i.e., nouns, verbs, adjectives, and adverbs), close-ended parts of speech (i.e., determiners and prepositions), and grammatical categories such as tense, aspect, modality, etc.</w:t>
      </w:r>
    </w:p>
    <w:p w:rsidR="0012455F" w:rsidRPr="0012455F" w:rsidRDefault="0012455F" w:rsidP="0012455F">
      <w:pPr>
        <w:bidi w:val="0"/>
        <w:spacing w:line="240" w:lineRule="auto"/>
        <w:rPr>
          <w:rFonts w:asciiTheme="majorBidi" w:hAnsiTheme="majorBidi" w:cstheme="majorBidi"/>
          <w:b/>
          <w:bCs/>
          <w:i/>
          <w:iCs/>
          <w:sz w:val="24"/>
          <w:szCs w:val="24"/>
        </w:rPr>
      </w:pPr>
      <w:r w:rsidRPr="0012455F">
        <w:rPr>
          <w:rFonts w:asciiTheme="majorBidi" w:hAnsiTheme="majorBidi" w:cstheme="majorBidi"/>
          <w:b/>
          <w:bCs/>
          <w:i/>
          <w:iCs/>
          <w:sz w:val="24"/>
          <w:szCs w:val="24"/>
        </w:rPr>
        <w:t>Course Methodology:</w:t>
      </w:r>
    </w:p>
    <w:p w:rsidR="0012455F" w:rsidRDefault="001B21D7" w:rsidP="0012455F">
      <w:pPr>
        <w:bidi w:val="0"/>
        <w:spacing w:line="240" w:lineRule="auto"/>
        <w:rPr>
          <w:rFonts w:asciiTheme="majorBidi" w:hAnsiTheme="majorBidi" w:cstheme="majorBidi"/>
          <w:sz w:val="24"/>
          <w:szCs w:val="24"/>
        </w:rPr>
      </w:pPr>
      <w:r>
        <w:rPr>
          <w:rFonts w:asciiTheme="majorBidi" w:hAnsiTheme="majorBidi" w:cstheme="majorBidi"/>
          <w:sz w:val="24"/>
          <w:szCs w:val="24"/>
        </w:rPr>
        <w:t>Class work</w:t>
      </w:r>
      <w:r w:rsidR="0012455F">
        <w:rPr>
          <w:rFonts w:asciiTheme="majorBidi" w:hAnsiTheme="majorBidi" w:cstheme="majorBidi"/>
          <w:sz w:val="24"/>
          <w:szCs w:val="24"/>
        </w:rPr>
        <w:t xml:space="preserve"> consists of hands-on experience with comparing/contrasting and translating both individually and as groups in the form of both class work and homework. In each lesson, translation should be tackled from English into Arabic and vice versa. Theory will be kept to the minimum.</w:t>
      </w:r>
    </w:p>
    <w:p w:rsidR="0012455F" w:rsidRPr="0012455F" w:rsidRDefault="0012455F" w:rsidP="0012455F">
      <w:pPr>
        <w:bidi w:val="0"/>
        <w:spacing w:line="240" w:lineRule="auto"/>
        <w:rPr>
          <w:rFonts w:asciiTheme="majorBidi" w:hAnsiTheme="majorBidi" w:cstheme="majorBidi"/>
          <w:b/>
          <w:bCs/>
          <w:i/>
          <w:iCs/>
          <w:sz w:val="24"/>
          <w:szCs w:val="24"/>
        </w:rPr>
      </w:pPr>
      <w:r w:rsidRPr="0012455F">
        <w:rPr>
          <w:rFonts w:asciiTheme="majorBidi" w:hAnsiTheme="majorBidi" w:cstheme="majorBidi"/>
          <w:b/>
          <w:bCs/>
          <w:i/>
          <w:iCs/>
          <w:sz w:val="24"/>
          <w:szCs w:val="24"/>
        </w:rPr>
        <w:t>Course Evaluation: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5812"/>
        <w:gridCol w:w="1490"/>
      </w:tblGrid>
      <w:tr w:rsidR="00847A0B" w:rsidTr="00847A0B">
        <w:tc>
          <w:tcPr>
            <w:tcW w:w="2660" w:type="dxa"/>
          </w:tcPr>
          <w:p w:rsidR="00847A0B" w:rsidRDefault="00847A0B" w:rsidP="00847A0B">
            <w:pPr>
              <w:bidi w:val="0"/>
              <w:rPr>
                <w:rFonts w:asciiTheme="majorBidi" w:hAnsiTheme="majorBidi" w:cstheme="majorBidi"/>
                <w:sz w:val="24"/>
                <w:szCs w:val="24"/>
              </w:rPr>
            </w:pPr>
          </w:p>
        </w:tc>
        <w:tc>
          <w:tcPr>
            <w:tcW w:w="5812" w:type="dxa"/>
          </w:tcPr>
          <w:p w:rsidR="00847A0B" w:rsidRPr="00847A0B" w:rsidRDefault="00847A0B" w:rsidP="00847A0B">
            <w:pPr>
              <w:bidi w:val="0"/>
              <w:rPr>
                <w:rFonts w:asciiTheme="majorBidi" w:hAnsiTheme="majorBidi" w:cstheme="majorBidi"/>
                <w:b/>
                <w:bCs/>
                <w:sz w:val="24"/>
                <w:szCs w:val="24"/>
              </w:rPr>
            </w:pPr>
            <w:r w:rsidRPr="00847A0B">
              <w:rPr>
                <w:rFonts w:asciiTheme="majorBidi" w:hAnsiTheme="majorBidi" w:cstheme="majorBidi"/>
                <w:b/>
                <w:bCs/>
                <w:sz w:val="24"/>
                <w:szCs w:val="24"/>
              </w:rPr>
              <w:t>Date</w:t>
            </w:r>
          </w:p>
        </w:tc>
        <w:tc>
          <w:tcPr>
            <w:tcW w:w="1490" w:type="dxa"/>
          </w:tcPr>
          <w:p w:rsidR="00847A0B" w:rsidRPr="00847A0B" w:rsidRDefault="00847A0B" w:rsidP="00847A0B">
            <w:pPr>
              <w:bidi w:val="0"/>
              <w:rPr>
                <w:rFonts w:asciiTheme="majorBidi" w:hAnsiTheme="majorBidi" w:cstheme="majorBidi"/>
                <w:b/>
                <w:bCs/>
                <w:sz w:val="24"/>
                <w:szCs w:val="24"/>
              </w:rPr>
            </w:pPr>
            <w:r w:rsidRPr="00847A0B">
              <w:rPr>
                <w:rFonts w:asciiTheme="majorBidi" w:hAnsiTheme="majorBidi" w:cstheme="majorBidi"/>
                <w:b/>
                <w:bCs/>
                <w:sz w:val="24"/>
                <w:szCs w:val="24"/>
              </w:rPr>
              <w:t>Grade</w:t>
            </w:r>
          </w:p>
        </w:tc>
      </w:tr>
      <w:tr w:rsidR="00847A0B" w:rsidTr="00847A0B">
        <w:tc>
          <w:tcPr>
            <w:tcW w:w="2660" w:type="dxa"/>
          </w:tcPr>
          <w:p w:rsidR="00847A0B" w:rsidRPr="00847A0B" w:rsidRDefault="00847A0B" w:rsidP="00586D9F">
            <w:pPr>
              <w:bidi w:val="0"/>
              <w:rPr>
                <w:rFonts w:asciiTheme="majorBidi" w:hAnsiTheme="majorBidi" w:cstheme="majorBidi"/>
                <w:b/>
                <w:bCs/>
                <w:sz w:val="24"/>
                <w:szCs w:val="24"/>
              </w:rPr>
            </w:pPr>
            <w:r w:rsidRPr="00847A0B">
              <w:rPr>
                <w:rFonts w:asciiTheme="majorBidi" w:hAnsiTheme="majorBidi" w:cstheme="majorBidi"/>
                <w:b/>
                <w:bCs/>
                <w:sz w:val="24"/>
                <w:szCs w:val="24"/>
              </w:rPr>
              <w:t>First In-Term Exam</w:t>
            </w:r>
          </w:p>
        </w:tc>
        <w:tc>
          <w:tcPr>
            <w:tcW w:w="5812" w:type="dxa"/>
          </w:tcPr>
          <w:p w:rsidR="00847A0B" w:rsidRPr="00507061" w:rsidRDefault="00847A0B" w:rsidP="00451FDD">
            <w:pPr>
              <w:bidi w:val="0"/>
              <w:rPr>
                <w:rFonts w:asciiTheme="majorBidi" w:hAnsiTheme="majorBidi" w:cstheme="majorBidi"/>
                <w:sz w:val="24"/>
                <w:szCs w:val="24"/>
                <w:highlight w:val="yellow"/>
              </w:rPr>
            </w:pPr>
            <w:r w:rsidRPr="00507061">
              <w:rPr>
                <w:rFonts w:asciiTheme="majorBidi" w:hAnsiTheme="majorBidi" w:cstheme="majorBidi"/>
                <w:sz w:val="24"/>
                <w:szCs w:val="24"/>
                <w:highlight w:val="yellow"/>
              </w:rPr>
              <w:t xml:space="preserve">Week </w:t>
            </w:r>
            <w:r w:rsidR="00451FDD" w:rsidRPr="00507061">
              <w:rPr>
                <w:rFonts w:asciiTheme="majorBidi" w:hAnsiTheme="majorBidi" w:cstheme="majorBidi"/>
                <w:sz w:val="24"/>
                <w:szCs w:val="24"/>
                <w:highlight w:val="yellow"/>
              </w:rPr>
              <w:t>8</w:t>
            </w:r>
            <w:r w:rsidRPr="00507061">
              <w:rPr>
                <w:rFonts w:asciiTheme="majorBidi" w:hAnsiTheme="majorBidi" w:cstheme="majorBidi"/>
                <w:sz w:val="24"/>
                <w:szCs w:val="24"/>
                <w:highlight w:val="yellow"/>
              </w:rPr>
              <w:t xml:space="preserve"> </w:t>
            </w:r>
            <w:r w:rsidR="00451FDD" w:rsidRPr="00507061">
              <w:rPr>
                <w:rFonts w:asciiTheme="majorBidi" w:hAnsiTheme="majorBidi" w:cstheme="majorBidi"/>
                <w:sz w:val="24"/>
                <w:szCs w:val="24"/>
                <w:highlight w:val="yellow"/>
              </w:rPr>
              <w:t xml:space="preserve">  </w:t>
            </w:r>
            <w:r w:rsidRPr="00507061">
              <w:rPr>
                <w:rFonts w:asciiTheme="majorBidi" w:hAnsiTheme="majorBidi" w:cstheme="majorBidi"/>
                <w:b/>
                <w:bCs/>
                <w:i/>
                <w:iCs/>
                <w:sz w:val="24"/>
                <w:szCs w:val="24"/>
                <w:highlight w:val="yellow"/>
              </w:rPr>
              <w:t xml:space="preserve">Saturday </w:t>
            </w:r>
            <w:r w:rsidR="00451FDD" w:rsidRPr="00507061">
              <w:rPr>
                <w:rFonts w:asciiTheme="majorBidi" w:hAnsiTheme="majorBidi" w:cstheme="majorBidi"/>
                <w:b/>
                <w:bCs/>
                <w:i/>
                <w:iCs/>
                <w:sz w:val="24"/>
                <w:szCs w:val="24"/>
                <w:highlight w:val="yellow"/>
              </w:rPr>
              <w:t>16/3/2013 - Wednesday 20/3/2013</w:t>
            </w:r>
          </w:p>
        </w:tc>
        <w:tc>
          <w:tcPr>
            <w:tcW w:w="1490" w:type="dxa"/>
          </w:tcPr>
          <w:p w:rsidR="00847A0B" w:rsidRDefault="00847A0B" w:rsidP="00586D9F">
            <w:pPr>
              <w:bidi w:val="0"/>
              <w:rPr>
                <w:rFonts w:asciiTheme="majorBidi" w:hAnsiTheme="majorBidi" w:cstheme="majorBidi"/>
                <w:sz w:val="24"/>
                <w:szCs w:val="24"/>
              </w:rPr>
            </w:pPr>
            <w:r>
              <w:rPr>
                <w:rFonts w:asciiTheme="majorBidi" w:hAnsiTheme="majorBidi" w:cstheme="majorBidi"/>
                <w:sz w:val="24"/>
                <w:szCs w:val="24"/>
              </w:rPr>
              <w:t>30%</w:t>
            </w:r>
          </w:p>
        </w:tc>
      </w:tr>
      <w:tr w:rsidR="00847A0B" w:rsidTr="00847A0B">
        <w:tc>
          <w:tcPr>
            <w:tcW w:w="2660" w:type="dxa"/>
          </w:tcPr>
          <w:p w:rsidR="00847A0B" w:rsidRPr="00847A0B" w:rsidRDefault="00847A0B" w:rsidP="00586D9F">
            <w:pPr>
              <w:bidi w:val="0"/>
              <w:rPr>
                <w:rFonts w:asciiTheme="majorBidi" w:hAnsiTheme="majorBidi" w:cstheme="majorBidi"/>
                <w:b/>
                <w:bCs/>
                <w:sz w:val="24"/>
                <w:szCs w:val="24"/>
              </w:rPr>
            </w:pPr>
            <w:r w:rsidRPr="00847A0B">
              <w:rPr>
                <w:rFonts w:asciiTheme="majorBidi" w:hAnsiTheme="majorBidi" w:cstheme="majorBidi"/>
                <w:b/>
                <w:bCs/>
                <w:sz w:val="24"/>
                <w:szCs w:val="24"/>
              </w:rPr>
              <w:t>Second In-Term Exam</w:t>
            </w:r>
          </w:p>
        </w:tc>
        <w:tc>
          <w:tcPr>
            <w:tcW w:w="5812" w:type="dxa"/>
          </w:tcPr>
          <w:p w:rsidR="00847A0B" w:rsidRPr="00507061" w:rsidRDefault="00451FDD" w:rsidP="00586D9F">
            <w:pPr>
              <w:bidi w:val="0"/>
              <w:rPr>
                <w:rFonts w:asciiTheme="majorBidi" w:hAnsiTheme="majorBidi" w:cstheme="majorBidi"/>
                <w:sz w:val="24"/>
                <w:szCs w:val="24"/>
                <w:highlight w:val="yellow"/>
              </w:rPr>
            </w:pPr>
            <w:r w:rsidRPr="00507061">
              <w:rPr>
                <w:rFonts w:asciiTheme="majorBidi" w:hAnsiTheme="majorBidi" w:cstheme="majorBidi"/>
                <w:sz w:val="24"/>
                <w:szCs w:val="24"/>
                <w:highlight w:val="yellow"/>
              </w:rPr>
              <w:t xml:space="preserve">Week 16 </w:t>
            </w:r>
            <w:r w:rsidRPr="00507061">
              <w:rPr>
                <w:rFonts w:asciiTheme="majorBidi" w:hAnsiTheme="majorBidi" w:cstheme="majorBidi"/>
                <w:b/>
                <w:bCs/>
                <w:i/>
                <w:iCs/>
                <w:sz w:val="24"/>
                <w:szCs w:val="24"/>
                <w:highlight w:val="yellow"/>
              </w:rPr>
              <w:t>Saturday 11/5/2013 - Wednesday 15/5/2013</w:t>
            </w:r>
            <w:bookmarkStart w:id="0" w:name="_GoBack"/>
            <w:bookmarkEnd w:id="0"/>
          </w:p>
        </w:tc>
        <w:tc>
          <w:tcPr>
            <w:tcW w:w="1490" w:type="dxa"/>
          </w:tcPr>
          <w:p w:rsidR="00847A0B" w:rsidRDefault="00847A0B" w:rsidP="00586D9F">
            <w:pPr>
              <w:bidi w:val="0"/>
              <w:rPr>
                <w:rFonts w:asciiTheme="majorBidi" w:hAnsiTheme="majorBidi" w:cstheme="majorBidi"/>
                <w:sz w:val="24"/>
                <w:szCs w:val="24"/>
              </w:rPr>
            </w:pPr>
            <w:r>
              <w:rPr>
                <w:rFonts w:asciiTheme="majorBidi" w:hAnsiTheme="majorBidi" w:cstheme="majorBidi"/>
                <w:sz w:val="24"/>
                <w:szCs w:val="24"/>
              </w:rPr>
              <w:t>30%</w:t>
            </w:r>
          </w:p>
        </w:tc>
      </w:tr>
      <w:tr w:rsidR="00847A0B" w:rsidTr="00847A0B">
        <w:tc>
          <w:tcPr>
            <w:tcW w:w="2660" w:type="dxa"/>
          </w:tcPr>
          <w:p w:rsidR="00847A0B" w:rsidRPr="00847A0B" w:rsidRDefault="00847A0B" w:rsidP="00586D9F">
            <w:pPr>
              <w:bidi w:val="0"/>
              <w:rPr>
                <w:rFonts w:asciiTheme="majorBidi" w:hAnsiTheme="majorBidi" w:cstheme="majorBidi"/>
                <w:b/>
                <w:bCs/>
                <w:sz w:val="24"/>
                <w:szCs w:val="24"/>
              </w:rPr>
            </w:pPr>
            <w:r w:rsidRPr="00847A0B">
              <w:rPr>
                <w:rFonts w:asciiTheme="majorBidi" w:hAnsiTheme="majorBidi" w:cstheme="majorBidi"/>
                <w:b/>
                <w:bCs/>
                <w:sz w:val="24"/>
                <w:szCs w:val="24"/>
              </w:rPr>
              <w:t>Final Exam</w:t>
            </w:r>
          </w:p>
        </w:tc>
        <w:tc>
          <w:tcPr>
            <w:tcW w:w="5812" w:type="dxa"/>
          </w:tcPr>
          <w:p w:rsidR="00847A0B" w:rsidRDefault="00847A0B" w:rsidP="00586D9F">
            <w:pPr>
              <w:bidi w:val="0"/>
              <w:rPr>
                <w:rFonts w:asciiTheme="majorBidi" w:hAnsiTheme="majorBidi" w:cstheme="majorBidi"/>
                <w:sz w:val="24"/>
                <w:szCs w:val="24"/>
              </w:rPr>
            </w:pPr>
          </w:p>
        </w:tc>
        <w:tc>
          <w:tcPr>
            <w:tcW w:w="1490" w:type="dxa"/>
          </w:tcPr>
          <w:p w:rsidR="00847A0B" w:rsidRDefault="00847A0B" w:rsidP="00586D9F">
            <w:pPr>
              <w:bidi w:val="0"/>
              <w:rPr>
                <w:rFonts w:asciiTheme="majorBidi" w:hAnsiTheme="majorBidi" w:cstheme="majorBidi"/>
                <w:sz w:val="24"/>
                <w:szCs w:val="24"/>
              </w:rPr>
            </w:pPr>
            <w:r>
              <w:rPr>
                <w:rFonts w:asciiTheme="majorBidi" w:hAnsiTheme="majorBidi" w:cstheme="majorBidi"/>
                <w:sz w:val="24"/>
                <w:szCs w:val="24"/>
              </w:rPr>
              <w:t>40%</w:t>
            </w:r>
          </w:p>
        </w:tc>
      </w:tr>
    </w:tbl>
    <w:p w:rsidR="00847A0B" w:rsidRPr="00847A0B" w:rsidRDefault="00847A0B" w:rsidP="00847A0B">
      <w:pPr>
        <w:bidi w:val="0"/>
        <w:spacing w:line="240" w:lineRule="auto"/>
        <w:rPr>
          <w:rFonts w:asciiTheme="majorBidi" w:hAnsiTheme="majorBidi" w:cstheme="majorBidi"/>
          <w:b/>
          <w:bCs/>
          <w:i/>
          <w:iCs/>
          <w:sz w:val="24"/>
          <w:szCs w:val="24"/>
          <w:rtl/>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847A0B">
        <w:rPr>
          <w:rFonts w:asciiTheme="majorBidi" w:hAnsiTheme="majorBidi" w:cstheme="majorBidi"/>
          <w:b/>
          <w:bCs/>
          <w:i/>
          <w:iCs/>
          <w:sz w:val="24"/>
          <w:szCs w:val="24"/>
        </w:rPr>
        <w:t xml:space="preserve">Wish you the best of luck </w:t>
      </w:r>
      <w:r w:rsidRPr="00847A0B">
        <w:rPr>
          <w:rFonts w:asciiTheme="majorBidi" w:hAnsiTheme="majorBidi" w:cstheme="majorBidi"/>
          <w:b/>
          <w:bCs/>
          <w:i/>
          <w:iCs/>
          <w:sz w:val="24"/>
          <w:szCs w:val="24"/>
        </w:rPr>
        <w:sym w:font="Wingdings" w:char="F04A"/>
      </w:r>
    </w:p>
    <w:sectPr w:rsidR="00847A0B" w:rsidRPr="00847A0B" w:rsidSect="006A7DFB">
      <w:pgSz w:w="11906" w:h="16838"/>
      <w:pgMar w:top="1440" w:right="1080" w:bottom="1440" w:left="108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D175C"/>
    <w:multiLevelType w:val="hybridMultilevel"/>
    <w:tmpl w:val="75F6CC1A"/>
    <w:lvl w:ilvl="0" w:tplc="833287B4">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DDC"/>
    <w:rsid w:val="000C1959"/>
    <w:rsid w:val="0012455F"/>
    <w:rsid w:val="001B21D7"/>
    <w:rsid w:val="001E042D"/>
    <w:rsid w:val="00451FDD"/>
    <w:rsid w:val="00507061"/>
    <w:rsid w:val="00620521"/>
    <w:rsid w:val="00695DF9"/>
    <w:rsid w:val="006A7DFB"/>
    <w:rsid w:val="00847A0B"/>
    <w:rsid w:val="00962DDC"/>
    <w:rsid w:val="00A36816"/>
    <w:rsid w:val="00D76426"/>
    <w:rsid w:val="00F17640"/>
    <w:rsid w:val="00F93F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7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A7DFB"/>
    <w:rPr>
      <w:color w:val="0000FF" w:themeColor="hyperlink"/>
      <w:u w:val="single"/>
    </w:rPr>
  </w:style>
  <w:style w:type="paragraph" w:styleId="ListParagraph">
    <w:name w:val="List Paragraph"/>
    <w:basedOn w:val="Normal"/>
    <w:uiPriority w:val="34"/>
    <w:qFormat/>
    <w:rsid w:val="0012455F"/>
    <w:pPr>
      <w:ind w:left="720"/>
      <w:contextualSpacing/>
    </w:pPr>
  </w:style>
  <w:style w:type="paragraph" w:styleId="BalloonText">
    <w:name w:val="Balloon Text"/>
    <w:basedOn w:val="Normal"/>
    <w:link w:val="BalloonTextChar"/>
    <w:uiPriority w:val="99"/>
    <w:semiHidden/>
    <w:unhideWhenUsed/>
    <w:rsid w:val="001B2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1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7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A7DFB"/>
    <w:rPr>
      <w:color w:val="0000FF" w:themeColor="hyperlink"/>
      <w:u w:val="single"/>
    </w:rPr>
  </w:style>
  <w:style w:type="paragraph" w:styleId="ListParagraph">
    <w:name w:val="List Paragraph"/>
    <w:basedOn w:val="Normal"/>
    <w:uiPriority w:val="34"/>
    <w:qFormat/>
    <w:rsid w:val="0012455F"/>
    <w:pPr>
      <w:ind w:left="720"/>
      <w:contextualSpacing/>
    </w:pPr>
  </w:style>
  <w:style w:type="paragraph" w:styleId="BalloonText">
    <w:name w:val="Balloon Text"/>
    <w:basedOn w:val="Normal"/>
    <w:link w:val="BalloonTextChar"/>
    <w:uiPriority w:val="99"/>
    <w:semiHidden/>
    <w:unhideWhenUsed/>
    <w:rsid w:val="001B2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1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nia_salamah@yaho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Fawaz</dc:creator>
  <cp:lastModifiedBy>Fawaz</cp:lastModifiedBy>
  <cp:revision>9</cp:revision>
  <cp:lastPrinted>2012-09-14T15:45:00Z</cp:lastPrinted>
  <dcterms:created xsi:type="dcterms:W3CDTF">2012-09-08T18:23:00Z</dcterms:created>
  <dcterms:modified xsi:type="dcterms:W3CDTF">2013-01-31T18:59:00Z</dcterms:modified>
</cp:coreProperties>
</file>