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3A" w:rsidRDefault="00C9203A" w:rsidP="002232BE">
      <w:pPr>
        <w:spacing w:line="360" w:lineRule="auto"/>
      </w:pPr>
    </w:p>
    <w:tbl>
      <w:tblPr>
        <w:tblW w:w="5085" w:type="pct"/>
        <w:tblCellSpacing w:w="0" w:type="dxa"/>
        <w:tblInd w:w="-142" w:type="dxa"/>
        <w:tblCellMar>
          <w:left w:w="0" w:type="dxa"/>
          <w:right w:w="0" w:type="dxa"/>
        </w:tblCellMar>
        <w:tblLook w:val="04A0"/>
      </w:tblPr>
      <w:tblGrid>
        <w:gridCol w:w="8447"/>
      </w:tblGrid>
      <w:tr w:rsidR="002232BE" w:rsidRPr="002232BE" w:rsidTr="00494C71">
        <w:trPr>
          <w:trHeight w:val="2624"/>
          <w:tblCellSpacing w:w="0" w:type="dxa"/>
        </w:trPr>
        <w:tc>
          <w:tcPr>
            <w:tcW w:w="5000" w:type="pct"/>
            <w:vAlign w:val="center"/>
            <w:hideMark/>
          </w:tcPr>
          <w:p w:rsidR="002232BE" w:rsidRPr="002232BE" w:rsidRDefault="002232BE" w:rsidP="002232BE">
            <w:pPr>
              <w:bidi/>
              <w:spacing w:before="100" w:beforeAutospacing="1" w:after="100" w:afterAutospacing="1" w:line="360" w:lineRule="auto"/>
              <w:rPr>
                <w:rFonts w:ascii="Times New Roman" w:eastAsia="Times New Roman" w:hAnsi="Times New Roman" w:cs="Times New Roman"/>
                <w:i/>
                <w:color w:val="1F497D" w:themeColor="text2"/>
                <w:sz w:val="28"/>
                <w:szCs w:val="28"/>
                <w:rtl/>
                <w:lang w:eastAsia="en-GB"/>
              </w:rPr>
            </w:pPr>
          </w:p>
          <w:p w:rsidR="002232BE" w:rsidRPr="002232BE" w:rsidRDefault="002232BE" w:rsidP="002232BE">
            <w:pPr>
              <w:bidi/>
              <w:spacing w:before="150" w:after="90" w:line="360" w:lineRule="auto"/>
              <w:jc w:val="right"/>
              <w:rPr>
                <w:rFonts w:ascii="Times New Roman" w:eastAsia="Times New Roman" w:hAnsi="Times New Roman" w:cs="Times New Roman"/>
                <w:i/>
                <w:color w:val="1F497D" w:themeColor="text2"/>
                <w:sz w:val="28"/>
                <w:szCs w:val="28"/>
                <w:rtl/>
                <w:lang w:eastAsia="en-GB"/>
              </w:rPr>
            </w:pPr>
            <w:r w:rsidRPr="002232BE">
              <w:rPr>
                <w:rFonts w:ascii="Times New Roman" w:eastAsia="Times New Roman" w:hAnsi="Times New Roman" w:cs="Times New Roman"/>
                <w:b/>
                <w:bCs/>
                <w:i/>
                <w:color w:val="1F497D" w:themeColor="text2"/>
                <w:sz w:val="28"/>
                <w:szCs w:val="28"/>
                <w:lang w:eastAsia="en-GB"/>
              </w:rPr>
              <w:t>Course Title: Composition 2 (Essay Writing)</w:t>
            </w:r>
          </w:p>
          <w:p w:rsidR="002232BE" w:rsidRPr="002232BE" w:rsidRDefault="002232BE" w:rsidP="002232BE">
            <w:pPr>
              <w:bidi/>
              <w:spacing w:before="150" w:after="90" w:line="360" w:lineRule="auto"/>
              <w:jc w:val="right"/>
              <w:rPr>
                <w:rFonts w:ascii="Times New Roman" w:eastAsia="Times New Roman" w:hAnsi="Times New Roman" w:cs="Times New Roman"/>
                <w:i/>
                <w:color w:val="1F497D" w:themeColor="text2"/>
                <w:sz w:val="28"/>
                <w:szCs w:val="28"/>
                <w:rtl/>
                <w:lang w:eastAsia="en-GB"/>
              </w:rPr>
            </w:pPr>
            <w:r w:rsidRPr="002232BE">
              <w:rPr>
                <w:rFonts w:ascii="Times New Roman" w:eastAsia="Times New Roman" w:hAnsi="Times New Roman" w:cs="Times New Roman"/>
                <w:b/>
                <w:bCs/>
                <w:i/>
                <w:color w:val="1F497D" w:themeColor="text2"/>
                <w:sz w:val="28"/>
                <w:szCs w:val="28"/>
                <w:lang w:eastAsia="en-GB"/>
              </w:rPr>
              <w:t>Course Number: Eng. 213</w:t>
            </w:r>
          </w:p>
          <w:p w:rsidR="002232BE" w:rsidRPr="002232BE" w:rsidRDefault="002232BE" w:rsidP="002232BE">
            <w:pPr>
              <w:bidi/>
              <w:spacing w:before="150" w:after="90" w:line="360" w:lineRule="auto"/>
              <w:jc w:val="right"/>
              <w:rPr>
                <w:rFonts w:ascii="Times New Roman" w:eastAsia="Times New Roman" w:hAnsi="Times New Roman" w:cs="Times New Roman"/>
                <w:i/>
                <w:color w:val="1F497D" w:themeColor="text2"/>
                <w:sz w:val="28"/>
                <w:szCs w:val="28"/>
                <w:rtl/>
                <w:lang w:eastAsia="en-GB"/>
              </w:rPr>
            </w:pPr>
            <w:r w:rsidRPr="002232BE">
              <w:rPr>
                <w:rFonts w:ascii="Times New Roman" w:eastAsia="Times New Roman" w:hAnsi="Times New Roman" w:cs="Times New Roman"/>
                <w:b/>
                <w:bCs/>
                <w:i/>
                <w:color w:val="1F497D" w:themeColor="text2"/>
                <w:sz w:val="28"/>
                <w:szCs w:val="28"/>
                <w:lang w:eastAsia="en-GB"/>
              </w:rPr>
              <w:t>Course Level: 3</w:t>
            </w:r>
          </w:p>
          <w:p w:rsidR="002232BE" w:rsidRPr="004D5B02" w:rsidRDefault="002232BE" w:rsidP="002232BE">
            <w:pPr>
              <w:bidi/>
              <w:spacing w:before="150" w:after="90" w:line="360" w:lineRule="auto"/>
              <w:jc w:val="right"/>
              <w:rPr>
                <w:rFonts w:ascii="Times New Roman" w:eastAsia="Times New Roman" w:hAnsi="Times New Roman" w:cs="Times New Roman"/>
                <w:i/>
                <w:color w:val="1F497D" w:themeColor="text2"/>
                <w:sz w:val="28"/>
                <w:szCs w:val="28"/>
                <w:rtl/>
                <w:lang w:eastAsia="en-GB"/>
              </w:rPr>
            </w:pPr>
            <w:r w:rsidRPr="002232BE">
              <w:rPr>
                <w:rFonts w:ascii="Times New Roman" w:eastAsia="Times New Roman" w:hAnsi="Times New Roman" w:cs="Times New Roman"/>
                <w:b/>
                <w:bCs/>
                <w:i/>
                <w:color w:val="1F497D" w:themeColor="text2"/>
                <w:sz w:val="28"/>
                <w:szCs w:val="28"/>
                <w:lang w:eastAsia="en-GB"/>
              </w:rPr>
              <w:t>Credit Hours: 2</w:t>
            </w:r>
          </w:p>
          <w:p w:rsidR="002232BE" w:rsidRPr="002232BE" w:rsidRDefault="002232BE" w:rsidP="002232BE">
            <w:pPr>
              <w:bidi/>
              <w:spacing w:before="150" w:after="90" w:line="360" w:lineRule="auto"/>
              <w:jc w:val="right"/>
              <w:rPr>
                <w:rFonts w:ascii="Times New Roman" w:eastAsia="Times New Roman" w:hAnsi="Times New Roman" w:cs="Times New Roman"/>
                <w:i/>
                <w:color w:val="1F497D" w:themeColor="text2"/>
                <w:sz w:val="28"/>
                <w:szCs w:val="28"/>
                <w:rtl/>
                <w:lang w:eastAsia="en-GB"/>
              </w:rPr>
            </w:pPr>
          </w:p>
          <w:p w:rsidR="00461794" w:rsidRPr="004D5B02" w:rsidRDefault="00461794" w:rsidP="00461794">
            <w:pPr>
              <w:bidi/>
              <w:spacing w:before="100" w:beforeAutospacing="1" w:after="100" w:afterAutospacing="1" w:line="360" w:lineRule="auto"/>
              <w:ind w:left="1020"/>
              <w:jc w:val="right"/>
              <w:rPr>
                <w:rFonts w:ascii="Times New Roman" w:eastAsia="Times New Roman" w:hAnsi="Times New Roman" w:cs="Times New Roman"/>
                <w:i/>
                <w:color w:val="666666"/>
                <w:sz w:val="28"/>
                <w:szCs w:val="28"/>
                <w:lang w:eastAsia="en-GB"/>
              </w:rPr>
            </w:pPr>
            <w:r w:rsidRPr="004D5B02">
              <w:rPr>
                <w:rFonts w:ascii="Times New Roman" w:eastAsia="Times New Roman" w:hAnsi="Times New Roman" w:cs="Times New Roman"/>
                <w:i/>
                <w:color w:val="002060"/>
                <w:sz w:val="28"/>
                <w:szCs w:val="28"/>
                <w:lang w:eastAsia="en-GB"/>
              </w:rPr>
              <w:t>Course description:</w:t>
            </w:r>
            <w:r w:rsidR="002232BE" w:rsidRPr="002232BE">
              <w:rPr>
                <w:rFonts w:ascii="Times New Roman" w:eastAsia="Times New Roman" w:hAnsi="Times New Roman" w:cs="Times New Roman"/>
                <w:i/>
                <w:color w:val="666666"/>
                <w:sz w:val="28"/>
                <w:szCs w:val="28"/>
                <w:lang w:eastAsia="en-GB"/>
              </w:rPr>
              <w:t> </w:t>
            </w:r>
          </w:p>
          <w:p w:rsidR="002232BE" w:rsidRPr="002232BE" w:rsidRDefault="00461794" w:rsidP="00461794">
            <w:pPr>
              <w:bidi/>
              <w:spacing w:before="100" w:beforeAutospacing="1" w:after="100" w:afterAutospacing="1" w:line="360" w:lineRule="auto"/>
              <w:ind w:left="1020"/>
              <w:jc w:val="right"/>
              <w:rPr>
                <w:rFonts w:ascii="Times New Roman" w:eastAsia="Times New Roman" w:hAnsi="Times New Roman" w:cs="Times New Roman"/>
                <w:i/>
                <w:color w:val="666666"/>
                <w:sz w:val="28"/>
                <w:szCs w:val="28"/>
                <w:rtl/>
                <w:lang w:eastAsia="en-GB"/>
              </w:rPr>
            </w:pPr>
            <w:r w:rsidRPr="004D5B02">
              <w:rPr>
                <w:rFonts w:ascii="Times New Roman" w:eastAsia="Times New Roman" w:hAnsi="Times New Roman" w:cs="Times New Roman"/>
                <w:bCs/>
                <w:color w:val="000000" w:themeColor="text1"/>
                <w:sz w:val="24"/>
                <w:szCs w:val="24"/>
                <w:lang w:eastAsia="en-GB"/>
              </w:rPr>
              <w:t>This course provides students with various strategies of writing organization. students</w:t>
            </w:r>
            <w:r w:rsidRPr="004D5B02">
              <w:rPr>
                <w:rFonts w:ascii="Times New Roman" w:eastAsia="Times New Roman" w:hAnsi="Times New Roman" w:cs="Times New Roman"/>
                <w:bCs/>
                <w:color w:val="666666"/>
                <w:sz w:val="24"/>
                <w:szCs w:val="24"/>
                <w:lang w:eastAsia="en-GB"/>
              </w:rPr>
              <w:t xml:space="preserve"> </w:t>
            </w:r>
            <w:r w:rsidR="002232BE" w:rsidRPr="002232BE">
              <w:rPr>
                <w:rFonts w:ascii="Times New Roman" w:eastAsia="Times New Roman" w:hAnsi="Times New Roman" w:cs="Times New Roman"/>
                <w:bCs/>
                <w:color w:val="000000" w:themeColor="text1"/>
                <w:sz w:val="24"/>
                <w:szCs w:val="24"/>
                <w:lang w:eastAsia="en-GB"/>
              </w:rPr>
              <w:t>given practice producing a variety of grammatically correct sentences in unified paragraphs that are logically patterned. Focus will also be on paragraph and essay development, though time will also be spent on reviewing sentence structure, punctuation and vocabulary. This should lead to writing a four- to five-paragraph essay that is patterned logically. Major emphasis will be given to the writing of cohesive example essays and comparison/contrast essays.</w:t>
            </w:r>
          </w:p>
          <w:p w:rsidR="002232BE" w:rsidRPr="002232BE" w:rsidRDefault="002232BE" w:rsidP="002232BE">
            <w:pPr>
              <w:bidi/>
              <w:spacing w:before="100" w:beforeAutospacing="1" w:after="100" w:afterAutospacing="1" w:line="360" w:lineRule="auto"/>
              <w:jc w:val="right"/>
              <w:rPr>
                <w:rFonts w:ascii="Times New Roman" w:eastAsia="Times New Roman" w:hAnsi="Times New Roman" w:cs="Times New Roman"/>
                <w:i/>
                <w:color w:val="002060"/>
                <w:sz w:val="28"/>
                <w:szCs w:val="28"/>
                <w:rtl/>
                <w:lang w:eastAsia="en-GB"/>
              </w:rPr>
            </w:pPr>
            <w:r w:rsidRPr="002232BE">
              <w:rPr>
                <w:rFonts w:ascii="Tahoma" w:eastAsia="Times New Roman" w:hAnsi="Tahoma" w:cs="Tahoma"/>
                <w:color w:val="666666"/>
                <w:sz w:val="18"/>
                <w:szCs w:val="18"/>
                <w:lang w:eastAsia="en-GB"/>
              </w:rPr>
              <w:t>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i/>
                <w:color w:val="002060"/>
                <w:sz w:val="28"/>
                <w:szCs w:val="28"/>
                <w:rtl/>
                <w:lang w:eastAsia="en-GB"/>
              </w:rPr>
            </w:pPr>
            <w:r w:rsidRPr="002232BE">
              <w:rPr>
                <w:rFonts w:ascii="Times New Roman" w:eastAsia="Times New Roman" w:hAnsi="Times New Roman" w:cs="Times New Roman"/>
                <w:bCs/>
                <w:i/>
                <w:color w:val="002060"/>
                <w:sz w:val="28"/>
                <w:szCs w:val="28"/>
                <w:lang w:eastAsia="en-GB"/>
              </w:rPr>
              <w:t>Course Aims and Objectives:</w:t>
            </w:r>
            <w:r w:rsidRPr="002232BE">
              <w:rPr>
                <w:rFonts w:ascii="Times New Roman" w:eastAsia="Times New Roman" w:hAnsi="Times New Roman" w:cs="Times New Roman"/>
                <w:i/>
                <w:color w:val="002060"/>
                <w:sz w:val="28"/>
                <w:szCs w:val="28"/>
                <w:lang w:eastAsia="en-GB"/>
              </w:rPr>
              <w:t> </w:t>
            </w:r>
          </w:p>
          <w:p w:rsidR="004D5B02" w:rsidRPr="004D5B02" w:rsidRDefault="004D5B02" w:rsidP="004D5B02">
            <w:pPr>
              <w:bidi/>
              <w:spacing w:before="100" w:beforeAutospacing="1" w:after="100" w:afterAutospacing="1" w:line="360" w:lineRule="auto"/>
              <w:ind w:left="1020"/>
              <w:jc w:val="right"/>
              <w:rPr>
                <w:rFonts w:ascii="Times New Roman" w:eastAsia="Times New Roman" w:hAnsi="Times New Roman" w:cs="Times New Roman"/>
                <w:bCs/>
                <w:color w:val="000000" w:themeColor="text1"/>
                <w:sz w:val="24"/>
                <w:szCs w:val="24"/>
                <w:lang w:eastAsia="en-GB"/>
              </w:rPr>
            </w:pPr>
            <w:r w:rsidRPr="004D5B02">
              <w:rPr>
                <w:rFonts w:ascii="Times New Roman" w:eastAsia="Times New Roman" w:hAnsi="Times New Roman" w:cs="Times New Roman"/>
                <w:bCs/>
                <w:color w:val="000000" w:themeColor="text1"/>
                <w:sz w:val="24"/>
                <w:szCs w:val="24"/>
                <w:lang w:eastAsia="en-GB"/>
              </w:rPr>
              <w:t>By the end of the course, students will be able to:</w:t>
            </w:r>
          </w:p>
          <w:p w:rsidR="002232BE" w:rsidRPr="004D5B02" w:rsidRDefault="004D5B02" w:rsidP="004D5B02">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lang w:eastAsia="en-GB"/>
              </w:rPr>
            </w:pPr>
            <w:r w:rsidRPr="004D5B02">
              <w:rPr>
                <w:rFonts w:ascii="Times New Roman" w:eastAsia="Times New Roman" w:hAnsi="Times New Roman" w:cs="Times New Roman"/>
                <w:bCs/>
                <w:color w:val="000000" w:themeColor="text1"/>
                <w:sz w:val="24"/>
                <w:szCs w:val="24"/>
                <w:lang w:eastAsia="en-GB"/>
              </w:rPr>
              <w:t xml:space="preserve"> </w:t>
            </w:r>
            <w:r w:rsidR="002232BE" w:rsidRPr="002232BE">
              <w:rPr>
                <w:rFonts w:ascii="Times New Roman" w:eastAsia="Times New Roman" w:hAnsi="Times New Roman" w:cs="Times New Roman"/>
                <w:bCs/>
                <w:color w:val="000000" w:themeColor="text1"/>
                <w:sz w:val="24"/>
                <w:szCs w:val="24"/>
                <w:lang w:eastAsia="en-GB"/>
              </w:rPr>
              <w:t xml:space="preserve">1. develop their skills in writing English for academic purposes. </w:t>
            </w:r>
            <w:r w:rsidR="002232BE" w:rsidRPr="002232BE">
              <w:rPr>
                <w:rFonts w:ascii="Times New Roman" w:eastAsia="Times New Roman" w:hAnsi="Times New Roman" w:cs="Times New Roman"/>
                <w:bCs/>
                <w:color w:val="000000" w:themeColor="text1"/>
                <w:sz w:val="24"/>
                <w:szCs w:val="24"/>
                <w:lang w:eastAsia="en-GB"/>
              </w:rPr>
              <w:br/>
              <w:t>2. write a logically structured five-paragraph essay (250 words that has a clear thesis.</w:t>
            </w:r>
            <w:r w:rsidR="002232BE" w:rsidRPr="002232BE">
              <w:rPr>
                <w:rFonts w:ascii="Times New Roman" w:eastAsia="Times New Roman" w:hAnsi="Times New Roman" w:cs="Times New Roman"/>
                <w:bCs/>
                <w:color w:val="000000" w:themeColor="text1"/>
                <w:sz w:val="24"/>
                <w:szCs w:val="24"/>
                <w:lang w:eastAsia="en-GB"/>
              </w:rPr>
              <w:br/>
              <w:t>3. demonstrate an ability to order their paragraphs logically.</w:t>
            </w:r>
            <w:r w:rsidR="002232BE" w:rsidRPr="002232BE">
              <w:rPr>
                <w:rFonts w:ascii="Times New Roman" w:eastAsia="Times New Roman" w:hAnsi="Times New Roman" w:cs="Times New Roman"/>
                <w:bCs/>
                <w:color w:val="000000" w:themeColor="text1"/>
                <w:sz w:val="24"/>
                <w:szCs w:val="24"/>
                <w:lang w:eastAsia="en-GB"/>
              </w:rPr>
              <w:br/>
              <w:t>4. demonstrate an acceptable level of control over their language.</w:t>
            </w:r>
          </w:p>
          <w:p w:rsidR="004D5B02" w:rsidRPr="002232BE" w:rsidRDefault="004D5B02" w:rsidP="004D5B02">
            <w:pPr>
              <w:spacing w:before="100" w:beforeAutospacing="1" w:after="100" w:afterAutospacing="1" w:line="240" w:lineRule="auto"/>
              <w:rPr>
                <w:rFonts w:ascii="Tahoma" w:eastAsia="Times New Roman" w:hAnsi="Tahoma" w:cs="Tahoma"/>
                <w:color w:val="666666"/>
                <w:sz w:val="18"/>
                <w:szCs w:val="18"/>
                <w:lang w:eastAsia="en-GB"/>
              </w:rPr>
            </w:pPr>
          </w:p>
          <w:p w:rsidR="002232BE" w:rsidRPr="002232BE" w:rsidRDefault="002232BE" w:rsidP="002232BE">
            <w:pPr>
              <w:bidi/>
              <w:spacing w:before="100" w:beforeAutospacing="1" w:after="100" w:afterAutospacing="1" w:line="360" w:lineRule="auto"/>
              <w:jc w:val="right"/>
              <w:rPr>
                <w:rFonts w:ascii="Times New Roman" w:eastAsia="Times New Roman" w:hAnsi="Times New Roman" w:cs="Times New Roman"/>
                <w:i/>
                <w:color w:val="002060"/>
                <w:sz w:val="28"/>
                <w:szCs w:val="28"/>
                <w:lang w:eastAsia="en-GB"/>
              </w:rPr>
            </w:pPr>
            <w:r w:rsidRPr="002232BE">
              <w:rPr>
                <w:rFonts w:ascii="Tahoma" w:eastAsia="Times New Roman" w:hAnsi="Tahoma" w:cs="Tahoma"/>
                <w:color w:val="666666"/>
                <w:sz w:val="18"/>
                <w:szCs w:val="18"/>
                <w:lang w:eastAsia="en-GB"/>
              </w:rPr>
              <w:lastRenderedPageBreak/>
              <w:t>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i/>
                <w:color w:val="002060"/>
                <w:sz w:val="28"/>
                <w:szCs w:val="28"/>
                <w:rtl/>
                <w:lang w:eastAsia="en-GB"/>
              </w:rPr>
            </w:pPr>
            <w:r w:rsidRPr="002232BE">
              <w:rPr>
                <w:rFonts w:ascii="Times New Roman" w:eastAsia="Times New Roman" w:hAnsi="Times New Roman" w:cs="Times New Roman"/>
                <w:bCs/>
                <w:i/>
                <w:color w:val="002060"/>
                <w:sz w:val="28"/>
                <w:szCs w:val="28"/>
                <w:lang w:eastAsia="en-GB"/>
              </w:rPr>
              <w:t>Course Main Subjects:</w:t>
            </w:r>
            <w:r w:rsidRPr="002232BE">
              <w:rPr>
                <w:rFonts w:ascii="Times New Roman" w:eastAsia="Times New Roman" w:hAnsi="Times New Roman" w:cs="Times New Roman"/>
                <w:i/>
                <w:color w:val="002060"/>
                <w:sz w:val="28"/>
                <w:szCs w:val="28"/>
                <w:lang w:eastAsia="en-GB"/>
              </w:rPr>
              <w:t> </w:t>
            </w:r>
          </w:p>
          <w:p w:rsidR="002232BE" w:rsidRPr="002232BE" w:rsidRDefault="004D5B02"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Pr>
                <w:rFonts w:ascii="Times New Roman" w:eastAsia="Times New Roman" w:hAnsi="Times New Roman" w:cs="Times New Roman"/>
                <w:bCs/>
                <w:color w:val="000000" w:themeColor="text1"/>
                <w:sz w:val="24"/>
                <w:szCs w:val="24"/>
                <w:lang w:eastAsia="en-GB"/>
              </w:rPr>
              <w:t>Sentence form, cap</w:t>
            </w:r>
            <w:r w:rsidR="002232BE" w:rsidRPr="002232BE">
              <w:rPr>
                <w:rFonts w:ascii="Times New Roman" w:eastAsia="Times New Roman" w:hAnsi="Times New Roman" w:cs="Times New Roman"/>
                <w:bCs/>
                <w:color w:val="000000" w:themeColor="text1"/>
                <w:sz w:val="24"/>
                <w:szCs w:val="24"/>
                <w:lang w:eastAsia="en-GB"/>
              </w:rPr>
              <w:t xml:space="preserve">italization; paragraph form; simple and compound sentences; the five steps of paragraph writing; outlining; transition signals; sentence structure; editing paragraphs; essay writing: the pattern of the essay; clustering; choosing the topic; thesis statement; supporting sentences; compound sentences; example essay; comparison-and-contrast essay; run-on sentences; fragments </w:t>
            </w:r>
          </w:p>
          <w:p w:rsidR="002232BE" w:rsidRPr="002232BE" w:rsidRDefault="002232BE" w:rsidP="002232BE">
            <w:pPr>
              <w:bidi/>
              <w:spacing w:before="100" w:beforeAutospacing="1" w:after="100" w:afterAutospacing="1" w:line="360" w:lineRule="auto"/>
              <w:jc w:val="right"/>
              <w:rPr>
                <w:rFonts w:ascii="Times New Roman" w:eastAsia="Times New Roman" w:hAnsi="Times New Roman" w:cs="Times New Roman"/>
                <w:i/>
                <w:color w:val="002060"/>
                <w:sz w:val="28"/>
                <w:szCs w:val="28"/>
                <w:rtl/>
                <w:lang w:eastAsia="en-GB"/>
              </w:rPr>
            </w:pPr>
            <w:r w:rsidRPr="002232BE">
              <w:rPr>
                <w:rFonts w:ascii="Tahoma" w:eastAsia="Times New Roman" w:hAnsi="Tahoma" w:cs="Tahoma"/>
                <w:color w:val="666666"/>
                <w:sz w:val="18"/>
                <w:szCs w:val="18"/>
                <w:lang w:eastAsia="en-GB"/>
              </w:rPr>
              <w:t>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i/>
                <w:color w:val="000000" w:themeColor="text1"/>
                <w:sz w:val="24"/>
                <w:szCs w:val="24"/>
                <w:rtl/>
                <w:lang w:eastAsia="en-GB"/>
              </w:rPr>
            </w:pPr>
            <w:r w:rsidRPr="002232BE">
              <w:rPr>
                <w:rFonts w:ascii="Times New Roman" w:eastAsia="Times New Roman" w:hAnsi="Times New Roman" w:cs="Times New Roman"/>
                <w:bCs/>
                <w:i/>
                <w:color w:val="002060"/>
                <w:sz w:val="28"/>
                <w:szCs w:val="28"/>
                <w:lang w:eastAsia="en-GB"/>
              </w:rPr>
              <w:t>Assessment System:</w:t>
            </w:r>
            <w:r w:rsidRPr="002232BE">
              <w:rPr>
                <w:rFonts w:ascii="Times New Roman" w:eastAsia="Times New Roman" w:hAnsi="Times New Roman" w:cs="Times New Roman"/>
                <w:i/>
                <w:color w:val="002060"/>
                <w:sz w:val="28"/>
                <w:szCs w:val="28"/>
                <w:lang w:eastAsia="en-GB"/>
              </w:rPr>
              <w:t>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color w:val="000000" w:themeColor="text1"/>
                <w:sz w:val="24"/>
                <w:szCs w:val="24"/>
                <w:lang w:eastAsia="en-GB"/>
              </w:rPr>
              <w:t xml:space="preserve">Two in-term examinations (40 marks)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i/>
                <w:color w:val="002060"/>
                <w:sz w:val="28"/>
                <w:szCs w:val="28"/>
                <w:rtl/>
                <w:lang w:eastAsia="en-GB"/>
              </w:rPr>
            </w:pPr>
            <w:r w:rsidRPr="002232BE">
              <w:rPr>
                <w:rFonts w:ascii="Times New Roman" w:eastAsia="Times New Roman" w:hAnsi="Times New Roman" w:cs="Times New Roman"/>
                <w:bCs/>
                <w:color w:val="000000" w:themeColor="text1"/>
                <w:sz w:val="24"/>
                <w:szCs w:val="24"/>
                <w:lang w:eastAsia="en-GB"/>
              </w:rPr>
              <w:t>Final examination (60 marks) </w:t>
            </w:r>
            <w:r w:rsidRPr="002232BE">
              <w:rPr>
                <w:rFonts w:ascii="Tahoma" w:eastAsia="Times New Roman" w:hAnsi="Tahoma" w:cs="Tahoma"/>
                <w:b/>
                <w:bCs/>
                <w:color w:val="666666"/>
                <w:sz w:val="18"/>
                <w:szCs w:val="18"/>
                <w:lang w:eastAsia="en-GB"/>
              </w:rPr>
              <w:br/>
            </w:r>
            <w:r w:rsidRPr="002232BE">
              <w:rPr>
                <w:rFonts w:ascii="Tahoma" w:eastAsia="Times New Roman" w:hAnsi="Tahoma" w:cs="Tahoma"/>
                <w:color w:val="666666"/>
                <w:sz w:val="18"/>
                <w:szCs w:val="18"/>
                <w:lang w:eastAsia="en-GB"/>
              </w:rPr>
              <w:t>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i/>
                <w:color w:val="000000" w:themeColor="text1"/>
                <w:sz w:val="24"/>
                <w:szCs w:val="24"/>
                <w:rtl/>
                <w:lang w:eastAsia="en-GB"/>
              </w:rPr>
            </w:pPr>
            <w:r w:rsidRPr="002232BE">
              <w:rPr>
                <w:rFonts w:ascii="Times New Roman" w:eastAsia="Times New Roman" w:hAnsi="Times New Roman" w:cs="Times New Roman"/>
                <w:bCs/>
                <w:i/>
                <w:color w:val="002060"/>
                <w:sz w:val="28"/>
                <w:szCs w:val="28"/>
                <w:lang w:eastAsia="en-GB"/>
              </w:rPr>
              <w:t>Textbook:</w:t>
            </w:r>
            <w:r w:rsidRPr="002232BE">
              <w:rPr>
                <w:rFonts w:ascii="Times New Roman" w:eastAsia="Times New Roman" w:hAnsi="Times New Roman" w:cs="Times New Roman"/>
                <w:i/>
                <w:color w:val="000000" w:themeColor="text1"/>
                <w:sz w:val="24"/>
                <w:szCs w:val="24"/>
                <w:lang w:eastAsia="en-GB"/>
              </w:rPr>
              <w:t>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
                <w:bCs/>
                <w:color w:val="000000" w:themeColor="text1"/>
                <w:sz w:val="24"/>
                <w:szCs w:val="24"/>
                <w:lang w:eastAsia="en-GB"/>
              </w:rPr>
              <w:t>Regina L. Smalley</w:t>
            </w:r>
            <w:r w:rsidRPr="002232BE">
              <w:rPr>
                <w:rFonts w:ascii="Times New Roman" w:eastAsia="Times New Roman" w:hAnsi="Times New Roman" w:cs="Times New Roman"/>
                <w:bCs/>
                <w:color w:val="000000" w:themeColor="text1"/>
                <w:sz w:val="24"/>
                <w:szCs w:val="24"/>
                <w:lang w:eastAsia="en-GB"/>
              </w:rPr>
              <w:t xml:space="preserve">, Mary K. </w:t>
            </w:r>
            <w:proofErr w:type="spellStart"/>
            <w:r w:rsidRPr="002232BE">
              <w:rPr>
                <w:rFonts w:ascii="Times New Roman" w:eastAsia="Times New Roman" w:hAnsi="Times New Roman" w:cs="Times New Roman"/>
                <w:bCs/>
                <w:color w:val="000000" w:themeColor="text1"/>
                <w:sz w:val="24"/>
                <w:szCs w:val="24"/>
                <w:lang w:eastAsia="en-GB"/>
              </w:rPr>
              <w:t>Ruetten</w:t>
            </w:r>
            <w:proofErr w:type="spellEnd"/>
            <w:r w:rsidRPr="002232BE">
              <w:rPr>
                <w:rFonts w:ascii="Times New Roman" w:eastAsia="Times New Roman" w:hAnsi="Times New Roman" w:cs="Times New Roman"/>
                <w:bCs/>
                <w:color w:val="000000" w:themeColor="text1"/>
                <w:sz w:val="24"/>
                <w:szCs w:val="24"/>
                <w:lang w:eastAsia="en-GB"/>
              </w:rPr>
              <w:t xml:space="preserve"> &amp; Joann </w:t>
            </w:r>
            <w:proofErr w:type="spellStart"/>
            <w:r w:rsidRPr="002232BE">
              <w:rPr>
                <w:rFonts w:ascii="Times New Roman" w:eastAsia="Times New Roman" w:hAnsi="Times New Roman" w:cs="Times New Roman"/>
                <w:bCs/>
                <w:color w:val="000000" w:themeColor="text1"/>
                <w:sz w:val="24"/>
                <w:szCs w:val="24"/>
                <w:lang w:eastAsia="en-GB"/>
              </w:rPr>
              <w:t>Rishel</w:t>
            </w:r>
            <w:proofErr w:type="spellEnd"/>
            <w:r w:rsidRPr="002232BE">
              <w:rPr>
                <w:rFonts w:ascii="Times New Roman" w:eastAsia="Times New Roman" w:hAnsi="Times New Roman" w:cs="Times New Roman"/>
                <w:bCs/>
                <w:color w:val="000000" w:themeColor="text1"/>
                <w:sz w:val="24"/>
                <w:szCs w:val="24"/>
                <w:lang w:eastAsia="en-GB"/>
              </w:rPr>
              <w:t xml:space="preserve"> </w:t>
            </w:r>
            <w:proofErr w:type="spellStart"/>
            <w:r w:rsidRPr="002232BE">
              <w:rPr>
                <w:rFonts w:ascii="Times New Roman" w:eastAsia="Times New Roman" w:hAnsi="Times New Roman" w:cs="Times New Roman"/>
                <w:bCs/>
                <w:color w:val="000000" w:themeColor="text1"/>
                <w:sz w:val="24"/>
                <w:szCs w:val="24"/>
                <w:lang w:eastAsia="en-GB"/>
              </w:rPr>
              <w:t>Kozyrev</w:t>
            </w:r>
            <w:proofErr w:type="spellEnd"/>
            <w:r w:rsidRPr="002232BE">
              <w:rPr>
                <w:rFonts w:ascii="Times New Roman" w:eastAsia="Times New Roman" w:hAnsi="Times New Roman" w:cs="Times New Roman"/>
                <w:bCs/>
                <w:color w:val="000000" w:themeColor="text1"/>
                <w:sz w:val="24"/>
                <w:szCs w:val="24"/>
                <w:lang w:eastAsia="en-GB"/>
              </w:rPr>
              <w:t xml:space="preserve">. </w:t>
            </w:r>
            <w:r w:rsidRPr="002232BE">
              <w:rPr>
                <w:rFonts w:ascii="Times New Roman" w:eastAsia="Times New Roman" w:hAnsi="Times New Roman" w:cs="Times New Roman"/>
                <w:bCs/>
                <w:color w:val="000000" w:themeColor="text1"/>
                <w:sz w:val="24"/>
                <w:szCs w:val="24"/>
                <w:u w:val="single"/>
                <w:lang w:eastAsia="en-GB"/>
              </w:rPr>
              <w:t>Refining Composition Skills: Rhetoric and Grammar</w:t>
            </w:r>
            <w:r w:rsidRPr="002232BE">
              <w:rPr>
                <w:rFonts w:ascii="Times New Roman" w:eastAsia="Times New Roman" w:hAnsi="Times New Roman" w:cs="Times New Roman"/>
                <w:bCs/>
                <w:color w:val="000000" w:themeColor="text1"/>
                <w:sz w:val="24"/>
                <w:szCs w:val="24"/>
                <w:lang w:eastAsia="en-GB"/>
              </w:rPr>
              <w:t xml:space="preserve"> (5th edition). </w:t>
            </w:r>
            <w:proofErr w:type="spellStart"/>
            <w:r w:rsidRPr="002232BE">
              <w:rPr>
                <w:rFonts w:ascii="Times New Roman" w:eastAsia="Times New Roman" w:hAnsi="Times New Roman" w:cs="Times New Roman"/>
                <w:bCs/>
                <w:color w:val="000000" w:themeColor="text1"/>
                <w:sz w:val="24"/>
                <w:szCs w:val="24"/>
                <w:lang w:eastAsia="en-GB"/>
              </w:rPr>
              <w:t>Heinle</w:t>
            </w:r>
            <w:proofErr w:type="spellEnd"/>
            <w:r w:rsidRPr="002232BE">
              <w:rPr>
                <w:rFonts w:ascii="Times New Roman" w:eastAsia="Times New Roman" w:hAnsi="Times New Roman" w:cs="Times New Roman"/>
                <w:bCs/>
                <w:color w:val="000000" w:themeColor="text1"/>
                <w:sz w:val="24"/>
                <w:szCs w:val="24"/>
                <w:lang w:eastAsia="en-GB"/>
              </w:rPr>
              <w:t xml:space="preserve"> &amp; </w:t>
            </w:r>
            <w:proofErr w:type="spellStart"/>
            <w:r w:rsidRPr="002232BE">
              <w:rPr>
                <w:rFonts w:ascii="Times New Roman" w:eastAsia="Times New Roman" w:hAnsi="Times New Roman" w:cs="Times New Roman"/>
                <w:bCs/>
                <w:color w:val="000000" w:themeColor="text1"/>
                <w:sz w:val="24"/>
                <w:szCs w:val="24"/>
                <w:lang w:eastAsia="en-GB"/>
              </w:rPr>
              <w:t>Heinle</w:t>
            </w:r>
            <w:proofErr w:type="spellEnd"/>
            <w:r w:rsidRPr="002232BE">
              <w:rPr>
                <w:rFonts w:ascii="Times New Roman" w:eastAsia="Times New Roman" w:hAnsi="Times New Roman" w:cs="Times New Roman"/>
                <w:bCs/>
                <w:color w:val="000000" w:themeColor="text1"/>
                <w:sz w:val="24"/>
                <w:szCs w:val="24"/>
                <w:lang w:eastAsia="en-GB"/>
              </w:rPr>
              <w:t xml:space="preserve"> Publishers: New York, 2000.</w:t>
            </w:r>
          </w:p>
          <w:p w:rsidR="002232BE" w:rsidRDefault="002232BE" w:rsidP="002232BE">
            <w:pPr>
              <w:bidi/>
              <w:spacing w:before="100" w:beforeAutospacing="1" w:after="100" w:afterAutospacing="1" w:line="360" w:lineRule="auto"/>
              <w:jc w:val="right"/>
              <w:rPr>
                <w:rFonts w:ascii="Tahoma" w:eastAsia="Times New Roman" w:hAnsi="Tahoma" w:cs="Tahoma"/>
                <w:color w:val="666666"/>
                <w:sz w:val="18"/>
                <w:szCs w:val="18"/>
                <w:lang w:eastAsia="en-GB"/>
              </w:rPr>
            </w:pPr>
            <w:r w:rsidRPr="002232BE">
              <w:rPr>
                <w:rFonts w:ascii="Tahoma" w:eastAsia="Times New Roman" w:hAnsi="Tahoma" w:cs="Tahoma"/>
                <w:color w:val="666666"/>
                <w:sz w:val="18"/>
                <w:szCs w:val="18"/>
                <w:lang w:eastAsia="en-GB"/>
              </w:rPr>
              <w:t> </w:t>
            </w:r>
          </w:p>
          <w:p w:rsidR="00494C71" w:rsidRDefault="00494C71" w:rsidP="00494C71">
            <w:pPr>
              <w:bidi/>
              <w:spacing w:before="100" w:beforeAutospacing="1" w:after="100" w:afterAutospacing="1" w:line="360" w:lineRule="auto"/>
              <w:jc w:val="right"/>
              <w:rPr>
                <w:rFonts w:ascii="Tahoma" w:eastAsia="Times New Roman" w:hAnsi="Tahoma" w:cs="Tahoma"/>
                <w:color w:val="666666"/>
                <w:sz w:val="18"/>
                <w:szCs w:val="18"/>
                <w:lang w:eastAsia="en-GB"/>
              </w:rPr>
            </w:pPr>
          </w:p>
          <w:p w:rsidR="00494C71" w:rsidRDefault="00494C71" w:rsidP="00494C71">
            <w:pPr>
              <w:bidi/>
              <w:spacing w:before="100" w:beforeAutospacing="1" w:after="100" w:afterAutospacing="1" w:line="360" w:lineRule="auto"/>
              <w:jc w:val="right"/>
              <w:rPr>
                <w:rFonts w:ascii="Tahoma" w:eastAsia="Times New Roman" w:hAnsi="Tahoma" w:cs="Tahoma"/>
                <w:color w:val="666666"/>
                <w:sz w:val="18"/>
                <w:szCs w:val="18"/>
                <w:lang w:eastAsia="en-GB"/>
              </w:rPr>
            </w:pPr>
          </w:p>
          <w:p w:rsidR="00494C71" w:rsidRDefault="00494C71" w:rsidP="00494C71">
            <w:pPr>
              <w:bidi/>
              <w:spacing w:before="100" w:beforeAutospacing="1" w:after="100" w:afterAutospacing="1" w:line="360" w:lineRule="auto"/>
              <w:jc w:val="right"/>
              <w:rPr>
                <w:rFonts w:ascii="Tahoma" w:eastAsia="Times New Roman" w:hAnsi="Tahoma" w:cs="Tahoma"/>
                <w:color w:val="666666"/>
                <w:sz w:val="18"/>
                <w:szCs w:val="18"/>
                <w:lang w:eastAsia="en-GB"/>
              </w:rPr>
            </w:pPr>
          </w:p>
          <w:p w:rsidR="00494C71" w:rsidRDefault="00494C71" w:rsidP="00494C71">
            <w:pPr>
              <w:bidi/>
              <w:spacing w:before="100" w:beforeAutospacing="1" w:after="100" w:afterAutospacing="1" w:line="360" w:lineRule="auto"/>
              <w:jc w:val="right"/>
              <w:rPr>
                <w:rFonts w:ascii="Tahoma" w:eastAsia="Times New Roman" w:hAnsi="Tahoma" w:cs="Tahoma"/>
                <w:color w:val="666666"/>
                <w:sz w:val="18"/>
                <w:szCs w:val="18"/>
                <w:lang w:eastAsia="en-GB"/>
              </w:rPr>
            </w:pPr>
          </w:p>
          <w:p w:rsidR="00494C71" w:rsidRDefault="00494C71" w:rsidP="00494C71">
            <w:pPr>
              <w:bidi/>
              <w:spacing w:before="100" w:beforeAutospacing="1" w:after="100" w:afterAutospacing="1" w:line="360" w:lineRule="auto"/>
              <w:jc w:val="right"/>
              <w:rPr>
                <w:rFonts w:ascii="Tahoma" w:eastAsia="Times New Roman" w:hAnsi="Tahoma" w:cs="Tahoma"/>
                <w:color w:val="666666"/>
                <w:sz w:val="18"/>
                <w:szCs w:val="18"/>
                <w:lang w:eastAsia="en-GB"/>
              </w:rPr>
            </w:pPr>
          </w:p>
          <w:p w:rsidR="00494C71" w:rsidRDefault="00494C71" w:rsidP="00494C71">
            <w:pPr>
              <w:bidi/>
              <w:spacing w:before="100" w:beforeAutospacing="1" w:after="100" w:afterAutospacing="1" w:line="360" w:lineRule="auto"/>
              <w:jc w:val="right"/>
              <w:rPr>
                <w:rFonts w:ascii="Times New Roman" w:eastAsia="Times New Roman" w:hAnsi="Times New Roman" w:cs="Times New Roman"/>
                <w:i/>
                <w:color w:val="002060"/>
                <w:sz w:val="28"/>
                <w:szCs w:val="28"/>
                <w:rtl/>
                <w:lang w:eastAsia="en-GB"/>
              </w:rPr>
            </w:pPr>
          </w:p>
          <w:p w:rsidR="00494C71" w:rsidRPr="002232BE" w:rsidRDefault="00494C71" w:rsidP="00494C71">
            <w:pPr>
              <w:bidi/>
              <w:spacing w:before="100" w:beforeAutospacing="1" w:after="100" w:afterAutospacing="1" w:line="360" w:lineRule="auto"/>
              <w:jc w:val="right"/>
              <w:rPr>
                <w:rFonts w:ascii="Times New Roman" w:eastAsia="Times New Roman" w:hAnsi="Times New Roman" w:cs="Times New Roman"/>
                <w:i/>
                <w:color w:val="002060"/>
                <w:sz w:val="28"/>
                <w:szCs w:val="28"/>
                <w:rtl/>
                <w:lang w:eastAsia="en-GB"/>
              </w:rPr>
            </w:pP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i/>
                <w:color w:val="002060"/>
                <w:sz w:val="28"/>
                <w:szCs w:val="28"/>
                <w:lang w:eastAsia="en-GB"/>
              </w:rPr>
              <w:t>Syllabus:</w:t>
            </w:r>
            <w:r w:rsidRPr="002232BE">
              <w:rPr>
                <w:rFonts w:ascii="Times New Roman" w:eastAsia="Times New Roman" w:hAnsi="Times New Roman" w:cs="Times New Roman"/>
                <w:color w:val="000000" w:themeColor="text1"/>
                <w:sz w:val="24"/>
                <w:szCs w:val="24"/>
                <w:lang w:eastAsia="en-GB"/>
              </w:rPr>
              <w:t>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color w:val="000000" w:themeColor="text1"/>
                <w:sz w:val="24"/>
                <w:szCs w:val="24"/>
                <w:lang w:eastAsia="en-GB"/>
              </w:rPr>
              <w:t>WEEK 1: Introduction - Revision of the Structure of a Paragraph</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color w:val="000000" w:themeColor="text1"/>
                <w:sz w:val="24"/>
                <w:szCs w:val="24"/>
                <w:lang w:eastAsia="en-GB"/>
              </w:rPr>
              <w:t>WEEKS 2-5: Chapter 6/Introduction to the Essay</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color w:val="000000" w:themeColor="text1"/>
                <w:sz w:val="24"/>
                <w:szCs w:val="24"/>
                <w:lang w:eastAsia="en-GB"/>
              </w:rPr>
              <w:t xml:space="preserve">WEEK 6: 1st In-term Examination </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color w:val="000000" w:themeColor="text1"/>
                <w:sz w:val="24"/>
                <w:szCs w:val="24"/>
                <w:lang w:eastAsia="en-GB"/>
              </w:rPr>
              <w:t>WEEKS 7-9: Chapter 7/The Example Essay</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color w:val="000000" w:themeColor="text1"/>
                <w:sz w:val="24"/>
                <w:szCs w:val="24"/>
                <w:lang w:eastAsia="en-GB"/>
              </w:rPr>
              <w:t>WEEK 10: 2nd In-term Examination</w:t>
            </w:r>
          </w:p>
          <w:p w:rsidR="002232BE" w:rsidRPr="002232BE" w:rsidRDefault="002232BE" w:rsidP="002232BE">
            <w:pPr>
              <w:bidi/>
              <w:spacing w:before="100" w:beforeAutospacing="1" w:after="100" w:afterAutospacing="1" w:line="360" w:lineRule="auto"/>
              <w:ind w:left="1020"/>
              <w:jc w:val="right"/>
              <w:rPr>
                <w:rFonts w:ascii="Times New Roman" w:eastAsia="Times New Roman" w:hAnsi="Times New Roman" w:cs="Times New Roman"/>
                <w:color w:val="000000" w:themeColor="text1"/>
                <w:sz w:val="24"/>
                <w:szCs w:val="24"/>
                <w:rtl/>
                <w:lang w:eastAsia="en-GB"/>
              </w:rPr>
            </w:pPr>
            <w:r w:rsidRPr="002232BE">
              <w:rPr>
                <w:rFonts w:ascii="Times New Roman" w:eastAsia="Times New Roman" w:hAnsi="Times New Roman" w:cs="Times New Roman"/>
                <w:bCs/>
                <w:color w:val="000000" w:themeColor="text1"/>
                <w:sz w:val="24"/>
                <w:szCs w:val="24"/>
                <w:lang w:eastAsia="en-GB"/>
              </w:rPr>
              <w:t>WEEKS 11-14: Chapter 8/The Comparison/Contrast Essay</w:t>
            </w:r>
          </w:p>
          <w:p w:rsidR="002232BE" w:rsidRPr="002232BE" w:rsidRDefault="002232BE" w:rsidP="002232BE">
            <w:pPr>
              <w:spacing w:after="0" w:line="240" w:lineRule="auto"/>
              <w:rPr>
                <w:rFonts w:ascii="Tahoma" w:eastAsia="Times New Roman" w:hAnsi="Tahoma" w:cs="Tahoma"/>
                <w:color w:val="666666"/>
                <w:sz w:val="18"/>
                <w:szCs w:val="18"/>
                <w:lang w:eastAsia="en-GB"/>
              </w:rPr>
            </w:pPr>
            <w:r w:rsidRPr="002232BE">
              <w:rPr>
                <w:rFonts w:ascii="Times New Roman" w:eastAsia="Times New Roman" w:hAnsi="Times New Roman" w:cs="Times New Roman"/>
                <w:bCs/>
                <w:color w:val="000000" w:themeColor="text1"/>
                <w:sz w:val="24"/>
                <w:szCs w:val="24"/>
                <w:lang w:eastAsia="en-GB"/>
              </w:rPr>
              <w:t>WEEK 15: Revision</w:t>
            </w:r>
          </w:p>
        </w:tc>
      </w:tr>
    </w:tbl>
    <w:p w:rsidR="002232BE" w:rsidRPr="002232BE" w:rsidRDefault="002232BE" w:rsidP="002232BE">
      <w:pPr>
        <w:spacing w:after="0" w:line="240" w:lineRule="auto"/>
        <w:rPr>
          <w:rFonts w:ascii="Tahoma" w:eastAsia="Times New Roman" w:hAnsi="Tahoma" w:cs="Tahoma"/>
          <w:color w:val="808080"/>
          <w:sz w:val="18"/>
          <w:szCs w:val="18"/>
          <w:lang w:eastAsia="en-GB"/>
        </w:rPr>
      </w:pPr>
      <w:r w:rsidRPr="002232BE">
        <w:rPr>
          <w:rFonts w:ascii="Tahoma" w:eastAsia="Times New Roman" w:hAnsi="Tahoma" w:cs="Tahoma"/>
          <w:color w:val="808080"/>
          <w:sz w:val="18"/>
          <w:szCs w:val="18"/>
          <w:lang w:eastAsia="en-GB"/>
        </w:rPr>
        <w:lastRenderedPageBreak/>
        <w:t> </w:t>
      </w:r>
    </w:p>
    <w:p w:rsidR="002232BE" w:rsidRDefault="002232BE"/>
    <w:p w:rsidR="002232BE" w:rsidRPr="002232BE" w:rsidRDefault="002232BE">
      <w:pPr>
        <w:rPr>
          <w:rFonts w:ascii="Times New Roman" w:hAnsi="Times New Roman" w:cs="Times New Roman"/>
          <w:sz w:val="24"/>
          <w:szCs w:val="24"/>
        </w:rPr>
      </w:pPr>
    </w:p>
    <w:sectPr w:rsidR="002232BE" w:rsidRPr="002232BE" w:rsidSect="00C9203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2232BE"/>
    <w:rsid w:val="001932D1"/>
    <w:rsid w:val="002232BE"/>
    <w:rsid w:val="0024580B"/>
    <w:rsid w:val="0035070F"/>
    <w:rsid w:val="003B75A7"/>
    <w:rsid w:val="004525E5"/>
    <w:rsid w:val="00461794"/>
    <w:rsid w:val="00483944"/>
    <w:rsid w:val="00494C71"/>
    <w:rsid w:val="004B4ECA"/>
    <w:rsid w:val="004D5B02"/>
    <w:rsid w:val="0056278C"/>
    <w:rsid w:val="00595E26"/>
    <w:rsid w:val="00645175"/>
    <w:rsid w:val="006D297A"/>
    <w:rsid w:val="006F0578"/>
    <w:rsid w:val="007254C1"/>
    <w:rsid w:val="00846FB6"/>
    <w:rsid w:val="008B796A"/>
    <w:rsid w:val="00AB6A79"/>
    <w:rsid w:val="00AC1C29"/>
    <w:rsid w:val="00AC5F8F"/>
    <w:rsid w:val="00C37A2D"/>
    <w:rsid w:val="00C9203A"/>
    <w:rsid w:val="00C939F6"/>
    <w:rsid w:val="00E37421"/>
    <w:rsid w:val="00E85E47"/>
    <w:rsid w:val="00EB0C31"/>
    <w:rsid w:val="00F616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A7"/>
  </w:style>
  <w:style w:type="paragraph" w:styleId="Heading1">
    <w:name w:val="heading 1"/>
    <w:basedOn w:val="Normal"/>
    <w:next w:val="Normal"/>
    <w:link w:val="Heading1Char"/>
    <w:uiPriority w:val="9"/>
    <w:qFormat/>
    <w:rsid w:val="003B7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75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75A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B75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5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75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75A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B75A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2232B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313262699">
      <w:bodyDiv w:val="1"/>
      <w:marLeft w:val="0"/>
      <w:marRight w:val="0"/>
      <w:marTop w:val="0"/>
      <w:marBottom w:val="0"/>
      <w:divBdr>
        <w:top w:val="none" w:sz="0" w:space="0" w:color="auto"/>
        <w:left w:val="none" w:sz="0" w:space="0" w:color="auto"/>
        <w:bottom w:val="none" w:sz="0" w:space="0" w:color="auto"/>
        <w:right w:val="none" w:sz="0" w:space="0" w:color="auto"/>
      </w:divBdr>
      <w:divsChild>
        <w:div w:id="1851948777">
          <w:marLeft w:val="0"/>
          <w:marRight w:val="0"/>
          <w:marTop w:val="0"/>
          <w:marBottom w:val="0"/>
          <w:divBdr>
            <w:top w:val="none" w:sz="0" w:space="0" w:color="auto"/>
            <w:left w:val="none" w:sz="0" w:space="0" w:color="auto"/>
            <w:bottom w:val="none" w:sz="0" w:space="0" w:color="auto"/>
            <w:right w:val="none" w:sz="0" w:space="0" w:color="auto"/>
          </w:divBdr>
          <w:divsChild>
            <w:div w:id="872235305">
              <w:marLeft w:val="0"/>
              <w:marRight w:val="0"/>
              <w:marTop w:val="0"/>
              <w:marBottom w:val="0"/>
              <w:divBdr>
                <w:top w:val="none" w:sz="0" w:space="0" w:color="auto"/>
                <w:left w:val="none" w:sz="0" w:space="0" w:color="auto"/>
                <w:bottom w:val="none" w:sz="0" w:space="0" w:color="auto"/>
                <w:right w:val="none" w:sz="0" w:space="0" w:color="auto"/>
              </w:divBdr>
            </w:div>
          </w:divsChild>
        </w:div>
        <w:div w:id="1410691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2013-09-26T20:40:00Z</dcterms:created>
  <dcterms:modified xsi:type="dcterms:W3CDTF">2013-09-26T21:19:00Z</dcterms:modified>
</cp:coreProperties>
</file>