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A3B" w:rsidRDefault="009A2A3B" w:rsidP="009A2A3B">
      <w:pPr>
        <w:spacing w:line="360" w:lineRule="auto"/>
        <w:jc w:val="both"/>
        <w:rPr>
          <w:rFonts w:ascii="Arial" w:hAnsi="Arial" w:cs="Arial"/>
          <w:sz w:val="22"/>
          <w:szCs w:val="22"/>
        </w:rPr>
      </w:pPr>
    </w:p>
    <w:p w:rsidR="009A2A3B" w:rsidRPr="00C328E7" w:rsidRDefault="009A2A3B" w:rsidP="00C328E7">
      <w:pPr>
        <w:spacing w:line="360" w:lineRule="auto"/>
        <w:jc w:val="both"/>
        <w:rPr>
          <w:rFonts w:ascii="Arial" w:hAnsi="Arial" w:cs="Arial"/>
          <w:sz w:val="22"/>
          <w:szCs w:val="22"/>
        </w:rPr>
      </w:pPr>
      <w:r w:rsidRPr="00C328E7">
        <w:rPr>
          <w:rFonts w:ascii="Arial" w:hAnsi="Arial" w:cs="Arial"/>
          <w:sz w:val="22"/>
          <w:szCs w:val="22"/>
        </w:rPr>
        <w:t xml:space="preserve">Ethical and sustainable business and marketing practices are those practices that should be employed by most firms.  Marketing is important in the plan of things because it brings customers to the product or service, but marketing campaigns have been criticized. </w:t>
      </w:r>
      <w:r w:rsidR="0023228F" w:rsidRPr="00C328E7">
        <w:rPr>
          <w:rFonts w:ascii="Arial" w:hAnsi="Arial" w:cs="Arial"/>
          <w:sz w:val="22"/>
          <w:szCs w:val="22"/>
        </w:rPr>
        <w:t>For</w:t>
      </w:r>
      <w:r w:rsidR="000C4F74" w:rsidRPr="00C328E7">
        <w:rPr>
          <w:rFonts w:ascii="Arial" w:hAnsi="Arial" w:cs="Arial"/>
          <w:sz w:val="22"/>
          <w:szCs w:val="22"/>
        </w:rPr>
        <w:t xml:space="preserve"> example, the</w:t>
      </w:r>
      <w:r w:rsidRPr="00C328E7">
        <w:rPr>
          <w:rFonts w:ascii="Arial" w:hAnsi="Arial" w:cs="Arial"/>
          <w:sz w:val="22"/>
          <w:szCs w:val="22"/>
        </w:rPr>
        <w:t xml:space="preserve"> camel cartoon logo has been criticized as enticing children to smoke cigarettes. The fact that colorful cartoons, and other concepts are used to sell things suggests that consumers are lured to buy products they do not need, or that are not good for them. The ethics of advertising and marketing are significant. Yet, when rolling marketing into ethical and sustainable business practice, it simply becomes an offshoot. When companies have positive values, their marking approaches will likely be tied to those exemplary core beliefs. First, it is important to look at ethical and sustainable business practices. What are they exactly?</w:t>
      </w:r>
    </w:p>
    <w:p w:rsidR="0001109B" w:rsidRDefault="0001109B" w:rsidP="00C328E7">
      <w:pPr>
        <w:spacing w:line="360" w:lineRule="auto"/>
        <w:jc w:val="both"/>
        <w:rPr>
          <w:rFonts w:ascii="Arial" w:hAnsi="Arial" w:cs="Arial"/>
          <w:sz w:val="22"/>
          <w:szCs w:val="22"/>
        </w:rPr>
      </w:pPr>
    </w:p>
    <w:p w:rsidR="002709BB" w:rsidRPr="000D0ACF" w:rsidRDefault="002709BB" w:rsidP="00C328E7">
      <w:pPr>
        <w:spacing w:line="360" w:lineRule="auto"/>
        <w:jc w:val="both"/>
        <w:rPr>
          <w:rFonts w:ascii="Arial" w:hAnsi="Arial" w:cs="Arial"/>
          <w:sz w:val="22"/>
          <w:szCs w:val="22"/>
        </w:rPr>
      </w:pPr>
      <w:r w:rsidRPr="00C328E7">
        <w:rPr>
          <w:rFonts w:ascii="Arial" w:hAnsi="Arial" w:cs="Arial"/>
          <w:sz w:val="22"/>
          <w:szCs w:val="22"/>
        </w:rPr>
        <w:t xml:space="preserve">Ethical business practices are important in the scheme of things. Ethics are "moral standards used to judge right from wrong" </w:t>
      </w:r>
      <w:r w:rsidR="002712DA" w:rsidRPr="00C328E7">
        <w:rPr>
          <w:rFonts w:ascii="Arial" w:hAnsi="Arial" w:cs="Arial"/>
          <w:sz w:val="22"/>
          <w:szCs w:val="22"/>
        </w:rPr>
        <w:t>(Stralser 2004</w:t>
      </w:r>
      <w:r w:rsidRPr="00C328E7">
        <w:rPr>
          <w:rFonts w:ascii="Arial" w:hAnsi="Arial" w:cs="Arial"/>
          <w:sz w:val="22"/>
          <w:szCs w:val="22"/>
        </w:rPr>
        <w:t>). In the business world, ethical quandaries abound. Many companies have created their own ethics in making up a set of core values and they make sure that the employees share those. Companies that have good leadership do center their decisions on these types of core values</w:t>
      </w:r>
      <w:r w:rsidR="00AC0D24" w:rsidRPr="00C328E7">
        <w:rPr>
          <w:rFonts w:ascii="Arial" w:hAnsi="Arial" w:cs="Arial"/>
          <w:sz w:val="22"/>
          <w:szCs w:val="22"/>
        </w:rPr>
        <w:t xml:space="preserve"> (Greenwood &amp; Cieri 2005, p. 2)</w:t>
      </w:r>
      <w:r w:rsidR="002712DA" w:rsidRPr="00C328E7">
        <w:rPr>
          <w:rFonts w:ascii="Arial" w:hAnsi="Arial" w:cs="Arial"/>
          <w:sz w:val="22"/>
          <w:szCs w:val="22"/>
        </w:rPr>
        <w:t>.</w:t>
      </w:r>
      <w:r w:rsidRPr="00C328E7">
        <w:rPr>
          <w:rFonts w:ascii="Arial" w:hAnsi="Arial" w:cs="Arial"/>
          <w:sz w:val="22"/>
          <w:szCs w:val="22"/>
        </w:rPr>
        <w:t xml:space="preserve"> </w:t>
      </w:r>
      <w:r w:rsidR="000B1BE9" w:rsidRPr="00C328E7">
        <w:rPr>
          <w:rFonts w:ascii="Arial" w:hAnsi="Arial" w:cs="Arial"/>
          <w:color w:val="000000"/>
          <w:sz w:val="22"/>
          <w:szCs w:val="22"/>
        </w:rPr>
        <w:t>Indeed;</w:t>
      </w:r>
      <w:r w:rsidRPr="00C328E7">
        <w:rPr>
          <w:rFonts w:ascii="Arial" w:hAnsi="Arial" w:cs="Arial"/>
          <w:color w:val="000000"/>
          <w:sz w:val="22"/>
          <w:szCs w:val="22"/>
        </w:rPr>
        <w:t xml:space="preserve"> corporate cultures should be altered to improve financial management protocols. Ethical business practices should be combined with sustainable business practices, and the latter may be considered a solution to the former, if indeed ethical challenges </w:t>
      </w:r>
      <w:r w:rsidR="002712DA" w:rsidRPr="00C328E7">
        <w:rPr>
          <w:rFonts w:ascii="Arial" w:hAnsi="Arial" w:cs="Arial"/>
          <w:color w:val="000000"/>
          <w:sz w:val="22"/>
          <w:szCs w:val="22"/>
        </w:rPr>
        <w:t>exist</w:t>
      </w:r>
      <w:r w:rsidR="002712DA" w:rsidRPr="00C328E7">
        <w:rPr>
          <w:rFonts w:ascii="Arial" w:hAnsi="Arial" w:cs="Arial"/>
          <w:sz w:val="22"/>
          <w:szCs w:val="22"/>
        </w:rPr>
        <w:t xml:space="preserve"> (Stralser 2004).</w:t>
      </w:r>
    </w:p>
    <w:p w:rsidR="00384EF2" w:rsidRPr="00C328E7" w:rsidRDefault="00384EF2" w:rsidP="00C328E7">
      <w:pPr>
        <w:spacing w:line="360" w:lineRule="auto"/>
        <w:jc w:val="both"/>
        <w:rPr>
          <w:rFonts w:ascii="Arial" w:hAnsi="Arial" w:cs="Arial"/>
          <w:color w:val="000000"/>
          <w:sz w:val="22"/>
          <w:szCs w:val="22"/>
        </w:rPr>
      </w:pPr>
    </w:p>
    <w:p w:rsidR="002A7810" w:rsidRPr="00A823D0" w:rsidRDefault="00A823D0" w:rsidP="00A823D0">
      <w:pPr>
        <w:autoSpaceDE w:val="0"/>
        <w:autoSpaceDN w:val="0"/>
        <w:adjustRightInd w:val="0"/>
        <w:spacing w:line="360" w:lineRule="auto"/>
        <w:jc w:val="both"/>
        <w:rPr>
          <w:rFonts w:ascii="Arial" w:eastAsiaTheme="minorEastAsia" w:hAnsi="Arial" w:cs="Arial"/>
          <w:sz w:val="22"/>
          <w:szCs w:val="22"/>
          <w:lang w:val="en-AU" w:eastAsia="zh-CN"/>
        </w:rPr>
      </w:pPr>
      <w:r w:rsidRPr="00A823D0">
        <w:rPr>
          <w:rFonts w:ascii="Arial" w:eastAsiaTheme="minorEastAsia" w:hAnsi="Arial" w:cs="Arial"/>
          <w:sz w:val="22"/>
          <w:szCs w:val="22"/>
          <w:lang w:eastAsia="zh-CN"/>
        </w:rPr>
        <w:t xml:space="preserve">The concept of ethical is </w:t>
      </w:r>
      <w:r w:rsidRPr="00A823D0">
        <w:rPr>
          <w:rFonts w:ascii="Arial" w:eastAsiaTheme="minorEastAsia" w:hAnsi="Arial" w:cs="Arial"/>
          <w:sz w:val="22"/>
          <w:szCs w:val="22"/>
          <w:lang w:val="en-AU" w:eastAsia="zh-CN"/>
        </w:rPr>
        <w:t>talk about what</w:t>
      </w:r>
      <w:r>
        <w:rPr>
          <w:rFonts w:ascii="Arial" w:eastAsiaTheme="minorEastAsia" w:hAnsi="Arial" w:cs="Arial"/>
          <w:sz w:val="22"/>
          <w:szCs w:val="22"/>
          <w:lang w:val="en-AU" w:eastAsia="zh-CN"/>
        </w:rPr>
        <w:t xml:space="preserve"> </w:t>
      </w:r>
      <w:r w:rsidRPr="00A823D0">
        <w:rPr>
          <w:rFonts w:ascii="Arial" w:eastAsiaTheme="minorEastAsia" w:hAnsi="Arial" w:cs="Arial"/>
          <w:sz w:val="22"/>
          <w:szCs w:val="22"/>
          <w:lang w:val="en-AU" w:eastAsia="zh-CN"/>
        </w:rPr>
        <w:t>we ought to do.</w:t>
      </w:r>
      <w:r w:rsidR="005551E6">
        <w:rPr>
          <w:rFonts w:ascii="Arial" w:eastAsiaTheme="minorEastAsia" w:hAnsi="Arial" w:cs="Arial"/>
          <w:sz w:val="22"/>
          <w:szCs w:val="22"/>
          <w:lang w:val="en-AU" w:eastAsia="zh-CN"/>
        </w:rPr>
        <w:t xml:space="preserve"> </w:t>
      </w:r>
      <w:r w:rsidR="005551E6">
        <w:rPr>
          <w:rFonts w:ascii="Arial" w:hAnsi="Arial" w:cs="Arial"/>
          <w:color w:val="000000"/>
          <w:sz w:val="22"/>
          <w:szCs w:val="22"/>
        </w:rPr>
        <w:t>Anyone</w:t>
      </w:r>
      <w:r w:rsidR="006D20EB" w:rsidRPr="00A823D0">
        <w:rPr>
          <w:rFonts w:ascii="Arial" w:hAnsi="Arial" w:cs="Arial"/>
          <w:color w:val="000000"/>
          <w:sz w:val="22"/>
          <w:szCs w:val="22"/>
        </w:rPr>
        <w:t xml:space="preserve"> who </w:t>
      </w:r>
      <w:r w:rsidR="005551E6" w:rsidRPr="00A823D0">
        <w:rPr>
          <w:rFonts w:ascii="Arial" w:hAnsi="Arial" w:cs="Arial"/>
          <w:color w:val="000000"/>
          <w:sz w:val="22"/>
          <w:szCs w:val="22"/>
        </w:rPr>
        <w:t>wants</w:t>
      </w:r>
      <w:r w:rsidR="006D20EB" w:rsidRPr="00A823D0">
        <w:rPr>
          <w:rFonts w:ascii="Arial" w:hAnsi="Arial" w:cs="Arial"/>
          <w:color w:val="000000"/>
          <w:sz w:val="22"/>
          <w:szCs w:val="22"/>
        </w:rPr>
        <w:t xml:space="preserve"> to</w:t>
      </w:r>
      <w:r w:rsidR="007522AF" w:rsidRPr="00A823D0">
        <w:rPr>
          <w:rFonts w:ascii="Arial" w:hAnsi="Arial" w:cs="Arial"/>
          <w:color w:val="000000"/>
          <w:sz w:val="22"/>
          <w:szCs w:val="22"/>
        </w:rPr>
        <w:t xml:space="preserve"> be</w:t>
      </w:r>
      <w:r w:rsidR="007522AF" w:rsidRPr="00C328E7">
        <w:rPr>
          <w:rFonts w:ascii="Arial" w:hAnsi="Arial" w:cs="Arial"/>
          <w:color w:val="000000"/>
          <w:sz w:val="22"/>
          <w:szCs w:val="22"/>
        </w:rPr>
        <w:t xml:space="preserve"> an</w:t>
      </w:r>
      <w:r w:rsidR="00384EF2" w:rsidRPr="00C328E7">
        <w:rPr>
          <w:rFonts w:ascii="Arial" w:hAnsi="Arial" w:cs="Arial"/>
          <w:color w:val="000000"/>
          <w:sz w:val="22"/>
          <w:szCs w:val="22"/>
        </w:rPr>
        <w:t xml:space="preserve"> ethical, </w:t>
      </w:r>
      <w:r w:rsidR="005551E6">
        <w:rPr>
          <w:rFonts w:ascii="Arial" w:hAnsi="Arial" w:cs="Arial"/>
          <w:color w:val="000000"/>
          <w:sz w:val="22"/>
          <w:szCs w:val="22"/>
        </w:rPr>
        <w:t>human should understand</w:t>
      </w:r>
      <w:r w:rsidR="001E7F82" w:rsidRPr="00C328E7">
        <w:rPr>
          <w:rFonts w:ascii="Arial" w:hAnsi="Arial" w:cs="Arial"/>
          <w:color w:val="000000"/>
          <w:sz w:val="22"/>
          <w:szCs w:val="22"/>
        </w:rPr>
        <w:t xml:space="preserve"> that the</w:t>
      </w:r>
      <w:r w:rsidR="001E7F82" w:rsidRPr="00C328E7">
        <w:rPr>
          <w:rFonts w:ascii="Arial" w:hAnsi="Arial" w:cs="Arial"/>
          <w:sz w:val="22"/>
          <w:szCs w:val="22"/>
        </w:rPr>
        <w:t xml:space="preserve"> fundamental question of ethical is what should I do, what should we do? If we do not ask ourselves this question, any talk about ethical is in vain</w:t>
      </w:r>
      <w:r w:rsidR="002712DA" w:rsidRPr="00C328E7">
        <w:rPr>
          <w:rFonts w:ascii="Arial" w:hAnsi="Arial" w:cs="Arial"/>
          <w:sz w:val="22"/>
          <w:szCs w:val="22"/>
        </w:rPr>
        <w:t xml:space="preserve"> (Narveson 2000)</w:t>
      </w:r>
      <w:r w:rsidR="001E7F82" w:rsidRPr="00C328E7">
        <w:rPr>
          <w:rFonts w:ascii="Arial" w:hAnsi="Arial" w:cs="Arial"/>
          <w:sz w:val="22"/>
          <w:szCs w:val="22"/>
        </w:rPr>
        <w:t>. Hence ethical are about acti</w:t>
      </w:r>
      <w:r w:rsidR="006D20EB" w:rsidRPr="00C328E7">
        <w:rPr>
          <w:rFonts w:ascii="Arial" w:hAnsi="Arial" w:cs="Arial"/>
          <w:sz w:val="22"/>
          <w:szCs w:val="22"/>
        </w:rPr>
        <w:t xml:space="preserve">on </w:t>
      </w:r>
      <w:r w:rsidR="001E7F82" w:rsidRPr="00C328E7">
        <w:rPr>
          <w:rFonts w:ascii="Arial" w:hAnsi="Arial" w:cs="Arial"/>
          <w:sz w:val="22"/>
          <w:szCs w:val="22"/>
        </w:rPr>
        <w:t xml:space="preserve">and essentially normative, not explicative. Their primary focus is on what we </w:t>
      </w:r>
      <w:r w:rsidR="001E7F82" w:rsidRPr="00C328E7">
        <w:rPr>
          <w:rFonts w:ascii="Arial" w:hAnsi="Arial" w:cs="Arial"/>
          <w:iCs/>
          <w:sz w:val="22"/>
          <w:szCs w:val="22"/>
        </w:rPr>
        <w:t xml:space="preserve">should </w:t>
      </w:r>
      <w:r w:rsidR="006D20EB" w:rsidRPr="00C328E7">
        <w:rPr>
          <w:rFonts w:ascii="Arial" w:hAnsi="Arial" w:cs="Arial"/>
          <w:sz w:val="22"/>
          <w:szCs w:val="22"/>
        </w:rPr>
        <w:t xml:space="preserve">do; </w:t>
      </w:r>
      <w:r w:rsidR="001E7F82" w:rsidRPr="00C328E7">
        <w:rPr>
          <w:rFonts w:ascii="Arial" w:hAnsi="Arial" w:cs="Arial"/>
          <w:sz w:val="22"/>
          <w:szCs w:val="22"/>
        </w:rPr>
        <w:t xml:space="preserve">neither on what we </w:t>
      </w:r>
      <w:r w:rsidR="001E7F82" w:rsidRPr="00C328E7">
        <w:rPr>
          <w:rFonts w:ascii="Arial" w:hAnsi="Arial" w:cs="Arial"/>
          <w:iCs/>
          <w:sz w:val="22"/>
          <w:szCs w:val="22"/>
        </w:rPr>
        <w:t xml:space="preserve">can </w:t>
      </w:r>
      <w:r w:rsidR="001E7F82" w:rsidRPr="00C328E7">
        <w:rPr>
          <w:rFonts w:ascii="Arial" w:hAnsi="Arial" w:cs="Arial"/>
          <w:sz w:val="22"/>
          <w:szCs w:val="22"/>
        </w:rPr>
        <w:t xml:space="preserve">do nor on what we can </w:t>
      </w:r>
      <w:r w:rsidR="001E7F82" w:rsidRPr="00C328E7">
        <w:rPr>
          <w:rFonts w:ascii="Arial" w:hAnsi="Arial" w:cs="Arial"/>
          <w:iCs/>
          <w:sz w:val="22"/>
          <w:szCs w:val="22"/>
        </w:rPr>
        <w:t>know</w:t>
      </w:r>
      <w:r w:rsidR="001E7F82" w:rsidRPr="00C328E7">
        <w:rPr>
          <w:rFonts w:ascii="Arial" w:hAnsi="Arial" w:cs="Arial"/>
          <w:sz w:val="22"/>
          <w:szCs w:val="22"/>
        </w:rPr>
        <w:t>.</w:t>
      </w:r>
      <w:r w:rsidR="002A7810" w:rsidRPr="00C328E7">
        <w:rPr>
          <w:rFonts w:ascii="Arial" w:hAnsi="Arial" w:cs="Arial"/>
          <w:sz w:val="22"/>
          <w:szCs w:val="22"/>
        </w:rPr>
        <w:t xml:space="preserve"> According to Immanuel Kant states that duty is the standard of ethics. Duty means strict adherence to moral law without regar</w:t>
      </w:r>
      <w:r w:rsidR="00AF2A8E">
        <w:rPr>
          <w:rFonts w:ascii="Arial" w:hAnsi="Arial" w:cs="Arial"/>
          <w:sz w:val="22"/>
          <w:szCs w:val="22"/>
        </w:rPr>
        <w:t>d to its consequences in action,</w:t>
      </w:r>
      <w:r w:rsidR="002A7810" w:rsidRPr="00C328E7">
        <w:rPr>
          <w:rFonts w:ascii="Arial" w:hAnsi="Arial" w:cs="Arial"/>
          <w:sz w:val="22"/>
          <w:szCs w:val="22"/>
        </w:rPr>
        <w:t xml:space="preserve"> If something is right, it is right</w:t>
      </w:r>
      <w:r w:rsidR="00AF2A8E">
        <w:rPr>
          <w:rFonts w:ascii="Arial" w:hAnsi="Arial" w:cs="Arial"/>
          <w:sz w:val="22"/>
          <w:szCs w:val="22"/>
        </w:rPr>
        <w:t xml:space="preserve"> </w:t>
      </w:r>
      <w:r w:rsidR="002712DA" w:rsidRPr="00C328E7">
        <w:rPr>
          <w:rFonts w:ascii="Arial" w:hAnsi="Arial" w:cs="Arial"/>
          <w:sz w:val="22"/>
          <w:szCs w:val="22"/>
        </w:rPr>
        <w:t>(Narveson 2000)</w:t>
      </w:r>
      <w:r w:rsidR="002A7810" w:rsidRPr="00C328E7">
        <w:rPr>
          <w:rFonts w:ascii="Arial" w:hAnsi="Arial" w:cs="Arial"/>
          <w:sz w:val="22"/>
          <w:szCs w:val="22"/>
        </w:rPr>
        <w:t>.</w:t>
      </w:r>
    </w:p>
    <w:p w:rsidR="00AF2A8E" w:rsidRDefault="00AF2A8E" w:rsidP="00C328E7">
      <w:pPr>
        <w:autoSpaceDE w:val="0"/>
        <w:autoSpaceDN w:val="0"/>
        <w:adjustRightInd w:val="0"/>
        <w:spacing w:line="360" w:lineRule="auto"/>
        <w:jc w:val="both"/>
        <w:rPr>
          <w:rFonts w:ascii="Arial" w:hAnsi="Arial" w:cs="Arial"/>
          <w:sz w:val="22"/>
          <w:szCs w:val="22"/>
          <w:lang w:val="en-AU"/>
        </w:rPr>
      </w:pPr>
    </w:p>
    <w:p w:rsidR="00F04379" w:rsidRPr="00C328E7" w:rsidRDefault="000B1BE9" w:rsidP="00C328E7">
      <w:pPr>
        <w:autoSpaceDE w:val="0"/>
        <w:autoSpaceDN w:val="0"/>
        <w:adjustRightInd w:val="0"/>
        <w:spacing w:line="360" w:lineRule="auto"/>
        <w:jc w:val="both"/>
        <w:rPr>
          <w:rFonts w:ascii="Arial" w:hAnsi="Arial" w:cs="Arial"/>
          <w:bCs/>
          <w:sz w:val="22"/>
          <w:szCs w:val="22"/>
        </w:rPr>
      </w:pPr>
      <w:r w:rsidRPr="00C328E7">
        <w:rPr>
          <w:rFonts w:ascii="Arial" w:hAnsi="Arial" w:cs="Arial"/>
          <w:sz w:val="22"/>
          <w:szCs w:val="22"/>
        </w:rPr>
        <w:t xml:space="preserve">Sustainable business practices are processes that are becoming widespread </w:t>
      </w:r>
      <w:r w:rsidR="002712DA" w:rsidRPr="00C328E7">
        <w:rPr>
          <w:rFonts w:ascii="Arial" w:hAnsi="Arial" w:cs="Arial"/>
          <w:sz w:val="22"/>
          <w:szCs w:val="22"/>
        </w:rPr>
        <w:t xml:space="preserve">(Bartels &amp; Nelissen </w:t>
      </w:r>
      <w:r w:rsidRPr="00C328E7">
        <w:rPr>
          <w:rFonts w:ascii="Arial" w:hAnsi="Arial" w:cs="Arial"/>
          <w:sz w:val="22"/>
          <w:szCs w:val="22"/>
        </w:rPr>
        <w:t xml:space="preserve">2002).  The fact that it is increasing is attributable to changing social attitudes towards responsibilities that firms hold in relation to the societies in </w:t>
      </w:r>
      <w:r w:rsidRPr="00C328E7">
        <w:rPr>
          <w:rFonts w:ascii="Arial" w:hAnsi="Arial" w:cs="Arial"/>
          <w:sz w:val="22"/>
          <w:szCs w:val="22"/>
        </w:rPr>
        <w:lastRenderedPageBreak/>
        <w:t xml:space="preserve">which they operate </w:t>
      </w:r>
      <w:r w:rsidR="002712DA" w:rsidRPr="00C328E7">
        <w:rPr>
          <w:rFonts w:ascii="Arial" w:hAnsi="Arial" w:cs="Arial"/>
          <w:sz w:val="22"/>
          <w:szCs w:val="22"/>
        </w:rPr>
        <w:t xml:space="preserve">(Bartels &amp; Nelissen </w:t>
      </w:r>
      <w:r w:rsidRPr="00C328E7">
        <w:rPr>
          <w:rFonts w:ascii="Arial" w:hAnsi="Arial" w:cs="Arial"/>
          <w:sz w:val="22"/>
          <w:szCs w:val="22"/>
        </w:rPr>
        <w:t xml:space="preserve">2002). What are sustainable practices? </w:t>
      </w:r>
      <w:r w:rsidR="00F04379" w:rsidRPr="00C328E7">
        <w:rPr>
          <w:rFonts w:ascii="Arial" w:hAnsi="Arial" w:cs="Arial"/>
          <w:bCs/>
          <w:sz w:val="22"/>
          <w:szCs w:val="22"/>
        </w:rPr>
        <w:t xml:space="preserve">The term sustainable means different things to different people. But, in essence, it is concerned with meeting the needs of people today without compromising the ability of future generations to meet their own needs. </w:t>
      </w:r>
      <w:r w:rsidR="005040BB" w:rsidRPr="00C328E7">
        <w:rPr>
          <w:rFonts w:ascii="Arial" w:hAnsi="Arial" w:cs="Arial"/>
          <w:bCs/>
          <w:sz w:val="22"/>
          <w:szCs w:val="22"/>
        </w:rPr>
        <w:t xml:space="preserve">Therefore </w:t>
      </w:r>
      <w:r w:rsidR="00AF2A8E">
        <w:rPr>
          <w:rFonts w:ascii="Arial" w:hAnsi="Arial" w:cs="Arial"/>
          <w:bCs/>
          <w:sz w:val="22"/>
          <w:szCs w:val="22"/>
        </w:rPr>
        <w:t>s</w:t>
      </w:r>
      <w:r w:rsidR="00F04379" w:rsidRPr="00C328E7">
        <w:rPr>
          <w:rFonts w:ascii="Arial" w:hAnsi="Arial" w:cs="Arial"/>
          <w:bCs/>
          <w:sz w:val="22"/>
          <w:szCs w:val="22"/>
        </w:rPr>
        <w:t>ustainable involves</w:t>
      </w:r>
      <w:r w:rsidR="005040BB" w:rsidRPr="00C328E7">
        <w:rPr>
          <w:rFonts w:ascii="Arial" w:hAnsi="Arial" w:cs="Arial"/>
          <w:bCs/>
          <w:sz w:val="22"/>
          <w:szCs w:val="22"/>
        </w:rPr>
        <w:t xml:space="preserve"> in</w:t>
      </w:r>
      <w:r w:rsidR="00F04379" w:rsidRPr="00C328E7">
        <w:rPr>
          <w:rFonts w:ascii="Arial" w:hAnsi="Arial" w:cs="Arial"/>
          <w:bCs/>
          <w:sz w:val="22"/>
          <w:szCs w:val="22"/>
        </w:rPr>
        <w:t xml:space="preserve"> </w:t>
      </w:r>
      <w:r w:rsidR="005040BB" w:rsidRPr="00C328E7">
        <w:rPr>
          <w:rFonts w:ascii="Arial" w:hAnsi="Arial" w:cs="Arial"/>
          <w:bCs/>
          <w:sz w:val="22"/>
          <w:szCs w:val="22"/>
        </w:rPr>
        <w:t>a</w:t>
      </w:r>
      <w:r w:rsidR="00F04379" w:rsidRPr="00C328E7">
        <w:rPr>
          <w:rFonts w:ascii="Arial" w:hAnsi="Arial" w:cs="Arial"/>
          <w:bCs/>
          <w:sz w:val="22"/>
          <w:szCs w:val="22"/>
        </w:rPr>
        <w:t xml:space="preserve"> broad view </w:t>
      </w:r>
      <w:r w:rsidR="00F04379" w:rsidRPr="00C328E7">
        <w:rPr>
          <w:rFonts w:ascii="Arial" w:hAnsi="Arial" w:cs="Arial"/>
          <w:sz w:val="22"/>
          <w:szCs w:val="22"/>
        </w:rPr>
        <w:t>of social, environmental and economic outcomes</w:t>
      </w:r>
      <w:r w:rsidR="005040BB" w:rsidRPr="00C328E7">
        <w:rPr>
          <w:rFonts w:ascii="Arial" w:hAnsi="Arial" w:cs="Arial"/>
          <w:sz w:val="22"/>
          <w:szCs w:val="22"/>
        </w:rPr>
        <w:t xml:space="preserve"> and</w:t>
      </w:r>
      <w:r w:rsidR="00F04379" w:rsidRPr="00C328E7">
        <w:rPr>
          <w:rFonts w:ascii="Arial" w:hAnsi="Arial" w:cs="Arial"/>
          <w:bCs/>
          <w:sz w:val="22"/>
          <w:szCs w:val="22"/>
        </w:rPr>
        <w:t xml:space="preserve"> </w:t>
      </w:r>
      <w:r w:rsidR="005040BB" w:rsidRPr="00C328E7">
        <w:rPr>
          <w:rFonts w:ascii="Arial" w:hAnsi="Arial" w:cs="Arial"/>
          <w:bCs/>
          <w:sz w:val="22"/>
          <w:szCs w:val="22"/>
        </w:rPr>
        <w:t>a</w:t>
      </w:r>
      <w:r w:rsidR="00F04379" w:rsidRPr="00C328E7">
        <w:rPr>
          <w:rFonts w:ascii="Arial" w:hAnsi="Arial" w:cs="Arial"/>
          <w:bCs/>
          <w:sz w:val="22"/>
          <w:szCs w:val="22"/>
        </w:rPr>
        <w:t xml:space="preserve"> long-term perspective</w:t>
      </w:r>
      <w:r w:rsidR="00F04379" w:rsidRPr="00C328E7">
        <w:rPr>
          <w:rFonts w:ascii="Arial" w:hAnsi="Arial" w:cs="Arial"/>
          <w:sz w:val="22"/>
          <w:szCs w:val="22"/>
        </w:rPr>
        <w:t>, concerned with the interests and rights of future</w:t>
      </w:r>
      <w:r w:rsidR="00F04379" w:rsidRPr="00C328E7">
        <w:rPr>
          <w:rFonts w:ascii="Arial" w:hAnsi="Arial" w:cs="Arial"/>
          <w:bCs/>
          <w:sz w:val="22"/>
          <w:szCs w:val="22"/>
        </w:rPr>
        <w:t xml:space="preserve"> </w:t>
      </w:r>
      <w:r w:rsidR="00F04379" w:rsidRPr="00C328E7">
        <w:rPr>
          <w:rFonts w:ascii="Arial" w:hAnsi="Arial" w:cs="Arial"/>
          <w:sz w:val="22"/>
          <w:szCs w:val="22"/>
        </w:rPr>
        <w:t>generations as well as of people today</w:t>
      </w:r>
      <w:r w:rsidR="00AC0D24" w:rsidRPr="00C328E7">
        <w:rPr>
          <w:rFonts w:ascii="Arial" w:hAnsi="Arial" w:cs="Arial"/>
          <w:sz w:val="22"/>
          <w:szCs w:val="22"/>
        </w:rPr>
        <w:t xml:space="preserve"> (Draaijer, Pfann &amp; Davis 2009, p. 4)</w:t>
      </w:r>
      <w:r w:rsidR="005040BB" w:rsidRPr="00C328E7">
        <w:rPr>
          <w:rFonts w:ascii="Arial" w:hAnsi="Arial" w:cs="Arial"/>
          <w:sz w:val="22"/>
          <w:szCs w:val="22"/>
        </w:rPr>
        <w:t>.</w:t>
      </w:r>
      <w:r w:rsidR="00F04379" w:rsidRPr="00C328E7">
        <w:rPr>
          <w:rFonts w:ascii="Arial" w:hAnsi="Arial" w:cs="Arial"/>
          <w:bCs/>
          <w:sz w:val="22"/>
          <w:szCs w:val="22"/>
        </w:rPr>
        <w:t xml:space="preserve"> </w:t>
      </w:r>
    </w:p>
    <w:p w:rsidR="0075190F" w:rsidRDefault="0075190F" w:rsidP="00C328E7">
      <w:pPr>
        <w:spacing w:line="360" w:lineRule="auto"/>
        <w:jc w:val="both"/>
        <w:rPr>
          <w:rFonts w:ascii="Arial" w:hAnsi="Arial" w:cs="Arial"/>
          <w:sz w:val="22"/>
          <w:szCs w:val="22"/>
        </w:rPr>
      </w:pPr>
    </w:p>
    <w:p w:rsidR="000B1BE9" w:rsidRPr="00C328E7" w:rsidRDefault="000B1BE9" w:rsidP="00C328E7">
      <w:pPr>
        <w:spacing w:line="360" w:lineRule="auto"/>
        <w:jc w:val="both"/>
        <w:rPr>
          <w:rFonts w:ascii="Arial" w:hAnsi="Arial" w:cs="Arial"/>
          <w:sz w:val="22"/>
          <w:szCs w:val="22"/>
        </w:rPr>
      </w:pPr>
      <w:r w:rsidRPr="00C328E7">
        <w:rPr>
          <w:rFonts w:ascii="Arial" w:hAnsi="Arial" w:cs="Arial"/>
          <w:sz w:val="22"/>
          <w:szCs w:val="22"/>
        </w:rPr>
        <w:t xml:space="preserve">Sustainable business practice means that firms are creating a link between ecological and social considerations with financial profitability </w:t>
      </w:r>
      <w:r w:rsidR="00AC0D24" w:rsidRPr="00C328E7">
        <w:rPr>
          <w:rFonts w:ascii="Arial" w:hAnsi="Arial" w:cs="Arial"/>
          <w:sz w:val="22"/>
          <w:szCs w:val="22"/>
        </w:rPr>
        <w:t xml:space="preserve">(Bartels &amp; Nelissen </w:t>
      </w:r>
      <w:r w:rsidRPr="00C328E7">
        <w:rPr>
          <w:rFonts w:ascii="Arial" w:hAnsi="Arial" w:cs="Arial"/>
          <w:sz w:val="22"/>
          <w:szCs w:val="22"/>
        </w:rPr>
        <w:t>2002). That is, rather than only vying to make a profit, companies are looking at ways to improve society. Firms realize that while their goal is to sell their products, they also have a responsibility to society at large</w:t>
      </w:r>
      <w:r w:rsidR="0075190F">
        <w:rPr>
          <w:rFonts w:ascii="Arial" w:hAnsi="Arial" w:cs="Arial"/>
          <w:sz w:val="22"/>
          <w:szCs w:val="22"/>
        </w:rPr>
        <w:t xml:space="preserve"> </w:t>
      </w:r>
      <w:r w:rsidR="00AC0D24" w:rsidRPr="00C328E7">
        <w:rPr>
          <w:rFonts w:ascii="Arial" w:hAnsi="Arial" w:cs="Arial"/>
          <w:sz w:val="22"/>
          <w:szCs w:val="22"/>
        </w:rPr>
        <w:t>(Bartels &amp; Nelissen 2002)</w:t>
      </w:r>
      <w:r w:rsidRPr="00C328E7">
        <w:rPr>
          <w:rFonts w:ascii="Arial" w:hAnsi="Arial" w:cs="Arial"/>
          <w:sz w:val="22"/>
          <w:szCs w:val="22"/>
        </w:rPr>
        <w:t>.</w:t>
      </w:r>
    </w:p>
    <w:p w:rsidR="000B1BE9" w:rsidRPr="00C328E7" w:rsidRDefault="000B1BE9" w:rsidP="00C328E7">
      <w:pPr>
        <w:spacing w:line="360" w:lineRule="auto"/>
        <w:jc w:val="both"/>
        <w:rPr>
          <w:rFonts w:ascii="Arial" w:hAnsi="Arial" w:cs="Arial"/>
          <w:sz w:val="22"/>
          <w:szCs w:val="22"/>
        </w:rPr>
      </w:pPr>
    </w:p>
    <w:p w:rsidR="000B1BE9" w:rsidRPr="00C328E7" w:rsidRDefault="000B1BE9" w:rsidP="00C328E7">
      <w:pPr>
        <w:spacing w:line="360" w:lineRule="auto"/>
        <w:jc w:val="both"/>
        <w:rPr>
          <w:rFonts w:ascii="Arial" w:hAnsi="Arial" w:cs="Arial"/>
          <w:sz w:val="22"/>
          <w:szCs w:val="22"/>
        </w:rPr>
      </w:pPr>
      <w:r w:rsidRPr="00C328E7">
        <w:rPr>
          <w:rFonts w:ascii="Arial" w:hAnsi="Arial" w:cs="Arial"/>
          <w:sz w:val="22"/>
          <w:szCs w:val="22"/>
        </w:rPr>
        <w:t xml:space="preserve">Sustainable business practices are intimately tied to marketing. This is because when marketing a product, firms need to be socially responsible in order for their goals to be aligned with the mentality of sustainable business practices.  Marketing plays a significant role in terms of strategic planning </w:t>
      </w:r>
      <w:r w:rsidR="004F0D36" w:rsidRPr="00C328E7">
        <w:rPr>
          <w:rFonts w:ascii="Arial" w:hAnsi="Arial" w:cs="Arial"/>
          <w:sz w:val="22"/>
          <w:szCs w:val="22"/>
        </w:rPr>
        <w:t>(Draaijer, Pfann &amp; Davis 2009, pp. 2-4)</w:t>
      </w:r>
      <w:r w:rsidRPr="00C328E7">
        <w:rPr>
          <w:rFonts w:ascii="Arial" w:hAnsi="Arial" w:cs="Arial"/>
          <w:sz w:val="22"/>
          <w:szCs w:val="22"/>
        </w:rPr>
        <w:t>. Thus, in examining a company and its commitment toward sustainable business practices, one might want to look at strategic planning as well as marketing. Strategic planning is aligned with the company's actions. Marketing is a part of those actions</w:t>
      </w:r>
      <w:r w:rsidR="00BE0CD5">
        <w:rPr>
          <w:rFonts w:ascii="Arial" w:hAnsi="Arial" w:cs="Arial"/>
          <w:sz w:val="22"/>
          <w:szCs w:val="22"/>
        </w:rPr>
        <w:t xml:space="preserve"> </w:t>
      </w:r>
      <w:r w:rsidR="00BE0CD5" w:rsidRPr="00C328E7">
        <w:rPr>
          <w:rFonts w:ascii="Arial" w:hAnsi="Arial" w:cs="Arial"/>
          <w:sz w:val="22"/>
          <w:szCs w:val="22"/>
        </w:rPr>
        <w:t>(Draaijer, Pfann &amp; Dav</w:t>
      </w:r>
      <w:r w:rsidR="00BE0CD5">
        <w:rPr>
          <w:rFonts w:ascii="Arial" w:hAnsi="Arial" w:cs="Arial"/>
          <w:sz w:val="22"/>
          <w:szCs w:val="22"/>
        </w:rPr>
        <w:t>is 2009, pp. 2-</w:t>
      </w:r>
      <w:r w:rsidR="00BE0CD5" w:rsidRPr="00C328E7">
        <w:rPr>
          <w:rFonts w:ascii="Arial" w:hAnsi="Arial" w:cs="Arial"/>
          <w:sz w:val="22"/>
          <w:szCs w:val="22"/>
        </w:rPr>
        <w:t>4)</w:t>
      </w:r>
      <w:r w:rsidRPr="00C328E7">
        <w:rPr>
          <w:rFonts w:ascii="Arial" w:hAnsi="Arial" w:cs="Arial"/>
          <w:sz w:val="22"/>
          <w:szCs w:val="22"/>
        </w:rPr>
        <w:t>.</w:t>
      </w:r>
    </w:p>
    <w:p w:rsidR="00EE2468" w:rsidRPr="00C328E7" w:rsidRDefault="00EE2468" w:rsidP="00C328E7">
      <w:pPr>
        <w:spacing w:line="360" w:lineRule="auto"/>
        <w:jc w:val="both"/>
        <w:rPr>
          <w:rFonts w:ascii="Arial" w:hAnsi="Arial" w:cs="Arial"/>
          <w:sz w:val="22"/>
          <w:szCs w:val="22"/>
        </w:rPr>
      </w:pPr>
    </w:p>
    <w:p w:rsidR="00EE2468" w:rsidRPr="00C328E7" w:rsidRDefault="00EE2468" w:rsidP="00C328E7">
      <w:pPr>
        <w:spacing w:line="360" w:lineRule="auto"/>
        <w:jc w:val="both"/>
        <w:rPr>
          <w:rFonts w:ascii="Arial" w:hAnsi="Arial" w:cs="Arial"/>
          <w:sz w:val="22"/>
          <w:szCs w:val="22"/>
        </w:rPr>
      </w:pPr>
      <w:r w:rsidRPr="00C328E7">
        <w:rPr>
          <w:rFonts w:ascii="Arial" w:hAnsi="Arial" w:cs="Arial"/>
          <w:sz w:val="22"/>
          <w:szCs w:val="22"/>
        </w:rPr>
        <w:t xml:space="preserve">With a focus on marketing practices in relation to ethical and sustainable business practices, there is much to be said. Marketers must be </w:t>
      </w:r>
      <w:r w:rsidR="00BE0CD5" w:rsidRPr="00C328E7">
        <w:rPr>
          <w:rFonts w:ascii="Arial" w:hAnsi="Arial" w:cs="Arial"/>
          <w:sz w:val="22"/>
          <w:szCs w:val="22"/>
        </w:rPr>
        <w:t>aware</w:t>
      </w:r>
      <w:r w:rsidRPr="00C328E7">
        <w:rPr>
          <w:rFonts w:ascii="Arial" w:hAnsi="Arial" w:cs="Arial"/>
          <w:sz w:val="22"/>
          <w:szCs w:val="22"/>
        </w:rPr>
        <w:t xml:space="preserve"> of the basic values of the companies for which they serve. Advertising agencies therefore must understand that if a business is trying to provide honest products and services, and runs a corporation in a positive manner, then its marketing campaigns must likew</w:t>
      </w:r>
      <w:r w:rsidR="00BE0CD5">
        <w:rPr>
          <w:rFonts w:ascii="Arial" w:hAnsi="Arial" w:cs="Arial"/>
          <w:sz w:val="22"/>
          <w:szCs w:val="22"/>
        </w:rPr>
        <w:t>ise reflect the same mentality</w:t>
      </w:r>
      <w:r w:rsidR="00BE0CD5" w:rsidRPr="00C328E7">
        <w:rPr>
          <w:rFonts w:ascii="Arial" w:hAnsi="Arial" w:cs="Arial"/>
          <w:sz w:val="22"/>
          <w:szCs w:val="22"/>
        </w:rPr>
        <w:t xml:space="preserve"> (</w:t>
      </w:r>
      <w:r w:rsidR="004F0D36" w:rsidRPr="00C328E7">
        <w:rPr>
          <w:rFonts w:ascii="Arial" w:hAnsi="Arial" w:cs="Arial"/>
          <w:sz w:val="22"/>
          <w:szCs w:val="22"/>
        </w:rPr>
        <w:t>Ethical Business and Sustainable Communities 2002)</w:t>
      </w:r>
      <w:r w:rsidRPr="00C328E7">
        <w:rPr>
          <w:rFonts w:ascii="Arial" w:hAnsi="Arial" w:cs="Arial"/>
          <w:sz w:val="22"/>
          <w:szCs w:val="22"/>
        </w:rPr>
        <w:t>.</w:t>
      </w:r>
    </w:p>
    <w:p w:rsidR="00EE2468" w:rsidRPr="00C328E7" w:rsidRDefault="00EE2468" w:rsidP="00C328E7">
      <w:pPr>
        <w:spacing w:line="360" w:lineRule="auto"/>
        <w:jc w:val="both"/>
        <w:rPr>
          <w:rFonts w:ascii="Arial" w:hAnsi="Arial" w:cs="Arial"/>
          <w:sz w:val="22"/>
          <w:szCs w:val="22"/>
        </w:rPr>
      </w:pPr>
    </w:p>
    <w:p w:rsidR="00EE2468" w:rsidRPr="00C328E7" w:rsidRDefault="00EE2468" w:rsidP="00C328E7">
      <w:pPr>
        <w:spacing w:line="360" w:lineRule="auto"/>
        <w:jc w:val="both"/>
        <w:rPr>
          <w:rFonts w:ascii="Arial" w:hAnsi="Arial" w:cs="Arial"/>
          <w:sz w:val="22"/>
          <w:szCs w:val="22"/>
        </w:rPr>
      </w:pPr>
      <w:r w:rsidRPr="00C328E7">
        <w:rPr>
          <w:rFonts w:ascii="Arial" w:hAnsi="Arial" w:cs="Arial"/>
          <w:sz w:val="22"/>
          <w:szCs w:val="22"/>
        </w:rPr>
        <w:t xml:space="preserve">On some level, all publicity is good publicity. </w:t>
      </w:r>
      <w:r w:rsidR="00BE0CD5" w:rsidRPr="00C328E7">
        <w:rPr>
          <w:rFonts w:ascii="Arial" w:hAnsi="Arial" w:cs="Arial"/>
          <w:sz w:val="22"/>
          <w:szCs w:val="22"/>
        </w:rPr>
        <w:t>until now</w:t>
      </w:r>
      <w:r w:rsidRPr="00C328E7">
        <w:rPr>
          <w:rFonts w:ascii="Arial" w:hAnsi="Arial" w:cs="Arial"/>
          <w:sz w:val="22"/>
          <w:szCs w:val="22"/>
        </w:rPr>
        <w:t>, when considering corporate ethics, that statement is not necessarily true. While it may be true that publicity for a company will likely increase sales—even if the publicity is bad—the ethical organization will have the desire to promote its wares in a direct, moral manner. This means that some advertising or marketing tactics will be dismissed</w:t>
      </w:r>
      <w:r w:rsidR="00AF6716">
        <w:rPr>
          <w:rFonts w:ascii="Arial" w:hAnsi="Arial" w:cs="Arial"/>
          <w:sz w:val="22"/>
          <w:szCs w:val="22"/>
        </w:rPr>
        <w:t>,</w:t>
      </w:r>
      <w:r w:rsidRPr="00C328E7">
        <w:rPr>
          <w:rFonts w:ascii="Arial" w:hAnsi="Arial" w:cs="Arial"/>
          <w:sz w:val="22"/>
          <w:szCs w:val="22"/>
        </w:rPr>
        <w:t xml:space="preserve"> </w:t>
      </w:r>
      <w:r w:rsidR="00AF6716">
        <w:rPr>
          <w:rFonts w:ascii="Arial" w:hAnsi="Arial" w:cs="Arial"/>
          <w:sz w:val="22"/>
          <w:szCs w:val="22"/>
        </w:rPr>
        <w:t>d</w:t>
      </w:r>
      <w:r w:rsidRPr="00C328E7">
        <w:rPr>
          <w:rFonts w:ascii="Arial" w:hAnsi="Arial" w:cs="Arial"/>
          <w:sz w:val="22"/>
          <w:szCs w:val="22"/>
        </w:rPr>
        <w:t>irect approaches are preferred</w:t>
      </w:r>
      <w:r w:rsidR="00AF6716">
        <w:rPr>
          <w:rFonts w:ascii="Arial" w:hAnsi="Arial" w:cs="Arial"/>
          <w:sz w:val="22"/>
          <w:szCs w:val="22"/>
        </w:rPr>
        <w:t>,</w:t>
      </w:r>
      <w:r w:rsidRPr="00C328E7">
        <w:rPr>
          <w:rFonts w:ascii="Arial" w:hAnsi="Arial" w:cs="Arial"/>
          <w:sz w:val="22"/>
          <w:szCs w:val="22"/>
        </w:rPr>
        <w:t xml:space="preserve"> </w:t>
      </w:r>
      <w:r w:rsidR="00AF6716">
        <w:rPr>
          <w:rFonts w:ascii="Arial" w:hAnsi="Arial" w:cs="Arial"/>
          <w:sz w:val="22"/>
          <w:szCs w:val="22"/>
        </w:rPr>
        <w:t>b</w:t>
      </w:r>
      <w:r w:rsidRPr="00C328E7">
        <w:rPr>
          <w:rFonts w:ascii="Arial" w:hAnsi="Arial" w:cs="Arial"/>
          <w:sz w:val="22"/>
          <w:szCs w:val="22"/>
        </w:rPr>
        <w:t xml:space="preserve">ecause solid firms with high core values will reject </w:t>
      </w:r>
      <w:r w:rsidRPr="00C328E7">
        <w:rPr>
          <w:rFonts w:ascii="Arial" w:hAnsi="Arial" w:cs="Arial"/>
          <w:sz w:val="22"/>
          <w:szCs w:val="22"/>
        </w:rPr>
        <w:lastRenderedPageBreak/>
        <w:t>anything that goes against its ethical makeup, it is not difficult to incorporate ethical and sustainable business practices with general marketing and strategic planning.</w:t>
      </w:r>
    </w:p>
    <w:p w:rsidR="00EE2468" w:rsidRPr="00C328E7" w:rsidRDefault="00EE2468" w:rsidP="00C328E7">
      <w:pPr>
        <w:spacing w:line="360" w:lineRule="auto"/>
        <w:jc w:val="center"/>
        <w:rPr>
          <w:rFonts w:ascii="Arial" w:hAnsi="Arial" w:cs="Arial"/>
          <w:sz w:val="22"/>
          <w:szCs w:val="22"/>
        </w:rPr>
      </w:pPr>
      <w:r w:rsidRPr="00C328E7">
        <w:rPr>
          <w:rFonts w:ascii="Arial" w:hAnsi="Arial" w:cs="Arial"/>
          <w:sz w:val="22"/>
          <w:szCs w:val="22"/>
        </w:rPr>
        <w:t xml:space="preserve"> </w:t>
      </w:r>
    </w:p>
    <w:p w:rsidR="00EE2468" w:rsidRPr="00C328E7" w:rsidRDefault="00EE2468" w:rsidP="00C328E7">
      <w:pPr>
        <w:widowControl w:val="0"/>
        <w:autoSpaceDE w:val="0"/>
        <w:autoSpaceDN w:val="0"/>
        <w:adjustRightInd w:val="0"/>
        <w:spacing w:line="360" w:lineRule="auto"/>
        <w:rPr>
          <w:rFonts w:ascii="Arial" w:hAnsi="Arial" w:cs="Arial"/>
          <w:sz w:val="22"/>
          <w:szCs w:val="22"/>
        </w:rPr>
      </w:pPr>
    </w:p>
    <w:p w:rsidR="00EE2468" w:rsidRPr="00C328E7" w:rsidRDefault="00EE2468" w:rsidP="00C328E7">
      <w:pPr>
        <w:spacing w:line="360" w:lineRule="auto"/>
        <w:jc w:val="both"/>
        <w:rPr>
          <w:rFonts w:ascii="Arial" w:hAnsi="Arial" w:cs="Arial"/>
          <w:sz w:val="22"/>
          <w:szCs w:val="22"/>
        </w:rPr>
      </w:pPr>
    </w:p>
    <w:p w:rsidR="00EE2468" w:rsidRPr="00C328E7" w:rsidRDefault="00EE2468" w:rsidP="00C328E7">
      <w:pPr>
        <w:spacing w:line="360" w:lineRule="auto"/>
        <w:jc w:val="both"/>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01109B" w:rsidRDefault="0001109B" w:rsidP="00C90487">
      <w:pPr>
        <w:spacing w:line="360" w:lineRule="auto"/>
        <w:rPr>
          <w:rFonts w:ascii="Arial" w:hAnsi="Arial" w:cs="Arial"/>
          <w:sz w:val="22"/>
          <w:szCs w:val="22"/>
        </w:rPr>
      </w:pPr>
    </w:p>
    <w:p w:rsidR="00EE2468" w:rsidRPr="0001109B" w:rsidRDefault="00EE2468" w:rsidP="00C90487">
      <w:pPr>
        <w:spacing w:line="360" w:lineRule="auto"/>
        <w:rPr>
          <w:rFonts w:ascii="Arial" w:hAnsi="Arial" w:cs="Arial"/>
          <w:b/>
          <w:sz w:val="22"/>
          <w:szCs w:val="22"/>
        </w:rPr>
      </w:pPr>
      <w:r w:rsidRPr="0001109B">
        <w:rPr>
          <w:rFonts w:ascii="Arial" w:hAnsi="Arial" w:cs="Arial"/>
          <w:b/>
          <w:sz w:val="22"/>
          <w:szCs w:val="22"/>
        </w:rPr>
        <w:t>References</w:t>
      </w:r>
    </w:p>
    <w:p w:rsidR="00EE2468" w:rsidRDefault="00EE2468" w:rsidP="00C328E7">
      <w:pPr>
        <w:rPr>
          <w:rFonts w:ascii="Arial" w:hAnsi="Arial" w:cs="Arial"/>
          <w:sz w:val="22"/>
          <w:szCs w:val="22"/>
        </w:rPr>
      </w:pPr>
      <w:r w:rsidRPr="00C328E7">
        <w:rPr>
          <w:rFonts w:ascii="Arial" w:hAnsi="Arial" w:cs="Arial"/>
          <w:sz w:val="22"/>
          <w:szCs w:val="22"/>
        </w:rPr>
        <w:t xml:space="preserve">Bartels, G &amp; Nelissen, W 2002, </w:t>
      </w:r>
      <w:r w:rsidR="00467F49" w:rsidRPr="00C328E7">
        <w:rPr>
          <w:rFonts w:ascii="Arial" w:hAnsi="Arial" w:cs="Arial"/>
          <w:i/>
          <w:sz w:val="22"/>
          <w:szCs w:val="22"/>
        </w:rPr>
        <w:t xml:space="preserve">Marketing for sustainability: </w:t>
      </w:r>
      <w:r w:rsidRPr="00C328E7">
        <w:rPr>
          <w:rFonts w:ascii="Arial" w:hAnsi="Arial" w:cs="Arial"/>
          <w:i/>
          <w:sz w:val="22"/>
          <w:szCs w:val="22"/>
        </w:rPr>
        <w:t>towards transactional policy-making</w:t>
      </w:r>
      <w:r w:rsidRPr="00C328E7">
        <w:rPr>
          <w:rFonts w:ascii="Arial" w:hAnsi="Arial" w:cs="Arial"/>
          <w:sz w:val="22"/>
          <w:szCs w:val="22"/>
        </w:rPr>
        <w:t>, IOS Press</w:t>
      </w:r>
      <w:r w:rsidR="00467F49" w:rsidRPr="00C328E7">
        <w:rPr>
          <w:rFonts w:ascii="Arial" w:hAnsi="Arial" w:cs="Arial"/>
          <w:sz w:val="22"/>
          <w:szCs w:val="22"/>
        </w:rPr>
        <w:t>, Netherlands</w:t>
      </w:r>
      <w:r w:rsidRPr="00C328E7">
        <w:rPr>
          <w:rFonts w:ascii="Arial" w:hAnsi="Arial" w:cs="Arial"/>
          <w:sz w:val="22"/>
          <w:szCs w:val="22"/>
        </w:rPr>
        <w:t>.</w:t>
      </w:r>
    </w:p>
    <w:p w:rsidR="00C90487" w:rsidRDefault="00C90487" w:rsidP="00C328E7">
      <w:pPr>
        <w:rPr>
          <w:rFonts w:ascii="Arial" w:hAnsi="Arial" w:cs="Arial"/>
          <w:sz w:val="22"/>
          <w:szCs w:val="22"/>
        </w:rPr>
      </w:pPr>
      <w:r w:rsidRPr="00C328E7">
        <w:rPr>
          <w:rFonts w:ascii="Arial" w:hAnsi="Arial" w:cs="Arial"/>
          <w:sz w:val="22"/>
          <w:szCs w:val="22"/>
        </w:rPr>
        <w:t>Draaijer, AD, Pfann, M &amp; Davis, M 2009,</w:t>
      </w:r>
      <w:r w:rsidRPr="00C90487">
        <w:rPr>
          <w:rFonts w:ascii="Arial" w:hAnsi="Arial" w:cs="Arial"/>
          <w:sz w:val="22"/>
          <w:szCs w:val="22"/>
        </w:rPr>
        <w:t>’Sustainable insight’</w:t>
      </w:r>
      <w:r w:rsidRPr="00C328E7">
        <w:rPr>
          <w:rFonts w:ascii="Arial" w:hAnsi="Arial" w:cs="Arial"/>
          <w:sz w:val="22"/>
          <w:szCs w:val="22"/>
        </w:rPr>
        <w:t xml:space="preserve">, </w:t>
      </w:r>
      <w:r w:rsidRPr="00C90487">
        <w:rPr>
          <w:rFonts w:ascii="Arial" w:hAnsi="Arial" w:cs="Arial"/>
          <w:i/>
          <w:sz w:val="22"/>
          <w:szCs w:val="22"/>
        </w:rPr>
        <w:t>KPMG Sustainability</w:t>
      </w:r>
      <w:r w:rsidRPr="00C328E7">
        <w:rPr>
          <w:rFonts w:ascii="Arial" w:hAnsi="Arial" w:cs="Arial"/>
          <w:sz w:val="22"/>
          <w:szCs w:val="22"/>
        </w:rPr>
        <w:t>, pp. 1-9</w:t>
      </w:r>
      <w:r>
        <w:rPr>
          <w:rFonts w:ascii="Arial" w:hAnsi="Arial" w:cs="Arial"/>
          <w:sz w:val="22"/>
          <w:szCs w:val="22"/>
        </w:rPr>
        <w:t>.</w:t>
      </w:r>
    </w:p>
    <w:p w:rsidR="00C90487" w:rsidRPr="00C328E7" w:rsidRDefault="00C90487" w:rsidP="00C90487">
      <w:pPr>
        <w:autoSpaceDE w:val="0"/>
        <w:autoSpaceDN w:val="0"/>
        <w:adjustRightInd w:val="0"/>
        <w:rPr>
          <w:rFonts w:ascii="Arial" w:hAnsi="Arial" w:cs="Arial"/>
          <w:sz w:val="22"/>
          <w:szCs w:val="22"/>
        </w:rPr>
      </w:pPr>
      <w:r w:rsidRPr="00C328E7">
        <w:rPr>
          <w:rFonts w:ascii="Arial" w:hAnsi="Arial" w:cs="Arial"/>
          <w:sz w:val="22"/>
          <w:szCs w:val="22"/>
        </w:rPr>
        <w:t>Ethical Business and Sustainable Communities, 2002, KPMG, Australia.</w:t>
      </w:r>
    </w:p>
    <w:p w:rsidR="00C90487" w:rsidRPr="00C328E7" w:rsidRDefault="00C90487" w:rsidP="00C90487">
      <w:pPr>
        <w:widowControl w:val="0"/>
        <w:autoSpaceDE w:val="0"/>
        <w:autoSpaceDN w:val="0"/>
        <w:adjustRightInd w:val="0"/>
        <w:rPr>
          <w:rFonts w:ascii="Arial" w:hAnsi="Arial" w:cs="Arial"/>
          <w:sz w:val="22"/>
          <w:szCs w:val="22"/>
        </w:rPr>
      </w:pPr>
      <w:r w:rsidRPr="00C328E7">
        <w:rPr>
          <w:rFonts w:ascii="Arial" w:hAnsi="Arial" w:cs="Arial"/>
          <w:sz w:val="22"/>
          <w:szCs w:val="22"/>
        </w:rPr>
        <w:t xml:space="preserve">Greenwood, M &amp; Cieri, HD 2005, ’Stakeholder theory and the ethics of human resource management’, </w:t>
      </w:r>
      <w:r w:rsidRPr="00C328E7">
        <w:rPr>
          <w:rFonts w:ascii="Arial" w:hAnsi="Arial" w:cs="Arial"/>
          <w:i/>
          <w:sz w:val="22"/>
          <w:szCs w:val="22"/>
        </w:rPr>
        <w:t>Business and Economics</w:t>
      </w:r>
      <w:r w:rsidRPr="00C328E7">
        <w:rPr>
          <w:rFonts w:ascii="Arial" w:hAnsi="Arial" w:cs="Arial"/>
          <w:sz w:val="22"/>
          <w:szCs w:val="22"/>
        </w:rPr>
        <w:t>, vol. 45, no. 5, pp. 1-17.</w:t>
      </w:r>
    </w:p>
    <w:p w:rsidR="00C90487" w:rsidRPr="00C328E7" w:rsidRDefault="0001109B" w:rsidP="00C90487">
      <w:pPr>
        <w:widowControl w:val="0"/>
        <w:autoSpaceDE w:val="0"/>
        <w:autoSpaceDN w:val="0"/>
        <w:adjustRightInd w:val="0"/>
        <w:rPr>
          <w:rFonts w:ascii="Arial" w:hAnsi="Arial" w:cs="Arial"/>
          <w:sz w:val="22"/>
          <w:szCs w:val="22"/>
        </w:rPr>
      </w:pPr>
      <w:r>
        <w:rPr>
          <w:rFonts w:ascii="Arial" w:hAnsi="Arial" w:cs="Arial"/>
          <w:sz w:val="22"/>
          <w:szCs w:val="22"/>
        </w:rPr>
        <w:t xml:space="preserve">Narveson </w:t>
      </w:r>
      <w:r w:rsidR="00C90487" w:rsidRPr="00C328E7">
        <w:rPr>
          <w:rFonts w:ascii="Arial" w:hAnsi="Arial" w:cs="Arial"/>
          <w:sz w:val="22"/>
          <w:szCs w:val="22"/>
        </w:rPr>
        <w:t xml:space="preserve">2000, </w:t>
      </w:r>
      <w:r w:rsidR="00C90487" w:rsidRPr="00C328E7">
        <w:rPr>
          <w:rFonts w:ascii="Arial" w:hAnsi="Arial" w:cs="Arial"/>
          <w:i/>
          <w:sz w:val="22"/>
          <w:szCs w:val="22"/>
        </w:rPr>
        <w:t xml:space="preserve">Ethical Theory, </w:t>
      </w:r>
      <w:r w:rsidR="00C90487" w:rsidRPr="00C328E7">
        <w:rPr>
          <w:rFonts w:ascii="Arial" w:hAnsi="Arial" w:cs="Arial"/>
          <w:sz w:val="22"/>
          <w:szCs w:val="22"/>
        </w:rPr>
        <w:t>Blackwell Publishing, USA.</w:t>
      </w:r>
    </w:p>
    <w:p w:rsidR="00EE2468" w:rsidRPr="00C328E7" w:rsidRDefault="00EE2468" w:rsidP="00C328E7">
      <w:pPr>
        <w:widowControl w:val="0"/>
        <w:autoSpaceDE w:val="0"/>
        <w:autoSpaceDN w:val="0"/>
        <w:adjustRightInd w:val="0"/>
        <w:rPr>
          <w:rFonts w:ascii="Arial" w:hAnsi="Arial" w:cs="Arial"/>
          <w:sz w:val="22"/>
          <w:szCs w:val="22"/>
        </w:rPr>
      </w:pPr>
      <w:r w:rsidRPr="00C328E7">
        <w:rPr>
          <w:rFonts w:ascii="Arial" w:hAnsi="Arial" w:cs="Arial"/>
          <w:sz w:val="22"/>
          <w:szCs w:val="22"/>
        </w:rPr>
        <w:t>Stralser, S</w:t>
      </w:r>
      <w:r w:rsidR="002712DA" w:rsidRPr="00C328E7">
        <w:rPr>
          <w:rFonts w:ascii="Arial" w:hAnsi="Arial" w:cs="Arial"/>
          <w:sz w:val="22"/>
          <w:szCs w:val="22"/>
        </w:rPr>
        <w:t xml:space="preserve"> </w:t>
      </w:r>
      <w:r w:rsidRPr="00C328E7">
        <w:rPr>
          <w:rFonts w:ascii="Arial" w:hAnsi="Arial" w:cs="Arial"/>
          <w:sz w:val="22"/>
          <w:szCs w:val="22"/>
        </w:rPr>
        <w:t xml:space="preserve">2004, </w:t>
      </w:r>
      <w:r w:rsidRPr="00C328E7">
        <w:rPr>
          <w:rFonts w:ascii="Arial" w:hAnsi="Arial" w:cs="Arial"/>
          <w:i/>
          <w:iCs/>
          <w:sz w:val="22"/>
          <w:szCs w:val="22"/>
        </w:rPr>
        <w:t>MBA In A Day,</w:t>
      </w:r>
      <w:r w:rsidRPr="00C328E7">
        <w:rPr>
          <w:rFonts w:ascii="Arial" w:hAnsi="Arial" w:cs="Arial"/>
          <w:sz w:val="22"/>
          <w:szCs w:val="22"/>
        </w:rPr>
        <w:t xml:space="preserve"> John Wiley </w:t>
      </w:r>
      <w:r w:rsidR="001B4E63" w:rsidRPr="00C328E7">
        <w:rPr>
          <w:rFonts w:ascii="Arial" w:hAnsi="Arial" w:cs="Arial"/>
          <w:sz w:val="22"/>
          <w:szCs w:val="22"/>
        </w:rPr>
        <w:t xml:space="preserve">&amp; </w:t>
      </w:r>
      <w:r w:rsidRPr="00C328E7">
        <w:rPr>
          <w:rFonts w:ascii="Arial" w:hAnsi="Arial" w:cs="Arial"/>
          <w:sz w:val="22"/>
          <w:szCs w:val="22"/>
        </w:rPr>
        <w:t>Sons</w:t>
      </w:r>
      <w:r w:rsidR="001B4E63" w:rsidRPr="00C328E7">
        <w:rPr>
          <w:rFonts w:ascii="Arial" w:hAnsi="Arial" w:cs="Arial"/>
          <w:sz w:val="22"/>
          <w:szCs w:val="22"/>
        </w:rPr>
        <w:t>, Canada</w:t>
      </w:r>
      <w:r w:rsidRPr="00C328E7">
        <w:rPr>
          <w:rFonts w:ascii="Arial" w:hAnsi="Arial" w:cs="Arial"/>
          <w:sz w:val="22"/>
          <w:szCs w:val="22"/>
        </w:rPr>
        <w:t>.</w:t>
      </w:r>
    </w:p>
    <w:p w:rsidR="00EE2468" w:rsidRPr="00C328E7" w:rsidRDefault="00EE2468" w:rsidP="00C328E7">
      <w:pPr>
        <w:jc w:val="both"/>
        <w:rPr>
          <w:rFonts w:ascii="Arial" w:hAnsi="Arial" w:cs="Arial"/>
          <w:sz w:val="22"/>
          <w:szCs w:val="22"/>
        </w:rPr>
      </w:pPr>
    </w:p>
    <w:p w:rsidR="00EE2468" w:rsidRPr="00C328E7" w:rsidRDefault="00EE2468" w:rsidP="00C328E7">
      <w:pPr>
        <w:jc w:val="both"/>
        <w:rPr>
          <w:rFonts w:ascii="Arial" w:hAnsi="Arial" w:cs="Arial"/>
          <w:sz w:val="22"/>
          <w:szCs w:val="22"/>
        </w:rPr>
      </w:pPr>
    </w:p>
    <w:p w:rsidR="000B1BE9" w:rsidRPr="00C328E7" w:rsidRDefault="000B1BE9" w:rsidP="00C328E7">
      <w:pPr>
        <w:jc w:val="both"/>
        <w:rPr>
          <w:rFonts w:ascii="Arial" w:hAnsi="Arial" w:cs="Arial"/>
          <w:sz w:val="22"/>
          <w:szCs w:val="22"/>
        </w:rPr>
      </w:pPr>
    </w:p>
    <w:p w:rsidR="000B1BE9" w:rsidRPr="00C328E7" w:rsidRDefault="000B1BE9" w:rsidP="00C328E7">
      <w:pPr>
        <w:jc w:val="both"/>
        <w:rPr>
          <w:rFonts w:ascii="Arial" w:hAnsi="Arial" w:cs="Arial"/>
          <w:sz w:val="22"/>
          <w:szCs w:val="22"/>
        </w:rPr>
      </w:pPr>
    </w:p>
    <w:p w:rsidR="002709BB" w:rsidRPr="00C328E7" w:rsidRDefault="002709BB" w:rsidP="00C328E7">
      <w:pPr>
        <w:jc w:val="both"/>
        <w:rPr>
          <w:rFonts w:ascii="Arial" w:hAnsi="Arial" w:cs="Arial"/>
          <w:sz w:val="22"/>
          <w:szCs w:val="22"/>
        </w:rPr>
      </w:pPr>
    </w:p>
    <w:p w:rsidR="000B1BE9" w:rsidRPr="00C328E7" w:rsidRDefault="000B1BE9" w:rsidP="00C328E7">
      <w:pPr>
        <w:spacing w:line="360" w:lineRule="auto"/>
        <w:jc w:val="both"/>
        <w:rPr>
          <w:rFonts w:ascii="Arial" w:hAnsi="Arial" w:cs="Arial"/>
          <w:sz w:val="22"/>
          <w:szCs w:val="22"/>
        </w:rPr>
      </w:pPr>
    </w:p>
    <w:p w:rsidR="000B1BE9" w:rsidRPr="00C328E7" w:rsidRDefault="000B1BE9" w:rsidP="00C328E7">
      <w:pPr>
        <w:spacing w:line="360" w:lineRule="auto"/>
        <w:rPr>
          <w:rFonts w:ascii="Arial" w:hAnsi="Arial" w:cs="Arial"/>
          <w:sz w:val="22"/>
          <w:szCs w:val="22"/>
        </w:rPr>
      </w:pPr>
    </w:p>
    <w:p w:rsidR="000B1BE9" w:rsidRPr="00C328E7" w:rsidRDefault="000B1BE9" w:rsidP="00C328E7">
      <w:pPr>
        <w:spacing w:line="360" w:lineRule="auto"/>
        <w:rPr>
          <w:rFonts w:ascii="Arial" w:hAnsi="Arial" w:cs="Arial"/>
          <w:sz w:val="22"/>
          <w:szCs w:val="22"/>
        </w:rPr>
      </w:pPr>
    </w:p>
    <w:p w:rsidR="000B1BE9" w:rsidRPr="00C328E7" w:rsidRDefault="000B1BE9" w:rsidP="00C328E7">
      <w:pPr>
        <w:spacing w:line="360" w:lineRule="auto"/>
        <w:rPr>
          <w:rFonts w:ascii="Arial" w:hAnsi="Arial" w:cs="Arial"/>
          <w:sz w:val="22"/>
          <w:szCs w:val="22"/>
        </w:rPr>
      </w:pPr>
    </w:p>
    <w:p w:rsidR="000B1BE9" w:rsidRPr="00C328E7" w:rsidRDefault="000B1BE9" w:rsidP="00C328E7">
      <w:pPr>
        <w:spacing w:line="360" w:lineRule="auto"/>
        <w:rPr>
          <w:rFonts w:ascii="Arial" w:hAnsi="Arial" w:cs="Arial"/>
          <w:sz w:val="22"/>
          <w:szCs w:val="22"/>
        </w:rPr>
      </w:pPr>
    </w:p>
    <w:p w:rsidR="000129F5" w:rsidRPr="00C328E7" w:rsidRDefault="000B1BE9" w:rsidP="00C328E7">
      <w:pPr>
        <w:tabs>
          <w:tab w:val="left" w:pos="1920"/>
        </w:tabs>
        <w:spacing w:line="360" w:lineRule="auto"/>
        <w:rPr>
          <w:rFonts w:ascii="Arial" w:hAnsi="Arial" w:cs="Arial"/>
          <w:sz w:val="22"/>
          <w:szCs w:val="22"/>
        </w:rPr>
      </w:pPr>
      <w:r w:rsidRPr="00C328E7">
        <w:rPr>
          <w:rFonts w:ascii="Arial" w:hAnsi="Arial" w:cs="Arial"/>
          <w:sz w:val="22"/>
          <w:szCs w:val="22"/>
        </w:rPr>
        <w:tab/>
      </w:r>
    </w:p>
    <w:sectPr w:rsidR="000129F5" w:rsidRPr="00C328E7" w:rsidSect="0001109B">
      <w:footerReference w:type="default" r:id="rId6"/>
      <w:pgSz w:w="11906" w:h="16838"/>
      <w:pgMar w:top="1418" w:right="1814" w:bottom="1418" w:left="181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740" w:rsidRDefault="00526740" w:rsidP="0001109B">
      <w:r>
        <w:separator/>
      </w:r>
    </w:p>
  </w:endnote>
  <w:endnote w:type="continuationSeparator" w:id="0">
    <w:p w:rsidR="00526740" w:rsidRDefault="00526740" w:rsidP="000110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850493"/>
      <w:docPartObj>
        <w:docPartGallery w:val="Page Numbers (Bottom of Page)"/>
        <w:docPartUnique/>
      </w:docPartObj>
    </w:sdtPr>
    <w:sdtContent>
      <w:p w:rsidR="0001109B" w:rsidRDefault="0001109B">
        <w:pPr>
          <w:pStyle w:val="Footer"/>
          <w:jc w:val="center"/>
        </w:pPr>
        <w:fldSimple w:instr=" PAGE   \* MERGEFORMAT ">
          <w:r>
            <w:rPr>
              <w:noProof/>
            </w:rPr>
            <w:t>4</w:t>
          </w:r>
        </w:fldSimple>
      </w:p>
    </w:sdtContent>
  </w:sdt>
  <w:p w:rsidR="0001109B" w:rsidRDefault="000110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740" w:rsidRDefault="00526740" w:rsidP="0001109B">
      <w:r>
        <w:separator/>
      </w:r>
    </w:p>
  </w:footnote>
  <w:footnote w:type="continuationSeparator" w:id="0">
    <w:p w:rsidR="00526740" w:rsidRDefault="00526740" w:rsidP="000110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9A2A3B"/>
    <w:rsid w:val="00002CD0"/>
    <w:rsid w:val="0001109B"/>
    <w:rsid w:val="000129F5"/>
    <w:rsid w:val="000B1BE9"/>
    <w:rsid w:val="000C4F74"/>
    <w:rsid w:val="000D0ACF"/>
    <w:rsid w:val="001B4E63"/>
    <w:rsid w:val="001D51BF"/>
    <w:rsid w:val="001E7F82"/>
    <w:rsid w:val="001F5A58"/>
    <w:rsid w:val="0023228F"/>
    <w:rsid w:val="0024129E"/>
    <w:rsid w:val="0026619F"/>
    <w:rsid w:val="002709BB"/>
    <w:rsid w:val="002712DA"/>
    <w:rsid w:val="002A7810"/>
    <w:rsid w:val="00384EF2"/>
    <w:rsid w:val="00464799"/>
    <w:rsid w:val="00467F49"/>
    <w:rsid w:val="004F0D36"/>
    <w:rsid w:val="005040BB"/>
    <w:rsid w:val="00526740"/>
    <w:rsid w:val="005551E6"/>
    <w:rsid w:val="006D20EB"/>
    <w:rsid w:val="0075190F"/>
    <w:rsid w:val="007522AF"/>
    <w:rsid w:val="007F75B4"/>
    <w:rsid w:val="009A2A3B"/>
    <w:rsid w:val="00A823D0"/>
    <w:rsid w:val="00AC0D24"/>
    <w:rsid w:val="00AF2A8E"/>
    <w:rsid w:val="00AF6716"/>
    <w:rsid w:val="00BE0CD5"/>
    <w:rsid w:val="00C13257"/>
    <w:rsid w:val="00C328E7"/>
    <w:rsid w:val="00C90487"/>
    <w:rsid w:val="00CA5EF1"/>
    <w:rsid w:val="00D15F5D"/>
    <w:rsid w:val="00D45A78"/>
    <w:rsid w:val="00D67FBE"/>
    <w:rsid w:val="00EE2468"/>
    <w:rsid w:val="00F04379"/>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A3B"/>
    <w:pPr>
      <w:spacing w:after="0" w:line="240" w:lineRule="auto"/>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1109B"/>
    <w:pPr>
      <w:tabs>
        <w:tab w:val="center" w:pos="4513"/>
        <w:tab w:val="right" w:pos="9026"/>
      </w:tabs>
    </w:pPr>
  </w:style>
  <w:style w:type="character" w:customStyle="1" w:styleId="HeaderChar">
    <w:name w:val="Header Char"/>
    <w:basedOn w:val="DefaultParagraphFont"/>
    <w:link w:val="Header"/>
    <w:uiPriority w:val="99"/>
    <w:semiHidden/>
    <w:rsid w:val="0001109B"/>
    <w:rPr>
      <w:rFonts w:ascii="Times New Roman" w:eastAsia="Times New Roman" w:hAnsi="Times New Roman" w:cs="Times New Roman"/>
      <w:sz w:val="24"/>
      <w:szCs w:val="24"/>
      <w:lang w:val="en-US" w:eastAsia="en-US"/>
    </w:rPr>
  </w:style>
  <w:style w:type="paragraph" w:styleId="Footer">
    <w:name w:val="footer"/>
    <w:basedOn w:val="Normal"/>
    <w:link w:val="FooterChar"/>
    <w:uiPriority w:val="99"/>
    <w:unhideWhenUsed/>
    <w:rsid w:val="0001109B"/>
    <w:pPr>
      <w:tabs>
        <w:tab w:val="center" w:pos="4513"/>
        <w:tab w:val="right" w:pos="9026"/>
      </w:tabs>
    </w:pPr>
  </w:style>
  <w:style w:type="character" w:customStyle="1" w:styleId="FooterChar">
    <w:name w:val="Footer Char"/>
    <w:basedOn w:val="DefaultParagraphFont"/>
    <w:link w:val="Footer"/>
    <w:uiPriority w:val="99"/>
    <w:rsid w:val="0001109B"/>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468</TotalTime>
  <Pages>4</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dcterms:created xsi:type="dcterms:W3CDTF">2010-08-22T14:51:00Z</dcterms:created>
  <dcterms:modified xsi:type="dcterms:W3CDTF">2010-08-24T16:38:00Z</dcterms:modified>
</cp:coreProperties>
</file>