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955E1">
        <w:rPr>
          <w:rFonts w:ascii="Times New Roman" w:eastAsia="Times New Roman" w:hAnsi="Times New Roman" w:cs="Times New Roman"/>
          <w:sz w:val="24"/>
          <w:szCs w:val="24"/>
        </w:rPr>
        <w:t>1. The bicuspid or mitral valve is located between which two chambers of the heart?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670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400FBA" wp14:editId="76A8134E">
                  <wp:extent cx="190500" cy="190500"/>
                  <wp:effectExtent l="0" t="0" r="0" b="0"/>
                  <wp:docPr id="330" name="Picture 33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5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and left atria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FD90D98" wp14:editId="04EB64B4">
                  <wp:extent cx="3333750" cy="9525"/>
                  <wp:effectExtent l="0" t="0" r="0" b="0"/>
                  <wp:docPr id="328" name="Picture 32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82F0C1" wp14:editId="1B5B1221">
                  <wp:extent cx="190500" cy="190500"/>
                  <wp:effectExtent l="0" t="0" r="0" b="0"/>
                  <wp:docPr id="327" name="Picture 32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5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and left ventricles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F4C759A" wp14:editId="634899A4">
                  <wp:extent cx="3333750" cy="9525"/>
                  <wp:effectExtent l="0" t="0" r="0" b="0"/>
                  <wp:docPr id="325" name="Picture 32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3B1CCA" wp14:editId="3DCC6705">
                  <wp:extent cx="190500" cy="190500"/>
                  <wp:effectExtent l="0" t="0" r="0" b="0"/>
                  <wp:docPr id="324" name="Picture 32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5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atrium and the left ventricle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60F4AB8" wp14:editId="43B26589">
                  <wp:extent cx="3333750" cy="9525"/>
                  <wp:effectExtent l="0" t="0" r="0" b="0"/>
                  <wp:docPr id="322" name="Picture 32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093275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noProof/>
                <w:sz w:val="24"/>
                <w:szCs w:val="24"/>
                <w:highlight w:val="yellow"/>
              </w:rPr>
              <w:drawing>
                <wp:inline distT="0" distB="0" distL="0" distR="0" wp14:anchorId="142E64CD" wp14:editId="52DDD321">
                  <wp:extent cx="190500" cy="190500"/>
                  <wp:effectExtent l="0" t="0" r="0" b="0"/>
                  <wp:docPr id="321" name="Picture 32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5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the left atrium and the left ventricle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22F97DD8" wp14:editId="585D8DAD">
                  <wp:extent cx="3333750" cy="9525"/>
                  <wp:effectExtent l="0" t="0" r="0" b="0"/>
                  <wp:docPr id="319" name="Picture 31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05A84F" wp14:editId="0616B0D3">
                  <wp:extent cx="190500" cy="190500"/>
                  <wp:effectExtent l="0" t="0" r="0" b="0"/>
                  <wp:docPr id="318" name="Picture 31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5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atrium and the pulmonary trunk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2D46168" wp14:editId="58A9D65B">
                  <wp:extent cx="3333750" cy="9525"/>
                  <wp:effectExtent l="0" t="0" r="0" b="0"/>
                  <wp:docPr id="316" name="Picture 31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E1">
        <w:rPr>
          <w:rFonts w:ascii="Times New Roman" w:eastAsia="Times New Roman" w:hAnsi="Times New Roman" w:cs="Times New Roman"/>
          <w:sz w:val="24"/>
          <w:szCs w:val="24"/>
        </w:rPr>
        <w:t>2. Which two heart chambers pump oxygenated blood?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670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6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and left atria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46638294" wp14:editId="7295371D">
                  <wp:extent cx="3333750" cy="9525"/>
                  <wp:effectExtent l="0" t="0" r="0" b="0"/>
                  <wp:docPr id="313" name="Picture 31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0B475C" wp14:editId="6EBD8F01">
                  <wp:extent cx="190500" cy="190500"/>
                  <wp:effectExtent l="0" t="0" r="0" b="0"/>
                  <wp:docPr id="312" name="Picture 31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6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and left ventricles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923F97E" wp14:editId="742758C5">
                  <wp:extent cx="3333750" cy="9525"/>
                  <wp:effectExtent l="0" t="0" r="0" b="0"/>
                  <wp:docPr id="310" name="Picture 31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57D1C0" wp14:editId="35167FDA">
                  <wp:extent cx="190500" cy="190500"/>
                  <wp:effectExtent l="0" t="0" r="0" b="0"/>
                  <wp:docPr id="309" name="Picture 30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6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atrium and the left ventricle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B33A483" wp14:editId="473B1905">
                  <wp:extent cx="3333750" cy="9525"/>
                  <wp:effectExtent l="0" t="0" r="0" b="0"/>
                  <wp:docPr id="307" name="Picture 30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ECD8BC" wp14:editId="4C4379DD">
                  <wp:extent cx="190500" cy="190500"/>
                  <wp:effectExtent l="0" t="0" r="0" b="0"/>
                  <wp:docPr id="306" name="Picture 30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6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the left atrium and the left ventricle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6050278C" wp14:editId="7E0A0504">
                  <wp:extent cx="3333750" cy="9525"/>
                  <wp:effectExtent l="0" t="0" r="0" b="0"/>
                  <wp:docPr id="304" name="Picture 30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7CC099" wp14:editId="41F5A671">
                  <wp:extent cx="190500" cy="190500"/>
                  <wp:effectExtent l="0" t="0" r="0" b="0"/>
                  <wp:docPr id="303" name="Picture 30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6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right atrium and the pulmonary trunk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07FF1672" wp14:editId="600CBB46">
                  <wp:extent cx="3333750" cy="9525"/>
                  <wp:effectExtent l="0" t="0" r="0" b="0"/>
                  <wp:docPr id="301" name="Picture 30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E1">
        <w:rPr>
          <w:rFonts w:ascii="Times New Roman" w:eastAsia="Times New Roman" w:hAnsi="Times New Roman" w:cs="Times New Roman"/>
          <w:sz w:val="24"/>
          <w:szCs w:val="24"/>
        </w:rPr>
        <w:t xml:space="preserve">3. The portion of the intrinsic conduction system located in the </w:t>
      </w:r>
      <w:proofErr w:type="spellStart"/>
      <w:r w:rsidRPr="001955E1">
        <w:rPr>
          <w:rFonts w:ascii="Times New Roman" w:eastAsia="Times New Roman" w:hAnsi="Times New Roman" w:cs="Times New Roman"/>
          <w:sz w:val="24"/>
          <w:szCs w:val="24"/>
        </w:rPr>
        <w:t>interventricular</w:t>
      </w:r>
      <w:proofErr w:type="spellEnd"/>
      <w:r w:rsidRPr="001955E1">
        <w:rPr>
          <w:rFonts w:ascii="Times New Roman" w:eastAsia="Times New Roman" w:hAnsi="Times New Roman" w:cs="Times New Roman"/>
          <w:sz w:val="24"/>
          <w:szCs w:val="24"/>
        </w:rPr>
        <w:t xml:space="preserve"> septum is the: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670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7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SA node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43B09A04" wp14:editId="69115568">
                  <wp:extent cx="3333750" cy="9525"/>
                  <wp:effectExtent l="0" t="0" r="0" b="0"/>
                  <wp:docPr id="298" name="Picture 29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F6D3B4" wp14:editId="58246746">
                  <wp:extent cx="190500" cy="190500"/>
                  <wp:effectExtent l="0" t="0" r="0" b="0"/>
                  <wp:docPr id="297" name="Picture 29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7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Purkinje fibers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079ABBD4" wp14:editId="56246DDC">
                  <wp:extent cx="3333750" cy="9525"/>
                  <wp:effectExtent l="0" t="0" r="0" b="0"/>
                  <wp:docPr id="295" name="Picture 29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D800EE" wp14:editId="38A883B4">
                  <wp:extent cx="190500" cy="190500"/>
                  <wp:effectExtent l="0" t="0" r="0" b="0"/>
                  <wp:docPr id="294" name="Picture 29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7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bundle of His and its branches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0889D5BC" wp14:editId="2AD9305D">
                  <wp:extent cx="3333750" cy="9525"/>
                  <wp:effectExtent l="0" t="0" r="0" b="0"/>
                  <wp:docPr id="292" name="Picture 29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2CAAFE" wp14:editId="09A8AB71">
                  <wp:extent cx="190500" cy="190500"/>
                  <wp:effectExtent l="0" t="0" r="0" b="0"/>
                  <wp:docPr id="291" name="Picture 29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7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AV node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26C5C75F" wp14:editId="0C7E5FA2">
                  <wp:extent cx="3333750" cy="9525"/>
                  <wp:effectExtent l="0" t="0" r="0" b="0"/>
                  <wp:docPr id="289" name="Picture 28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79A5C3" wp14:editId="41D90A6C">
                  <wp:extent cx="190500" cy="190500"/>
                  <wp:effectExtent l="0" t="0" r="0" b="0"/>
                  <wp:docPr id="288" name="Picture 28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7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interatrial</w:t>
            </w:r>
            <w:proofErr w:type="spellEnd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pathway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E71B03E" wp14:editId="2A8320A7">
                  <wp:extent cx="3333750" cy="9525"/>
                  <wp:effectExtent l="0" t="0" r="0" b="0"/>
                  <wp:docPr id="286" name="Picture 28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5E1">
        <w:rPr>
          <w:rFonts w:ascii="Times New Roman" w:eastAsia="Times New Roman" w:hAnsi="Times New Roman" w:cs="Times New Roman"/>
          <w:sz w:val="24"/>
          <w:szCs w:val="24"/>
        </w:rPr>
        <w:t>4. An electrocardiogram is a graphic illustration of the: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670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cardiac conduction system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3AB80048" wp14:editId="3FEF9310">
                  <wp:extent cx="3333750" cy="9525"/>
                  <wp:effectExtent l="0" t="0" r="0" b="0"/>
                  <wp:docPr id="283" name="Picture 28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E8E17B" wp14:editId="471F346D">
                  <wp:extent cx="190500" cy="190500"/>
                  <wp:effectExtent l="0" t="0" r="0" b="0"/>
                  <wp:docPr id="282" name="Picture 28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cardiac cycle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132B2679" wp14:editId="796FA082">
                  <wp:extent cx="3333750" cy="9525"/>
                  <wp:effectExtent l="0" t="0" r="0" b="0"/>
                  <wp:docPr id="280" name="Picture 28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285FFFD2" wp14:editId="05E5E59F">
                  <wp:extent cx="190500" cy="190500"/>
                  <wp:effectExtent l="0" t="0" r="0" b="0"/>
                  <wp:docPr id="279" name="Picture 27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cardiac output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5FA6BF6E" wp14:editId="1B0AC16B">
                  <wp:extent cx="3333750" cy="9525"/>
                  <wp:effectExtent l="0" t="0" r="0" b="0"/>
                  <wp:docPr id="277" name="Picture 27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D0687F" wp14:editId="7445A507">
                  <wp:extent cx="190500" cy="190500"/>
                  <wp:effectExtent l="0" t="0" r="0" b="0"/>
                  <wp:docPr id="276" name="Picture 27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systemic and pulmonary circuits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2ED8F607" wp14:editId="54634761">
                  <wp:extent cx="3333750" cy="9525"/>
                  <wp:effectExtent l="0" t="0" r="0" b="0"/>
                  <wp:docPr id="274" name="Picture 27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471755" wp14:editId="7E5719E1">
                  <wp:extent cx="190500" cy="190500"/>
                  <wp:effectExtent l="0" t="0" r="0" b="0"/>
                  <wp:docPr id="273" name="Picture 27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8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coronary vessels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E88C333" wp14:editId="0FB55C1D">
                  <wp:extent cx="3333750" cy="9525"/>
                  <wp:effectExtent l="0" t="0" r="0" b="0"/>
                  <wp:docPr id="271" name="Picture 27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Which two great vessels bring deoxygenated blood back to the heart?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726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9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aorta and the pulmonary trunk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98BA775" wp14:editId="2DA42ED6">
                  <wp:extent cx="3333750" cy="9525"/>
                  <wp:effectExtent l="0" t="0" r="0" b="0"/>
                  <wp:docPr id="268" name="Picture 26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79A97D" wp14:editId="6C67D9A7">
                  <wp:extent cx="190500" cy="190500"/>
                  <wp:effectExtent l="0" t="0" r="0" b="0"/>
                  <wp:docPr id="267" name="Picture 26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9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pulmonary arteries and the pulmonary veins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715D32D" wp14:editId="4B535AC3">
                  <wp:extent cx="3333750" cy="9525"/>
                  <wp:effectExtent l="0" t="0" r="0" b="0"/>
                  <wp:docPr id="265" name="Picture 26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ECCCAE" wp14:editId="7174E202">
                  <wp:extent cx="190500" cy="190500"/>
                  <wp:effectExtent l="0" t="0" r="0" b="0"/>
                  <wp:docPr id="264" name="Picture 26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9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the superior and inferior venae </w:t>
            </w:r>
            <w:proofErr w:type="spellStart"/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cavae</w:t>
            </w:r>
            <w:proofErr w:type="spellEnd"/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712717CC" wp14:editId="03C8D9C2">
                  <wp:extent cx="3333750" cy="9525"/>
                  <wp:effectExtent l="0" t="0" r="0" b="0"/>
                  <wp:docPr id="262" name="Picture 26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C24169" wp14:editId="67544484">
                  <wp:extent cx="190500" cy="190500"/>
                  <wp:effectExtent l="0" t="0" r="0" b="0"/>
                  <wp:docPr id="261" name="Picture 26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9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aorta and the superior vena cava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26D56109" wp14:editId="62F84B04">
                  <wp:extent cx="3333750" cy="9525"/>
                  <wp:effectExtent l="0" t="0" r="0" b="0"/>
                  <wp:docPr id="259" name="Picture 25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C2A9FB" wp14:editId="40FFD01C">
                  <wp:extent cx="190500" cy="190500"/>
                  <wp:effectExtent l="0" t="0" r="0" b="0"/>
                  <wp:docPr id="258" name="Picture 25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9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the coronary arteries and the coronary veins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0DF986A" wp14:editId="0CE6F6F9">
                  <wp:extent cx="3333750" cy="9525"/>
                  <wp:effectExtent l="0" t="0" r="0" b="0"/>
                  <wp:docPr id="256" name="Picture 25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An average heartbeat, or cardiac cycle, lasts approximately: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5670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8.0 seconds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52C98577" wp14:editId="1811FA3A">
                  <wp:extent cx="3333750" cy="9525"/>
                  <wp:effectExtent l="0" t="0" r="0" b="0"/>
                  <wp:docPr id="253" name="Picture 25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4BFC9D" wp14:editId="6D26DAF7">
                  <wp:extent cx="190500" cy="190500"/>
                  <wp:effectExtent l="0" t="0" r="0" b="0"/>
                  <wp:docPr id="252" name="Picture 25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80 seconds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06AB1DF6" wp14:editId="6DA90CF4">
                  <wp:extent cx="3333750" cy="9525"/>
                  <wp:effectExtent l="0" t="0" r="0" b="0"/>
                  <wp:docPr id="250" name="Picture 25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44705C" wp14:editId="5C972E78">
                  <wp:extent cx="190500" cy="190500"/>
                  <wp:effectExtent l="0" t="0" r="0" b="0"/>
                  <wp:docPr id="249" name="Picture 24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0.80 seconds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56B6BAF7" wp14:editId="3B2F6D06">
                  <wp:extent cx="3333750" cy="9525"/>
                  <wp:effectExtent l="0" t="0" r="0" b="0"/>
                  <wp:docPr id="247" name="Picture 24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E494CC" wp14:editId="572D33D8">
                  <wp:extent cx="190500" cy="190500"/>
                  <wp:effectExtent l="0" t="0" r="0" b="0"/>
                  <wp:docPr id="246" name="Picture 24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0.008 seconds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C2AC839" wp14:editId="10501BFC">
                  <wp:extent cx="3333750" cy="9525"/>
                  <wp:effectExtent l="0" t="0" r="0" b="0"/>
                  <wp:docPr id="244" name="Picture 24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F47F35" wp14:editId="1CC110B6">
                  <wp:extent cx="190500" cy="190500"/>
                  <wp:effectExtent l="0" t="0" r="0" b="0"/>
                  <wp:docPr id="243" name="Picture 24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0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60 seconds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5AAE4B8" wp14:editId="78152F12">
                  <wp:extent cx="3333750" cy="9525"/>
                  <wp:effectExtent l="0" t="0" r="0" b="0"/>
                  <wp:docPr id="241" name="Picture 24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During Phase 2 of the cardiac cycle, which of the following events are occurring?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6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relax (diastole) while the ventricles contract (systole); AV valves are closed while the semilunar valves are open.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05D05503" wp14:editId="245A0BB0">
                  <wp:extent cx="3333750" cy="9525"/>
                  <wp:effectExtent l="0" t="0" r="0" b="0"/>
                  <wp:docPr id="238" name="Picture 23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contract (systole) while the ventricles relax (diastole); AV valves are open while the semilunar valves are closed.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25C9D219" wp14:editId="4A8DDDE7">
                  <wp:extent cx="3333750" cy="9525"/>
                  <wp:effectExtent l="0" t="0" r="0" b="0"/>
                  <wp:docPr id="235" name="Picture 23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and ventricles are relaxed (diastole); AV valves are open while the semilunar valves are closed.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4B00D6C2" wp14:editId="7A3BA6F1">
                  <wp:extent cx="3333750" cy="9525"/>
                  <wp:effectExtent l="0" t="0" r="0" b="0"/>
                  <wp:docPr id="232" name="Picture 23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Blood moves from the right ventricle into the pulmonary trunk, while blood moves from the left ventricle into the aorta.</w:t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1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both a and d are correct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4605E039" wp14:editId="6A77D28E">
                  <wp:extent cx="3333750" cy="9525"/>
                  <wp:effectExtent l="0" t="0" r="0" b="0"/>
                  <wp:docPr id="226" name="Picture 22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The P wave of the ECG represents: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8"/>
        <w:gridCol w:w="5670"/>
      </w:tblGrid>
      <w:tr w:rsidR="001955E1" w:rsidRPr="001955E1" w:rsidTr="001955E1">
        <w:trPr>
          <w:tblCellSpacing w:w="0" w:type="dxa"/>
        </w:trPr>
        <w:tc>
          <w:tcPr>
            <w:tcW w:w="488" w:type="dxa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DE3DC2" wp14:editId="0AF3E092">
                  <wp:extent cx="190500" cy="190500"/>
                  <wp:effectExtent l="0" t="0" r="0" b="0"/>
                  <wp:docPr id="225" name="Picture 22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ventricular depolarization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097F5F70" wp14:editId="767D090D">
                  <wp:extent cx="3333750" cy="9525"/>
                  <wp:effectExtent l="0" t="0" r="0" b="0"/>
                  <wp:docPr id="223" name="Picture 22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D12EDC" wp14:editId="34FF8092">
                  <wp:extent cx="190500" cy="190500"/>
                  <wp:effectExtent l="0" t="0" r="0" b="0"/>
                  <wp:docPr id="222" name="Picture 22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atrial depolarization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19AC2E6B" wp14:editId="7D7D7724">
                  <wp:extent cx="3333750" cy="9525"/>
                  <wp:effectExtent l="0" t="0" r="0" b="0"/>
                  <wp:docPr id="220" name="Picture 22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D0C184" wp14:editId="3B9CAB76">
                  <wp:extent cx="190500" cy="190500"/>
                  <wp:effectExtent l="0" t="0" r="0" b="0"/>
                  <wp:docPr id="219" name="Picture 21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ventricular repolarization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7B3B940" wp14:editId="74D6B239">
                  <wp:extent cx="3333750" cy="9525"/>
                  <wp:effectExtent l="0" t="0" r="0" b="0"/>
                  <wp:docPr id="217" name="Picture 21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803D13" wp14:editId="31B3F239">
                  <wp:extent cx="190500" cy="190500"/>
                  <wp:effectExtent l="0" t="0" r="0" b="0"/>
                  <wp:docPr id="216" name="Picture 21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SA node excitation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23AB5D09" wp14:editId="001CD9B8">
                  <wp:extent cx="3333750" cy="9525"/>
                  <wp:effectExtent l="0" t="0" r="0" b="0"/>
                  <wp:docPr id="214" name="Picture 21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92B34" wp14:editId="3F5B4F0C">
                  <wp:extent cx="190500" cy="190500"/>
                  <wp:effectExtent l="0" t="0" r="0" b="0"/>
                  <wp:docPr id="213" name="Picture 21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4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atrial systole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1DD35FE1" wp14:editId="51120704">
                  <wp:extent cx="3333750" cy="9525"/>
                  <wp:effectExtent l="0" t="0" r="0" b="0"/>
                  <wp:docPr id="211" name="Picture 21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During Phase 1 of the cardiac cycle, which of the following events are occurring?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"/>
        <w:gridCol w:w="8006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relax (diastole) while the ventricles contract (systole); AV valves are closed while the semilunar valves are open.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55EB0488" wp14:editId="3419ADF9">
                  <wp:extent cx="3333750" cy="9525"/>
                  <wp:effectExtent l="0" t="0" r="0" b="0"/>
                  <wp:docPr id="208" name="Picture 20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33F7C2" wp14:editId="5CB4A032">
                  <wp:extent cx="190500" cy="190500"/>
                  <wp:effectExtent l="0" t="0" r="0" b="0"/>
                  <wp:docPr id="207" name="Picture 20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Atria contract (systole) while the ventricles relax (diastole); AV valves are open while the semilunar valves are closed.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47DC9459" wp14:editId="74340840">
                  <wp:extent cx="3333750" cy="9525"/>
                  <wp:effectExtent l="0" t="0" r="0" b="0"/>
                  <wp:docPr id="205" name="Picture 20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7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9862C0" wp14:editId="3C114A60">
                  <wp:extent cx="190500" cy="190500"/>
                  <wp:effectExtent l="0" t="0" r="0" b="0"/>
                  <wp:docPr id="204" name="Picture 20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and ventricles are relaxed (diastole); AV valves are open while the semilunar valves are closed.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5BC810B" wp14:editId="0BAF6681">
                  <wp:extent cx="3333750" cy="9525"/>
                  <wp:effectExtent l="0" t="0" r="0" b="0"/>
                  <wp:docPr id="202" name="Picture 20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0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FC1EBB" wp14:editId="7D33CACA">
                  <wp:extent cx="190500" cy="190500"/>
                  <wp:effectExtent l="0" t="0" r="0" b="0"/>
                  <wp:docPr id="201" name="Picture 20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Blood enters the right atrium through the venae </w:t>
            </w:r>
            <w:proofErr w:type="spellStart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cavae</w:t>
            </w:r>
            <w:proofErr w:type="spellEnd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the left atrium through the pulmonary veins.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1E0A5EC" wp14:editId="024A36F7">
                  <wp:extent cx="3333750" cy="9525"/>
                  <wp:effectExtent l="0" t="0" r="0" b="0"/>
                  <wp:docPr id="199" name="Picture 19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2B483E" wp14:editId="3B7F5A4D">
                  <wp:extent cx="190500" cy="190500"/>
                  <wp:effectExtent l="0" t="0" r="0" b="0"/>
                  <wp:docPr id="198" name="Picture 19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Both b and d are correct.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3DCA390" wp14:editId="227BBA95">
                  <wp:extent cx="3333750" cy="9525"/>
                  <wp:effectExtent l="0" t="0" r="0" b="0"/>
                  <wp:docPr id="196" name="Picture 19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During Phase 3 of the cardiac cycle, which of the following events are occurring?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6"/>
      </w:tblGrid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relax (diastole) while the ventricles contract (systole); AV valves are closed while the semilunar valves are open.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E7E2262" wp14:editId="77FA0A66">
                  <wp:extent cx="3333750" cy="9525"/>
                  <wp:effectExtent l="0" t="0" r="0" b="0"/>
                  <wp:docPr id="193" name="Picture 193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3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</w:rPr>
              <w:t>Atria contract (systole) while the ventricles relax (diastole); AV valves are open while the semilunar valves are closed.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3275">
              <w:rPr>
                <w:noProof/>
              </w:rPr>
              <w:drawing>
                <wp:inline distT="0" distB="0" distL="0" distR="0" wp14:anchorId="79054050" wp14:editId="59813EFD">
                  <wp:extent cx="3333750" cy="9525"/>
                  <wp:effectExtent l="0" t="0" r="0" b="0"/>
                  <wp:docPr id="190" name="Picture 190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6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Atria and ventricles are relaxed (diastole); AV valves are open while the semilunar valves are closed.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7212B210" wp14:editId="524601B4">
                  <wp:extent cx="3333750" cy="9525"/>
                  <wp:effectExtent l="0" t="0" r="0" b="0"/>
                  <wp:docPr id="187" name="Picture 187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9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Blood enters the right atrium through the venae </w:t>
            </w:r>
            <w:proofErr w:type="spellStart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cavae</w:t>
            </w:r>
            <w:proofErr w:type="spellEnd"/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the left atrium through the pulmonary veins.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5E67CD93" wp14:editId="4F467B36">
                  <wp:extent cx="3333750" cy="9525"/>
                  <wp:effectExtent l="0" t="0" r="0" b="0"/>
                  <wp:docPr id="184" name="Picture 184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>
        <w:trPr>
          <w:tblCellSpacing w:w="0" w:type="dxa"/>
        </w:trPr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t>Both c and d are correct.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0C53FD26" wp14:editId="0D2358A0">
                  <wp:extent cx="3333750" cy="9525"/>
                  <wp:effectExtent l="0" t="0" r="0" b="0"/>
                  <wp:docPr id="181" name="Picture 181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5E1" w:rsidRPr="001955E1" w:rsidRDefault="001955E1" w:rsidP="001955E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955E1">
        <w:rPr>
          <w:rFonts w:ascii="Times New Roman" w:eastAsia="Times New Roman" w:hAnsi="Times New Roman" w:cs="Times New Roman"/>
          <w:sz w:val="24"/>
          <w:szCs w:val="24"/>
        </w:rPr>
        <w:t>. Once action potentials are generated by the heart's intrinsic conduction system, they are conducted from myocardial cell to myocardial cell via ___________________ located in the _____________.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0"/>
      </w:tblGrid>
      <w:tr w:rsidR="001955E1" w:rsidRPr="001955E1" w:rsidT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desmosomes; intercalated discs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5ECC76B8" wp14:editId="64F34C54">
                  <wp:extent cx="3333750" cy="9525"/>
                  <wp:effectExtent l="0" t="0" r="0" b="0"/>
                  <wp:docPr id="178" name="Picture 178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 w:rsidTr="001955E1">
        <w:trPr>
          <w:tblCellSpacing w:w="0" w:type="dxa"/>
        </w:trPr>
        <w:tc>
          <w:tcPr>
            <w:tcW w:w="0" w:type="auto"/>
            <w:hideMark/>
          </w:tcPr>
          <w:p w:rsidR="001955E1" w:rsidRPr="00093275" w:rsidRDefault="001955E1" w:rsidP="001955E1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gap junctions; intercalated discs</w:t>
            </w:r>
            <w:r w:rsidRPr="0009327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93275">
              <w:rPr>
                <w:noProof/>
                <w:highlight w:val="yellow"/>
              </w:rPr>
              <w:drawing>
                <wp:inline distT="0" distB="0" distL="0" distR="0" wp14:anchorId="789E1E7D" wp14:editId="6504965F">
                  <wp:extent cx="3333750" cy="9525"/>
                  <wp:effectExtent l="0" t="0" r="0" b="0"/>
                  <wp:docPr id="175" name="Picture 175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5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 w:rsidT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actin and myosin; sarcomeres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388B1E1B" wp14:editId="4C0EB279">
                  <wp:extent cx="3333750" cy="9525"/>
                  <wp:effectExtent l="0" t="0" r="0" b="0"/>
                  <wp:docPr id="172" name="Picture 172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 w:rsidT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myofibrils; desmosomes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1D81DEE2" wp14:editId="1A5051A8">
                  <wp:extent cx="3333750" cy="9525"/>
                  <wp:effectExtent l="0" t="0" r="0" b="0"/>
                  <wp:docPr id="169" name="Picture 169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1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5E1" w:rsidRPr="001955E1" w:rsidTr="001955E1">
        <w:trPr>
          <w:tblCellSpacing w:w="0" w:type="dxa"/>
        </w:trPr>
        <w:tc>
          <w:tcPr>
            <w:tcW w:w="0" w:type="auto"/>
            <w:hideMark/>
          </w:tcPr>
          <w:p w:rsidR="001955E1" w:rsidRPr="001955E1" w:rsidRDefault="001955E1" w:rsidP="001955E1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t>T-tubules; sarcolemma</w:t>
            </w:r>
            <w:r w:rsidRPr="00195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noProof/>
              </w:rPr>
              <w:drawing>
                <wp:inline distT="0" distB="0" distL="0" distR="0" wp14:anchorId="680B0C76" wp14:editId="0AE9EB74">
                  <wp:extent cx="3333750" cy="9525"/>
                  <wp:effectExtent l="0" t="0" r="0" b="0"/>
                  <wp:docPr id="166" name="Picture 166" descr="http://www.phschool.com/science/biology_place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http://www.phschool.com/science/biology_place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A12" w:rsidRDefault="00E02E3C" w:rsidP="001955E1">
      <w:p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E02E3C">
        <w:rPr>
          <w:rFonts w:asciiTheme="majorBidi" w:hAnsiTheme="majorBidi" w:cstheme="majorBidi"/>
          <w:b/>
          <w:bCs/>
          <w:sz w:val="32"/>
          <w:szCs w:val="32"/>
          <w:u w:val="single"/>
        </w:rPr>
        <w:t>Model Answers: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D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D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A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E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B</w:t>
      </w:r>
    </w:p>
    <w:p w:rsidR="00E02E3C" w:rsidRPr="00093275" w:rsidRDefault="00093275" w:rsidP="00E02E3C">
      <w:pPr>
        <w:pStyle w:val="ListParagraph"/>
        <w:numPr>
          <w:ilvl w:val="0"/>
          <w:numId w:val="12"/>
        </w:num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B</w:t>
      </w:r>
    </w:p>
    <w:p w:rsidR="00E02E3C" w:rsidRDefault="00E02E3C" w:rsidP="00E02E3C">
      <w:pPr>
        <w:pStyle w:val="ListParagraph"/>
        <w:numPr>
          <w:ilvl w:val="0"/>
          <w:numId w:val="12"/>
        </w:numPr>
        <w:bidi w:val="0"/>
        <w:ind w:left="567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E</w:t>
      </w:r>
    </w:p>
    <w:p w:rsidR="00E02E3C" w:rsidRPr="00E02E3C" w:rsidRDefault="00E02E3C" w:rsidP="00E02E3C">
      <w:pPr>
        <w:pStyle w:val="ListParagraph"/>
        <w:numPr>
          <w:ilvl w:val="0"/>
          <w:numId w:val="12"/>
        </w:numPr>
        <w:bidi w:val="0"/>
        <w:ind w:left="567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>B</w:t>
      </w:r>
      <w:bookmarkEnd w:id="0"/>
    </w:p>
    <w:sectPr w:rsidR="00E02E3C" w:rsidRPr="00E02E3C" w:rsidSect="001779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7E15"/>
    <w:multiLevelType w:val="hybridMultilevel"/>
    <w:tmpl w:val="8DF6BD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D6F63"/>
    <w:multiLevelType w:val="hybridMultilevel"/>
    <w:tmpl w:val="D3AC16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4044F"/>
    <w:multiLevelType w:val="hybridMultilevel"/>
    <w:tmpl w:val="EB2C9A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C5765"/>
    <w:multiLevelType w:val="hybridMultilevel"/>
    <w:tmpl w:val="F46A0C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C0E4C"/>
    <w:multiLevelType w:val="hybridMultilevel"/>
    <w:tmpl w:val="5F7A34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67DB0"/>
    <w:multiLevelType w:val="hybridMultilevel"/>
    <w:tmpl w:val="39CA45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06F98"/>
    <w:multiLevelType w:val="hybridMultilevel"/>
    <w:tmpl w:val="EE7EF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A5505"/>
    <w:multiLevelType w:val="hybridMultilevel"/>
    <w:tmpl w:val="CFBAD1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633B6"/>
    <w:multiLevelType w:val="hybridMultilevel"/>
    <w:tmpl w:val="31283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434DE"/>
    <w:multiLevelType w:val="hybridMultilevel"/>
    <w:tmpl w:val="A7DE64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95555"/>
    <w:multiLevelType w:val="hybridMultilevel"/>
    <w:tmpl w:val="C6FEB2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914AB"/>
    <w:multiLevelType w:val="hybridMultilevel"/>
    <w:tmpl w:val="E2C8B2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9"/>
  </w:num>
  <w:num w:numId="8">
    <w:abstractNumId w:val="11"/>
  </w:num>
  <w:num w:numId="9">
    <w:abstractNumId w:val="6"/>
  </w:num>
  <w:num w:numId="10">
    <w:abstractNumId w:val="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E1"/>
    <w:rsid w:val="00093275"/>
    <w:rsid w:val="00177948"/>
    <w:rsid w:val="001955E1"/>
    <w:rsid w:val="00991A12"/>
    <w:rsid w:val="00E0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955E1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955E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955E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955E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5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955E1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955E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955E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955E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5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</dc:creator>
  <cp:lastModifiedBy>Noura</cp:lastModifiedBy>
  <cp:revision>1</cp:revision>
  <dcterms:created xsi:type="dcterms:W3CDTF">2012-09-17T18:19:00Z</dcterms:created>
  <dcterms:modified xsi:type="dcterms:W3CDTF">2012-09-17T18:47:00Z</dcterms:modified>
</cp:coreProperties>
</file>