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868" w:rsidRPr="00DE78E4" w:rsidRDefault="00803868" w:rsidP="00803868">
      <w:pPr>
        <w:tabs>
          <w:tab w:val="right" w:pos="8306"/>
        </w:tabs>
        <w:bidi w:val="0"/>
        <w:rPr>
          <w:b/>
          <w:bCs/>
          <w:sz w:val="36"/>
          <w:szCs w:val="36"/>
        </w:rPr>
      </w:pPr>
      <w:r w:rsidRPr="00DE78E4">
        <w:rPr>
          <w:b/>
          <w:bCs/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4933315</wp:posOffset>
            </wp:positionH>
            <wp:positionV relativeFrom="paragraph">
              <wp:posOffset>-153035</wp:posOffset>
            </wp:positionV>
            <wp:extent cx="1104900" cy="1377950"/>
            <wp:effectExtent l="19050" t="0" r="0" b="0"/>
            <wp:wrapTight wrapText="bothSides">
              <wp:wrapPolygon edited="0">
                <wp:start x="-372" y="0"/>
                <wp:lineTo x="-372" y="21202"/>
                <wp:lineTo x="21600" y="21202"/>
                <wp:lineTo x="21600" y="0"/>
                <wp:lineTo x="-372" y="0"/>
              </wp:wrapPolygon>
            </wp:wrapTight>
            <wp:docPr id="2" name="صورة 19" descr="http://t0.gstatic.com/images?q=tbn:2OEMGFNKSQTPtM:http://www.ksu.edu.sa/sites/KSUArabic/Mngmnt/RectorAndDeputies/UDB/IslamicChair/PublishingImages/big_logo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9" descr="http://t0.gstatic.com/images?q=tbn:2OEMGFNKSQTPtM:http://www.ksu.edu.sa/sites/KSUArabic/Mngmnt/RectorAndDeputies/UDB/IslamicChair/PublishingImages/big_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37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E78E4">
        <w:rPr>
          <w:b/>
          <w:bCs/>
          <w:sz w:val="36"/>
          <w:szCs w:val="36"/>
        </w:rPr>
        <w:t>King Saud University</w:t>
      </w:r>
    </w:p>
    <w:p w:rsidR="00803868" w:rsidRPr="00DE78E4" w:rsidRDefault="00803868" w:rsidP="00803868">
      <w:pPr>
        <w:tabs>
          <w:tab w:val="right" w:pos="8306"/>
        </w:tabs>
        <w:bidi w:val="0"/>
        <w:rPr>
          <w:b/>
          <w:bCs/>
          <w:sz w:val="36"/>
          <w:szCs w:val="36"/>
        </w:rPr>
      </w:pPr>
      <w:r w:rsidRPr="00DE78E4">
        <w:rPr>
          <w:b/>
          <w:bCs/>
          <w:sz w:val="36"/>
          <w:szCs w:val="36"/>
        </w:rPr>
        <w:t xml:space="preserve">College of Applied Medical Sciences </w:t>
      </w:r>
    </w:p>
    <w:p w:rsidR="00803868" w:rsidRPr="00DE78E4" w:rsidRDefault="00803868" w:rsidP="00803868">
      <w:pPr>
        <w:tabs>
          <w:tab w:val="right" w:pos="8306"/>
        </w:tabs>
        <w:jc w:val="right"/>
        <w:rPr>
          <w:b/>
          <w:bCs/>
          <w:sz w:val="36"/>
          <w:szCs w:val="36"/>
        </w:rPr>
      </w:pPr>
      <w:r w:rsidRPr="00DE78E4">
        <w:rPr>
          <w:b/>
          <w:bCs/>
          <w:sz w:val="36"/>
          <w:szCs w:val="36"/>
        </w:rPr>
        <w:t>Community Health Department</w:t>
      </w:r>
    </w:p>
    <w:p w:rsidR="00803868" w:rsidRPr="00DE78E4" w:rsidRDefault="00803868" w:rsidP="00803868">
      <w:pPr>
        <w:tabs>
          <w:tab w:val="right" w:pos="8306"/>
        </w:tabs>
        <w:jc w:val="right"/>
        <w:rPr>
          <w:b/>
          <w:bCs/>
          <w:sz w:val="36"/>
          <w:szCs w:val="36"/>
        </w:rPr>
      </w:pPr>
      <w:r w:rsidRPr="00DE78E4">
        <w:rPr>
          <w:b/>
          <w:bCs/>
          <w:sz w:val="36"/>
          <w:szCs w:val="36"/>
        </w:rPr>
        <w:t>Nutrition Section</w:t>
      </w:r>
    </w:p>
    <w:p w:rsidR="00803868" w:rsidRPr="00DE78E4" w:rsidRDefault="00803868" w:rsidP="0029577E">
      <w:pPr>
        <w:tabs>
          <w:tab w:val="right" w:pos="8306"/>
        </w:tabs>
        <w:jc w:val="right"/>
        <w:rPr>
          <w:b/>
          <w:bCs/>
          <w:sz w:val="36"/>
          <w:szCs w:val="36"/>
        </w:rPr>
      </w:pPr>
    </w:p>
    <w:p w:rsidR="00803868" w:rsidRPr="00DE78E4" w:rsidRDefault="00803868" w:rsidP="0029577E">
      <w:pPr>
        <w:tabs>
          <w:tab w:val="right" w:pos="8306"/>
        </w:tabs>
        <w:jc w:val="right"/>
        <w:rPr>
          <w:b/>
          <w:bCs/>
          <w:sz w:val="36"/>
          <w:szCs w:val="36"/>
        </w:rPr>
      </w:pPr>
    </w:p>
    <w:p w:rsidR="00CC2822" w:rsidRPr="00DE78E4" w:rsidRDefault="00CC2822" w:rsidP="00803868">
      <w:pPr>
        <w:tabs>
          <w:tab w:val="right" w:pos="8306"/>
        </w:tabs>
        <w:jc w:val="center"/>
        <w:rPr>
          <w:b/>
          <w:bCs/>
          <w:sz w:val="36"/>
          <w:szCs w:val="36"/>
        </w:rPr>
      </w:pPr>
    </w:p>
    <w:p w:rsidR="00CC2822" w:rsidRPr="00DE78E4" w:rsidRDefault="00CC2822" w:rsidP="00803868">
      <w:pPr>
        <w:tabs>
          <w:tab w:val="right" w:pos="8306"/>
        </w:tabs>
        <w:jc w:val="center"/>
        <w:rPr>
          <w:b/>
          <w:bCs/>
          <w:sz w:val="36"/>
          <w:szCs w:val="36"/>
        </w:rPr>
      </w:pPr>
    </w:p>
    <w:p w:rsidR="00CC2822" w:rsidRPr="00DE78E4" w:rsidRDefault="00CC2822" w:rsidP="00803868">
      <w:pPr>
        <w:tabs>
          <w:tab w:val="right" w:pos="8306"/>
        </w:tabs>
        <w:jc w:val="center"/>
        <w:rPr>
          <w:b/>
          <w:bCs/>
          <w:sz w:val="36"/>
          <w:szCs w:val="36"/>
        </w:rPr>
      </w:pPr>
    </w:p>
    <w:p w:rsidR="00803868" w:rsidRPr="00DE78E4" w:rsidRDefault="00803868" w:rsidP="00803868">
      <w:pPr>
        <w:tabs>
          <w:tab w:val="right" w:pos="8306"/>
        </w:tabs>
        <w:jc w:val="center"/>
        <w:rPr>
          <w:b/>
          <w:bCs/>
          <w:sz w:val="36"/>
          <w:szCs w:val="36"/>
          <w:rtl/>
        </w:rPr>
      </w:pPr>
      <w:r w:rsidRPr="00DE78E4">
        <w:rPr>
          <w:b/>
          <w:bCs/>
          <w:sz w:val="36"/>
          <w:szCs w:val="36"/>
        </w:rPr>
        <w:t>CHS 261</w:t>
      </w:r>
    </w:p>
    <w:p w:rsidR="00803868" w:rsidRPr="00DE78E4" w:rsidRDefault="00803868" w:rsidP="00803868">
      <w:pPr>
        <w:tabs>
          <w:tab w:val="right" w:pos="8306"/>
        </w:tabs>
        <w:jc w:val="center"/>
        <w:rPr>
          <w:b/>
          <w:bCs/>
          <w:sz w:val="36"/>
          <w:szCs w:val="36"/>
        </w:rPr>
      </w:pPr>
      <w:r w:rsidRPr="00DE78E4">
        <w:rPr>
          <w:b/>
          <w:bCs/>
          <w:sz w:val="36"/>
          <w:szCs w:val="36"/>
        </w:rPr>
        <w:t>Final Exam</w:t>
      </w:r>
    </w:p>
    <w:p w:rsidR="00803868" w:rsidRPr="00DE78E4" w:rsidRDefault="00803868" w:rsidP="00803868">
      <w:pPr>
        <w:tabs>
          <w:tab w:val="right" w:pos="8306"/>
        </w:tabs>
        <w:jc w:val="center"/>
        <w:rPr>
          <w:b/>
          <w:bCs/>
          <w:sz w:val="36"/>
          <w:szCs w:val="36"/>
        </w:rPr>
      </w:pPr>
      <w:r w:rsidRPr="00DE78E4">
        <w:rPr>
          <w:b/>
          <w:bCs/>
          <w:sz w:val="36"/>
          <w:szCs w:val="36"/>
        </w:rPr>
        <w:t>Time Allotted: 2 hours</w:t>
      </w:r>
    </w:p>
    <w:p w:rsidR="00803868" w:rsidRPr="00DE78E4" w:rsidRDefault="00803868" w:rsidP="00803868">
      <w:pPr>
        <w:tabs>
          <w:tab w:val="right" w:pos="8306"/>
        </w:tabs>
        <w:jc w:val="center"/>
        <w:rPr>
          <w:b/>
          <w:bCs/>
          <w:sz w:val="36"/>
          <w:szCs w:val="36"/>
        </w:rPr>
      </w:pPr>
      <w:r w:rsidRPr="00DE78E4">
        <w:rPr>
          <w:b/>
          <w:bCs/>
          <w:sz w:val="36"/>
          <w:szCs w:val="36"/>
        </w:rPr>
        <w:t xml:space="preserve">Mrs. </w:t>
      </w:r>
      <w:proofErr w:type="spellStart"/>
      <w:r w:rsidRPr="00DE78E4">
        <w:rPr>
          <w:b/>
          <w:bCs/>
          <w:sz w:val="36"/>
          <w:szCs w:val="36"/>
        </w:rPr>
        <w:t>Alanoud</w:t>
      </w:r>
      <w:proofErr w:type="spellEnd"/>
      <w:r w:rsidRPr="00DE78E4">
        <w:rPr>
          <w:b/>
          <w:bCs/>
          <w:sz w:val="36"/>
          <w:szCs w:val="36"/>
        </w:rPr>
        <w:t xml:space="preserve"> </w:t>
      </w:r>
      <w:proofErr w:type="spellStart"/>
      <w:r w:rsidRPr="00DE78E4">
        <w:rPr>
          <w:b/>
          <w:bCs/>
          <w:sz w:val="36"/>
          <w:szCs w:val="36"/>
        </w:rPr>
        <w:t>Aladel</w:t>
      </w:r>
      <w:proofErr w:type="spellEnd"/>
    </w:p>
    <w:p w:rsidR="00803868" w:rsidRPr="00DE78E4" w:rsidRDefault="00803868" w:rsidP="00803868">
      <w:pPr>
        <w:tabs>
          <w:tab w:val="right" w:pos="8306"/>
        </w:tabs>
        <w:jc w:val="center"/>
        <w:rPr>
          <w:b/>
          <w:bCs/>
          <w:sz w:val="32"/>
          <w:szCs w:val="32"/>
        </w:rPr>
      </w:pPr>
    </w:p>
    <w:p w:rsidR="00803868" w:rsidRPr="00DE78E4" w:rsidRDefault="00803868" w:rsidP="00803868">
      <w:pPr>
        <w:tabs>
          <w:tab w:val="right" w:pos="8306"/>
        </w:tabs>
        <w:jc w:val="center"/>
        <w:rPr>
          <w:b/>
          <w:bCs/>
          <w:sz w:val="32"/>
          <w:szCs w:val="32"/>
        </w:rPr>
      </w:pPr>
    </w:p>
    <w:p w:rsidR="00CC2822" w:rsidRPr="00DE78E4" w:rsidRDefault="00CC2822" w:rsidP="00803868">
      <w:pPr>
        <w:tabs>
          <w:tab w:val="right" w:pos="8306"/>
        </w:tabs>
        <w:jc w:val="center"/>
        <w:rPr>
          <w:b/>
          <w:bCs/>
          <w:sz w:val="32"/>
          <w:szCs w:val="32"/>
        </w:rPr>
      </w:pPr>
    </w:p>
    <w:p w:rsidR="00CC2822" w:rsidRPr="00DE78E4" w:rsidRDefault="00CC2822" w:rsidP="00803868">
      <w:pPr>
        <w:tabs>
          <w:tab w:val="right" w:pos="8306"/>
        </w:tabs>
        <w:jc w:val="center"/>
        <w:rPr>
          <w:b/>
          <w:bCs/>
          <w:sz w:val="32"/>
          <w:szCs w:val="32"/>
        </w:rPr>
      </w:pPr>
    </w:p>
    <w:p w:rsidR="00CC2822" w:rsidRPr="00DE78E4" w:rsidRDefault="00CC2822" w:rsidP="00803868">
      <w:pPr>
        <w:tabs>
          <w:tab w:val="right" w:pos="8306"/>
        </w:tabs>
        <w:jc w:val="center"/>
        <w:rPr>
          <w:b/>
          <w:bCs/>
          <w:sz w:val="32"/>
          <w:szCs w:val="32"/>
        </w:rPr>
      </w:pPr>
    </w:p>
    <w:p w:rsidR="00CC2822" w:rsidRPr="00DE78E4" w:rsidRDefault="00CC2822" w:rsidP="00803868">
      <w:pPr>
        <w:tabs>
          <w:tab w:val="right" w:pos="8306"/>
        </w:tabs>
        <w:jc w:val="center"/>
        <w:rPr>
          <w:b/>
          <w:bCs/>
          <w:sz w:val="32"/>
          <w:szCs w:val="32"/>
        </w:rPr>
      </w:pPr>
    </w:p>
    <w:p w:rsidR="00CC2822" w:rsidRPr="00DE78E4" w:rsidRDefault="00CC2822" w:rsidP="00CC2822">
      <w:pPr>
        <w:jc w:val="right"/>
        <w:rPr>
          <w:b/>
          <w:bCs/>
          <w:sz w:val="36"/>
          <w:szCs w:val="36"/>
        </w:rPr>
      </w:pPr>
      <w:r w:rsidRPr="00DE78E4">
        <w:rPr>
          <w:b/>
          <w:bCs/>
          <w:sz w:val="36"/>
          <w:szCs w:val="36"/>
        </w:rPr>
        <w:t>Name</w:t>
      </w:r>
      <w:proofErr w:type="gramStart"/>
      <w:r w:rsidRPr="00DE78E4">
        <w:rPr>
          <w:b/>
          <w:bCs/>
          <w:sz w:val="36"/>
          <w:szCs w:val="36"/>
        </w:rPr>
        <w:t>:…………………………………..</w:t>
      </w:r>
      <w:proofErr w:type="gramEnd"/>
      <w:r w:rsidRPr="00DE78E4">
        <w:rPr>
          <w:b/>
          <w:bCs/>
          <w:sz w:val="36"/>
          <w:szCs w:val="36"/>
        </w:rPr>
        <w:t xml:space="preserve"> </w:t>
      </w:r>
    </w:p>
    <w:p w:rsidR="00CC2822" w:rsidRPr="00DE78E4" w:rsidRDefault="00CC2822" w:rsidP="00CC2822">
      <w:pPr>
        <w:jc w:val="right"/>
        <w:rPr>
          <w:b/>
          <w:bCs/>
          <w:sz w:val="36"/>
          <w:szCs w:val="36"/>
        </w:rPr>
      </w:pPr>
    </w:p>
    <w:p w:rsidR="00CC2822" w:rsidRPr="00DE78E4" w:rsidRDefault="00CC2822" w:rsidP="00CC2822">
      <w:pPr>
        <w:jc w:val="right"/>
        <w:rPr>
          <w:b/>
          <w:bCs/>
          <w:sz w:val="36"/>
          <w:szCs w:val="36"/>
          <w:rtl/>
        </w:rPr>
      </w:pPr>
      <w:r w:rsidRPr="00DE78E4">
        <w:rPr>
          <w:b/>
          <w:bCs/>
          <w:sz w:val="36"/>
          <w:szCs w:val="36"/>
        </w:rPr>
        <w:t>Student NO.</w:t>
      </w:r>
      <w:proofErr w:type="gramStart"/>
      <w:r w:rsidRPr="00DE78E4">
        <w:rPr>
          <w:b/>
          <w:bCs/>
          <w:sz w:val="36"/>
          <w:szCs w:val="36"/>
        </w:rPr>
        <w:t>:…………………………..</w:t>
      </w:r>
      <w:proofErr w:type="gramEnd"/>
    </w:p>
    <w:p w:rsidR="00CC2822" w:rsidRPr="00DE78E4" w:rsidRDefault="00CC2822" w:rsidP="00CC2822">
      <w:pPr>
        <w:pBdr>
          <w:bottom w:val="single" w:sz="4" w:space="1" w:color="auto"/>
        </w:pBdr>
        <w:bidi w:val="0"/>
      </w:pPr>
    </w:p>
    <w:p w:rsidR="00CC2822" w:rsidRPr="00DE78E4" w:rsidRDefault="00CC2822" w:rsidP="00803868">
      <w:pPr>
        <w:tabs>
          <w:tab w:val="right" w:pos="8306"/>
        </w:tabs>
        <w:jc w:val="center"/>
        <w:rPr>
          <w:b/>
          <w:bCs/>
          <w:sz w:val="32"/>
          <w:szCs w:val="32"/>
        </w:rPr>
      </w:pPr>
    </w:p>
    <w:tbl>
      <w:tblPr>
        <w:tblStyle w:val="TableGrid"/>
        <w:bidiVisual/>
        <w:tblW w:w="0" w:type="auto"/>
        <w:tblLook w:val="04A0"/>
      </w:tblPr>
      <w:tblGrid>
        <w:gridCol w:w="4927"/>
        <w:gridCol w:w="4928"/>
      </w:tblGrid>
      <w:tr w:rsidR="00803868" w:rsidRPr="00DE78E4" w:rsidTr="006C66DA">
        <w:tc>
          <w:tcPr>
            <w:tcW w:w="9855" w:type="dxa"/>
            <w:gridSpan w:val="2"/>
          </w:tcPr>
          <w:p w:rsidR="00803868" w:rsidRPr="00DE78E4" w:rsidRDefault="00803868" w:rsidP="00621E4A">
            <w:pPr>
              <w:tabs>
                <w:tab w:val="right" w:pos="8306"/>
              </w:tabs>
              <w:jc w:val="center"/>
              <w:rPr>
                <w:b/>
                <w:bCs/>
                <w:sz w:val="36"/>
                <w:szCs w:val="36"/>
              </w:rPr>
            </w:pPr>
            <w:r w:rsidRPr="00DE78E4">
              <w:rPr>
                <w:b/>
                <w:bCs/>
                <w:sz w:val="36"/>
                <w:szCs w:val="36"/>
              </w:rPr>
              <w:t>Total Marks</w:t>
            </w:r>
          </w:p>
        </w:tc>
      </w:tr>
      <w:tr w:rsidR="00803868" w:rsidRPr="00DE78E4" w:rsidTr="00803868">
        <w:tc>
          <w:tcPr>
            <w:tcW w:w="4927" w:type="dxa"/>
          </w:tcPr>
          <w:p w:rsidR="00803868" w:rsidRPr="00DE78E4" w:rsidRDefault="00803868" w:rsidP="00621E4A">
            <w:pPr>
              <w:tabs>
                <w:tab w:val="right" w:pos="8306"/>
              </w:tabs>
              <w:jc w:val="center"/>
              <w:rPr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4928" w:type="dxa"/>
          </w:tcPr>
          <w:p w:rsidR="00803868" w:rsidRPr="00DE78E4" w:rsidRDefault="00621E4A" w:rsidP="00621E4A">
            <w:pPr>
              <w:tabs>
                <w:tab w:val="right" w:pos="8306"/>
              </w:tabs>
              <w:jc w:val="center"/>
              <w:rPr>
                <w:b/>
                <w:bCs/>
                <w:sz w:val="36"/>
                <w:szCs w:val="36"/>
              </w:rPr>
            </w:pPr>
            <w:r w:rsidRPr="00DE78E4">
              <w:rPr>
                <w:b/>
                <w:bCs/>
                <w:sz w:val="36"/>
                <w:szCs w:val="36"/>
              </w:rPr>
              <w:t>Q 1</w:t>
            </w:r>
          </w:p>
        </w:tc>
      </w:tr>
      <w:tr w:rsidR="00803868" w:rsidRPr="00DE78E4" w:rsidTr="00803868">
        <w:tc>
          <w:tcPr>
            <w:tcW w:w="4927" w:type="dxa"/>
          </w:tcPr>
          <w:p w:rsidR="00803868" w:rsidRPr="00DE78E4" w:rsidRDefault="00803868" w:rsidP="00621E4A">
            <w:pPr>
              <w:tabs>
                <w:tab w:val="right" w:pos="8306"/>
              </w:tabs>
              <w:jc w:val="center"/>
              <w:rPr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4928" w:type="dxa"/>
          </w:tcPr>
          <w:p w:rsidR="00803868" w:rsidRPr="00DE78E4" w:rsidRDefault="00621E4A" w:rsidP="00621E4A">
            <w:pPr>
              <w:tabs>
                <w:tab w:val="right" w:pos="8306"/>
              </w:tabs>
              <w:jc w:val="center"/>
              <w:rPr>
                <w:b/>
                <w:bCs/>
                <w:sz w:val="36"/>
                <w:szCs w:val="36"/>
              </w:rPr>
            </w:pPr>
            <w:r w:rsidRPr="00DE78E4">
              <w:rPr>
                <w:b/>
                <w:bCs/>
                <w:sz w:val="36"/>
                <w:szCs w:val="36"/>
              </w:rPr>
              <w:t>Q 2</w:t>
            </w:r>
          </w:p>
        </w:tc>
      </w:tr>
      <w:tr w:rsidR="00803868" w:rsidRPr="00DE78E4" w:rsidTr="00803868">
        <w:tc>
          <w:tcPr>
            <w:tcW w:w="4927" w:type="dxa"/>
          </w:tcPr>
          <w:p w:rsidR="00803868" w:rsidRPr="00DE78E4" w:rsidRDefault="00803868" w:rsidP="00621E4A">
            <w:pPr>
              <w:tabs>
                <w:tab w:val="right" w:pos="8306"/>
              </w:tabs>
              <w:jc w:val="center"/>
              <w:rPr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4928" w:type="dxa"/>
          </w:tcPr>
          <w:p w:rsidR="00803868" w:rsidRPr="00DE78E4" w:rsidRDefault="00621E4A" w:rsidP="00621E4A">
            <w:pPr>
              <w:tabs>
                <w:tab w:val="right" w:pos="8306"/>
              </w:tabs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DE78E4">
              <w:rPr>
                <w:b/>
                <w:bCs/>
                <w:sz w:val="36"/>
                <w:szCs w:val="36"/>
              </w:rPr>
              <w:t>Q 3</w:t>
            </w:r>
          </w:p>
        </w:tc>
      </w:tr>
      <w:tr w:rsidR="00803868" w:rsidRPr="00DE78E4" w:rsidTr="00803868">
        <w:tc>
          <w:tcPr>
            <w:tcW w:w="4927" w:type="dxa"/>
          </w:tcPr>
          <w:p w:rsidR="00803868" w:rsidRPr="00DE78E4" w:rsidRDefault="00621E4A" w:rsidP="00621E4A">
            <w:pPr>
              <w:tabs>
                <w:tab w:val="right" w:pos="8306"/>
              </w:tabs>
              <w:jc w:val="center"/>
              <w:rPr>
                <w:b/>
                <w:bCs/>
                <w:sz w:val="36"/>
                <w:szCs w:val="36"/>
              </w:rPr>
            </w:pPr>
            <w:r w:rsidRPr="00DE78E4">
              <w:rPr>
                <w:b/>
                <w:bCs/>
                <w:sz w:val="36"/>
                <w:szCs w:val="36"/>
              </w:rPr>
              <w:t>/40</w:t>
            </w:r>
          </w:p>
        </w:tc>
        <w:tc>
          <w:tcPr>
            <w:tcW w:w="4928" w:type="dxa"/>
          </w:tcPr>
          <w:p w:rsidR="00803868" w:rsidRPr="00DE78E4" w:rsidRDefault="00621E4A" w:rsidP="00621E4A">
            <w:pPr>
              <w:tabs>
                <w:tab w:val="right" w:pos="8306"/>
              </w:tabs>
              <w:jc w:val="center"/>
              <w:rPr>
                <w:b/>
                <w:bCs/>
                <w:sz w:val="36"/>
                <w:szCs w:val="36"/>
              </w:rPr>
            </w:pPr>
            <w:r w:rsidRPr="00DE78E4">
              <w:rPr>
                <w:b/>
                <w:bCs/>
                <w:sz w:val="36"/>
                <w:szCs w:val="36"/>
              </w:rPr>
              <w:t>Total</w:t>
            </w:r>
          </w:p>
        </w:tc>
      </w:tr>
    </w:tbl>
    <w:p w:rsidR="00803868" w:rsidRPr="00DE78E4" w:rsidRDefault="00803868" w:rsidP="00803868">
      <w:pPr>
        <w:tabs>
          <w:tab w:val="right" w:pos="8306"/>
        </w:tabs>
        <w:jc w:val="right"/>
        <w:rPr>
          <w:b/>
          <w:bCs/>
          <w:sz w:val="28"/>
          <w:szCs w:val="28"/>
          <w:rtl/>
        </w:rPr>
      </w:pPr>
    </w:p>
    <w:p w:rsidR="0029577E" w:rsidRDefault="0029577E" w:rsidP="0029577E">
      <w:pPr>
        <w:jc w:val="center"/>
        <w:rPr>
          <w:b/>
          <w:bCs/>
          <w:sz w:val="28"/>
          <w:szCs w:val="28"/>
        </w:rPr>
      </w:pPr>
    </w:p>
    <w:p w:rsidR="003B6172" w:rsidRDefault="003B6172" w:rsidP="0029577E">
      <w:pPr>
        <w:jc w:val="center"/>
        <w:rPr>
          <w:rFonts w:hint="cs"/>
          <w:b/>
          <w:bCs/>
          <w:sz w:val="28"/>
          <w:szCs w:val="28"/>
          <w:rtl/>
        </w:rPr>
      </w:pPr>
    </w:p>
    <w:p w:rsidR="0019147A" w:rsidRDefault="0019147A" w:rsidP="0029577E">
      <w:pPr>
        <w:jc w:val="center"/>
        <w:rPr>
          <w:rFonts w:hint="cs"/>
          <w:b/>
          <w:bCs/>
          <w:sz w:val="28"/>
          <w:szCs w:val="28"/>
        </w:rPr>
      </w:pPr>
    </w:p>
    <w:p w:rsidR="003B6172" w:rsidRDefault="003B6172" w:rsidP="0029577E">
      <w:pPr>
        <w:jc w:val="center"/>
        <w:rPr>
          <w:b/>
          <w:bCs/>
          <w:sz w:val="28"/>
          <w:szCs w:val="28"/>
        </w:rPr>
      </w:pPr>
    </w:p>
    <w:p w:rsidR="003B6172" w:rsidRPr="00DE78E4" w:rsidRDefault="003B6172" w:rsidP="0029577E">
      <w:pPr>
        <w:jc w:val="center"/>
        <w:rPr>
          <w:b/>
          <w:bCs/>
          <w:sz w:val="28"/>
          <w:szCs w:val="28"/>
          <w:rtl/>
        </w:rPr>
      </w:pPr>
    </w:p>
    <w:p w:rsidR="007A5813" w:rsidRPr="00DE78E4" w:rsidRDefault="007A5813" w:rsidP="007A5813">
      <w:pPr>
        <w:bidi w:val="0"/>
      </w:pPr>
    </w:p>
    <w:p w:rsidR="007A5813" w:rsidRPr="00DE78E4" w:rsidRDefault="007A5813" w:rsidP="00F756EE">
      <w:pPr>
        <w:bidi w:val="0"/>
        <w:spacing w:line="360" w:lineRule="auto"/>
        <w:rPr>
          <w:b/>
          <w:bCs/>
          <w:sz w:val="28"/>
          <w:szCs w:val="28"/>
          <w:u w:val="single"/>
        </w:rPr>
      </w:pPr>
      <w:r w:rsidRPr="00DE78E4">
        <w:rPr>
          <w:b/>
          <w:bCs/>
          <w:sz w:val="28"/>
          <w:szCs w:val="28"/>
          <w:u w:val="single"/>
        </w:rPr>
        <w:lastRenderedPageBreak/>
        <w:t>Q</w:t>
      </w:r>
      <w:r w:rsidR="00B653A4" w:rsidRPr="00DE78E4">
        <w:rPr>
          <w:b/>
          <w:bCs/>
          <w:sz w:val="28"/>
          <w:szCs w:val="28"/>
          <w:u w:val="single"/>
        </w:rPr>
        <w:t>1</w:t>
      </w:r>
      <w:r w:rsidRPr="00DE78E4">
        <w:rPr>
          <w:b/>
          <w:bCs/>
          <w:sz w:val="28"/>
          <w:szCs w:val="28"/>
          <w:u w:val="single"/>
        </w:rPr>
        <w:t xml:space="preserve">: </w:t>
      </w:r>
      <w:r w:rsidR="00B653A4" w:rsidRPr="00DE78E4">
        <w:rPr>
          <w:b/>
          <w:bCs/>
          <w:sz w:val="28"/>
          <w:szCs w:val="28"/>
          <w:u w:val="single"/>
        </w:rPr>
        <w:t>Fill in the blanks (</w:t>
      </w:r>
      <w:r w:rsidR="00F756EE" w:rsidRPr="00DE78E4">
        <w:rPr>
          <w:b/>
          <w:bCs/>
          <w:sz w:val="28"/>
          <w:szCs w:val="28"/>
          <w:u w:val="single"/>
        </w:rPr>
        <w:t>7</w:t>
      </w:r>
      <w:r w:rsidRPr="00DE78E4">
        <w:rPr>
          <w:b/>
          <w:bCs/>
          <w:sz w:val="28"/>
          <w:szCs w:val="28"/>
          <w:u w:val="single"/>
        </w:rPr>
        <w:t xml:space="preserve"> marks):</w:t>
      </w:r>
    </w:p>
    <w:p w:rsidR="007A5813" w:rsidRPr="00DE78E4" w:rsidRDefault="007A5813" w:rsidP="00080A0E">
      <w:p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</w:p>
    <w:p w:rsidR="003D2CD3" w:rsidRPr="00A97C24" w:rsidRDefault="003D2CD3" w:rsidP="00E07502">
      <w:pPr>
        <w:pStyle w:val="ListParagraph"/>
        <w:numPr>
          <w:ilvl w:val="0"/>
          <w:numId w:val="22"/>
        </w:numPr>
        <w:bidi w:val="0"/>
        <w:spacing w:line="360" w:lineRule="auto"/>
        <w:ind w:left="567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A97C24">
        <w:rPr>
          <w:rFonts w:asciiTheme="majorBidi" w:hAnsiTheme="majorBidi" w:cstheme="majorBidi"/>
          <w:i/>
          <w:iCs/>
          <w:sz w:val="24"/>
          <w:szCs w:val="24"/>
        </w:rPr>
        <w:t xml:space="preserve">99% of calcium is stored in </w:t>
      </w:r>
      <w:r w:rsidRPr="00A97C24">
        <w:rPr>
          <w:rFonts w:asciiTheme="majorBidi" w:hAnsiTheme="majorBidi" w:cstheme="majorBidi"/>
          <w:b/>
          <w:bCs/>
          <w:i/>
          <w:iCs/>
          <w:color w:val="FF0000"/>
          <w:sz w:val="24"/>
          <w:szCs w:val="24"/>
        </w:rPr>
        <w:t>bones</w:t>
      </w:r>
      <w:r w:rsidRPr="00A97C24">
        <w:rPr>
          <w:rFonts w:asciiTheme="majorBidi" w:hAnsiTheme="majorBidi" w:cstheme="majorBidi"/>
          <w:i/>
          <w:iCs/>
          <w:sz w:val="24"/>
          <w:szCs w:val="24"/>
        </w:rPr>
        <w:t xml:space="preserve"> and </w:t>
      </w:r>
      <w:r w:rsidRPr="00A97C24">
        <w:rPr>
          <w:rFonts w:asciiTheme="majorBidi" w:hAnsiTheme="majorBidi" w:cstheme="majorBidi"/>
          <w:b/>
          <w:bCs/>
          <w:i/>
          <w:iCs/>
          <w:color w:val="FF0000"/>
          <w:sz w:val="24"/>
          <w:szCs w:val="24"/>
        </w:rPr>
        <w:t>teeth</w:t>
      </w:r>
      <w:r w:rsidRPr="00A97C24">
        <w:rPr>
          <w:rFonts w:asciiTheme="majorBidi" w:hAnsiTheme="majorBidi" w:cstheme="majorBidi"/>
          <w:i/>
          <w:iCs/>
          <w:sz w:val="24"/>
          <w:szCs w:val="24"/>
        </w:rPr>
        <w:t xml:space="preserve">, and the 1% is present in the blood and other tissue fluids </w:t>
      </w:r>
    </w:p>
    <w:p w:rsidR="003121FD" w:rsidRPr="00A97C24" w:rsidRDefault="00A97C24" w:rsidP="003D2CD3">
      <w:pPr>
        <w:pStyle w:val="ListParagraph"/>
        <w:numPr>
          <w:ilvl w:val="0"/>
          <w:numId w:val="22"/>
        </w:numPr>
        <w:bidi w:val="0"/>
        <w:spacing w:line="360" w:lineRule="auto"/>
        <w:ind w:left="567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A97C24">
        <w:rPr>
          <w:rFonts w:asciiTheme="majorBidi" w:hAnsiTheme="majorBidi" w:cstheme="majorBidi"/>
          <w:i/>
          <w:iCs/>
          <w:sz w:val="24"/>
          <w:szCs w:val="24"/>
        </w:rPr>
        <w:t xml:space="preserve">High-potency vitamin A supplements interfere with the action of </w:t>
      </w:r>
      <w:r w:rsidRPr="00A97C24">
        <w:rPr>
          <w:rFonts w:asciiTheme="majorBidi" w:hAnsiTheme="majorBidi" w:cstheme="majorBidi"/>
          <w:b/>
          <w:bCs/>
          <w:i/>
          <w:iCs/>
          <w:color w:val="FF0000"/>
          <w:sz w:val="24"/>
          <w:szCs w:val="24"/>
        </w:rPr>
        <w:t>vitamin D</w:t>
      </w:r>
      <w:r w:rsidRPr="00A97C24">
        <w:rPr>
          <w:rFonts w:asciiTheme="majorBidi" w:hAnsiTheme="majorBidi" w:cstheme="majorBidi"/>
          <w:i/>
          <w:iCs/>
          <w:sz w:val="24"/>
          <w:szCs w:val="24"/>
        </w:rPr>
        <w:t xml:space="preserve">, decreasing calcium absorption and increasing the risk of </w:t>
      </w:r>
      <w:r w:rsidRPr="00A97C24">
        <w:rPr>
          <w:rFonts w:asciiTheme="majorBidi" w:hAnsiTheme="majorBidi" w:cstheme="majorBidi"/>
          <w:b/>
          <w:bCs/>
          <w:i/>
          <w:iCs/>
          <w:color w:val="FF0000"/>
          <w:sz w:val="24"/>
          <w:szCs w:val="24"/>
        </w:rPr>
        <w:t>hip</w:t>
      </w:r>
      <w:r w:rsidRPr="00A97C24">
        <w:rPr>
          <w:rFonts w:asciiTheme="majorBidi" w:hAnsiTheme="majorBidi" w:cstheme="majorBidi"/>
          <w:i/>
          <w:iCs/>
          <w:sz w:val="24"/>
          <w:szCs w:val="24"/>
        </w:rPr>
        <w:t xml:space="preserve"> fracture</w:t>
      </w:r>
      <w:r w:rsidRPr="00A97C24">
        <w:rPr>
          <w:rFonts w:asciiTheme="majorBidi" w:hAnsiTheme="majorBidi" w:cstheme="majorBidi"/>
          <w:b/>
          <w:bCs/>
          <w:i/>
          <w:iCs/>
          <w:sz w:val="24"/>
          <w:szCs w:val="24"/>
        </w:rPr>
        <w:t>.</w:t>
      </w:r>
    </w:p>
    <w:p w:rsidR="003121FD" w:rsidRPr="00150B73" w:rsidRDefault="00150B73" w:rsidP="00E07502">
      <w:pPr>
        <w:pStyle w:val="ListParagraph"/>
        <w:numPr>
          <w:ilvl w:val="0"/>
          <w:numId w:val="22"/>
        </w:numPr>
        <w:bidi w:val="0"/>
        <w:spacing w:line="360" w:lineRule="auto"/>
        <w:ind w:left="567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150B73">
        <w:rPr>
          <w:rFonts w:asciiTheme="majorBidi" w:hAnsiTheme="majorBidi" w:cstheme="majorBidi"/>
          <w:b/>
          <w:bCs/>
          <w:i/>
          <w:iCs/>
          <w:color w:val="FF0000"/>
          <w:sz w:val="24"/>
          <w:szCs w:val="24"/>
        </w:rPr>
        <w:t>Hemolytic anemia</w:t>
      </w:r>
      <w:r w:rsidRPr="00150B73">
        <w:rPr>
          <w:rFonts w:asciiTheme="majorBidi" w:hAnsiTheme="majorBidi" w:cstheme="majorBidi"/>
          <w:i/>
          <w:iCs/>
          <w:sz w:val="24"/>
          <w:szCs w:val="24"/>
        </w:rPr>
        <w:t>, a medical problem in premature infants, responds positively to vitamin E therapy.</w:t>
      </w:r>
    </w:p>
    <w:p w:rsidR="003121FD" w:rsidRPr="00150B73" w:rsidRDefault="003121FD" w:rsidP="00150B73">
      <w:pPr>
        <w:pStyle w:val="ListParagraph"/>
        <w:numPr>
          <w:ilvl w:val="0"/>
          <w:numId w:val="22"/>
        </w:numPr>
        <w:bidi w:val="0"/>
        <w:spacing w:line="360" w:lineRule="auto"/>
        <w:ind w:left="567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150B73">
        <w:rPr>
          <w:rFonts w:asciiTheme="majorBidi" w:hAnsiTheme="majorBidi" w:cstheme="majorBidi"/>
          <w:i/>
          <w:iCs/>
          <w:sz w:val="24"/>
          <w:szCs w:val="24"/>
        </w:rPr>
        <w:t xml:space="preserve">All water soluble vitamins are functioning as </w:t>
      </w:r>
      <w:r w:rsidR="00150B73" w:rsidRPr="00150B73">
        <w:rPr>
          <w:rFonts w:asciiTheme="majorBidi" w:hAnsiTheme="majorBidi" w:cstheme="majorBidi"/>
          <w:b/>
          <w:bCs/>
          <w:i/>
          <w:iCs/>
          <w:color w:val="FF0000"/>
          <w:sz w:val="24"/>
          <w:szCs w:val="24"/>
        </w:rPr>
        <w:t>coenzymes</w:t>
      </w:r>
    </w:p>
    <w:p w:rsidR="003121FD" w:rsidRPr="00B1418C" w:rsidRDefault="00B1418C" w:rsidP="00E07502">
      <w:pPr>
        <w:pStyle w:val="ListParagraph"/>
        <w:numPr>
          <w:ilvl w:val="0"/>
          <w:numId w:val="22"/>
        </w:numPr>
        <w:bidi w:val="0"/>
        <w:spacing w:line="360" w:lineRule="auto"/>
        <w:ind w:left="567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B1418C">
        <w:rPr>
          <w:rFonts w:asciiTheme="majorBidi" w:hAnsiTheme="majorBidi" w:cstheme="majorBidi"/>
          <w:i/>
          <w:iCs/>
          <w:sz w:val="24"/>
          <w:szCs w:val="24"/>
        </w:rPr>
        <w:t xml:space="preserve">Lipids are stored in the body as </w:t>
      </w:r>
      <w:r w:rsidRPr="00B1418C">
        <w:rPr>
          <w:rFonts w:asciiTheme="majorBidi" w:hAnsiTheme="majorBidi" w:cstheme="majorBidi"/>
          <w:b/>
          <w:bCs/>
          <w:i/>
          <w:iCs/>
          <w:color w:val="FF0000"/>
          <w:sz w:val="24"/>
          <w:szCs w:val="24"/>
        </w:rPr>
        <w:t>adipose tissue</w:t>
      </w:r>
      <w:r w:rsidR="003121FD" w:rsidRPr="00B1418C">
        <w:rPr>
          <w:rFonts w:asciiTheme="majorBidi" w:hAnsiTheme="majorBidi" w:cstheme="majorBidi"/>
          <w:i/>
          <w:iCs/>
          <w:sz w:val="24"/>
          <w:szCs w:val="24"/>
        </w:rPr>
        <w:t>.</w:t>
      </w:r>
    </w:p>
    <w:p w:rsidR="003121FD" w:rsidRPr="00FE2D85" w:rsidRDefault="00C73CDA" w:rsidP="00B11D11">
      <w:pPr>
        <w:pStyle w:val="ListParagraph"/>
        <w:numPr>
          <w:ilvl w:val="0"/>
          <w:numId w:val="22"/>
        </w:numPr>
        <w:bidi w:val="0"/>
        <w:spacing w:line="360" w:lineRule="auto"/>
        <w:ind w:left="567"/>
        <w:rPr>
          <w:rFonts w:asciiTheme="majorBidi" w:hAnsiTheme="majorBidi" w:cstheme="majorBidi"/>
          <w:i/>
          <w:iCs/>
          <w:sz w:val="24"/>
          <w:szCs w:val="24"/>
        </w:rPr>
      </w:pPr>
      <w:r w:rsidRPr="00FE2D85">
        <w:rPr>
          <w:rFonts w:asciiTheme="majorBidi" w:hAnsiTheme="majorBidi" w:cstheme="majorBidi"/>
          <w:i/>
          <w:iCs/>
          <w:sz w:val="24"/>
          <w:szCs w:val="24"/>
        </w:rPr>
        <w:t xml:space="preserve">Some clinical situations that increase water needs include: </w:t>
      </w:r>
      <w:r w:rsidR="00B11D11" w:rsidRPr="00FE2D85">
        <w:rPr>
          <w:rFonts w:asciiTheme="majorBidi" w:hAnsiTheme="majorBidi" w:cstheme="majorBidi"/>
          <w:b/>
          <w:bCs/>
          <w:i/>
          <w:iCs/>
          <w:color w:val="FF0000"/>
          <w:sz w:val="24"/>
          <w:szCs w:val="24"/>
        </w:rPr>
        <w:t>High fiber intake</w:t>
      </w:r>
      <w:r w:rsidR="00B11D11" w:rsidRPr="00FE2D85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Pr="00FE2D85">
        <w:rPr>
          <w:rFonts w:asciiTheme="majorBidi" w:hAnsiTheme="majorBidi" w:cstheme="majorBidi"/>
          <w:i/>
          <w:iCs/>
          <w:sz w:val="24"/>
          <w:szCs w:val="24"/>
        </w:rPr>
        <w:t xml:space="preserve">and </w:t>
      </w:r>
      <w:r w:rsidR="00B11D11" w:rsidRPr="00FE2D85">
        <w:rPr>
          <w:rFonts w:asciiTheme="majorBidi" w:hAnsiTheme="majorBidi" w:cstheme="majorBidi"/>
          <w:b/>
          <w:bCs/>
          <w:i/>
          <w:iCs/>
          <w:color w:val="FF0000"/>
          <w:sz w:val="24"/>
          <w:szCs w:val="24"/>
        </w:rPr>
        <w:t>Uncontrolled DM</w:t>
      </w:r>
      <w:r w:rsidR="00B11D11" w:rsidRPr="00FE2D85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and </w:t>
      </w:r>
      <w:r w:rsidR="00B11D11" w:rsidRPr="00FE2D85">
        <w:rPr>
          <w:rFonts w:asciiTheme="majorBidi" w:hAnsiTheme="majorBidi" w:cstheme="majorBidi"/>
          <w:b/>
          <w:bCs/>
          <w:i/>
          <w:iCs/>
          <w:color w:val="FF0000"/>
          <w:sz w:val="24"/>
          <w:szCs w:val="24"/>
        </w:rPr>
        <w:t>High protein intake</w:t>
      </w:r>
      <w:r w:rsidR="00B11D11" w:rsidRPr="00FE2D85">
        <w:rPr>
          <w:rFonts w:asciiTheme="majorBidi" w:hAnsiTheme="majorBidi" w:cstheme="majorBidi"/>
          <w:i/>
          <w:iCs/>
          <w:sz w:val="24"/>
          <w:szCs w:val="24"/>
        </w:rPr>
        <w:t xml:space="preserve"> and </w:t>
      </w:r>
      <w:r w:rsidR="00B11D11" w:rsidRPr="00FE2D85">
        <w:rPr>
          <w:rFonts w:asciiTheme="majorBidi" w:hAnsiTheme="majorBidi" w:cstheme="majorBidi"/>
          <w:b/>
          <w:bCs/>
          <w:i/>
          <w:iCs/>
          <w:color w:val="FF0000"/>
          <w:sz w:val="24"/>
          <w:szCs w:val="24"/>
        </w:rPr>
        <w:t>Intense athletic activity</w:t>
      </w:r>
      <w:r w:rsidR="00B11D11" w:rsidRPr="00FE2D85">
        <w:rPr>
          <w:rFonts w:asciiTheme="majorBidi" w:hAnsiTheme="majorBidi" w:cstheme="majorBidi"/>
          <w:i/>
          <w:iCs/>
          <w:sz w:val="24"/>
          <w:szCs w:val="24"/>
        </w:rPr>
        <w:t xml:space="preserve"> and </w:t>
      </w:r>
      <w:r w:rsidR="00B11D11" w:rsidRPr="00FE2D85">
        <w:rPr>
          <w:rFonts w:asciiTheme="majorBidi" w:hAnsiTheme="majorBidi" w:cstheme="majorBidi"/>
          <w:b/>
          <w:bCs/>
          <w:i/>
          <w:iCs/>
          <w:color w:val="FF0000"/>
          <w:sz w:val="24"/>
          <w:szCs w:val="24"/>
        </w:rPr>
        <w:t>CF</w:t>
      </w:r>
      <w:r w:rsidR="00B11D11" w:rsidRPr="00FE2D85">
        <w:rPr>
          <w:rFonts w:asciiTheme="majorBidi" w:hAnsiTheme="majorBidi" w:cstheme="majorBidi"/>
          <w:i/>
          <w:iCs/>
          <w:sz w:val="24"/>
          <w:szCs w:val="24"/>
        </w:rPr>
        <w:t xml:space="preserve"> and </w:t>
      </w:r>
      <w:r w:rsidR="00B11D11" w:rsidRPr="00FE2D85">
        <w:rPr>
          <w:rFonts w:asciiTheme="majorBidi" w:hAnsiTheme="majorBidi" w:cstheme="majorBidi"/>
          <w:b/>
          <w:bCs/>
          <w:i/>
          <w:iCs/>
          <w:color w:val="FF0000"/>
          <w:sz w:val="24"/>
          <w:szCs w:val="24"/>
        </w:rPr>
        <w:t>Impaired thirst in older adults</w:t>
      </w:r>
      <w:r w:rsidR="00B11D11" w:rsidRPr="00FE2D85">
        <w:rPr>
          <w:rFonts w:asciiTheme="majorBidi" w:hAnsiTheme="majorBidi" w:cstheme="majorBidi"/>
          <w:i/>
          <w:iCs/>
          <w:sz w:val="24"/>
          <w:szCs w:val="24"/>
        </w:rPr>
        <w:t xml:space="preserve"> and </w:t>
      </w:r>
      <w:r w:rsidR="00B11D11" w:rsidRPr="00FE2D85">
        <w:rPr>
          <w:rFonts w:asciiTheme="majorBidi" w:hAnsiTheme="majorBidi" w:cstheme="majorBidi"/>
          <w:b/>
          <w:bCs/>
          <w:i/>
          <w:iCs/>
          <w:color w:val="FF0000"/>
          <w:sz w:val="24"/>
          <w:szCs w:val="24"/>
        </w:rPr>
        <w:t>Certain medications</w:t>
      </w:r>
    </w:p>
    <w:p w:rsidR="003121FD" w:rsidRPr="00597157" w:rsidRDefault="003121FD" w:rsidP="00597157">
      <w:pPr>
        <w:pStyle w:val="ListParagraph"/>
        <w:numPr>
          <w:ilvl w:val="0"/>
          <w:numId w:val="22"/>
        </w:numPr>
        <w:bidi w:val="0"/>
        <w:spacing w:line="360" w:lineRule="auto"/>
        <w:ind w:left="567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597157">
        <w:rPr>
          <w:rFonts w:asciiTheme="majorBidi" w:hAnsiTheme="majorBidi" w:cstheme="majorBidi"/>
          <w:i/>
          <w:iCs/>
          <w:sz w:val="24"/>
          <w:szCs w:val="24"/>
        </w:rPr>
        <w:t xml:space="preserve">Triglycerides circulate in the water based blood plasma encased in a covering of water soluble protein, these lipid protein complexes are called </w:t>
      </w:r>
      <w:r w:rsidR="00597157" w:rsidRPr="00597157">
        <w:rPr>
          <w:rFonts w:asciiTheme="majorBidi" w:hAnsiTheme="majorBidi" w:cstheme="majorBidi"/>
          <w:b/>
          <w:bCs/>
          <w:i/>
          <w:iCs/>
          <w:color w:val="FF0000"/>
          <w:sz w:val="24"/>
          <w:szCs w:val="24"/>
        </w:rPr>
        <w:t>lipoproteins</w:t>
      </w:r>
    </w:p>
    <w:p w:rsidR="00ED3E6A" w:rsidRPr="00ED3E6A" w:rsidRDefault="00ED3E6A" w:rsidP="00ED3E6A">
      <w:pPr>
        <w:pStyle w:val="ListParagraph"/>
        <w:numPr>
          <w:ilvl w:val="0"/>
          <w:numId w:val="22"/>
        </w:numPr>
        <w:bidi w:val="0"/>
        <w:spacing w:line="360" w:lineRule="auto"/>
        <w:ind w:left="567"/>
        <w:rPr>
          <w:rFonts w:asciiTheme="majorBidi" w:hAnsiTheme="majorBidi" w:cstheme="majorBidi"/>
          <w:i/>
          <w:iCs/>
          <w:sz w:val="24"/>
          <w:szCs w:val="24"/>
        </w:rPr>
      </w:pPr>
      <w:r w:rsidRPr="00ED3E6A">
        <w:rPr>
          <w:rFonts w:asciiTheme="majorBidi" w:hAnsiTheme="majorBidi" w:cstheme="majorBidi"/>
          <w:b/>
          <w:bCs/>
          <w:i/>
          <w:iCs/>
          <w:color w:val="FF0000"/>
          <w:sz w:val="24"/>
          <w:szCs w:val="24"/>
        </w:rPr>
        <w:t>Adequate Intake</w:t>
      </w:r>
      <w:r w:rsidRPr="00ED3E6A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</w:t>
      </w:r>
      <w:r w:rsidRPr="00ED3E6A">
        <w:rPr>
          <w:rFonts w:asciiTheme="majorBidi" w:hAnsiTheme="majorBidi" w:cstheme="majorBidi"/>
          <w:i/>
          <w:iCs/>
          <w:sz w:val="24"/>
          <w:szCs w:val="24"/>
        </w:rPr>
        <w:t>is the average amount of a nutrient that appears sufficient to maintain a specified criterion, a value used as a guide for nutrient intake when RDA can’t be determined</w:t>
      </w:r>
    </w:p>
    <w:p w:rsidR="00A43158" w:rsidRPr="00A43158" w:rsidRDefault="00A43158" w:rsidP="00A43158">
      <w:pPr>
        <w:pStyle w:val="ListParagraph"/>
        <w:numPr>
          <w:ilvl w:val="0"/>
          <w:numId w:val="22"/>
        </w:numPr>
        <w:bidi w:val="0"/>
        <w:spacing w:line="360" w:lineRule="auto"/>
        <w:ind w:left="567"/>
        <w:rPr>
          <w:rFonts w:asciiTheme="majorBidi" w:hAnsiTheme="majorBidi" w:cstheme="majorBidi"/>
          <w:i/>
          <w:iCs/>
          <w:sz w:val="24"/>
          <w:szCs w:val="24"/>
        </w:rPr>
      </w:pPr>
      <w:proofErr w:type="spellStart"/>
      <w:r w:rsidRPr="00A43158">
        <w:rPr>
          <w:rFonts w:asciiTheme="majorBidi" w:hAnsiTheme="majorBidi" w:cstheme="majorBidi"/>
          <w:b/>
          <w:bCs/>
          <w:i/>
          <w:iCs/>
          <w:color w:val="FF0000"/>
          <w:sz w:val="24"/>
          <w:szCs w:val="24"/>
        </w:rPr>
        <w:t>Deamination</w:t>
      </w:r>
      <w:proofErr w:type="spellEnd"/>
      <w:r w:rsidRPr="00A43158">
        <w:rPr>
          <w:rFonts w:asciiTheme="majorBidi" w:hAnsiTheme="majorBidi" w:cstheme="majorBidi"/>
          <w:i/>
          <w:iCs/>
          <w:sz w:val="24"/>
          <w:szCs w:val="24"/>
        </w:rPr>
        <w:t xml:space="preserve"> is the removal of a nitrogen-containing amino group from an existing amino acid so a new amino acid can be formed.</w:t>
      </w:r>
    </w:p>
    <w:p w:rsidR="005645C7" w:rsidRDefault="003121FD" w:rsidP="00A43158">
      <w:pPr>
        <w:pStyle w:val="ListParagraph"/>
        <w:numPr>
          <w:ilvl w:val="0"/>
          <w:numId w:val="22"/>
        </w:numPr>
        <w:bidi w:val="0"/>
        <w:spacing w:line="360" w:lineRule="auto"/>
        <w:ind w:left="567"/>
        <w:rPr>
          <w:rFonts w:asciiTheme="majorBidi" w:hAnsiTheme="majorBidi" w:cstheme="majorBidi"/>
          <w:i/>
          <w:iCs/>
          <w:sz w:val="24"/>
          <w:szCs w:val="24"/>
        </w:rPr>
      </w:pPr>
      <w:r w:rsidRPr="00A43158">
        <w:rPr>
          <w:rFonts w:asciiTheme="majorBidi" w:hAnsiTheme="majorBidi" w:cstheme="majorBidi"/>
          <w:i/>
          <w:iCs/>
          <w:sz w:val="24"/>
          <w:szCs w:val="24"/>
        </w:rPr>
        <w:t xml:space="preserve">The </w:t>
      </w:r>
      <w:r w:rsidR="00A43158" w:rsidRPr="00A43158">
        <w:rPr>
          <w:rFonts w:asciiTheme="majorBidi" w:hAnsiTheme="majorBidi" w:cstheme="majorBidi"/>
          <w:i/>
          <w:iCs/>
          <w:sz w:val="24"/>
          <w:szCs w:val="24"/>
        </w:rPr>
        <w:t xml:space="preserve">Riboflavin is a part of the cell enzymes called </w:t>
      </w:r>
      <w:proofErr w:type="spellStart"/>
      <w:r w:rsidR="00A43158" w:rsidRPr="00A43158">
        <w:rPr>
          <w:rFonts w:asciiTheme="majorBidi" w:hAnsiTheme="majorBidi" w:cstheme="majorBidi"/>
          <w:b/>
          <w:bCs/>
          <w:i/>
          <w:iCs/>
          <w:color w:val="FF0000"/>
          <w:sz w:val="24"/>
          <w:szCs w:val="24"/>
        </w:rPr>
        <w:t>flavoproteins</w:t>
      </w:r>
      <w:proofErr w:type="spellEnd"/>
      <w:r w:rsidR="00A43158" w:rsidRPr="00A43158">
        <w:rPr>
          <w:rFonts w:asciiTheme="majorBidi" w:hAnsiTheme="majorBidi" w:cstheme="majorBidi"/>
          <w:i/>
          <w:iCs/>
          <w:sz w:val="24"/>
          <w:szCs w:val="24"/>
        </w:rPr>
        <w:t>.</w:t>
      </w:r>
    </w:p>
    <w:p w:rsidR="009E38CD" w:rsidRPr="00A43158" w:rsidRDefault="009E38CD" w:rsidP="009E38CD">
      <w:pPr>
        <w:pStyle w:val="ListParagraph"/>
        <w:numPr>
          <w:ilvl w:val="0"/>
          <w:numId w:val="22"/>
        </w:numPr>
        <w:bidi w:val="0"/>
        <w:spacing w:line="360" w:lineRule="auto"/>
        <w:ind w:left="567"/>
        <w:rPr>
          <w:rFonts w:asciiTheme="majorBidi" w:hAnsiTheme="majorBidi" w:cstheme="majorBidi"/>
          <w:i/>
          <w:iCs/>
          <w:sz w:val="24"/>
          <w:szCs w:val="24"/>
        </w:rPr>
      </w:pPr>
      <w:r w:rsidRPr="009E38CD">
        <w:rPr>
          <w:rFonts w:asciiTheme="majorBidi" w:hAnsiTheme="majorBidi" w:cstheme="majorBidi"/>
          <w:i/>
          <w:iCs/>
          <w:sz w:val="24"/>
          <w:szCs w:val="24"/>
        </w:rPr>
        <w:t>BMI =</w:t>
      </w:r>
      <w:r w:rsidRPr="009E38CD">
        <w:rPr>
          <w:rFonts w:asciiTheme="majorBidi" w:hAnsiTheme="majorBidi" w:cstheme="majorBidi"/>
          <w:b/>
          <w:bCs/>
          <w:i/>
          <w:iCs/>
          <w:color w:val="FF0000"/>
          <w:sz w:val="24"/>
          <w:szCs w:val="24"/>
        </w:rPr>
        <w:t>Wt/Ht</w:t>
      </w:r>
      <w:r w:rsidRPr="009E38CD">
        <w:rPr>
          <w:rFonts w:asciiTheme="majorBidi" w:hAnsiTheme="majorBidi" w:cstheme="majorBidi"/>
          <w:b/>
          <w:bCs/>
          <w:i/>
          <w:iCs/>
          <w:color w:val="FF0000"/>
          <w:sz w:val="24"/>
          <w:szCs w:val="24"/>
          <w:vertAlign w:val="superscript"/>
        </w:rPr>
        <w:t>2</w:t>
      </w:r>
    </w:p>
    <w:p w:rsidR="005645C7" w:rsidRPr="00DE78E4" w:rsidRDefault="005645C7" w:rsidP="005645C7">
      <w:pPr>
        <w:bidi w:val="0"/>
        <w:spacing w:line="360" w:lineRule="auto"/>
        <w:rPr>
          <w:b/>
          <w:bCs/>
          <w:sz w:val="28"/>
          <w:szCs w:val="28"/>
          <w:u w:val="single"/>
        </w:rPr>
      </w:pPr>
    </w:p>
    <w:p w:rsidR="00080A0E" w:rsidRPr="00DE78E4" w:rsidRDefault="00080A0E" w:rsidP="004F058F">
      <w:pPr>
        <w:bidi w:val="0"/>
        <w:spacing w:line="360" w:lineRule="auto"/>
        <w:rPr>
          <w:b/>
          <w:bCs/>
          <w:sz w:val="28"/>
          <w:szCs w:val="28"/>
          <w:u w:val="single"/>
        </w:rPr>
      </w:pPr>
      <w:r w:rsidRPr="00DE78E4">
        <w:rPr>
          <w:b/>
          <w:bCs/>
          <w:sz w:val="28"/>
          <w:szCs w:val="28"/>
          <w:u w:val="single"/>
        </w:rPr>
        <w:t>Q</w:t>
      </w:r>
      <w:r w:rsidR="00B653A4" w:rsidRPr="00DE78E4">
        <w:rPr>
          <w:b/>
          <w:bCs/>
          <w:sz w:val="28"/>
          <w:szCs w:val="28"/>
          <w:u w:val="single"/>
        </w:rPr>
        <w:t>2</w:t>
      </w:r>
      <w:r w:rsidRPr="00DE78E4">
        <w:rPr>
          <w:b/>
          <w:bCs/>
          <w:sz w:val="28"/>
          <w:szCs w:val="28"/>
          <w:u w:val="single"/>
        </w:rPr>
        <w:t xml:space="preserve">: </w:t>
      </w:r>
      <w:r w:rsidR="000A10B0" w:rsidRPr="00DE78E4">
        <w:rPr>
          <w:b/>
          <w:bCs/>
          <w:sz w:val="28"/>
          <w:szCs w:val="28"/>
          <w:u w:val="single"/>
        </w:rPr>
        <w:t xml:space="preserve">True and False: </w:t>
      </w:r>
      <w:r w:rsidRPr="00DE78E4">
        <w:rPr>
          <w:b/>
          <w:bCs/>
          <w:sz w:val="28"/>
          <w:szCs w:val="28"/>
          <w:u w:val="single"/>
        </w:rPr>
        <w:t>(</w:t>
      </w:r>
      <w:r w:rsidR="004F058F" w:rsidRPr="00DE78E4">
        <w:rPr>
          <w:b/>
          <w:bCs/>
          <w:sz w:val="28"/>
          <w:szCs w:val="28"/>
          <w:u w:val="single"/>
        </w:rPr>
        <w:t>10</w:t>
      </w:r>
      <w:r w:rsidRPr="00DE78E4">
        <w:rPr>
          <w:b/>
          <w:bCs/>
          <w:sz w:val="28"/>
          <w:szCs w:val="28"/>
          <w:u w:val="single"/>
        </w:rPr>
        <w:t xml:space="preserve"> marks):</w:t>
      </w:r>
    </w:p>
    <w:p w:rsidR="00EA4185" w:rsidRPr="00DE78E4" w:rsidRDefault="000A10B0" w:rsidP="004F058F">
      <w:pPr>
        <w:bidi w:val="0"/>
        <w:spacing w:line="360" w:lineRule="auto"/>
        <w:ind w:left="284"/>
        <w:rPr>
          <w:b/>
          <w:bCs/>
          <w:i/>
          <w:iCs/>
          <w:sz w:val="28"/>
          <w:szCs w:val="28"/>
        </w:rPr>
      </w:pPr>
      <w:r w:rsidRPr="00DE78E4">
        <w:rPr>
          <w:b/>
          <w:bCs/>
          <w:i/>
          <w:iCs/>
          <w:sz w:val="28"/>
          <w:szCs w:val="28"/>
        </w:rPr>
        <w:t>Read the following statements, and put (T) for the correct statement and (F) for the wrong one</w:t>
      </w:r>
      <w:r w:rsidR="004F058F" w:rsidRPr="00DE78E4">
        <w:rPr>
          <w:b/>
          <w:bCs/>
          <w:i/>
          <w:iCs/>
          <w:sz w:val="28"/>
          <w:szCs w:val="28"/>
        </w:rPr>
        <w:t>:</w:t>
      </w:r>
    </w:p>
    <w:tbl>
      <w:tblPr>
        <w:tblStyle w:val="TableGrid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6"/>
        <w:gridCol w:w="891"/>
        <w:gridCol w:w="8164"/>
      </w:tblGrid>
      <w:tr w:rsidR="00E07502" w:rsidRPr="00DE78E4" w:rsidTr="007F4835">
        <w:tc>
          <w:tcPr>
            <w:tcW w:w="516" w:type="dxa"/>
          </w:tcPr>
          <w:p w:rsidR="00E07502" w:rsidRPr="00DE78E4" w:rsidRDefault="00E07502" w:rsidP="00AE0903">
            <w:pPr>
              <w:bidi w:val="0"/>
              <w:rPr>
                <w:b/>
                <w:bCs/>
                <w:sz w:val="24"/>
                <w:szCs w:val="24"/>
              </w:rPr>
            </w:pPr>
            <w:r w:rsidRPr="00DE78E4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891" w:type="dxa"/>
          </w:tcPr>
          <w:p w:rsidR="00E07502" w:rsidRPr="00DE78E4" w:rsidRDefault="00E36B9A">
            <w:pPr>
              <w:rPr>
                <w:rFonts w:hint="cs"/>
                <w:rtl/>
              </w:rPr>
            </w:pPr>
            <w:r w:rsidRPr="00DE78E4">
              <w:rPr>
                <w:b/>
                <w:bCs/>
                <w:sz w:val="24"/>
                <w:szCs w:val="24"/>
              </w:rPr>
              <w:t>(</w:t>
            </w: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CA6109">
              <w:rPr>
                <w:b/>
                <w:bCs/>
                <w:color w:val="FF0000"/>
                <w:sz w:val="24"/>
                <w:szCs w:val="24"/>
              </w:rPr>
              <w:t>T</w:t>
            </w:r>
            <w:r w:rsidRPr="00DE78E4">
              <w:rPr>
                <w:sz w:val="24"/>
                <w:szCs w:val="24"/>
              </w:rPr>
              <w:t xml:space="preserve">   </w:t>
            </w:r>
            <w:r w:rsidRPr="00DE78E4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164" w:type="dxa"/>
          </w:tcPr>
          <w:p w:rsidR="00E07502" w:rsidRPr="00E36B9A" w:rsidRDefault="00E36B9A" w:rsidP="007F4835">
            <w:pPr>
              <w:bidi w:val="0"/>
              <w:spacing w:line="360" w:lineRule="auto"/>
              <w:jc w:val="both"/>
              <w:rPr>
                <w:i/>
                <w:iCs/>
                <w:sz w:val="24"/>
                <w:szCs w:val="24"/>
              </w:rPr>
            </w:pPr>
            <w:r w:rsidRPr="00E36B9A">
              <w:rPr>
                <w:i/>
                <w:iCs/>
                <w:sz w:val="24"/>
                <w:szCs w:val="24"/>
              </w:rPr>
              <w:t>Presence of acid in the small intestine is important for vitamin C to be absorbed</w:t>
            </w:r>
            <w:r>
              <w:rPr>
                <w:i/>
                <w:iCs/>
                <w:sz w:val="24"/>
                <w:szCs w:val="24"/>
              </w:rPr>
              <w:t>.</w:t>
            </w:r>
          </w:p>
        </w:tc>
      </w:tr>
      <w:tr w:rsidR="00E07502" w:rsidRPr="00DE78E4" w:rsidTr="007F4835">
        <w:tc>
          <w:tcPr>
            <w:tcW w:w="516" w:type="dxa"/>
          </w:tcPr>
          <w:p w:rsidR="00E07502" w:rsidRPr="00DE78E4" w:rsidRDefault="00E07502" w:rsidP="00AE0903">
            <w:pPr>
              <w:bidi w:val="0"/>
              <w:rPr>
                <w:b/>
                <w:bCs/>
                <w:sz w:val="24"/>
                <w:szCs w:val="24"/>
              </w:rPr>
            </w:pPr>
            <w:r w:rsidRPr="00DE78E4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891" w:type="dxa"/>
          </w:tcPr>
          <w:p w:rsidR="00E07502" w:rsidRPr="00DE78E4" w:rsidRDefault="00E07502" w:rsidP="00CA6109">
            <w:pPr>
              <w:rPr>
                <w:rFonts w:hint="cs"/>
                <w:rtl/>
              </w:rPr>
            </w:pPr>
            <w:r w:rsidRPr="00DE78E4">
              <w:rPr>
                <w:b/>
                <w:bCs/>
                <w:sz w:val="24"/>
                <w:szCs w:val="24"/>
              </w:rPr>
              <w:t>(</w:t>
            </w:r>
            <w:r w:rsidR="00CA6109">
              <w:rPr>
                <w:b/>
                <w:bCs/>
                <w:sz w:val="24"/>
                <w:szCs w:val="24"/>
              </w:rPr>
              <w:t xml:space="preserve">  </w:t>
            </w:r>
            <w:r w:rsidR="00CA6109" w:rsidRPr="00CA6109">
              <w:rPr>
                <w:b/>
                <w:bCs/>
                <w:color w:val="FF0000"/>
                <w:sz w:val="24"/>
                <w:szCs w:val="24"/>
              </w:rPr>
              <w:t>T</w:t>
            </w:r>
            <w:r w:rsidRPr="00DE78E4">
              <w:rPr>
                <w:sz w:val="24"/>
                <w:szCs w:val="24"/>
              </w:rPr>
              <w:t xml:space="preserve">   </w:t>
            </w:r>
            <w:r w:rsidRPr="00DE78E4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164" w:type="dxa"/>
          </w:tcPr>
          <w:p w:rsidR="00E07502" w:rsidRPr="00CA6109" w:rsidRDefault="00E07502" w:rsidP="007F4835">
            <w:pPr>
              <w:bidi w:val="0"/>
              <w:spacing w:line="360" w:lineRule="auto"/>
              <w:jc w:val="both"/>
              <w:rPr>
                <w:i/>
                <w:iCs/>
                <w:sz w:val="24"/>
                <w:szCs w:val="24"/>
              </w:rPr>
            </w:pPr>
            <w:r w:rsidRPr="00CA6109">
              <w:rPr>
                <w:i/>
                <w:iCs/>
                <w:sz w:val="24"/>
                <w:szCs w:val="24"/>
              </w:rPr>
              <w:t>The osmotic pressure inside cells is due to concentration of potassium ions.</w:t>
            </w:r>
          </w:p>
        </w:tc>
      </w:tr>
      <w:tr w:rsidR="00E07502" w:rsidRPr="00DE78E4" w:rsidTr="007F4835">
        <w:tc>
          <w:tcPr>
            <w:tcW w:w="516" w:type="dxa"/>
          </w:tcPr>
          <w:p w:rsidR="00E07502" w:rsidRPr="00DE78E4" w:rsidRDefault="00E07502" w:rsidP="00AE0903">
            <w:pPr>
              <w:bidi w:val="0"/>
              <w:rPr>
                <w:b/>
                <w:bCs/>
                <w:sz w:val="24"/>
                <w:szCs w:val="24"/>
              </w:rPr>
            </w:pPr>
            <w:r w:rsidRPr="00DE78E4"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891" w:type="dxa"/>
          </w:tcPr>
          <w:p w:rsidR="00E07502" w:rsidRPr="00DE78E4" w:rsidRDefault="00E07502" w:rsidP="006B5F2C">
            <w:pPr>
              <w:rPr>
                <w:rFonts w:hint="cs"/>
                <w:rtl/>
              </w:rPr>
            </w:pPr>
            <w:r w:rsidRPr="00DE78E4">
              <w:rPr>
                <w:b/>
                <w:bCs/>
                <w:sz w:val="24"/>
                <w:szCs w:val="24"/>
              </w:rPr>
              <w:t xml:space="preserve">(  </w:t>
            </w:r>
            <w:r w:rsidR="006B5F2C" w:rsidRPr="006B5F2C">
              <w:rPr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6B5F2C">
              <w:rPr>
                <w:b/>
                <w:bCs/>
                <w:color w:val="FF0000"/>
                <w:sz w:val="24"/>
                <w:szCs w:val="24"/>
              </w:rPr>
              <w:t xml:space="preserve"> </w:t>
            </w:r>
            <w:r w:rsidR="006B5F2C" w:rsidRPr="006B5F2C">
              <w:rPr>
                <w:b/>
                <w:bCs/>
                <w:color w:val="FF0000"/>
                <w:sz w:val="24"/>
                <w:szCs w:val="24"/>
              </w:rPr>
              <w:t>F</w:t>
            </w:r>
            <w:r w:rsidRPr="006B5F2C">
              <w:rPr>
                <w:b/>
                <w:bCs/>
                <w:color w:val="FF0000"/>
                <w:sz w:val="24"/>
                <w:szCs w:val="24"/>
              </w:rPr>
              <w:t xml:space="preserve">  </w:t>
            </w:r>
            <w:r w:rsidRPr="00DE78E4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164" w:type="dxa"/>
          </w:tcPr>
          <w:p w:rsidR="00E07502" w:rsidRPr="00DE78E4" w:rsidRDefault="00143F21" w:rsidP="007F4835">
            <w:pPr>
              <w:bidi w:val="0"/>
              <w:spacing w:line="360" w:lineRule="auto"/>
              <w:jc w:val="both"/>
              <w:rPr>
                <w:sz w:val="24"/>
                <w:szCs w:val="24"/>
              </w:rPr>
            </w:pPr>
            <w:r w:rsidRPr="00143F21">
              <w:rPr>
                <w:i/>
                <w:iCs/>
                <w:sz w:val="24"/>
                <w:szCs w:val="24"/>
              </w:rPr>
              <w:t>A deficiency of magnesium can easily occur as the food sources are very rare</w:t>
            </w:r>
            <w:r w:rsidR="00E07502" w:rsidRPr="00DE78E4">
              <w:rPr>
                <w:sz w:val="24"/>
                <w:szCs w:val="24"/>
              </w:rPr>
              <w:t xml:space="preserve">. </w:t>
            </w:r>
          </w:p>
        </w:tc>
      </w:tr>
      <w:tr w:rsidR="00E07502" w:rsidRPr="00DE78E4" w:rsidTr="007F4835">
        <w:tc>
          <w:tcPr>
            <w:tcW w:w="516" w:type="dxa"/>
          </w:tcPr>
          <w:p w:rsidR="00E07502" w:rsidRPr="00DE78E4" w:rsidRDefault="00E07502" w:rsidP="00AE0903">
            <w:pPr>
              <w:bidi w:val="0"/>
              <w:rPr>
                <w:b/>
                <w:bCs/>
                <w:sz w:val="24"/>
                <w:szCs w:val="24"/>
              </w:rPr>
            </w:pPr>
            <w:r w:rsidRPr="00DE78E4"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891" w:type="dxa"/>
          </w:tcPr>
          <w:p w:rsidR="00E07502" w:rsidRPr="00DE78E4" w:rsidRDefault="00A7036B">
            <w:pPr>
              <w:rPr>
                <w:rFonts w:hint="cs"/>
                <w:rtl/>
              </w:rPr>
            </w:pPr>
            <w:r w:rsidRPr="00DE78E4">
              <w:rPr>
                <w:b/>
                <w:bCs/>
                <w:sz w:val="24"/>
                <w:szCs w:val="24"/>
              </w:rPr>
              <w:t>(</w:t>
            </w: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CA6109">
              <w:rPr>
                <w:b/>
                <w:bCs/>
                <w:color w:val="FF0000"/>
                <w:sz w:val="24"/>
                <w:szCs w:val="24"/>
              </w:rPr>
              <w:t>T</w:t>
            </w:r>
            <w:r w:rsidRPr="00DE78E4">
              <w:rPr>
                <w:sz w:val="24"/>
                <w:szCs w:val="24"/>
              </w:rPr>
              <w:t xml:space="preserve">   </w:t>
            </w:r>
            <w:r w:rsidRPr="00DE78E4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164" w:type="dxa"/>
          </w:tcPr>
          <w:p w:rsidR="00E07502" w:rsidRPr="00A7036B" w:rsidRDefault="00A7036B" w:rsidP="007F4835">
            <w:pPr>
              <w:bidi w:val="0"/>
              <w:spacing w:line="360" w:lineRule="auto"/>
              <w:jc w:val="both"/>
              <w:rPr>
                <w:i/>
                <w:iCs/>
                <w:sz w:val="24"/>
                <w:szCs w:val="24"/>
              </w:rPr>
            </w:pPr>
            <w:r w:rsidRPr="00A7036B">
              <w:rPr>
                <w:i/>
                <w:iCs/>
                <w:sz w:val="24"/>
                <w:szCs w:val="24"/>
              </w:rPr>
              <w:t>The osmotic pressure inside cells is due to concentration of potassium ions.</w:t>
            </w:r>
            <w:r w:rsidR="00E07502" w:rsidRPr="00A7036B">
              <w:rPr>
                <w:i/>
                <w:iCs/>
                <w:sz w:val="24"/>
                <w:szCs w:val="24"/>
              </w:rPr>
              <w:t xml:space="preserve"> </w:t>
            </w:r>
          </w:p>
        </w:tc>
      </w:tr>
      <w:tr w:rsidR="00E07502" w:rsidRPr="00DE78E4" w:rsidTr="007F4835">
        <w:tc>
          <w:tcPr>
            <w:tcW w:w="516" w:type="dxa"/>
          </w:tcPr>
          <w:p w:rsidR="00E07502" w:rsidRPr="00DE78E4" w:rsidRDefault="00E07502" w:rsidP="00AE0903">
            <w:pPr>
              <w:bidi w:val="0"/>
              <w:rPr>
                <w:b/>
                <w:bCs/>
                <w:sz w:val="24"/>
                <w:szCs w:val="24"/>
              </w:rPr>
            </w:pPr>
            <w:r w:rsidRPr="00DE78E4"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891" w:type="dxa"/>
          </w:tcPr>
          <w:p w:rsidR="00E07502" w:rsidRPr="00DE78E4" w:rsidRDefault="00FA3A75">
            <w:pPr>
              <w:rPr>
                <w:rFonts w:hint="cs"/>
                <w:rtl/>
              </w:rPr>
            </w:pPr>
            <w:r w:rsidRPr="00DE78E4">
              <w:rPr>
                <w:b/>
                <w:bCs/>
                <w:sz w:val="24"/>
                <w:szCs w:val="24"/>
              </w:rPr>
              <w:t xml:space="preserve">(  </w:t>
            </w:r>
            <w:r w:rsidRPr="006B5F2C">
              <w:rPr>
                <w:b/>
                <w:bCs/>
                <w:color w:val="FF0000"/>
                <w:sz w:val="24"/>
                <w:szCs w:val="24"/>
              </w:rPr>
              <w:t xml:space="preserve">  F  </w:t>
            </w:r>
            <w:r w:rsidRPr="00DE78E4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164" w:type="dxa"/>
          </w:tcPr>
          <w:p w:rsidR="00E07502" w:rsidRPr="00FA3A75" w:rsidRDefault="00FA3A75" w:rsidP="007F4835">
            <w:pPr>
              <w:bidi w:val="0"/>
              <w:spacing w:line="360" w:lineRule="auto"/>
              <w:jc w:val="both"/>
              <w:rPr>
                <w:i/>
                <w:iCs/>
                <w:sz w:val="24"/>
                <w:szCs w:val="24"/>
              </w:rPr>
            </w:pPr>
            <w:r w:rsidRPr="00FA3A75">
              <w:rPr>
                <w:i/>
                <w:iCs/>
                <w:sz w:val="24"/>
                <w:szCs w:val="24"/>
              </w:rPr>
              <w:t>Osmotic Pressure is the movement of water across a membrane toward the less concentrated solutes</w:t>
            </w:r>
            <w:r w:rsidR="00E07502" w:rsidRPr="00FA3A75">
              <w:rPr>
                <w:i/>
                <w:iCs/>
                <w:sz w:val="24"/>
                <w:szCs w:val="24"/>
              </w:rPr>
              <w:t xml:space="preserve">. </w:t>
            </w:r>
          </w:p>
        </w:tc>
      </w:tr>
      <w:tr w:rsidR="00E07502" w:rsidRPr="00DE78E4" w:rsidTr="007F4835">
        <w:tc>
          <w:tcPr>
            <w:tcW w:w="516" w:type="dxa"/>
          </w:tcPr>
          <w:p w:rsidR="00E07502" w:rsidRPr="00DE78E4" w:rsidRDefault="00E07502" w:rsidP="00AE0903">
            <w:pPr>
              <w:pStyle w:val="ListParagraph"/>
              <w:bidi w:val="0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E78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6.</w:t>
            </w:r>
          </w:p>
        </w:tc>
        <w:tc>
          <w:tcPr>
            <w:tcW w:w="891" w:type="dxa"/>
          </w:tcPr>
          <w:p w:rsidR="00E07502" w:rsidRPr="00DE78E4" w:rsidRDefault="00CD0E25">
            <w:pPr>
              <w:rPr>
                <w:rFonts w:hint="cs"/>
                <w:rtl/>
              </w:rPr>
            </w:pPr>
            <w:r w:rsidRPr="00DE78E4">
              <w:rPr>
                <w:b/>
                <w:bCs/>
                <w:sz w:val="24"/>
                <w:szCs w:val="24"/>
              </w:rPr>
              <w:t xml:space="preserve">(  </w:t>
            </w:r>
            <w:r w:rsidRPr="006B5F2C">
              <w:rPr>
                <w:b/>
                <w:bCs/>
                <w:color w:val="FF0000"/>
                <w:sz w:val="24"/>
                <w:szCs w:val="24"/>
              </w:rPr>
              <w:t xml:space="preserve">  F  </w:t>
            </w:r>
            <w:r w:rsidRPr="00DE78E4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164" w:type="dxa"/>
          </w:tcPr>
          <w:p w:rsidR="00E07502" w:rsidRPr="00CD0E25" w:rsidRDefault="00E07502" w:rsidP="007F4835">
            <w:pPr>
              <w:bidi w:val="0"/>
              <w:spacing w:line="360" w:lineRule="auto"/>
              <w:jc w:val="both"/>
              <w:rPr>
                <w:i/>
                <w:iCs/>
                <w:sz w:val="24"/>
                <w:szCs w:val="24"/>
              </w:rPr>
            </w:pPr>
            <w:r w:rsidRPr="00CD0E25">
              <w:rPr>
                <w:i/>
                <w:iCs/>
                <w:sz w:val="24"/>
                <w:szCs w:val="24"/>
              </w:rPr>
              <w:t xml:space="preserve">Retinol is the natural form of vitamin A called as </w:t>
            </w:r>
            <w:proofErr w:type="spellStart"/>
            <w:r w:rsidRPr="00CD0E25">
              <w:rPr>
                <w:i/>
                <w:iCs/>
                <w:sz w:val="24"/>
                <w:szCs w:val="24"/>
              </w:rPr>
              <w:t>provitamin</w:t>
            </w:r>
            <w:proofErr w:type="spellEnd"/>
            <w:r w:rsidRPr="00CD0E25">
              <w:rPr>
                <w:i/>
                <w:iCs/>
                <w:sz w:val="24"/>
                <w:szCs w:val="24"/>
              </w:rPr>
              <w:t xml:space="preserve"> A. </w:t>
            </w:r>
          </w:p>
        </w:tc>
      </w:tr>
      <w:tr w:rsidR="00E07502" w:rsidRPr="00DE78E4" w:rsidTr="007F4835">
        <w:tc>
          <w:tcPr>
            <w:tcW w:w="516" w:type="dxa"/>
          </w:tcPr>
          <w:p w:rsidR="00E07502" w:rsidRPr="00DE78E4" w:rsidRDefault="00E07502" w:rsidP="004F058F">
            <w:pPr>
              <w:bidi w:val="0"/>
              <w:spacing w:line="360" w:lineRule="auto"/>
              <w:rPr>
                <w:b/>
                <w:bCs/>
                <w:sz w:val="24"/>
                <w:szCs w:val="24"/>
              </w:rPr>
            </w:pPr>
            <w:r w:rsidRPr="00DE78E4"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891" w:type="dxa"/>
          </w:tcPr>
          <w:p w:rsidR="00E07502" w:rsidRPr="00DE78E4" w:rsidRDefault="00514909">
            <w:pPr>
              <w:rPr>
                <w:rFonts w:hint="cs"/>
                <w:rtl/>
              </w:rPr>
            </w:pPr>
            <w:r w:rsidRPr="00DE78E4">
              <w:rPr>
                <w:b/>
                <w:bCs/>
                <w:sz w:val="24"/>
                <w:szCs w:val="24"/>
              </w:rPr>
              <w:t>(</w:t>
            </w: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CA6109">
              <w:rPr>
                <w:b/>
                <w:bCs/>
                <w:color w:val="FF0000"/>
                <w:sz w:val="24"/>
                <w:szCs w:val="24"/>
              </w:rPr>
              <w:t>T</w:t>
            </w:r>
            <w:r w:rsidRPr="00DE78E4">
              <w:rPr>
                <w:sz w:val="24"/>
                <w:szCs w:val="24"/>
              </w:rPr>
              <w:t xml:space="preserve">   </w:t>
            </w:r>
            <w:r w:rsidRPr="00DE78E4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164" w:type="dxa"/>
          </w:tcPr>
          <w:p w:rsidR="00E07502" w:rsidRPr="00514909" w:rsidRDefault="00514909" w:rsidP="007F4835">
            <w:pPr>
              <w:bidi w:val="0"/>
              <w:spacing w:line="360" w:lineRule="auto"/>
              <w:jc w:val="both"/>
              <w:rPr>
                <w:i/>
                <w:iCs/>
                <w:sz w:val="24"/>
                <w:szCs w:val="24"/>
              </w:rPr>
            </w:pPr>
            <w:r w:rsidRPr="00514909">
              <w:rPr>
                <w:i/>
                <w:iCs/>
                <w:sz w:val="24"/>
                <w:szCs w:val="24"/>
              </w:rPr>
              <w:t>The ultimate source of vitamin B12 is the synthesizing bacteria in the intestinal tract of herbivorous animals</w:t>
            </w:r>
            <w:r w:rsidR="00E07502" w:rsidRPr="00514909">
              <w:rPr>
                <w:i/>
                <w:iCs/>
                <w:sz w:val="24"/>
                <w:szCs w:val="24"/>
              </w:rPr>
              <w:t xml:space="preserve">. </w:t>
            </w:r>
          </w:p>
        </w:tc>
      </w:tr>
      <w:tr w:rsidR="00E07502" w:rsidRPr="00DE78E4" w:rsidTr="007F4835">
        <w:tc>
          <w:tcPr>
            <w:tcW w:w="516" w:type="dxa"/>
          </w:tcPr>
          <w:p w:rsidR="00E07502" w:rsidRPr="00DE78E4" w:rsidRDefault="00E07502" w:rsidP="004F058F">
            <w:pPr>
              <w:bidi w:val="0"/>
              <w:spacing w:line="360" w:lineRule="auto"/>
              <w:rPr>
                <w:b/>
                <w:bCs/>
                <w:sz w:val="24"/>
                <w:szCs w:val="24"/>
              </w:rPr>
            </w:pPr>
            <w:r w:rsidRPr="00DE78E4"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891" w:type="dxa"/>
          </w:tcPr>
          <w:p w:rsidR="00E07502" w:rsidRPr="00DE78E4" w:rsidRDefault="00CD0E25">
            <w:r w:rsidRPr="00DE78E4">
              <w:rPr>
                <w:b/>
                <w:bCs/>
                <w:sz w:val="24"/>
                <w:szCs w:val="24"/>
              </w:rPr>
              <w:t xml:space="preserve">(  </w:t>
            </w:r>
            <w:r w:rsidRPr="006B5F2C">
              <w:rPr>
                <w:b/>
                <w:bCs/>
                <w:color w:val="FF0000"/>
                <w:sz w:val="24"/>
                <w:szCs w:val="24"/>
              </w:rPr>
              <w:t xml:space="preserve">  F  </w:t>
            </w:r>
            <w:r w:rsidRPr="00DE78E4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164" w:type="dxa"/>
          </w:tcPr>
          <w:p w:rsidR="00E07502" w:rsidRPr="00CD0E25" w:rsidRDefault="00CD0E25" w:rsidP="007F4835">
            <w:pPr>
              <w:bidi w:val="0"/>
              <w:spacing w:line="360" w:lineRule="auto"/>
              <w:jc w:val="both"/>
              <w:rPr>
                <w:i/>
                <w:iCs/>
                <w:sz w:val="24"/>
                <w:szCs w:val="24"/>
              </w:rPr>
            </w:pPr>
            <w:r w:rsidRPr="00CD0E25">
              <w:rPr>
                <w:i/>
                <w:iCs/>
                <w:sz w:val="24"/>
                <w:szCs w:val="24"/>
              </w:rPr>
              <w:t>Inadequate dietary intake, usually the result of unavailability of appropriate foods is one of the Causes of Vitamin A Deficiency</w:t>
            </w:r>
            <w:r w:rsidR="00E07502" w:rsidRPr="00CD0E25">
              <w:rPr>
                <w:i/>
                <w:iCs/>
                <w:sz w:val="24"/>
                <w:szCs w:val="24"/>
              </w:rPr>
              <w:t xml:space="preserve">. </w:t>
            </w:r>
          </w:p>
        </w:tc>
      </w:tr>
      <w:tr w:rsidR="00E07502" w:rsidRPr="00DE78E4" w:rsidTr="007F4835">
        <w:tc>
          <w:tcPr>
            <w:tcW w:w="516" w:type="dxa"/>
          </w:tcPr>
          <w:p w:rsidR="00E07502" w:rsidRPr="00DE78E4" w:rsidRDefault="00E07502" w:rsidP="004F058F">
            <w:pPr>
              <w:bidi w:val="0"/>
              <w:spacing w:line="360" w:lineRule="auto"/>
              <w:rPr>
                <w:b/>
                <w:bCs/>
                <w:sz w:val="24"/>
                <w:szCs w:val="24"/>
              </w:rPr>
            </w:pPr>
            <w:r w:rsidRPr="00DE78E4"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891" w:type="dxa"/>
          </w:tcPr>
          <w:p w:rsidR="00E07502" w:rsidRPr="00DE78E4" w:rsidRDefault="00D1184C">
            <w:r w:rsidRPr="00DE78E4">
              <w:rPr>
                <w:b/>
                <w:bCs/>
                <w:sz w:val="24"/>
                <w:szCs w:val="24"/>
              </w:rPr>
              <w:t>(</w:t>
            </w: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CA6109">
              <w:rPr>
                <w:b/>
                <w:bCs/>
                <w:color w:val="FF0000"/>
                <w:sz w:val="24"/>
                <w:szCs w:val="24"/>
              </w:rPr>
              <w:t>T</w:t>
            </w:r>
            <w:r w:rsidRPr="00DE78E4">
              <w:rPr>
                <w:sz w:val="24"/>
                <w:szCs w:val="24"/>
              </w:rPr>
              <w:t xml:space="preserve">   </w:t>
            </w:r>
            <w:r w:rsidRPr="00DE78E4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164" w:type="dxa"/>
          </w:tcPr>
          <w:p w:rsidR="00E07502" w:rsidRPr="00D1184C" w:rsidRDefault="00D1184C" w:rsidP="007F4835">
            <w:pPr>
              <w:bidi w:val="0"/>
              <w:spacing w:line="360" w:lineRule="auto"/>
              <w:jc w:val="both"/>
              <w:rPr>
                <w:i/>
                <w:iCs/>
                <w:sz w:val="24"/>
                <w:szCs w:val="24"/>
              </w:rPr>
            </w:pPr>
            <w:r w:rsidRPr="00D1184C">
              <w:rPr>
                <w:i/>
                <w:iCs/>
                <w:sz w:val="24"/>
                <w:szCs w:val="24"/>
              </w:rPr>
              <w:t>Presence of acid in the small intestine is important for vitamin C to be absorbed</w:t>
            </w:r>
            <w:r w:rsidR="00E07502" w:rsidRPr="00D1184C">
              <w:rPr>
                <w:i/>
                <w:iCs/>
                <w:sz w:val="24"/>
                <w:szCs w:val="24"/>
              </w:rPr>
              <w:t xml:space="preserve">. </w:t>
            </w:r>
          </w:p>
        </w:tc>
      </w:tr>
      <w:tr w:rsidR="00E07502" w:rsidRPr="00DE78E4" w:rsidTr="007F4835">
        <w:tc>
          <w:tcPr>
            <w:tcW w:w="516" w:type="dxa"/>
          </w:tcPr>
          <w:p w:rsidR="00E07502" w:rsidRPr="00DE78E4" w:rsidRDefault="00E07502" w:rsidP="004F058F">
            <w:pPr>
              <w:bidi w:val="0"/>
              <w:spacing w:line="360" w:lineRule="auto"/>
              <w:rPr>
                <w:b/>
                <w:bCs/>
                <w:sz w:val="24"/>
                <w:szCs w:val="24"/>
              </w:rPr>
            </w:pPr>
            <w:r w:rsidRPr="00DE78E4"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891" w:type="dxa"/>
          </w:tcPr>
          <w:p w:rsidR="00E07502" w:rsidRPr="00DE78E4" w:rsidRDefault="00CD0E25">
            <w:pPr>
              <w:rPr>
                <w:rFonts w:hint="cs"/>
                <w:rtl/>
              </w:rPr>
            </w:pPr>
            <w:r w:rsidRPr="00DE78E4">
              <w:rPr>
                <w:b/>
                <w:bCs/>
                <w:sz w:val="24"/>
                <w:szCs w:val="24"/>
              </w:rPr>
              <w:t>(</w:t>
            </w: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CA6109">
              <w:rPr>
                <w:b/>
                <w:bCs/>
                <w:color w:val="FF0000"/>
                <w:sz w:val="24"/>
                <w:szCs w:val="24"/>
              </w:rPr>
              <w:t>T</w:t>
            </w:r>
            <w:r w:rsidRPr="00DE78E4">
              <w:rPr>
                <w:sz w:val="24"/>
                <w:szCs w:val="24"/>
              </w:rPr>
              <w:t xml:space="preserve">   </w:t>
            </w:r>
            <w:r w:rsidRPr="00DE78E4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164" w:type="dxa"/>
          </w:tcPr>
          <w:p w:rsidR="00E07502" w:rsidRPr="00CD0E25" w:rsidRDefault="00CD0E25" w:rsidP="007F4835">
            <w:pPr>
              <w:bidi w:val="0"/>
              <w:spacing w:line="360" w:lineRule="auto"/>
              <w:jc w:val="both"/>
              <w:rPr>
                <w:i/>
                <w:iCs/>
                <w:sz w:val="24"/>
                <w:szCs w:val="24"/>
              </w:rPr>
            </w:pPr>
            <w:r w:rsidRPr="00CD0E25">
              <w:rPr>
                <w:i/>
                <w:iCs/>
                <w:sz w:val="24"/>
                <w:szCs w:val="24"/>
              </w:rPr>
              <w:t>Spinal cord fibers that control physical movement such as walking can be affected from vitamin E deficiency</w:t>
            </w:r>
            <w:r w:rsidR="00E07502" w:rsidRPr="00CD0E25">
              <w:rPr>
                <w:i/>
                <w:iCs/>
                <w:sz w:val="24"/>
                <w:szCs w:val="24"/>
              </w:rPr>
              <w:t xml:space="preserve">. </w:t>
            </w:r>
          </w:p>
        </w:tc>
      </w:tr>
      <w:tr w:rsidR="00E07502" w:rsidRPr="00DE78E4" w:rsidTr="007F4835">
        <w:tc>
          <w:tcPr>
            <w:tcW w:w="516" w:type="dxa"/>
          </w:tcPr>
          <w:p w:rsidR="00E07502" w:rsidRPr="00DE78E4" w:rsidRDefault="00E07502" w:rsidP="004F058F">
            <w:pPr>
              <w:bidi w:val="0"/>
              <w:spacing w:line="360" w:lineRule="auto"/>
              <w:rPr>
                <w:b/>
                <w:bCs/>
                <w:sz w:val="24"/>
                <w:szCs w:val="24"/>
              </w:rPr>
            </w:pPr>
            <w:r w:rsidRPr="00DE78E4">
              <w:rPr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891" w:type="dxa"/>
          </w:tcPr>
          <w:p w:rsidR="00E07502" w:rsidRPr="00DE78E4" w:rsidRDefault="00755FBC">
            <w:pPr>
              <w:rPr>
                <w:rFonts w:hint="cs"/>
                <w:rtl/>
              </w:rPr>
            </w:pPr>
            <w:r w:rsidRPr="00DE78E4">
              <w:rPr>
                <w:b/>
                <w:bCs/>
                <w:sz w:val="24"/>
                <w:szCs w:val="24"/>
              </w:rPr>
              <w:t xml:space="preserve">(  </w:t>
            </w:r>
            <w:r w:rsidRPr="006B5F2C">
              <w:rPr>
                <w:b/>
                <w:bCs/>
                <w:color w:val="FF0000"/>
                <w:sz w:val="24"/>
                <w:szCs w:val="24"/>
              </w:rPr>
              <w:t xml:space="preserve">  F  </w:t>
            </w:r>
            <w:r w:rsidRPr="00DE78E4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164" w:type="dxa"/>
          </w:tcPr>
          <w:p w:rsidR="00E07502" w:rsidRPr="00755FBC" w:rsidRDefault="00755FBC" w:rsidP="007F4835">
            <w:pPr>
              <w:bidi w:val="0"/>
              <w:spacing w:line="360" w:lineRule="auto"/>
              <w:jc w:val="both"/>
              <w:rPr>
                <w:i/>
                <w:iCs/>
                <w:sz w:val="24"/>
                <w:szCs w:val="24"/>
              </w:rPr>
            </w:pPr>
            <w:r w:rsidRPr="00755FBC">
              <w:rPr>
                <w:i/>
                <w:iCs/>
                <w:sz w:val="24"/>
                <w:szCs w:val="24"/>
              </w:rPr>
              <w:t>Antioxidants might help prevent chronic diseases if used at levels the same as required to prevent deficiency</w:t>
            </w:r>
            <w:r w:rsidR="00E07502" w:rsidRPr="00755FBC">
              <w:rPr>
                <w:i/>
                <w:iCs/>
                <w:sz w:val="24"/>
                <w:szCs w:val="24"/>
              </w:rPr>
              <w:t xml:space="preserve">. </w:t>
            </w:r>
          </w:p>
        </w:tc>
      </w:tr>
      <w:tr w:rsidR="00E07502" w:rsidRPr="00DE78E4" w:rsidTr="007F4835">
        <w:tc>
          <w:tcPr>
            <w:tcW w:w="516" w:type="dxa"/>
          </w:tcPr>
          <w:p w:rsidR="00E07502" w:rsidRPr="00DE78E4" w:rsidRDefault="00E07502" w:rsidP="004F058F">
            <w:pPr>
              <w:bidi w:val="0"/>
              <w:spacing w:line="360" w:lineRule="auto"/>
              <w:rPr>
                <w:b/>
                <w:bCs/>
                <w:sz w:val="24"/>
                <w:szCs w:val="24"/>
              </w:rPr>
            </w:pPr>
            <w:r w:rsidRPr="00DE78E4">
              <w:rPr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891" w:type="dxa"/>
          </w:tcPr>
          <w:p w:rsidR="00E07502" w:rsidRPr="00DE78E4" w:rsidRDefault="00715F53">
            <w:r w:rsidRPr="00DE78E4">
              <w:rPr>
                <w:b/>
                <w:bCs/>
                <w:sz w:val="24"/>
                <w:szCs w:val="24"/>
              </w:rPr>
              <w:t>(</w:t>
            </w: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CA6109">
              <w:rPr>
                <w:b/>
                <w:bCs/>
                <w:color w:val="FF0000"/>
                <w:sz w:val="24"/>
                <w:szCs w:val="24"/>
              </w:rPr>
              <w:t>T</w:t>
            </w:r>
            <w:r w:rsidRPr="00DE78E4">
              <w:rPr>
                <w:sz w:val="24"/>
                <w:szCs w:val="24"/>
              </w:rPr>
              <w:t xml:space="preserve">   </w:t>
            </w:r>
            <w:r w:rsidRPr="00DE78E4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164" w:type="dxa"/>
          </w:tcPr>
          <w:p w:rsidR="00E07502" w:rsidRPr="00715F53" w:rsidRDefault="00715F53" w:rsidP="007F4835">
            <w:pPr>
              <w:bidi w:val="0"/>
              <w:spacing w:line="360" w:lineRule="auto"/>
              <w:jc w:val="both"/>
              <w:rPr>
                <w:i/>
                <w:iCs/>
                <w:sz w:val="24"/>
                <w:szCs w:val="24"/>
              </w:rPr>
            </w:pPr>
            <w:r w:rsidRPr="00715F53">
              <w:rPr>
                <w:i/>
                <w:iCs/>
                <w:sz w:val="24"/>
                <w:szCs w:val="24"/>
              </w:rPr>
              <w:t>Essential FAs deficiency causes a break down in skin tissues with characteristic eczema and skin lesions</w:t>
            </w:r>
            <w:r w:rsidR="00E07502" w:rsidRPr="00715F53">
              <w:rPr>
                <w:i/>
                <w:iCs/>
                <w:sz w:val="24"/>
                <w:szCs w:val="24"/>
              </w:rPr>
              <w:t xml:space="preserve">. </w:t>
            </w:r>
          </w:p>
        </w:tc>
      </w:tr>
      <w:tr w:rsidR="00E07502" w:rsidRPr="00DE78E4" w:rsidTr="007F4835">
        <w:tc>
          <w:tcPr>
            <w:tcW w:w="516" w:type="dxa"/>
          </w:tcPr>
          <w:p w:rsidR="00E07502" w:rsidRPr="00DE78E4" w:rsidRDefault="00E07502" w:rsidP="004F058F">
            <w:pPr>
              <w:bidi w:val="0"/>
              <w:spacing w:line="360" w:lineRule="auto"/>
              <w:rPr>
                <w:b/>
                <w:bCs/>
                <w:sz w:val="24"/>
                <w:szCs w:val="24"/>
              </w:rPr>
            </w:pPr>
            <w:r w:rsidRPr="00DE78E4">
              <w:rPr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891" w:type="dxa"/>
          </w:tcPr>
          <w:p w:rsidR="00E07502" w:rsidRPr="00DE78E4" w:rsidRDefault="005F4D78">
            <w:r w:rsidRPr="00DE78E4">
              <w:rPr>
                <w:b/>
                <w:bCs/>
                <w:sz w:val="24"/>
                <w:szCs w:val="24"/>
              </w:rPr>
              <w:t>(</w:t>
            </w: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CA6109">
              <w:rPr>
                <w:b/>
                <w:bCs/>
                <w:color w:val="FF0000"/>
                <w:sz w:val="24"/>
                <w:szCs w:val="24"/>
              </w:rPr>
              <w:t>T</w:t>
            </w:r>
            <w:r w:rsidRPr="00DE78E4">
              <w:rPr>
                <w:sz w:val="24"/>
                <w:szCs w:val="24"/>
              </w:rPr>
              <w:t xml:space="preserve">   </w:t>
            </w:r>
            <w:r w:rsidRPr="00DE78E4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164" w:type="dxa"/>
          </w:tcPr>
          <w:p w:rsidR="00E07502" w:rsidRPr="005F4D78" w:rsidRDefault="005F4D78" w:rsidP="007F4835">
            <w:pPr>
              <w:bidi w:val="0"/>
              <w:spacing w:line="360" w:lineRule="auto"/>
              <w:jc w:val="both"/>
              <w:rPr>
                <w:i/>
                <w:iCs/>
                <w:sz w:val="24"/>
                <w:szCs w:val="24"/>
              </w:rPr>
            </w:pPr>
            <w:r w:rsidRPr="005F4D78">
              <w:rPr>
                <w:i/>
                <w:iCs/>
                <w:sz w:val="24"/>
                <w:szCs w:val="24"/>
              </w:rPr>
              <w:t>VLDLs transport endogenous triglycerides from the liver to tissue cells.</w:t>
            </w:r>
          </w:p>
        </w:tc>
      </w:tr>
      <w:tr w:rsidR="00E07502" w:rsidRPr="00DE78E4" w:rsidTr="007F4835">
        <w:tc>
          <w:tcPr>
            <w:tcW w:w="516" w:type="dxa"/>
          </w:tcPr>
          <w:p w:rsidR="00E07502" w:rsidRPr="00DE78E4" w:rsidRDefault="00E07502" w:rsidP="004F058F">
            <w:pPr>
              <w:bidi w:val="0"/>
              <w:spacing w:line="360" w:lineRule="auto"/>
              <w:rPr>
                <w:b/>
                <w:bCs/>
                <w:sz w:val="24"/>
                <w:szCs w:val="24"/>
              </w:rPr>
            </w:pPr>
            <w:r w:rsidRPr="00DE78E4">
              <w:rPr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891" w:type="dxa"/>
          </w:tcPr>
          <w:p w:rsidR="00E07502" w:rsidRPr="00DE78E4" w:rsidRDefault="00926DC9">
            <w:r w:rsidRPr="00DE78E4">
              <w:rPr>
                <w:b/>
                <w:bCs/>
                <w:sz w:val="24"/>
                <w:szCs w:val="24"/>
              </w:rPr>
              <w:t xml:space="preserve">(  </w:t>
            </w:r>
            <w:r w:rsidRPr="006B5F2C">
              <w:rPr>
                <w:b/>
                <w:bCs/>
                <w:color w:val="FF0000"/>
                <w:sz w:val="24"/>
                <w:szCs w:val="24"/>
              </w:rPr>
              <w:t xml:space="preserve">  F  </w:t>
            </w:r>
            <w:r w:rsidRPr="00DE78E4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164" w:type="dxa"/>
          </w:tcPr>
          <w:p w:rsidR="00E07502" w:rsidRPr="00926DC9" w:rsidRDefault="00514909" w:rsidP="007F4835">
            <w:pPr>
              <w:bidi w:val="0"/>
              <w:spacing w:line="360" w:lineRule="auto"/>
              <w:jc w:val="both"/>
              <w:rPr>
                <w:i/>
                <w:iCs/>
                <w:sz w:val="24"/>
                <w:szCs w:val="24"/>
              </w:rPr>
            </w:pPr>
            <w:r w:rsidRPr="00926DC9">
              <w:rPr>
                <w:i/>
                <w:iCs/>
                <w:sz w:val="24"/>
                <w:szCs w:val="24"/>
              </w:rPr>
              <w:t>Supplements that would alleviate premenstrual syndrome could lead to Vitamin B6 deficiency</w:t>
            </w:r>
            <w:r w:rsidR="00E07502" w:rsidRPr="00926DC9">
              <w:rPr>
                <w:i/>
                <w:iCs/>
                <w:sz w:val="24"/>
                <w:szCs w:val="24"/>
              </w:rPr>
              <w:t xml:space="preserve">. </w:t>
            </w:r>
          </w:p>
        </w:tc>
      </w:tr>
      <w:tr w:rsidR="00E07502" w:rsidRPr="00DE78E4" w:rsidTr="007F4835">
        <w:tc>
          <w:tcPr>
            <w:tcW w:w="516" w:type="dxa"/>
          </w:tcPr>
          <w:p w:rsidR="00E07502" w:rsidRPr="00DE78E4" w:rsidRDefault="00E07502" w:rsidP="004F058F">
            <w:pPr>
              <w:bidi w:val="0"/>
              <w:spacing w:line="360" w:lineRule="auto"/>
              <w:rPr>
                <w:b/>
                <w:bCs/>
                <w:sz w:val="24"/>
                <w:szCs w:val="24"/>
              </w:rPr>
            </w:pPr>
            <w:r w:rsidRPr="00DE78E4">
              <w:rPr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891" w:type="dxa"/>
          </w:tcPr>
          <w:p w:rsidR="00E07502" w:rsidRPr="00DE78E4" w:rsidRDefault="00D1184C">
            <w:r w:rsidRPr="00DE78E4">
              <w:rPr>
                <w:b/>
                <w:bCs/>
                <w:sz w:val="24"/>
                <w:szCs w:val="24"/>
              </w:rPr>
              <w:t xml:space="preserve">(  </w:t>
            </w:r>
            <w:r w:rsidRPr="006B5F2C">
              <w:rPr>
                <w:b/>
                <w:bCs/>
                <w:color w:val="FF0000"/>
                <w:sz w:val="24"/>
                <w:szCs w:val="24"/>
              </w:rPr>
              <w:t xml:space="preserve">  F  </w:t>
            </w:r>
            <w:r w:rsidRPr="00DE78E4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164" w:type="dxa"/>
          </w:tcPr>
          <w:p w:rsidR="00E07502" w:rsidRPr="00D1184C" w:rsidRDefault="00D1184C" w:rsidP="007F4835">
            <w:pPr>
              <w:bidi w:val="0"/>
              <w:spacing w:line="360" w:lineRule="auto"/>
              <w:jc w:val="both"/>
              <w:rPr>
                <w:i/>
                <w:iCs/>
                <w:sz w:val="24"/>
                <w:szCs w:val="24"/>
              </w:rPr>
            </w:pPr>
            <w:r w:rsidRPr="00D1184C">
              <w:rPr>
                <w:i/>
                <w:iCs/>
                <w:sz w:val="24"/>
                <w:szCs w:val="24"/>
              </w:rPr>
              <w:t>Thiamin is absorbed most efficiently in the alkaline environment of the upper small intestine</w:t>
            </w:r>
            <w:r w:rsidR="00E07502" w:rsidRPr="00D1184C">
              <w:rPr>
                <w:i/>
                <w:iCs/>
                <w:sz w:val="24"/>
                <w:szCs w:val="24"/>
              </w:rPr>
              <w:t xml:space="preserve">. </w:t>
            </w:r>
          </w:p>
        </w:tc>
      </w:tr>
      <w:tr w:rsidR="00E07502" w:rsidRPr="00DE78E4" w:rsidTr="007F4835">
        <w:tc>
          <w:tcPr>
            <w:tcW w:w="516" w:type="dxa"/>
          </w:tcPr>
          <w:p w:rsidR="00E07502" w:rsidRPr="00DE78E4" w:rsidRDefault="00E07502" w:rsidP="004F058F">
            <w:pPr>
              <w:bidi w:val="0"/>
              <w:spacing w:line="360" w:lineRule="auto"/>
              <w:rPr>
                <w:b/>
                <w:bCs/>
                <w:sz w:val="24"/>
                <w:szCs w:val="24"/>
              </w:rPr>
            </w:pPr>
            <w:r w:rsidRPr="00DE78E4">
              <w:rPr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891" w:type="dxa"/>
          </w:tcPr>
          <w:p w:rsidR="00E07502" w:rsidRPr="00DE78E4" w:rsidRDefault="0010187B">
            <w:r w:rsidRPr="00DE78E4">
              <w:rPr>
                <w:b/>
                <w:bCs/>
                <w:sz w:val="24"/>
                <w:szCs w:val="24"/>
              </w:rPr>
              <w:t>(</w:t>
            </w: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CA6109">
              <w:rPr>
                <w:b/>
                <w:bCs/>
                <w:color w:val="FF0000"/>
                <w:sz w:val="24"/>
                <w:szCs w:val="24"/>
              </w:rPr>
              <w:t>T</w:t>
            </w:r>
            <w:r w:rsidRPr="00DE78E4">
              <w:rPr>
                <w:sz w:val="24"/>
                <w:szCs w:val="24"/>
              </w:rPr>
              <w:t xml:space="preserve">   </w:t>
            </w:r>
            <w:r w:rsidRPr="00DE78E4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164" w:type="dxa"/>
          </w:tcPr>
          <w:p w:rsidR="00E07502" w:rsidRPr="0010187B" w:rsidRDefault="0010187B" w:rsidP="007F4835">
            <w:pPr>
              <w:bidi w:val="0"/>
              <w:spacing w:line="360" w:lineRule="auto"/>
              <w:jc w:val="both"/>
              <w:rPr>
                <w:i/>
                <w:iCs/>
                <w:sz w:val="24"/>
                <w:szCs w:val="24"/>
              </w:rPr>
            </w:pPr>
            <w:r w:rsidRPr="0010187B">
              <w:rPr>
                <w:i/>
                <w:iCs/>
                <w:sz w:val="24"/>
                <w:szCs w:val="24"/>
              </w:rPr>
              <w:t>If a woman does not use any contraceptive pills, she will be more susceptible to iron deficiency anemia than a woman who use the contraceptive pills</w:t>
            </w:r>
            <w:r w:rsidR="00E07502" w:rsidRPr="0010187B">
              <w:rPr>
                <w:i/>
                <w:iCs/>
                <w:sz w:val="24"/>
                <w:szCs w:val="24"/>
              </w:rPr>
              <w:t>.</w:t>
            </w:r>
          </w:p>
        </w:tc>
      </w:tr>
      <w:tr w:rsidR="00E07502" w:rsidRPr="00DE78E4" w:rsidTr="007F4835">
        <w:tc>
          <w:tcPr>
            <w:tcW w:w="516" w:type="dxa"/>
          </w:tcPr>
          <w:p w:rsidR="00E07502" w:rsidRPr="00DE78E4" w:rsidRDefault="00E07502" w:rsidP="004F058F">
            <w:pPr>
              <w:bidi w:val="0"/>
              <w:spacing w:line="360" w:lineRule="auto"/>
              <w:rPr>
                <w:b/>
                <w:bCs/>
                <w:sz w:val="24"/>
                <w:szCs w:val="24"/>
              </w:rPr>
            </w:pPr>
            <w:r w:rsidRPr="00DE78E4">
              <w:rPr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891" w:type="dxa"/>
          </w:tcPr>
          <w:p w:rsidR="00E07502" w:rsidRPr="00DE78E4" w:rsidRDefault="005F4D78">
            <w:r w:rsidRPr="00DE78E4">
              <w:rPr>
                <w:b/>
                <w:bCs/>
                <w:sz w:val="24"/>
                <w:szCs w:val="24"/>
              </w:rPr>
              <w:t>(</w:t>
            </w: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CA6109">
              <w:rPr>
                <w:b/>
                <w:bCs/>
                <w:color w:val="FF0000"/>
                <w:sz w:val="24"/>
                <w:szCs w:val="24"/>
              </w:rPr>
              <w:t>T</w:t>
            </w:r>
            <w:r w:rsidRPr="00DE78E4">
              <w:rPr>
                <w:sz w:val="24"/>
                <w:szCs w:val="24"/>
              </w:rPr>
              <w:t xml:space="preserve">   </w:t>
            </w:r>
            <w:r w:rsidRPr="00DE78E4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164" w:type="dxa"/>
          </w:tcPr>
          <w:p w:rsidR="00E07502" w:rsidRPr="005F4D78" w:rsidRDefault="00E07502" w:rsidP="007F4835">
            <w:pPr>
              <w:bidi w:val="0"/>
              <w:spacing w:line="360" w:lineRule="auto"/>
              <w:jc w:val="both"/>
              <w:rPr>
                <w:i/>
                <w:iCs/>
                <w:sz w:val="24"/>
                <w:szCs w:val="24"/>
              </w:rPr>
            </w:pPr>
            <w:r w:rsidRPr="005F4D78">
              <w:rPr>
                <w:i/>
                <w:iCs/>
                <w:sz w:val="24"/>
                <w:szCs w:val="24"/>
              </w:rPr>
              <w:t xml:space="preserve">Patients on </w:t>
            </w:r>
            <w:proofErr w:type="spellStart"/>
            <w:r w:rsidRPr="005F4D78">
              <w:rPr>
                <w:i/>
                <w:iCs/>
                <w:sz w:val="24"/>
                <w:szCs w:val="24"/>
              </w:rPr>
              <w:t>hemodialysis</w:t>
            </w:r>
            <w:proofErr w:type="spellEnd"/>
            <w:r w:rsidRPr="005F4D78">
              <w:rPr>
                <w:i/>
                <w:iCs/>
                <w:sz w:val="24"/>
                <w:szCs w:val="24"/>
              </w:rPr>
              <w:t xml:space="preserve"> are likely to require extra riboflavin. </w:t>
            </w:r>
          </w:p>
        </w:tc>
      </w:tr>
      <w:tr w:rsidR="00E07502" w:rsidRPr="00DE78E4" w:rsidTr="007F4835">
        <w:tc>
          <w:tcPr>
            <w:tcW w:w="516" w:type="dxa"/>
          </w:tcPr>
          <w:p w:rsidR="00E07502" w:rsidRPr="00DE78E4" w:rsidRDefault="00E07502" w:rsidP="004F058F">
            <w:pPr>
              <w:bidi w:val="0"/>
              <w:spacing w:line="360" w:lineRule="auto"/>
              <w:rPr>
                <w:b/>
                <w:bCs/>
                <w:sz w:val="24"/>
                <w:szCs w:val="24"/>
              </w:rPr>
            </w:pPr>
            <w:r w:rsidRPr="00DE78E4">
              <w:rPr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891" w:type="dxa"/>
          </w:tcPr>
          <w:p w:rsidR="00E07502" w:rsidRPr="00DE78E4" w:rsidRDefault="003B5777">
            <w:r w:rsidRPr="00DE78E4">
              <w:rPr>
                <w:b/>
                <w:bCs/>
                <w:sz w:val="24"/>
                <w:szCs w:val="24"/>
              </w:rPr>
              <w:t>(</w:t>
            </w: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CA6109">
              <w:rPr>
                <w:b/>
                <w:bCs/>
                <w:color w:val="FF0000"/>
                <w:sz w:val="24"/>
                <w:szCs w:val="24"/>
              </w:rPr>
              <w:t>T</w:t>
            </w:r>
            <w:r w:rsidRPr="00DE78E4">
              <w:rPr>
                <w:sz w:val="24"/>
                <w:szCs w:val="24"/>
              </w:rPr>
              <w:t xml:space="preserve">   </w:t>
            </w:r>
            <w:r w:rsidRPr="00DE78E4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164" w:type="dxa"/>
          </w:tcPr>
          <w:p w:rsidR="00E07502" w:rsidRPr="003B5777" w:rsidRDefault="003B5777" w:rsidP="007F4835">
            <w:pPr>
              <w:bidi w:val="0"/>
              <w:spacing w:line="360" w:lineRule="auto"/>
              <w:jc w:val="both"/>
              <w:rPr>
                <w:i/>
                <w:iCs/>
                <w:sz w:val="24"/>
                <w:szCs w:val="24"/>
              </w:rPr>
            </w:pPr>
            <w:r w:rsidRPr="003B5777">
              <w:rPr>
                <w:i/>
                <w:iCs/>
                <w:sz w:val="24"/>
                <w:szCs w:val="24"/>
              </w:rPr>
              <w:t>Cystic fibrosis can lead to vitamin K</w:t>
            </w:r>
            <w:r>
              <w:rPr>
                <w:i/>
                <w:iCs/>
                <w:sz w:val="24"/>
                <w:szCs w:val="24"/>
              </w:rPr>
              <w:t xml:space="preserve"> deficiency</w:t>
            </w:r>
            <w:r w:rsidR="00E07502" w:rsidRPr="003B5777">
              <w:rPr>
                <w:i/>
                <w:iCs/>
                <w:sz w:val="24"/>
                <w:szCs w:val="24"/>
              </w:rPr>
              <w:t xml:space="preserve">. </w:t>
            </w:r>
          </w:p>
        </w:tc>
      </w:tr>
      <w:tr w:rsidR="00E07502" w:rsidRPr="00DE78E4" w:rsidTr="007F4835">
        <w:tc>
          <w:tcPr>
            <w:tcW w:w="516" w:type="dxa"/>
          </w:tcPr>
          <w:p w:rsidR="00E07502" w:rsidRPr="00DE78E4" w:rsidRDefault="00E07502" w:rsidP="004F058F">
            <w:pPr>
              <w:bidi w:val="0"/>
              <w:spacing w:line="360" w:lineRule="auto"/>
              <w:rPr>
                <w:b/>
                <w:bCs/>
                <w:sz w:val="24"/>
                <w:szCs w:val="24"/>
              </w:rPr>
            </w:pPr>
            <w:r w:rsidRPr="00DE78E4">
              <w:rPr>
                <w:b/>
                <w:bCs/>
                <w:sz w:val="24"/>
                <w:szCs w:val="24"/>
              </w:rPr>
              <w:t>19.</w:t>
            </w:r>
          </w:p>
        </w:tc>
        <w:tc>
          <w:tcPr>
            <w:tcW w:w="891" w:type="dxa"/>
          </w:tcPr>
          <w:p w:rsidR="00E07502" w:rsidRPr="00DE78E4" w:rsidRDefault="00233B51">
            <w:r w:rsidRPr="00DE78E4">
              <w:rPr>
                <w:b/>
                <w:bCs/>
                <w:sz w:val="24"/>
                <w:szCs w:val="24"/>
              </w:rPr>
              <w:t>(</w:t>
            </w: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CA6109">
              <w:rPr>
                <w:b/>
                <w:bCs/>
                <w:color w:val="FF0000"/>
                <w:sz w:val="24"/>
                <w:szCs w:val="24"/>
              </w:rPr>
              <w:t>T</w:t>
            </w:r>
            <w:r w:rsidRPr="00DE78E4">
              <w:rPr>
                <w:sz w:val="24"/>
                <w:szCs w:val="24"/>
              </w:rPr>
              <w:t xml:space="preserve">   </w:t>
            </w:r>
            <w:r w:rsidRPr="00DE78E4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164" w:type="dxa"/>
          </w:tcPr>
          <w:p w:rsidR="00E07502" w:rsidRPr="00233B51" w:rsidRDefault="00233B51" w:rsidP="007F4835">
            <w:pPr>
              <w:bidi w:val="0"/>
              <w:spacing w:line="360" w:lineRule="auto"/>
              <w:jc w:val="both"/>
              <w:rPr>
                <w:i/>
                <w:iCs/>
                <w:sz w:val="24"/>
                <w:szCs w:val="24"/>
              </w:rPr>
            </w:pPr>
            <w:r w:rsidRPr="00233B51">
              <w:rPr>
                <w:i/>
                <w:iCs/>
                <w:sz w:val="24"/>
                <w:szCs w:val="24"/>
              </w:rPr>
              <w:t>Long-term sun exposure can lead to vitamin D toxicity</w:t>
            </w:r>
            <w:r w:rsidR="00E07502" w:rsidRPr="00233B51">
              <w:rPr>
                <w:i/>
                <w:iCs/>
                <w:sz w:val="24"/>
                <w:szCs w:val="24"/>
              </w:rPr>
              <w:t xml:space="preserve">. </w:t>
            </w:r>
          </w:p>
        </w:tc>
      </w:tr>
      <w:tr w:rsidR="00E07502" w:rsidRPr="00DE78E4" w:rsidTr="007F4835">
        <w:tc>
          <w:tcPr>
            <w:tcW w:w="516" w:type="dxa"/>
          </w:tcPr>
          <w:p w:rsidR="00E07502" w:rsidRPr="00DE78E4" w:rsidRDefault="00E07502" w:rsidP="004F058F">
            <w:pPr>
              <w:bidi w:val="0"/>
              <w:spacing w:line="360" w:lineRule="auto"/>
              <w:rPr>
                <w:b/>
                <w:bCs/>
                <w:sz w:val="24"/>
                <w:szCs w:val="24"/>
              </w:rPr>
            </w:pPr>
            <w:r w:rsidRPr="00DE78E4">
              <w:rPr>
                <w:b/>
                <w:bCs/>
                <w:sz w:val="24"/>
                <w:szCs w:val="24"/>
              </w:rPr>
              <w:t>20.</w:t>
            </w:r>
          </w:p>
        </w:tc>
        <w:tc>
          <w:tcPr>
            <w:tcW w:w="891" w:type="dxa"/>
          </w:tcPr>
          <w:p w:rsidR="00E07502" w:rsidRPr="00DE78E4" w:rsidRDefault="00FA3A75">
            <w:r w:rsidRPr="00DE78E4">
              <w:rPr>
                <w:b/>
                <w:bCs/>
                <w:sz w:val="24"/>
                <w:szCs w:val="24"/>
              </w:rPr>
              <w:t>(</w:t>
            </w: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CA6109">
              <w:rPr>
                <w:b/>
                <w:bCs/>
                <w:color w:val="FF0000"/>
                <w:sz w:val="24"/>
                <w:szCs w:val="24"/>
              </w:rPr>
              <w:t>T</w:t>
            </w:r>
            <w:r w:rsidRPr="00DE78E4">
              <w:rPr>
                <w:sz w:val="24"/>
                <w:szCs w:val="24"/>
              </w:rPr>
              <w:t xml:space="preserve">   </w:t>
            </w:r>
            <w:r w:rsidRPr="00DE78E4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164" w:type="dxa"/>
          </w:tcPr>
          <w:p w:rsidR="00E07502" w:rsidRPr="00715F53" w:rsidRDefault="00FA3A75" w:rsidP="007F4835">
            <w:pPr>
              <w:bidi w:val="0"/>
              <w:spacing w:line="360" w:lineRule="auto"/>
              <w:jc w:val="both"/>
              <w:rPr>
                <w:i/>
                <w:iCs/>
                <w:sz w:val="24"/>
                <w:szCs w:val="24"/>
              </w:rPr>
            </w:pPr>
            <w:r w:rsidRPr="00715F53">
              <w:rPr>
                <w:i/>
                <w:iCs/>
                <w:sz w:val="24"/>
                <w:szCs w:val="24"/>
              </w:rPr>
              <w:t>When intestinal diseases injure the absorbing mucosal surface of the small intestine, MCT oil can be used</w:t>
            </w:r>
            <w:r w:rsidR="00E07502" w:rsidRPr="00715F53">
              <w:rPr>
                <w:i/>
                <w:iCs/>
                <w:sz w:val="24"/>
                <w:szCs w:val="24"/>
              </w:rPr>
              <w:t>.</w:t>
            </w:r>
          </w:p>
        </w:tc>
      </w:tr>
    </w:tbl>
    <w:p w:rsidR="004F058F" w:rsidRPr="00DE78E4" w:rsidRDefault="004F058F" w:rsidP="004F058F">
      <w:pPr>
        <w:bidi w:val="0"/>
        <w:spacing w:line="360" w:lineRule="auto"/>
        <w:ind w:left="284"/>
      </w:pPr>
    </w:p>
    <w:p w:rsidR="00EA4185" w:rsidRPr="00DE78E4" w:rsidRDefault="00EA4185" w:rsidP="00EA4185">
      <w:pPr>
        <w:bidi w:val="0"/>
      </w:pPr>
    </w:p>
    <w:p w:rsidR="009D535E" w:rsidRPr="00DE78E4" w:rsidRDefault="009D535E" w:rsidP="00FA3A75">
      <w:pPr>
        <w:bidi w:val="0"/>
        <w:spacing w:line="360" w:lineRule="auto"/>
        <w:rPr>
          <w:b/>
          <w:bCs/>
          <w:sz w:val="28"/>
          <w:szCs w:val="28"/>
          <w:u w:val="single"/>
        </w:rPr>
      </w:pPr>
      <w:r w:rsidRPr="00DE78E4">
        <w:rPr>
          <w:b/>
          <w:bCs/>
          <w:sz w:val="28"/>
          <w:szCs w:val="28"/>
          <w:u w:val="single"/>
        </w:rPr>
        <w:t>Q</w:t>
      </w:r>
      <w:r w:rsidR="00103B1C" w:rsidRPr="00DE78E4">
        <w:rPr>
          <w:b/>
          <w:bCs/>
          <w:sz w:val="28"/>
          <w:szCs w:val="28"/>
          <w:u w:val="single"/>
        </w:rPr>
        <w:t>3</w:t>
      </w:r>
      <w:r w:rsidRPr="00DE78E4">
        <w:rPr>
          <w:b/>
          <w:bCs/>
          <w:sz w:val="28"/>
          <w:szCs w:val="28"/>
          <w:u w:val="single"/>
        </w:rPr>
        <w:t>: Multiple Choice Questions: (</w:t>
      </w:r>
      <w:r w:rsidR="00103B1C" w:rsidRPr="00DE78E4">
        <w:rPr>
          <w:b/>
          <w:bCs/>
          <w:sz w:val="28"/>
          <w:szCs w:val="28"/>
          <w:u w:val="single"/>
        </w:rPr>
        <w:t>2</w:t>
      </w:r>
      <w:r w:rsidR="00FA3A75">
        <w:rPr>
          <w:b/>
          <w:bCs/>
          <w:sz w:val="28"/>
          <w:szCs w:val="28"/>
          <w:u w:val="single"/>
        </w:rPr>
        <w:t>3</w:t>
      </w:r>
      <w:r w:rsidRPr="00DE78E4">
        <w:rPr>
          <w:b/>
          <w:bCs/>
          <w:sz w:val="28"/>
          <w:szCs w:val="28"/>
          <w:u w:val="single"/>
        </w:rPr>
        <w:t xml:space="preserve"> marks):</w:t>
      </w:r>
    </w:p>
    <w:p w:rsidR="001B5146" w:rsidRPr="00DE78E4" w:rsidRDefault="001B5146" w:rsidP="001B5146">
      <w:pPr>
        <w:bidi w:val="0"/>
        <w:spacing w:line="360" w:lineRule="auto"/>
        <w:ind w:left="567"/>
        <w:rPr>
          <w:rFonts w:asciiTheme="majorBidi" w:eastAsiaTheme="minorHAnsi" w:hAnsiTheme="majorBidi" w:cstheme="majorBidi"/>
          <w:b/>
          <w:bCs/>
          <w:sz w:val="28"/>
          <w:szCs w:val="28"/>
        </w:rPr>
      </w:pPr>
      <w:r w:rsidRPr="00DE78E4">
        <w:rPr>
          <w:rFonts w:asciiTheme="majorBidi" w:eastAsiaTheme="minorHAnsi" w:hAnsiTheme="majorBidi" w:cstheme="majorBidi"/>
          <w:b/>
          <w:bCs/>
          <w:sz w:val="28"/>
          <w:szCs w:val="28"/>
        </w:rPr>
        <w:t>Choose only one correct statement from the following</w:t>
      </w:r>
      <w:r w:rsidR="00D32366" w:rsidRPr="00DE78E4">
        <w:rPr>
          <w:rFonts w:asciiTheme="majorBidi" w:eastAsiaTheme="minorHAnsi" w:hAnsiTheme="majorBidi" w:cstheme="majorBidi"/>
          <w:b/>
          <w:bCs/>
          <w:sz w:val="28"/>
          <w:szCs w:val="28"/>
        </w:rPr>
        <w:t>s</w:t>
      </w:r>
      <w:r w:rsidRPr="00DE78E4">
        <w:rPr>
          <w:rFonts w:asciiTheme="majorBidi" w:eastAsiaTheme="minorHAnsi" w:hAnsiTheme="majorBidi" w:cstheme="majorBidi"/>
          <w:b/>
          <w:bCs/>
          <w:sz w:val="28"/>
          <w:szCs w:val="28"/>
        </w:rPr>
        <w:t>:</w:t>
      </w:r>
    </w:p>
    <w:p w:rsidR="001443D2" w:rsidRPr="001443D2" w:rsidRDefault="001443D2" w:rsidP="001443D2">
      <w:pPr>
        <w:pStyle w:val="ListParagraph"/>
        <w:numPr>
          <w:ilvl w:val="0"/>
          <w:numId w:val="29"/>
        </w:numPr>
        <w:bidi w:val="0"/>
        <w:spacing w:before="480" w:after="240"/>
        <w:ind w:left="850" w:hanging="357"/>
        <w:contextualSpacing w:val="0"/>
        <w:rPr>
          <w:rFonts w:asciiTheme="majorBidi" w:hAnsiTheme="majorBidi" w:cstheme="majorBidi"/>
          <w:b/>
          <w:bCs/>
          <w:sz w:val="24"/>
          <w:szCs w:val="24"/>
        </w:rPr>
      </w:pPr>
      <w:r w:rsidRPr="001443D2">
        <w:rPr>
          <w:rFonts w:asciiTheme="majorBidi" w:hAnsiTheme="majorBidi" w:cstheme="majorBidi"/>
          <w:b/>
          <w:bCs/>
          <w:sz w:val="24"/>
          <w:szCs w:val="24"/>
        </w:rPr>
        <w:t>All of the followings regarding preformed vitamin A are true except:</w:t>
      </w:r>
    </w:p>
    <w:p w:rsidR="001443D2" w:rsidRPr="001443D2" w:rsidRDefault="001443D2" w:rsidP="001443D2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 w:rsidRPr="001443D2">
        <w:rPr>
          <w:rFonts w:asciiTheme="majorBidi" w:hAnsiTheme="majorBidi" w:cstheme="majorBidi"/>
          <w:color w:val="FF0000"/>
          <w:sz w:val="24"/>
          <w:szCs w:val="24"/>
        </w:rPr>
        <w:t>They also called as beta-carotene</w:t>
      </w:r>
    </w:p>
    <w:p w:rsidR="001443D2" w:rsidRPr="001443D2" w:rsidRDefault="001443D2" w:rsidP="001443D2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1443D2">
        <w:rPr>
          <w:rFonts w:asciiTheme="majorBidi" w:hAnsiTheme="majorBidi" w:cstheme="majorBidi"/>
          <w:sz w:val="24"/>
          <w:szCs w:val="24"/>
        </w:rPr>
        <w:t>Retinol is considered as preformed vitamin A</w:t>
      </w:r>
    </w:p>
    <w:p w:rsidR="001443D2" w:rsidRPr="001443D2" w:rsidRDefault="001443D2" w:rsidP="001443D2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1443D2">
        <w:rPr>
          <w:rFonts w:asciiTheme="majorBidi" w:hAnsiTheme="majorBidi" w:cstheme="majorBidi"/>
          <w:sz w:val="24"/>
          <w:szCs w:val="24"/>
        </w:rPr>
        <w:t xml:space="preserve">Mainly stored in the liver </w:t>
      </w:r>
      <w:r w:rsidRPr="001443D2">
        <w:rPr>
          <w:rFonts w:asciiTheme="majorBidi" w:hAnsiTheme="majorBidi" w:cstheme="majorBidi"/>
          <w:sz w:val="24"/>
          <w:szCs w:val="24"/>
        </w:rPr>
        <w:tab/>
      </w:r>
    </w:p>
    <w:p w:rsidR="001443D2" w:rsidRPr="001443D2" w:rsidRDefault="001443D2" w:rsidP="001443D2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1443D2">
        <w:rPr>
          <w:rFonts w:asciiTheme="majorBidi" w:hAnsiTheme="majorBidi" w:cstheme="majorBidi"/>
          <w:sz w:val="24"/>
          <w:szCs w:val="24"/>
        </w:rPr>
        <w:lastRenderedPageBreak/>
        <w:t>Found only in animal foods and usually associated with fat</w:t>
      </w:r>
    </w:p>
    <w:p w:rsidR="00323C2C" w:rsidRPr="00323C2C" w:rsidRDefault="00323C2C" w:rsidP="001443D2">
      <w:pPr>
        <w:pStyle w:val="ListParagraph"/>
        <w:numPr>
          <w:ilvl w:val="0"/>
          <w:numId w:val="29"/>
        </w:numPr>
        <w:bidi w:val="0"/>
        <w:spacing w:before="480" w:after="240"/>
        <w:ind w:left="850" w:hanging="357"/>
        <w:contextualSpacing w:val="0"/>
        <w:rPr>
          <w:rFonts w:asciiTheme="majorBidi" w:hAnsiTheme="majorBidi" w:cstheme="majorBidi"/>
          <w:b/>
          <w:bCs/>
          <w:sz w:val="24"/>
          <w:szCs w:val="24"/>
        </w:rPr>
      </w:pPr>
      <w:r w:rsidRPr="00323C2C">
        <w:rPr>
          <w:rFonts w:asciiTheme="majorBidi" w:hAnsiTheme="majorBidi" w:cstheme="majorBidi"/>
          <w:b/>
          <w:bCs/>
          <w:sz w:val="24"/>
          <w:szCs w:val="24"/>
        </w:rPr>
        <w:t>Most suitable indicator/s of IDA include/s:</w:t>
      </w:r>
    </w:p>
    <w:p w:rsidR="00323C2C" w:rsidRPr="00323C2C" w:rsidRDefault="00323C2C" w:rsidP="00323C2C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323C2C">
        <w:rPr>
          <w:rFonts w:asciiTheme="majorBidi" w:hAnsiTheme="majorBidi" w:cstheme="majorBidi"/>
          <w:sz w:val="24"/>
          <w:szCs w:val="24"/>
        </w:rPr>
        <w:t>Albumin</w:t>
      </w:r>
    </w:p>
    <w:p w:rsidR="00323C2C" w:rsidRPr="00323C2C" w:rsidRDefault="00323C2C" w:rsidP="00323C2C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proofErr w:type="spellStart"/>
      <w:r w:rsidRPr="00323C2C">
        <w:rPr>
          <w:rFonts w:asciiTheme="majorBidi" w:hAnsiTheme="majorBidi" w:cstheme="majorBidi"/>
          <w:color w:val="FF0000"/>
          <w:sz w:val="24"/>
          <w:szCs w:val="24"/>
        </w:rPr>
        <w:t>Haemoglobin</w:t>
      </w:r>
      <w:proofErr w:type="spellEnd"/>
    </w:p>
    <w:p w:rsidR="00323C2C" w:rsidRPr="00323C2C" w:rsidRDefault="00323C2C" w:rsidP="00323C2C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proofErr w:type="spellStart"/>
      <w:r w:rsidRPr="00323C2C">
        <w:rPr>
          <w:rFonts w:asciiTheme="majorBidi" w:hAnsiTheme="majorBidi" w:cstheme="majorBidi"/>
          <w:sz w:val="24"/>
          <w:szCs w:val="24"/>
        </w:rPr>
        <w:t>Prealbumin</w:t>
      </w:r>
      <w:proofErr w:type="spellEnd"/>
    </w:p>
    <w:p w:rsidR="00323C2C" w:rsidRPr="00323C2C" w:rsidRDefault="00323C2C" w:rsidP="00323C2C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323C2C">
        <w:rPr>
          <w:rFonts w:asciiTheme="majorBidi" w:hAnsiTheme="majorBidi" w:cstheme="majorBidi"/>
          <w:sz w:val="24"/>
          <w:szCs w:val="24"/>
        </w:rPr>
        <w:t xml:space="preserve">All of the above </w:t>
      </w:r>
    </w:p>
    <w:p w:rsidR="007F621E" w:rsidRPr="007F621E" w:rsidRDefault="007F621E" w:rsidP="007F621E">
      <w:pPr>
        <w:pStyle w:val="ListParagraph"/>
        <w:numPr>
          <w:ilvl w:val="0"/>
          <w:numId w:val="29"/>
        </w:numPr>
        <w:bidi w:val="0"/>
        <w:spacing w:before="480" w:after="240"/>
        <w:ind w:left="850" w:hanging="357"/>
        <w:contextualSpacing w:val="0"/>
        <w:rPr>
          <w:rFonts w:asciiTheme="majorBidi" w:hAnsiTheme="majorBidi" w:cstheme="majorBidi"/>
          <w:b/>
          <w:bCs/>
          <w:sz w:val="24"/>
          <w:szCs w:val="24"/>
        </w:rPr>
      </w:pPr>
      <w:r w:rsidRPr="007F621E">
        <w:rPr>
          <w:rFonts w:asciiTheme="majorBidi" w:hAnsiTheme="majorBidi" w:cstheme="majorBidi"/>
          <w:b/>
          <w:bCs/>
          <w:sz w:val="24"/>
          <w:szCs w:val="24"/>
        </w:rPr>
        <w:t>…………………………can be used to evaluate dietary supplements:</w:t>
      </w:r>
    </w:p>
    <w:p w:rsidR="007F621E" w:rsidRPr="007F621E" w:rsidRDefault="007F621E" w:rsidP="007F621E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7F621E">
        <w:rPr>
          <w:rFonts w:asciiTheme="majorBidi" w:hAnsiTheme="majorBidi" w:cstheme="majorBidi"/>
          <w:sz w:val="24"/>
          <w:szCs w:val="24"/>
        </w:rPr>
        <w:t>Estimated Average Requirement</w:t>
      </w:r>
    </w:p>
    <w:p w:rsidR="007F621E" w:rsidRPr="007F621E" w:rsidRDefault="007F621E" w:rsidP="007F621E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7F621E">
        <w:rPr>
          <w:rFonts w:asciiTheme="majorBidi" w:hAnsiTheme="majorBidi" w:cstheme="majorBidi"/>
          <w:sz w:val="24"/>
          <w:szCs w:val="24"/>
        </w:rPr>
        <w:t>Recommended Dietary Allowances</w:t>
      </w:r>
    </w:p>
    <w:p w:rsidR="007F621E" w:rsidRPr="007F621E" w:rsidRDefault="007F621E" w:rsidP="007F621E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7F621E">
        <w:rPr>
          <w:rFonts w:asciiTheme="majorBidi" w:hAnsiTheme="majorBidi" w:cstheme="majorBidi"/>
          <w:sz w:val="24"/>
          <w:szCs w:val="24"/>
        </w:rPr>
        <w:t>Adequate Intakes</w:t>
      </w:r>
    </w:p>
    <w:p w:rsidR="007F621E" w:rsidRPr="007F621E" w:rsidRDefault="007F621E" w:rsidP="007F621E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 w:rsidRPr="007F621E">
        <w:rPr>
          <w:rFonts w:asciiTheme="majorBidi" w:hAnsiTheme="majorBidi" w:cstheme="majorBidi"/>
          <w:color w:val="FF0000"/>
          <w:sz w:val="24"/>
          <w:szCs w:val="24"/>
        </w:rPr>
        <w:t>Tolerable Upper Intakes Level</w:t>
      </w:r>
    </w:p>
    <w:p w:rsidR="007F46C5" w:rsidRPr="007F46C5" w:rsidRDefault="007F46C5" w:rsidP="007F46C5">
      <w:pPr>
        <w:pStyle w:val="ListParagraph"/>
        <w:numPr>
          <w:ilvl w:val="0"/>
          <w:numId w:val="29"/>
        </w:numPr>
        <w:bidi w:val="0"/>
        <w:spacing w:before="480" w:after="240"/>
        <w:ind w:left="850" w:hanging="357"/>
        <w:contextualSpacing w:val="0"/>
        <w:rPr>
          <w:rFonts w:asciiTheme="majorBidi" w:hAnsiTheme="majorBidi" w:cstheme="majorBidi"/>
          <w:b/>
          <w:bCs/>
          <w:sz w:val="24"/>
          <w:szCs w:val="24"/>
        </w:rPr>
      </w:pPr>
      <w:r w:rsidRPr="007F46C5">
        <w:rPr>
          <w:rFonts w:asciiTheme="majorBidi" w:hAnsiTheme="majorBidi" w:cstheme="majorBidi"/>
          <w:b/>
          <w:bCs/>
          <w:sz w:val="24"/>
          <w:szCs w:val="24"/>
        </w:rPr>
        <w:t>In stage 3 of lipid absorption:</w:t>
      </w:r>
    </w:p>
    <w:p w:rsidR="007F46C5" w:rsidRPr="007F46C5" w:rsidRDefault="007F46C5" w:rsidP="007F46C5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proofErr w:type="spellStart"/>
      <w:r w:rsidRPr="007F46C5">
        <w:rPr>
          <w:rFonts w:asciiTheme="majorBidi" w:hAnsiTheme="majorBidi" w:cstheme="majorBidi"/>
          <w:sz w:val="24"/>
          <w:szCs w:val="24"/>
        </w:rPr>
        <w:t>Micellar</w:t>
      </w:r>
      <w:proofErr w:type="spellEnd"/>
      <w:r w:rsidRPr="007F46C5">
        <w:rPr>
          <w:rFonts w:asciiTheme="majorBidi" w:hAnsiTheme="majorBidi" w:cstheme="majorBidi"/>
          <w:sz w:val="24"/>
          <w:szCs w:val="24"/>
        </w:rPr>
        <w:t xml:space="preserve"> bile-lipid complex is formed</w:t>
      </w:r>
    </w:p>
    <w:p w:rsidR="007F46C5" w:rsidRPr="007F46C5" w:rsidRDefault="007F46C5" w:rsidP="007F46C5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proofErr w:type="spellStart"/>
      <w:r w:rsidRPr="007F46C5">
        <w:rPr>
          <w:rFonts w:asciiTheme="majorBidi" w:hAnsiTheme="majorBidi" w:cstheme="majorBidi"/>
          <w:color w:val="FF0000"/>
          <w:sz w:val="24"/>
          <w:szCs w:val="24"/>
        </w:rPr>
        <w:t>Chylomicrones</w:t>
      </w:r>
      <w:proofErr w:type="spellEnd"/>
      <w:r w:rsidRPr="007F46C5">
        <w:rPr>
          <w:rFonts w:asciiTheme="majorBidi" w:hAnsiTheme="majorBidi" w:cstheme="majorBidi"/>
          <w:color w:val="FF0000"/>
          <w:sz w:val="24"/>
          <w:szCs w:val="24"/>
        </w:rPr>
        <w:t xml:space="preserve"> are formed</w:t>
      </w:r>
    </w:p>
    <w:p w:rsidR="007F46C5" w:rsidRPr="007F46C5" w:rsidRDefault="007F46C5" w:rsidP="007F46C5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7F46C5">
        <w:rPr>
          <w:rFonts w:asciiTheme="majorBidi" w:hAnsiTheme="majorBidi" w:cstheme="majorBidi"/>
          <w:sz w:val="24"/>
          <w:szCs w:val="24"/>
        </w:rPr>
        <w:t>FAs &amp; glycerol form new human Triglycerides</w:t>
      </w:r>
    </w:p>
    <w:p w:rsidR="007F46C5" w:rsidRPr="007F46C5" w:rsidRDefault="007F46C5" w:rsidP="007F46C5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7F46C5">
        <w:rPr>
          <w:rFonts w:asciiTheme="majorBidi" w:hAnsiTheme="majorBidi" w:cstheme="majorBidi"/>
          <w:sz w:val="24"/>
          <w:szCs w:val="24"/>
        </w:rPr>
        <w:t xml:space="preserve">Lipase complete the digestion of remaining </w:t>
      </w:r>
      <w:proofErr w:type="spellStart"/>
      <w:r w:rsidRPr="007F46C5">
        <w:rPr>
          <w:rFonts w:asciiTheme="majorBidi" w:hAnsiTheme="majorBidi" w:cstheme="majorBidi"/>
          <w:sz w:val="24"/>
          <w:szCs w:val="24"/>
        </w:rPr>
        <w:t>diglyceride</w:t>
      </w:r>
      <w:proofErr w:type="spellEnd"/>
    </w:p>
    <w:p w:rsidR="00F40428" w:rsidRPr="00F40428" w:rsidRDefault="00F40428" w:rsidP="007F46C5">
      <w:pPr>
        <w:pStyle w:val="ListParagraph"/>
        <w:numPr>
          <w:ilvl w:val="0"/>
          <w:numId w:val="29"/>
        </w:numPr>
        <w:bidi w:val="0"/>
        <w:spacing w:before="480" w:after="240"/>
        <w:ind w:left="850" w:hanging="357"/>
        <w:contextualSpacing w:val="0"/>
        <w:rPr>
          <w:rFonts w:asciiTheme="majorBidi" w:hAnsiTheme="majorBidi" w:cstheme="majorBidi"/>
          <w:b/>
          <w:bCs/>
          <w:sz w:val="24"/>
          <w:szCs w:val="24"/>
        </w:rPr>
      </w:pPr>
      <w:r w:rsidRPr="00F40428">
        <w:rPr>
          <w:rFonts w:asciiTheme="majorBidi" w:hAnsiTheme="majorBidi" w:cstheme="majorBidi"/>
          <w:b/>
          <w:bCs/>
          <w:sz w:val="24"/>
          <w:szCs w:val="24"/>
        </w:rPr>
        <w:t>The ability of the eye to adapt to changes in light depends on a light-sensitive pigment</w:t>
      </w:r>
    </w:p>
    <w:p w:rsidR="00F40428" w:rsidRPr="00F40428" w:rsidRDefault="00F40428" w:rsidP="00F40428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F40428">
        <w:rPr>
          <w:rFonts w:asciiTheme="majorBidi" w:hAnsiTheme="majorBidi" w:cstheme="majorBidi"/>
          <w:sz w:val="24"/>
          <w:szCs w:val="24"/>
        </w:rPr>
        <w:t>Retinal</w:t>
      </w:r>
    </w:p>
    <w:p w:rsidR="00F40428" w:rsidRPr="00F40428" w:rsidRDefault="00F40428" w:rsidP="00F40428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proofErr w:type="spellStart"/>
      <w:r w:rsidRPr="00F40428">
        <w:rPr>
          <w:rFonts w:asciiTheme="majorBidi" w:hAnsiTheme="majorBidi" w:cstheme="majorBidi"/>
          <w:sz w:val="24"/>
          <w:szCs w:val="24"/>
        </w:rPr>
        <w:t>Opsin</w:t>
      </w:r>
      <w:proofErr w:type="spellEnd"/>
    </w:p>
    <w:p w:rsidR="00F40428" w:rsidRPr="00F40428" w:rsidRDefault="00F40428" w:rsidP="00F40428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proofErr w:type="spellStart"/>
      <w:r w:rsidRPr="00F40428">
        <w:rPr>
          <w:rFonts w:asciiTheme="majorBidi" w:hAnsiTheme="majorBidi" w:cstheme="majorBidi"/>
          <w:color w:val="FF0000"/>
          <w:sz w:val="24"/>
          <w:szCs w:val="24"/>
        </w:rPr>
        <w:t>Rhodopsin</w:t>
      </w:r>
      <w:proofErr w:type="spellEnd"/>
    </w:p>
    <w:p w:rsidR="00F40428" w:rsidRPr="00F40428" w:rsidRDefault="00F40428" w:rsidP="00F40428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F40428">
        <w:rPr>
          <w:rFonts w:asciiTheme="majorBidi" w:hAnsiTheme="majorBidi" w:cstheme="majorBidi"/>
          <w:sz w:val="24"/>
          <w:szCs w:val="24"/>
        </w:rPr>
        <w:t>Retinol</w:t>
      </w:r>
    </w:p>
    <w:p w:rsidR="00684B0E" w:rsidRPr="00684B0E" w:rsidRDefault="00684B0E" w:rsidP="00684B0E">
      <w:pPr>
        <w:pStyle w:val="ListParagraph"/>
        <w:numPr>
          <w:ilvl w:val="0"/>
          <w:numId w:val="29"/>
        </w:numPr>
        <w:bidi w:val="0"/>
        <w:spacing w:before="480" w:after="240"/>
        <w:ind w:left="850" w:hanging="357"/>
        <w:contextualSpacing w:val="0"/>
        <w:rPr>
          <w:rFonts w:asciiTheme="majorBidi" w:hAnsiTheme="majorBidi" w:cstheme="majorBidi"/>
          <w:b/>
          <w:bCs/>
          <w:sz w:val="24"/>
          <w:szCs w:val="24"/>
        </w:rPr>
      </w:pPr>
      <w:r w:rsidRPr="00684B0E">
        <w:rPr>
          <w:rFonts w:asciiTheme="majorBidi" w:hAnsiTheme="majorBidi" w:cstheme="majorBidi"/>
          <w:b/>
          <w:bCs/>
          <w:sz w:val="24"/>
          <w:szCs w:val="24"/>
        </w:rPr>
        <w:t>K+ is considered as:</w:t>
      </w:r>
    </w:p>
    <w:p w:rsidR="00684B0E" w:rsidRPr="00684B0E" w:rsidRDefault="00684B0E" w:rsidP="00684B0E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684B0E">
        <w:rPr>
          <w:rFonts w:asciiTheme="majorBidi" w:hAnsiTheme="majorBidi" w:cstheme="majorBidi"/>
          <w:sz w:val="24"/>
          <w:szCs w:val="24"/>
        </w:rPr>
        <w:t>Vitamin</w:t>
      </w:r>
    </w:p>
    <w:p w:rsidR="00684B0E" w:rsidRPr="00684B0E" w:rsidRDefault="00684B0E" w:rsidP="00684B0E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684B0E">
        <w:rPr>
          <w:rFonts w:asciiTheme="majorBidi" w:hAnsiTheme="majorBidi" w:cstheme="majorBidi"/>
          <w:sz w:val="24"/>
          <w:szCs w:val="24"/>
        </w:rPr>
        <w:t>Anion</w:t>
      </w:r>
    </w:p>
    <w:p w:rsidR="00684B0E" w:rsidRPr="00684B0E" w:rsidRDefault="00684B0E" w:rsidP="00684B0E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proofErr w:type="spellStart"/>
      <w:r w:rsidRPr="00684B0E">
        <w:rPr>
          <w:rFonts w:asciiTheme="majorBidi" w:hAnsiTheme="majorBidi" w:cstheme="majorBidi"/>
          <w:color w:val="FF0000"/>
          <w:sz w:val="24"/>
          <w:szCs w:val="24"/>
        </w:rPr>
        <w:t>Cation</w:t>
      </w:r>
      <w:proofErr w:type="spellEnd"/>
    </w:p>
    <w:p w:rsidR="00684B0E" w:rsidRPr="00684B0E" w:rsidRDefault="00684B0E" w:rsidP="00684B0E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684B0E">
        <w:rPr>
          <w:rFonts w:asciiTheme="majorBidi" w:hAnsiTheme="majorBidi" w:cstheme="majorBidi"/>
          <w:sz w:val="24"/>
          <w:szCs w:val="24"/>
        </w:rPr>
        <w:t>None of the above</w:t>
      </w:r>
    </w:p>
    <w:p w:rsidR="00A15018" w:rsidRPr="002F3620" w:rsidRDefault="00A15018" w:rsidP="00684B0E">
      <w:pPr>
        <w:pStyle w:val="ListParagraph"/>
        <w:numPr>
          <w:ilvl w:val="0"/>
          <w:numId w:val="29"/>
        </w:numPr>
        <w:bidi w:val="0"/>
        <w:spacing w:before="480" w:after="240"/>
        <w:ind w:left="850" w:hanging="357"/>
        <w:contextualSpacing w:val="0"/>
        <w:rPr>
          <w:rFonts w:asciiTheme="majorBidi" w:hAnsiTheme="majorBidi" w:cstheme="majorBidi"/>
          <w:b/>
          <w:bCs/>
          <w:sz w:val="24"/>
          <w:szCs w:val="24"/>
        </w:rPr>
      </w:pPr>
      <w:r w:rsidRPr="002F3620">
        <w:rPr>
          <w:rFonts w:asciiTheme="majorBidi" w:hAnsiTheme="majorBidi" w:cstheme="majorBidi"/>
          <w:b/>
          <w:bCs/>
          <w:sz w:val="24"/>
          <w:szCs w:val="24"/>
        </w:rPr>
        <w:t>……………is/are important in muscles contractions:</w:t>
      </w:r>
    </w:p>
    <w:p w:rsidR="00A15018" w:rsidRPr="00A15018" w:rsidRDefault="00A15018" w:rsidP="00A15018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A15018">
        <w:rPr>
          <w:rFonts w:asciiTheme="majorBidi" w:hAnsiTheme="majorBidi" w:cstheme="majorBidi"/>
          <w:sz w:val="24"/>
          <w:szCs w:val="24"/>
        </w:rPr>
        <w:t>Potassium</w:t>
      </w:r>
    </w:p>
    <w:p w:rsidR="00A15018" w:rsidRPr="00A15018" w:rsidRDefault="00A15018" w:rsidP="00A15018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A15018">
        <w:rPr>
          <w:rFonts w:asciiTheme="majorBidi" w:hAnsiTheme="majorBidi" w:cstheme="majorBidi"/>
          <w:sz w:val="24"/>
          <w:szCs w:val="24"/>
        </w:rPr>
        <w:t>Calcium</w:t>
      </w:r>
    </w:p>
    <w:p w:rsidR="00A15018" w:rsidRPr="00A15018" w:rsidRDefault="00A15018" w:rsidP="00A15018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A15018">
        <w:rPr>
          <w:rFonts w:asciiTheme="majorBidi" w:hAnsiTheme="majorBidi" w:cstheme="majorBidi"/>
          <w:sz w:val="24"/>
          <w:szCs w:val="24"/>
        </w:rPr>
        <w:t>Magnesium</w:t>
      </w:r>
    </w:p>
    <w:p w:rsidR="00A15018" w:rsidRPr="00A15018" w:rsidRDefault="00A15018" w:rsidP="00A15018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 w:rsidRPr="00A15018">
        <w:rPr>
          <w:rFonts w:asciiTheme="majorBidi" w:hAnsiTheme="majorBidi" w:cstheme="majorBidi"/>
          <w:color w:val="FF0000"/>
          <w:sz w:val="24"/>
          <w:szCs w:val="24"/>
        </w:rPr>
        <w:t>All of the above</w:t>
      </w:r>
    </w:p>
    <w:p w:rsidR="00F42542" w:rsidRPr="00F42542" w:rsidRDefault="00F42542" w:rsidP="00F42542">
      <w:pPr>
        <w:pStyle w:val="ListParagraph"/>
        <w:numPr>
          <w:ilvl w:val="0"/>
          <w:numId w:val="29"/>
        </w:numPr>
        <w:bidi w:val="0"/>
        <w:spacing w:before="480" w:after="240"/>
        <w:ind w:left="850" w:hanging="357"/>
        <w:contextualSpacing w:val="0"/>
        <w:rPr>
          <w:rFonts w:asciiTheme="majorBidi" w:hAnsiTheme="majorBidi" w:cstheme="majorBidi"/>
          <w:b/>
          <w:bCs/>
          <w:sz w:val="24"/>
          <w:szCs w:val="24"/>
        </w:rPr>
      </w:pPr>
      <w:r w:rsidRPr="00F42542">
        <w:rPr>
          <w:rFonts w:asciiTheme="majorBidi" w:hAnsiTheme="majorBidi" w:cstheme="majorBidi"/>
          <w:b/>
          <w:bCs/>
          <w:sz w:val="24"/>
          <w:szCs w:val="24"/>
        </w:rPr>
        <w:t>Factor/s the can influence and increase Vitamin A requirement include:</w:t>
      </w:r>
    </w:p>
    <w:p w:rsidR="00F42542" w:rsidRPr="00F42542" w:rsidRDefault="00F42542" w:rsidP="00F42542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 w:rsidRPr="00F42542">
        <w:rPr>
          <w:rFonts w:asciiTheme="majorBidi" w:hAnsiTheme="majorBidi" w:cstheme="majorBidi"/>
          <w:color w:val="FF0000"/>
          <w:sz w:val="24"/>
          <w:szCs w:val="24"/>
        </w:rPr>
        <w:lastRenderedPageBreak/>
        <w:t>Illness and infection</w:t>
      </w:r>
    </w:p>
    <w:p w:rsidR="00F42542" w:rsidRPr="00F42542" w:rsidRDefault="00F42542" w:rsidP="00F42542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F42542">
        <w:rPr>
          <w:rFonts w:asciiTheme="majorBidi" w:hAnsiTheme="majorBidi" w:cstheme="majorBidi"/>
          <w:sz w:val="24"/>
          <w:szCs w:val="24"/>
        </w:rPr>
        <w:t>Elevated liver stores</w:t>
      </w:r>
    </w:p>
    <w:p w:rsidR="00F42542" w:rsidRPr="00F42542" w:rsidRDefault="00F42542" w:rsidP="00F42542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F42542">
        <w:rPr>
          <w:rFonts w:asciiTheme="majorBidi" w:hAnsiTheme="majorBidi" w:cstheme="majorBidi"/>
          <w:sz w:val="24"/>
          <w:szCs w:val="24"/>
        </w:rPr>
        <w:t>All of the above</w:t>
      </w:r>
    </w:p>
    <w:p w:rsidR="00F42542" w:rsidRPr="00F42542" w:rsidRDefault="00F42542" w:rsidP="00F42542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F42542">
        <w:rPr>
          <w:rFonts w:asciiTheme="majorBidi" w:hAnsiTheme="majorBidi" w:cstheme="majorBidi"/>
          <w:sz w:val="24"/>
          <w:szCs w:val="24"/>
        </w:rPr>
        <w:t>None of the above</w:t>
      </w:r>
    </w:p>
    <w:p w:rsidR="00A15018" w:rsidRPr="002F3620" w:rsidRDefault="00A15018" w:rsidP="00F42542">
      <w:pPr>
        <w:pStyle w:val="ListParagraph"/>
        <w:numPr>
          <w:ilvl w:val="0"/>
          <w:numId w:val="29"/>
        </w:numPr>
        <w:bidi w:val="0"/>
        <w:spacing w:before="480" w:after="240"/>
        <w:ind w:left="850" w:hanging="357"/>
        <w:contextualSpacing w:val="0"/>
        <w:rPr>
          <w:rFonts w:asciiTheme="majorBidi" w:hAnsiTheme="majorBidi" w:cstheme="majorBidi"/>
          <w:b/>
          <w:bCs/>
          <w:sz w:val="24"/>
          <w:szCs w:val="24"/>
        </w:rPr>
      </w:pPr>
      <w:r w:rsidRPr="002F3620">
        <w:rPr>
          <w:rFonts w:asciiTheme="majorBidi" w:hAnsiTheme="majorBidi" w:cstheme="majorBidi"/>
          <w:b/>
          <w:bCs/>
          <w:sz w:val="24"/>
          <w:szCs w:val="24"/>
        </w:rPr>
        <w:t>…………….is the most abundant mineral in the body:</w:t>
      </w:r>
    </w:p>
    <w:p w:rsidR="00A15018" w:rsidRPr="00A15018" w:rsidRDefault="00A15018" w:rsidP="00A15018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A15018">
        <w:rPr>
          <w:rFonts w:asciiTheme="majorBidi" w:hAnsiTheme="majorBidi" w:cstheme="majorBidi"/>
          <w:sz w:val="24"/>
          <w:szCs w:val="24"/>
        </w:rPr>
        <w:t>Potassium</w:t>
      </w:r>
    </w:p>
    <w:p w:rsidR="00A15018" w:rsidRPr="00A15018" w:rsidRDefault="00A15018" w:rsidP="00A15018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A15018">
        <w:rPr>
          <w:rFonts w:asciiTheme="majorBidi" w:hAnsiTheme="majorBidi" w:cstheme="majorBidi"/>
          <w:sz w:val="24"/>
          <w:szCs w:val="24"/>
        </w:rPr>
        <w:t>Sodium</w:t>
      </w:r>
    </w:p>
    <w:p w:rsidR="00A15018" w:rsidRPr="00A15018" w:rsidRDefault="00A15018" w:rsidP="00A15018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A15018">
        <w:rPr>
          <w:rFonts w:asciiTheme="majorBidi" w:hAnsiTheme="majorBidi" w:cstheme="majorBidi"/>
          <w:sz w:val="24"/>
          <w:szCs w:val="24"/>
        </w:rPr>
        <w:t>Chloride</w:t>
      </w:r>
    </w:p>
    <w:p w:rsidR="00A15018" w:rsidRPr="00A15018" w:rsidRDefault="00A15018" w:rsidP="00A15018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 w:rsidRPr="00A15018">
        <w:rPr>
          <w:rFonts w:asciiTheme="majorBidi" w:hAnsiTheme="majorBidi" w:cstheme="majorBidi"/>
          <w:color w:val="FF0000"/>
          <w:sz w:val="24"/>
          <w:szCs w:val="24"/>
        </w:rPr>
        <w:t>Calcium</w:t>
      </w:r>
    </w:p>
    <w:p w:rsidR="004C246A" w:rsidRPr="004C246A" w:rsidRDefault="004C246A" w:rsidP="004C246A">
      <w:pPr>
        <w:pStyle w:val="ListParagraph"/>
        <w:numPr>
          <w:ilvl w:val="0"/>
          <w:numId w:val="29"/>
        </w:numPr>
        <w:bidi w:val="0"/>
        <w:spacing w:before="480" w:after="240"/>
        <w:ind w:left="850" w:hanging="357"/>
        <w:contextualSpacing w:val="0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4C246A">
        <w:rPr>
          <w:rFonts w:asciiTheme="majorBidi" w:hAnsiTheme="majorBidi" w:cstheme="majorBidi"/>
          <w:b/>
          <w:bCs/>
          <w:sz w:val="24"/>
          <w:szCs w:val="24"/>
        </w:rPr>
        <w:t>Cl</w:t>
      </w:r>
      <w:proofErr w:type="spellEnd"/>
      <w:r w:rsidRPr="004C246A">
        <w:rPr>
          <w:rFonts w:asciiTheme="majorBidi" w:hAnsiTheme="majorBidi" w:cstheme="majorBidi"/>
          <w:b/>
          <w:bCs/>
          <w:sz w:val="24"/>
          <w:szCs w:val="24"/>
        </w:rPr>
        <w:t>- is considered as:</w:t>
      </w:r>
    </w:p>
    <w:p w:rsidR="004C246A" w:rsidRPr="004C246A" w:rsidRDefault="004C246A" w:rsidP="004C246A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4C246A">
        <w:rPr>
          <w:rFonts w:asciiTheme="majorBidi" w:hAnsiTheme="majorBidi" w:cstheme="majorBidi"/>
          <w:sz w:val="24"/>
          <w:szCs w:val="24"/>
        </w:rPr>
        <w:t>Mineral</w:t>
      </w:r>
    </w:p>
    <w:p w:rsidR="004C246A" w:rsidRPr="004C246A" w:rsidRDefault="004C246A" w:rsidP="004C246A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4C246A">
        <w:rPr>
          <w:rFonts w:asciiTheme="majorBidi" w:hAnsiTheme="majorBidi" w:cstheme="majorBidi"/>
          <w:sz w:val="24"/>
          <w:szCs w:val="24"/>
        </w:rPr>
        <w:t>Anion</w:t>
      </w:r>
    </w:p>
    <w:p w:rsidR="004C246A" w:rsidRPr="004C246A" w:rsidRDefault="004C246A" w:rsidP="004C246A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4C246A">
        <w:rPr>
          <w:rFonts w:asciiTheme="majorBidi" w:hAnsiTheme="majorBidi" w:cstheme="majorBidi"/>
          <w:sz w:val="24"/>
          <w:szCs w:val="24"/>
        </w:rPr>
        <w:t>ion</w:t>
      </w:r>
    </w:p>
    <w:p w:rsidR="004C246A" w:rsidRPr="004C246A" w:rsidRDefault="004C246A" w:rsidP="004C246A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 w:rsidRPr="004C246A">
        <w:rPr>
          <w:rFonts w:asciiTheme="majorBidi" w:hAnsiTheme="majorBidi" w:cstheme="majorBidi"/>
          <w:color w:val="FF0000"/>
          <w:sz w:val="24"/>
          <w:szCs w:val="24"/>
        </w:rPr>
        <w:t>All of the above</w:t>
      </w:r>
    </w:p>
    <w:p w:rsidR="001806B9" w:rsidRPr="001806B9" w:rsidRDefault="001806B9" w:rsidP="004C246A">
      <w:pPr>
        <w:pStyle w:val="ListParagraph"/>
        <w:numPr>
          <w:ilvl w:val="0"/>
          <w:numId w:val="29"/>
        </w:numPr>
        <w:bidi w:val="0"/>
        <w:spacing w:before="480" w:after="240"/>
        <w:ind w:left="850" w:hanging="357"/>
        <w:contextualSpacing w:val="0"/>
        <w:rPr>
          <w:rFonts w:asciiTheme="majorBidi" w:hAnsiTheme="majorBidi" w:cstheme="majorBidi"/>
          <w:b/>
          <w:bCs/>
          <w:sz w:val="24"/>
          <w:szCs w:val="24"/>
        </w:rPr>
      </w:pPr>
      <w:r w:rsidRPr="001806B9">
        <w:rPr>
          <w:rFonts w:asciiTheme="majorBidi" w:hAnsiTheme="majorBidi" w:cstheme="majorBidi"/>
          <w:b/>
          <w:bCs/>
          <w:sz w:val="24"/>
          <w:szCs w:val="24"/>
        </w:rPr>
        <w:t>…………..is Constituent of gastric juice and is considered as a Major anion of extracellular fluid:</w:t>
      </w:r>
    </w:p>
    <w:p w:rsidR="001806B9" w:rsidRPr="001806B9" w:rsidRDefault="001806B9" w:rsidP="001806B9">
      <w:pPr>
        <w:pStyle w:val="ListParagraph"/>
        <w:numPr>
          <w:ilvl w:val="1"/>
          <w:numId w:val="29"/>
        </w:num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1806B9">
        <w:rPr>
          <w:rFonts w:asciiTheme="majorBidi" w:hAnsiTheme="majorBidi" w:cstheme="majorBidi"/>
          <w:sz w:val="24"/>
          <w:szCs w:val="24"/>
        </w:rPr>
        <w:t>Sodium</w:t>
      </w:r>
    </w:p>
    <w:p w:rsidR="001806B9" w:rsidRPr="001806B9" w:rsidRDefault="001806B9" w:rsidP="001806B9">
      <w:pPr>
        <w:pStyle w:val="ListParagraph"/>
        <w:numPr>
          <w:ilvl w:val="1"/>
          <w:numId w:val="29"/>
        </w:numPr>
        <w:bidi w:val="0"/>
        <w:jc w:val="both"/>
        <w:rPr>
          <w:rFonts w:asciiTheme="majorBidi" w:hAnsiTheme="majorBidi" w:cstheme="majorBidi"/>
          <w:color w:val="FF0000"/>
          <w:sz w:val="24"/>
          <w:szCs w:val="24"/>
        </w:rPr>
      </w:pPr>
      <w:r w:rsidRPr="001806B9">
        <w:rPr>
          <w:rFonts w:asciiTheme="majorBidi" w:hAnsiTheme="majorBidi" w:cstheme="majorBidi"/>
          <w:color w:val="FF0000"/>
          <w:sz w:val="24"/>
          <w:szCs w:val="24"/>
        </w:rPr>
        <w:t>Chloride</w:t>
      </w:r>
    </w:p>
    <w:p w:rsidR="001806B9" w:rsidRPr="001806B9" w:rsidRDefault="001806B9" w:rsidP="001806B9">
      <w:pPr>
        <w:pStyle w:val="ListParagraph"/>
        <w:numPr>
          <w:ilvl w:val="1"/>
          <w:numId w:val="29"/>
        </w:num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1806B9">
        <w:rPr>
          <w:rFonts w:asciiTheme="majorBidi" w:hAnsiTheme="majorBidi" w:cstheme="majorBidi"/>
          <w:sz w:val="24"/>
          <w:szCs w:val="24"/>
        </w:rPr>
        <w:t>Magnesium</w:t>
      </w:r>
    </w:p>
    <w:p w:rsidR="001806B9" w:rsidRPr="00E26669" w:rsidRDefault="001806B9" w:rsidP="00E26669">
      <w:pPr>
        <w:pStyle w:val="ListParagraph"/>
        <w:numPr>
          <w:ilvl w:val="1"/>
          <w:numId w:val="29"/>
        </w:num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1806B9">
        <w:rPr>
          <w:rFonts w:asciiTheme="majorBidi" w:hAnsiTheme="majorBidi" w:cstheme="majorBidi"/>
          <w:sz w:val="24"/>
          <w:szCs w:val="24"/>
        </w:rPr>
        <w:t>Iodine</w:t>
      </w:r>
    </w:p>
    <w:p w:rsidR="001806B9" w:rsidRPr="001806B9" w:rsidRDefault="001806B9" w:rsidP="001806B9">
      <w:pPr>
        <w:pStyle w:val="ListParagraph"/>
        <w:numPr>
          <w:ilvl w:val="0"/>
          <w:numId w:val="29"/>
        </w:numPr>
        <w:bidi w:val="0"/>
        <w:spacing w:before="480" w:after="240"/>
        <w:ind w:left="850" w:hanging="357"/>
        <w:contextualSpacing w:val="0"/>
        <w:rPr>
          <w:rFonts w:asciiTheme="majorBidi" w:hAnsiTheme="majorBidi" w:cstheme="majorBidi"/>
          <w:b/>
          <w:bCs/>
          <w:sz w:val="24"/>
          <w:szCs w:val="24"/>
        </w:rPr>
      </w:pPr>
      <w:r w:rsidRPr="001806B9">
        <w:rPr>
          <w:rFonts w:asciiTheme="majorBidi" w:hAnsiTheme="majorBidi" w:cstheme="majorBidi"/>
          <w:b/>
          <w:bCs/>
          <w:sz w:val="24"/>
          <w:szCs w:val="24"/>
        </w:rPr>
        <w:t>Magnesium is important in the:</w:t>
      </w:r>
    </w:p>
    <w:p w:rsidR="001806B9" w:rsidRPr="001806B9" w:rsidRDefault="001806B9" w:rsidP="001806B9">
      <w:pPr>
        <w:pStyle w:val="ListParagraph"/>
        <w:numPr>
          <w:ilvl w:val="1"/>
          <w:numId w:val="29"/>
        </w:numPr>
        <w:bidi w:val="0"/>
        <w:jc w:val="both"/>
        <w:rPr>
          <w:rFonts w:asciiTheme="majorBidi" w:hAnsiTheme="majorBidi" w:cstheme="majorBidi"/>
          <w:color w:val="FF0000"/>
          <w:sz w:val="24"/>
          <w:szCs w:val="24"/>
        </w:rPr>
      </w:pPr>
      <w:r w:rsidRPr="001806B9">
        <w:rPr>
          <w:rFonts w:asciiTheme="majorBidi" w:hAnsiTheme="majorBidi" w:cstheme="majorBidi"/>
          <w:color w:val="FF0000"/>
          <w:sz w:val="24"/>
          <w:szCs w:val="24"/>
        </w:rPr>
        <w:t>Synthesis of ATP by activating enzymes.</w:t>
      </w:r>
    </w:p>
    <w:p w:rsidR="001806B9" w:rsidRPr="001806B9" w:rsidRDefault="001806B9" w:rsidP="001806B9">
      <w:pPr>
        <w:pStyle w:val="ListParagraph"/>
        <w:numPr>
          <w:ilvl w:val="1"/>
          <w:numId w:val="29"/>
        </w:num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1806B9">
        <w:rPr>
          <w:rFonts w:asciiTheme="majorBidi" w:hAnsiTheme="majorBidi" w:cstheme="majorBidi"/>
          <w:sz w:val="24"/>
          <w:szCs w:val="24"/>
        </w:rPr>
        <w:t>Oxygen transport.</w:t>
      </w:r>
    </w:p>
    <w:p w:rsidR="001806B9" w:rsidRPr="001806B9" w:rsidRDefault="001806B9" w:rsidP="001806B9">
      <w:pPr>
        <w:pStyle w:val="ListParagraph"/>
        <w:numPr>
          <w:ilvl w:val="1"/>
          <w:numId w:val="29"/>
        </w:num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1806B9">
        <w:rPr>
          <w:rFonts w:asciiTheme="majorBidi" w:hAnsiTheme="majorBidi" w:cstheme="majorBidi"/>
          <w:sz w:val="24"/>
          <w:szCs w:val="24"/>
        </w:rPr>
        <w:t>Formation of collagen</w:t>
      </w:r>
    </w:p>
    <w:p w:rsidR="001806B9" w:rsidRPr="001806B9" w:rsidRDefault="001806B9" w:rsidP="001806B9">
      <w:pPr>
        <w:pStyle w:val="ListParagraph"/>
        <w:numPr>
          <w:ilvl w:val="1"/>
          <w:numId w:val="29"/>
        </w:num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1806B9">
        <w:rPr>
          <w:rFonts w:asciiTheme="majorBidi" w:hAnsiTheme="majorBidi" w:cstheme="majorBidi"/>
          <w:sz w:val="24"/>
          <w:szCs w:val="24"/>
        </w:rPr>
        <w:t>All of the above</w:t>
      </w:r>
    </w:p>
    <w:p w:rsidR="002B059A" w:rsidRPr="002B059A" w:rsidRDefault="002B059A" w:rsidP="002B059A">
      <w:pPr>
        <w:pStyle w:val="ListParagraph"/>
        <w:numPr>
          <w:ilvl w:val="0"/>
          <w:numId w:val="29"/>
        </w:numPr>
        <w:bidi w:val="0"/>
        <w:spacing w:before="480" w:after="240"/>
        <w:ind w:left="850" w:hanging="357"/>
        <w:contextualSpacing w:val="0"/>
        <w:rPr>
          <w:rFonts w:asciiTheme="majorBidi" w:hAnsiTheme="majorBidi" w:cstheme="majorBidi"/>
          <w:b/>
          <w:bCs/>
          <w:sz w:val="24"/>
          <w:szCs w:val="24"/>
        </w:rPr>
      </w:pPr>
      <w:r w:rsidRPr="002B059A">
        <w:rPr>
          <w:rFonts w:asciiTheme="majorBidi" w:hAnsiTheme="majorBidi" w:cstheme="majorBidi"/>
          <w:b/>
          <w:bCs/>
          <w:sz w:val="24"/>
          <w:szCs w:val="24"/>
        </w:rPr>
        <w:t>Regarding Vitamin D, all of the followings are true except:</w:t>
      </w:r>
    </w:p>
    <w:p w:rsidR="002B059A" w:rsidRPr="002B059A" w:rsidRDefault="002B059A" w:rsidP="002B059A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proofErr w:type="spellStart"/>
      <w:r w:rsidRPr="002B059A">
        <w:rPr>
          <w:rFonts w:asciiTheme="majorBidi" w:hAnsiTheme="majorBidi" w:cstheme="majorBidi"/>
          <w:color w:val="FF0000"/>
          <w:sz w:val="24"/>
          <w:szCs w:val="24"/>
        </w:rPr>
        <w:t>Ergocalciferol</w:t>
      </w:r>
      <w:proofErr w:type="spellEnd"/>
      <w:r w:rsidRPr="002B059A">
        <w:rPr>
          <w:rFonts w:asciiTheme="majorBidi" w:hAnsiTheme="majorBidi" w:cstheme="majorBidi"/>
          <w:color w:val="FF0000"/>
          <w:sz w:val="24"/>
          <w:szCs w:val="24"/>
        </w:rPr>
        <w:t xml:space="preserve"> (vitamin D2) can be obtained by the action of ultraviolet light from the sun on the 7-dehydrocholesterol in the skin.</w:t>
      </w:r>
    </w:p>
    <w:p w:rsidR="002B059A" w:rsidRPr="002B059A" w:rsidRDefault="002B059A" w:rsidP="002B059A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2B059A">
        <w:rPr>
          <w:rFonts w:asciiTheme="majorBidi" w:hAnsiTheme="majorBidi" w:cstheme="majorBidi"/>
          <w:sz w:val="24"/>
          <w:szCs w:val="24"/>
        </w:rPr>
        <w:t xml:space="preserve">The more important form is vitamin D3, also called </w:t>
      </w:r>
      <w:proofErr w:type="spellStart"/>
      <w:r w:rsidRPr="002B059A">
        <w:rPr>
          <w:rFonts w:asciiTheme="majorBidi" w:hAnsiTheme="majorBidi" w:cstheme="majorBidi"/>
          <w:sz w:val="24"/>
          <w:szCs w:val="24"/>
        </w:rPr>
        <w:t>cholecalciferol</w:t>
      </w:r>
      <w:proofErr w:type="spellEnd"/>
    </w:p>
    <w:p w:rsidR="002B059A" w:rsidRPr="002B059A" w:rsidRDefault="002B059A" w:rsidP="002B059A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2B059A">
        <w:rPr>
          <w:rFonts w:asciiTheme="majorBidi" w:hAnsiTheme="majorBidi" w:cstheme="majorBidi"/>
          <w:sz w:val="24"/>
          <w:szCs w:val="24"/>
        </w:rPr>
        <w:t xml:space="preserve">celiac disease, cystic fibrosis, and </w:t>
      </w:r>
      <w:proofErr w:type="spellStart"/>
      <w:r w:rsidRPr="002B059A">
        <w:rPr>
          <w:rFonts w:asciiTheme="majorBidi" w:hAnsiTheme="majorBidi" w:cstheme="majorBidi"/>
          <w:sz w:val="24"/>
          <w:szCs w:val="24"/>
        </w:rPr>
        <w:t>Crohn's</w:t>
      </w:r>
      <w:proofErr w:type="spellEnd"/>
      <w:r w:rsidRPr="002B059A">
        <w:rPr>
          <w:rFonts w:asciiTheme="majorBidi" w:hAnsiTheme="majorBidi" w:cstheme="majorBidi"/>
          <w:sz w:val="24"/>
          <w:szCs w:val="24"/>
        </w:rPr>
        <w:t xml:space="preserve"> disease or pancreatic insufficiency hinder vitamin D absorption</w:t>
      </w:r>
    </w:p>
    <w:p w:rsidR="002B059A" w:rsidRPr="002B059A" w:rsidRDefault="002B059A" w:rsidP="002B059A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2B059A">
        <w:rPr>
          <w:rFonts w:asciiTheme="majorBidi" w:hAnsiTheme="majorBidi" w:cstheme="majorBidi"/>
          <w:sz w:val="24"/>
          <w:szCs w:val="24"/>
        </w:rPr>
        <w:t>Long-term sun exposure can lead to vitamin D toxicity</w:t>
      </w:r>
    </w:p>
    <w:p w:rsidR="00042167" w:rsidRDefault="00042167" w:rsidP="00042167">
      <w:pPr>
        <w:pStyle w:val="ListParagraph"/>
        <w:numPr>
          <w:ilvl w:val="0"/>
          <w:numId w:val="29"/>
        </w:numPr>
        <w:bidi w:val="0"/>
        <w:spacing w:before="480" w:after="240"/>
        <w:ind w:left="850" w:hanging="357"/>
        <w:contextualSpacing w:val="0"/>
        <w:rPr>
          <w:sz w:val="24"/>
          <w:szCs w:val="24"/>
        </w:rPr>
      </w:pPr>
      <w:r w:rsidRPr="00042167">
        <w:rPr>
          <w:rFonts w:asciiTheme="majorBidi" w:hAnsiTheme="majorBidi" w:cstheme="majorBidi"/>
          <w:b/>
          <w:bCs/>
          <w:sz w:val="24"/>
          <w:szCs w:val="24"/>
        </w:rPr>
        <w:t>When thiamin levels fall below what is needed, all the following systems can be affected, except:</w:t>
      </w:r>
      <w:r>
        <w:rPr>
          <w:sz w:val="24"/>
          <w:szCs w:val="24"/>
        </w:rPr>
        <w:tab/>
      </w:r>
    </w:p>
    <w:p w:rsidR="00042167" w:rsidRPr="00042167" w:rsidRDefault="00042167" w:rsidP="00042167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042167">
        <w:rPr>
          <w:rFonts w:asciiTheme="majorBidi" w:hAnsiTheme="majorBidi" w:cstheme="majorBidi"/>
          <w:sz w:val="24"/>
          <w:szCs w:val="24"/>
        </w:rPr>
        <w:lastRenderedPageBreak/>
        <w:t xml:space="preserve">Gastrointestinal system </w:t>
      </w:r>
    </w:p>
    <w:p w:rsidR="00042167" w:rsidRPr="00042167" w:rsidRDefault="00042167" w:rsidP="00042167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042167">
        <w:rPr>
          <w:rFonts w:asciiTheme="majorBidi" w:hAnsiTheme="majorBidi" w:cstheme="majorBidi"/>
          <w:sz w:val="24"/>
          <w:szCs w:val="24"/>
        </w:rPr>
        <w:t xml:space="preserve">Cardiovascular system </w:t>
      </w:r>
    </w:p>
    <w:p w:rsidR="00042167" w:rsidRPr="00042167" w:rsidRDefault="00042167" w:rsidP="00042167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 w:rsidRPr="00042167">
        <w:rPr>
          <w:rFonts w:asciiTheme="majorBidi" w:hAnsiTheme="majorBidi" w:cstheme="majorBidi"/>
          <w:color w:val="FF0000"/>
          <w:sz w:val="24"/>
          <w:szCs w:val="24"/>
        </w:rPr>
        <w:t>Respiratory system</w:t>
      </w:r>
    </w:p>
    <w:p w:rsidR="00042167" w:rsidRPr="00042167" w:rsidRDefault="00042167" w:rsidP="00042167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042167">
        <w:rPr>
          <w:rFonts w:asciiTheme="majorBidi" w:hAnsiTheme="majorBidi" w:cstheme="majorBidi"/>
          <w:sz w:val="24"/>
          <w:szCs w:val="24"/>
        </w:rPr>
        <w:t>Musculoskeletal system</w:t>
      </w:r>
    </w:p>
    <w:p w:rsidR="00106678" w:rsidRPr="00106678" w:rsidRDefault="00106678" w:rsidP="00042167">
      <w:pPr>
        <w:pStyle w:val="ListParagraph"/>
        <w:numPr>
          <w:ilvl w:val="0"/>
          <w:numId w:val="29"/>
        </w:numPr>
        <w:bidi w:val="0"/>
        <w:spacing w:before="480" w:after="240"/>
        <w:ind w:left="850" w:hanging="357"/>
        <w:contextualSpacing w:val="0"/>
        <w:rPr>
          <w:rFonts w:asciiTheme="majorBidi" w:hAnsiTheme="majorBidi" w:cstheme="majorBidi"/>
          <w:b/>
          <w:bCs/>
          <w:sz w:val="24"/>
          <w:szCs w:val="24"/>
        </w:rPr>
      </w:pPr>
      <w:r w:rsidRPr="00106678">
        <w:rPr>
          <w:rFonts w:asciiTheme="majorBidi" w:hAnsiTheme="majorBidi" w:cstheme="majorBidi"/>
          <w:b/>
          <w:bCs/>
          <w:sz w:val="24"/>
          <w:szCs w:val="24"/>
        </w:rPr>
        <w:t>All of the followings regarding water soluble vitamins are wrong except:</w:t>
      </w:r>
    </w:p>
    <w:p w:rsidR="00106678" w:rsidRPr="00106678" w:rsidRDefault="00106678" w:rsidP="00106678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106678">
        <w:rPr>
          <w:rFonts w:asciiTheme="majorBidi" w:hAnsiTheme="majorBidi" w:cstheme="majorBidi"/>
          <w:sz w:val="24"/>
          <w:szCs w:val="24"/>
        </w:rPr>
        <w:t>B vitamins function mainly as enzymes in cell metabolism</w:t>
      </w:r>
    </w:p>
    <w:p w:rsidR="00106678" w:rsidRPr="00106678" w:rsidRDefault="00106678" w:rsidP="00106678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 w:rsidRPr="00106678">
        <w:rPr>
          <w:rFonts w:asciiTheme="majorBidi" w:hAnsiTheme="majorBidi" w:cstheme="majorBidi"/>
          <w:color w:val="FF0000"/>
          <w:sz w:val="24"/>
          <w:szCs w:val="24"/>
        </w:rPr>
        <w:t>Vitamin C works with enzymes that support tissue building</w:t>
      </w:r>
      <w:r w:rsidRPr="00106678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 </w:t>
      </w:r>
      <w:r w:rsidRPr="00106678">
        <w:rPr>
          <w:rFonts w:asciiTheme="majorBidi" w:hAnsiTheme="majorBidi" w:cstheme="majorBidi"/>
          <w:color w:val="FF0000"/>
          <w:sz w:val="24"/>
          <w:szCs w:val="24"/>
        </w:rPr>
        <w:t>and maintenance</w:t>
      </w:r>
    </w:p>
    <w:p w:rsidR="00106678" w:rsidRPr="00106678" w:rsidRDefault="00106678" w:rsidP="00106678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106678">
        <w:rPr>
          <w:rFonts w:asciiTheme="majorBidi" w:hAnsiTheme="majorBidi" w:cstheme="majorBidi"/>
          <w:sz w:val="24"/>
          <w:szCs w:val="24"/>
        </w:rPr>
        <w:t>Stored in lipids</w:t>
      </w:r>
    </w:p>
    <w:p w:rsidR="00106678" w:rsidRPr="00106678" w:rsidRDefault="00106678" w:rsidP="00106678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106678">
        <w:rPr>
          <w:rFonts w:asciiTheme="majorBidi" w:hAnsiTheme="majorBidi" w:cstheme="majorBidi"/>
          <w:sz w:val="24"/>
          <w:szCs w:val="24"/>
        </w:rPr>
        <w:t>Their functions are generally related to structural activities with proteins</w:t>
      </w:r>
    </w:p>
    <w:p w:rsidR="00395E50" w:rsidRPr="00395E50" w:rsidRDefault="00395E50" w:rsidP="00395E50">
      <w:pPr>
        <w:pStyle w:val="ListParagraph"/>
        <w:numPr>
          <w:ilvl w:val="0"/>
          <w:numId w:val="29"/>
        </w:numPr>
        <w:bidi w:val="0"/>
        <w:spacing w:before="480" w:after="240"/>
        <w:ind w:left="850" w:hanging="357"/>
        <w:contextualSpacing w:val="0"/>
        <w:rPr>
          <w:rFonts w:asciiTheme="majorBidi" w:hAnsiTheme="majorBidi" w:cstheme="majorBidi"/>
          <w:b/>
          <w:bCs/>
          <w:sz w:val="24"/>
          <w:szCs w:val="24"/>
        </w:rPr>
      </w:pPr>
      <w:r w:rsidRPr="00395E50">
        <w:rPr>
          <w:rFonts w:asciiTheme="majorBidi" w:hAnsiTheme="majorBidi" w:cstheme="majorBidi"/>
          <w:b/>
          <w:bCs/>
          <w:sz w:val="24"/>
          <w:szCs w:val="24"/>
        </w:rPr>
        <w:t>Intravascular fluid is a section of the:</w:t>
      </w:r>
    </w:p>
    <w:p w:rsidR="00395E50" w:rsidRPr="00395E50" w:rsidRDefault="00395E50" w:rsidP="00395E50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 w:rsidRPr="00395E50">
        <w:rPr>
          <w:rFonts w:asciiTheme="majorBidi" w:hAnsiTheme="majorBidi" w:cstheme="majorBidi"/>
          <w:color w:val="FF0000"/>
          <w:sz w:val="24"/>
          <w:szCs w:val="24"/>
        </w:rPr>
        <w:t>Extracellular fluid</w:t>
      </w:r>
    </w:p>
    <w:p w:rsidR="00395E50" w:rsidRPr="00395E50" w:rsidRDefault="00395E50" w:rsidP="00395E50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395E50">
        <w:rPr>
          <w:rFonts w:asciiTheme="majorBidi" w:hAnsiTheme="majorBidi" w:cstheme="majorBidi"/>
          <w:sz w:val="24"/>
          <w:szCs w:val="24"/>
        </w:rPr>
        <w:t>Intracellular fluid</w:t>
      </w:r>
    </w:p>
    <w:p w:rsidR="00395E50" w:rsidRPr="00395E50" w:rsidRDefault="00395E50" w:rsidP="00395E50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395E50">
        <w:rPr>
          <w:rFonts w:asciiTheme="majorBidi" w:hAnsiTheme="majorBidi" w:cstheme="majorBidi"/>
          <w:sz w:val="24"/>
          <w:szCs w:val="24"/>
        </w:rPr>
        <w:t>Interstitial fluid</w:t>
      </w:r>
    </w:p>
    <w:p w:rsidR="00395E50" w:rsidRPr="00395E50" w:rsidRDefault="00395E50" w:rsidP="00395E50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395E50">
        <w:rPr>
          <w:rFonts w:asciiTheme="majorBidi" w:hAnsiTheme="majorBidi" w:cstheme="majorBidi"/>
          <w:sz w:val="24"/>
          <w:szCs w:val="24"/>
        </w:rPr>
        <w:t>Secretary fluid</w:t>
      </w:r>
    </w:p>
    <w:p w:rsidR="00FB7DC9" w:rsidRPr="00FB7DC9" w:rsidRDefault="00FB7DC9" w:rsidP="00FB7DC9">
      <w:pPr>
        <w:pStyle w:val="ListParagraph"/>
        <w:numPr>
          <w:ilvl w:val="0"/>
          <w:numId w:val="29"/>
        </w:numPr>
        <w:bidi w:val="0"/>
        <w:spacing w:before="480" w:after="240"/>
        <w:ind w:left="850" w:hanging="357"/>
        <w:contextualSpacing w:val="0"/>
        <w:rPr>
          <w:rFonts w:asciiTheme="majorBidi" w:hAnsiTheme="majorBidi" w:cstheme="majorBidi"/>
          <w:b/>
          <w:bCs/>
          <w:sz w:val="24"/>
          <w:szCs w:val="24"/>
        </w:rPr>
      </w:pPr>
      <w:r w:rsidRPr="00FB7DC9">
        <w:rPr>
          <w:rFonts w:asciiTheme="majorBidi" w:hAnsiTheme="majorBidi" w:cstheme="majorBidi"/>
          <w:b/>
          <w:bCs/>
          <w:sz w:val="24"/>
          <w:szCs w:val="24"/>
        </w:rPr>
        <w:t>ω-3 and ω-6 fatty acids have an important role in:</w:t>
      </w:r>
    </w:p>
    <w:p w:rsidR="00FB7DC9" w:rsidRPr="00FB7DC9" w:rsidRDefault="00FB7DC9" w:rsidP="00FB7DC9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FB7DC9">
        <w:rPr>
          <w:rFonts w:asciiTheme="majorBidi" w:hAnsiTheme="majorBidi" w:cstheme="majorBidi"/>
          <w:sz w:val="24"/>
          <w:szCs w:val="24"/>
        </w:rPr>
        <w:t>skin integrity</w:t>
      </w:r>
    </w:p>
    <w:p w:rsidR="00FB7DC9" w:rsidRPr="00FB7DC9" w:rsidRDefault="00FB7DC9" w:rsidP="00FB7DC9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FB7DC9">
        <w:rPr>
          <w:rFonts w:asciiTheme="majorBidi" w:hAnsiTheme="majorBidi" w:cstheme="majorBidi"/>
          <w:sz w:val="24"/>
          <w:szCs w:val="24"/>
        </w:rPr>
        <w:t>blood platelet aggregation</w:t>
      </w:r>
    </w:p>
    <w:p w:rsidR="00FB7DC9" w:rsidRPr="00FB7DC9" w:rsidRDefault="00FB7DC9" w:rsidP="00FB7DC9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FB7DC9">
        <w:rPr>
          <w:rFonts w:asciiTheme="majorBidi" w:hAnsiTheme="majorBidi" w:cstheme="majorBidi"/>
          <w:sz w:val="24"/>
          <w:szCs w:val="24"/>
        </w:rPr>
        <w:t>Synthesis of hormone-like agents</w:t>
      </w:r>
    </w:p>
    <w:p w:rsidR="00FB7DC9" w:rsidRPr="00FB7DC9" w:rsidRDefault="00FB7DC9" w:rsidP="00FB7DC9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 w:rsidRPr="00FB7DC9">
        <w:rPr>
          <w:rFonts w:asciiTheme="majorBidi" w:hAnsiTheme="majorBidi" w:cstheme="majorBidi"/>
          <w:color w:val="FF0000"/>
          <w:sz w:val="24"/>
          <w:szCs w:val="24"/>
        </w:rPr>
        <w:t xml:space="preserve">All of the above. </w:t>
      </w:r>
    </w:p>
    <w:p w:rsidR="002F3620" w:rsidRDefault="002F3620" w:rsidP="00FB7DC9">
      <w:pPr>
        <w:pStyle w:val="ListParagraph"/>
        <w:numPr>
          <w:ilvl w:val="0"/>
          <w:numId w:val="29"/>
        </w:numPr>
        <w:bidi w:val="0"/>
        <w:spacing w:before="480" w:after="240"/>
        <w:ind w:left="850" w:hanging="357"/>
        <w:contextualSpacing w:val="0"/>
        <w:rPr>
          <w:sz w:val="24"/>
          <w:szCs w:val="24"/>
        </w:rPr>
      </w:pPr>
      <w:r w:rsidRPr="002F3620">
        <w:rPr>
          <w:rFonts w:asciiTheme="majorBidi" w:hAnsiTheme="majorBidi" w:cstheme="majorBidi"/>
          <w:b/>
          <w:bCs/>
          <w:sz w:val="24"/>
          <w:szCs w:val="24"/>
        </w:rPr>
        <w:t>All of the followings about calcium are true except:</w:t>
      </w:r>
    </w:p>
    <w:p w:rsidR="002F3620" w:rsidRPr="002F3620" w:rsidRDefault="002F3620" w:rsidP="002F3620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2F3620">
        <w:rPr>
          <w:rFonts w:asciiTheme="majorBidi" w:hAnsiTheme="majorBidi" w:cstheme="majorBidi"/>
          <w:sz w:val="24"/>
          <w:szCs w:val="24"/>
        </w:rPr>
        <w:t>It is important in blood clotting.</w:t>
      </w:r>
      <w:r w:rsidRPr="002F3620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2F3620" w:rsidRPr="002F3620" w:rsidRDefault="002F3620" w:rsidP="002F3620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2F3620">
        <w:rPr>
          <w:rFonts w:asciiTheme="majorBidi" w:hAnsiTheme="majorBidi" w:cstheme="majorBidi"/>
          <w:sz w:val="24"/>
          <w:szCs w:val="24"/>
        </w:rPr>
        <w:t>10-30% of dietary calcium is absorbed.</w:t>
      </w:r>
    </w:p>
    <w:p w:rsidR="002F3620" w:rsidRPr="002F3620" w:rsidRDefault="002F3620" w:rsidP="002F3620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 w:rsidRPr="002F3620">
        <w:rPr>
          <w:rFonts w:asciiTheme="majorBidi" w:hAnsiTheme="majorBidi" w:cstheme="majorBidi"/>
          <w:color w:val="FF0000"/>
          <w:sz w:val="24"/>
          <w:szCs w:val="24"/>
        </w:rPr>
        <w:t xml:space="preserve">Oxalic acid and </w:t>
      </w:r>
      <w:proofErr w:type="spellStart"/>
      <w:r w:rsidRPr="002F3620">
        <w:rPr>
          <w:rFonts w:asciiTheme="majorBidi" w:hAnsiTheme="majorBidi" w:cstheme="majorBidi"/>
          <w:color w:val="FF0000"/>
          <w:sz w:val="24"/>
          <w:szCs w:val="24"/>
        </w:rPr>
        <w:t>phytic</w:t>
      </w:r>
      <w:proofErr w:type="spellEnd"/>
      <w:r w:rsidRPr="002F3620">
        <w:rPr>
          <w:rFonts w:asciiTheme="majorBidi" w:hAnsiTheme="majorBidi" w:cstheme="majorBidi"/>
          <w:color w:val="FF0000"/>
          <w:sz w:val="24"/>
          <w:szCs w:val="24"/>
        </w:rPr>
        <w:t xml:space="preserve"> acid increase its absorption</w:t>
      </w:r>
    </w:p>
    <w:p w:rsidR="002F3620" w:rsidRPr="002F3620" w:rsidRDefault="002F3620" w:rsidP="002F3620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2F3620">
        <w:rPr>
          <w:rFonts w:asciiTheme="majorBidi" w:hAnsiTheme="majorBidi" w:cstheme="majorBidi"/>
          <w:sz w:val="24"/>
          <w:szCs w:val="24"/>
        </w:rPr>
        <w:t>Vitamin D and Lactose increase its absorption.</w:t>
      </w:r>
    </w:p>
    <w:p w:rsidR="006772AC" w:rsidRDefault="006772AC" w:rsidP="006772AC">
      <w:pPr>
        <w:pStyle w:val="ListParagraph"/>
        <w:numPr>
          <w:ilvl w:val="0"/>
          <w:numId w:val="29"/>
        </w:numPr>
        <w:bidi w:val="0"/>
        <w:spacing w:before="480" w:after="240"/>
        <w:ind w:left="850" w:hanging="357"/>
        <w:contextualSpacing w:val="0"/>
      </w:pPr>
      <w:r w:rsidRPr="006772AC">
        <w:rPr>
          <w:rFonts w:asciiTheme="majorBidi" w:hAnsiTheme="majorBidi" w:cstheme="majorBidi"/>
          <w:b/>
          <w:bCs/>
          <w:sz w:val="24"/>
          <w:szCs w:val="24"/>
        </w:rPr>
        <w:t>Fluid intake need to be increased in the following situation/s:</w:t>
      </w:r>
    </w:p>
    <w:p w:rsidR="006772AC" w:rsidRPr="006772AC" w:rsidRDefault="006772AC" w:rsidP="006772AC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6772AC">
        <w:rPr>
          <w:rFonts w:asciiTheme="majorBidi" w:hAnsiTheme="majorBidi" w:cstheme="majorBidi"/>
          <w:sz w:val="24"/>
          <w:szCs w:val="24"/>
        </w:rPr>
        <w:t>Renal failure</w:t>
      </w:r>
    </w:p>
    <w:p w:rsidR="006772AC" w:rsidRPr="006772AC" w:rsidRDefault="006772AC" w:rsidP="006772AC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 w:rsidRPr="006772AC">
        <w:rPr>
          <w:rFonts w:asciiTheme="majorBidi" w:hAnsiTheme="majorBidi" w:cstheme="majorBidi"/>
          <w:color w:val="FF0000"/>
          <w:sz w:val="24"/>
          <w:szCs w:val="24"/>
        </w:rPr>
        <w:t>High protein diet</w:t>
      </w:r>
    </w:p>
    <w:p w:rsidR="006772AC" w:rsidRPr="006772AC" w:rsidRDefault="006772AC" w:rsidP="006772AC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6772AC">
        <w:rPr>
          <w:rFonts w:asciiTheme="majorBidi" w:hAnsiTheme="majorBidi" w:cstheme="majorBidi"/>
          <w:sz w:val="24"/>
          <w:szCs w:val="24"/>
        </w:rPr>
        <w:t>Edema</w:t>
      </w:r>
    </w:p>
    <w:p w:rsidR="006772AC" w:rsidRPr="006772AC" w:rsidRDefault="006772AC" w:rsidP="006772AC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6772AC">
        <w:rPr>
          <w:rFonts w:asciiTheme="majorBidi" w:hAnsiTheme="majorBidi" w:cstheme="majorBidi"/>
          <w:sz w:val="24"/>
          <w:szCs w:val="24"/>
        </w:rPr>
        <w:t xml:space="preserve">All of the above </w:t>
      </w:r>
    </w:p>
    <w:p w:rsidR="00A661E8" w:rsidRPr="00A661E8" w:rsidRDefault="00A661E8" w:rsidP="00A661E8">
      <w:pPr>
        <w:pStyle w:val="ListParagraph"/>
        <w:numPr>
          <w:ilvl w:val="0"/>
          <w:numId w:val="29"/>
        </w:numPr>
        <w:bidi w:val="0"/>
        <w:spacing w:before="480" w:after="240"/>
        <w:ind w:left="850" w:hanging="357"/>
        <w:contextualSpacing w:val="0"/>
        <w:rPr>
          <w:rFonts w:asciiTheme="majorBidi" w:hAnsiTheme="majorBidi" w:cstheme="majorBidi"/>
          <w:b/>
          <w:bCs/>
          <w:sz w:val="24"/>
          <w:szCs w:val="24"/>
        </w:rPr>
      </w:pPr>
      <w:r w:rsidRPr="00A661E8">
        <w:rPr>
          <w:rFonts w:asciiTheme="majorBidi" w:hAnsiTheme="majorBidi" w:cstheme="majorBidi"/>
          <w:b/>
          <w:bCs/>
          <w:sz w:val="24"/>
          <w:szCs w:val="24"/>
        </w:rPr>
        <w:t>20% of fat from total calories can be used in:</w:t>
      </w:r>
    </w:p>
    <w:p w:rsidR="00A661E8" w:rsidRPr="00A661E8" w:rsidRDefault="00A661E8" w:rsidP="00A661E8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 w:rsidRPr="00A661E8">
        <w:rPr>
          <w:rFonts w:asciiTheme="majorBidi" w:hAnsiTheme="majorBidi" w:cstheme="majorBidi"/>
          <w:color w:val="FF0000"/>
          <w:sz w:val="24"/>
          <w:szCs w:val="24"/>
        </w:rPr>
        <w:t>Weight management</w:t>
      </w:r>
    </w:p>
    <w:p w:rsidR="00A661E8" w:rsidRPr="00A661E8" w:rsidRDefault="00A661E8" w:rsidP="00A661E8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A661E8">
        <w:rPr>
          <w:rFonts w:asciiTheme="majorBidi" w:hAnsiTheme="majorBidi" w:cstheme="majorBidi"/>
          <w:sz w:val="24"/>
          <w:szCs w:val="24"/>
        </w:rPr>
        <w:t>Weight gain</w:t>
      </w:r>
    </w:p>
    <w:p w:rsidR="00A661E8" w:rsidRPr="00A661E8" w:rsidRDefault="00A661E8" w:rsidP="00A661E8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A661E8">
        <w:rPr>
          <w:rFonts w:asciiTheme="majorBidi" w:hAnsiTheme="majorBidi" w:cstheme="majorBidi"/>
          <w:sz w:val="24"/>
          <w:szCs w:val="24"/>
        </w:rPr>
        <w:t>Weight maintenance</w:t>
      </w:r>
    </w:p>
    <w:p w:rsidR="00A661E8" w:rsidRPr="00A661E8" w:rsidRDefault="00A661E8" w:rsidP="00A661E8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A661E8">
        <w:rPr>
          <w:rFonts w:asciiTheme="majorBidi" w:hAnsiTheme="majorBidi" w:cstheme="majorBidi"/>
          <w:sz w:val="24"/>
          <w:szCs w:val="24"/>
        </w:rPr>
        <w:t>None of the above</w:t>
      </w:r>
    </w:p>
    <w:p w:rsidR="004439CF" w:rsidRDefault="004439CF" w:rsidP="00A661E8">
      <w:pPr>
        <w:pStyle w:val="ListParagraph"/>
        <w:numPr>
          <w:ilvl w:val="0"/>
          <w:numId w:val="29"/>
        </w:numPr>
        <w:bidi w:val="0"/>
        <w:spacing w:before="480" w:after="240"/>
        <w:ind w:left="850" w:hanging="357"/>
        <w:contextualSpacing w:val="0"/>
        <w:rPr>
          <w:sz w:val="24"/>
          <w:szCs w:val="24"/>
        </w:rPr>
      </w:pPr>
      <w:r w:rsidRPr="004439CF">
        <w:rPr>
          <w:rFonts w:asciiTheme="majorBidi" w:hAnsiTheme="majorBidi" w:cstheme="majorBidi"/>
          <w:b/>
          <w:bCs/>
          <w:sz w:val="24"/>
          <w:szCs w:val="24"/>
        </w:rPr>
        <w:lastRenderedPageBreak/>
        <w:t>Regarding Vitamin C :</w:t>
      </w:r>
    </w:p>
    <w:p w:rsidR="004439CF" w:rsidRPr="004439CF" w:rsidRDefault="004439CF" w:rsidP="004439CF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4439CF">
        <w:rPr>
          <w:rFonts w:asciiTheme="majorBidi" w:hAnsiTheme="majorBidi" w:cstheme="majorBidi"/>
          <w:sz w:val="24"/>
          <w:szCs w:val="24"/>
        </w:rPr>
        <w:t>greater amounts can be found in metabolically resting tissues</w:t>
      </w:r>
    </w:p>
    <w:p w:rsidR="004439CF" w:rsidRPr="004439CF" w:rsidRDefault="004439CF" w:rsidP="004439CF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 w:rsidRPr="004439CF">
        <w:rPr>
          <w:rFonts w:asciiTheme="majorBidi" w:hAnsiTheme="majorBidi" w:cstheme="majorBidi"/>
          <w:color w:val="FF0000"/>
          <w:sz w:val="24"/>
          <w:szCs w:val="24"/>
        </w:rPr>
        <w:t>children contain more vitamin C than adults</w:t>
      </w:r>
    </w:p>
    <w:p w:rsidR="004439CF" w:rsidRPr="004439CF" w:rsidRDefault="004439CF" w:rsidP="004439CF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4439CF">
        <w:rPr>
          <w:rFonts w:asciiTheme="majorBidi" w:hAnsiTheme="majorBidi" w:cstheme="majorBidi"/>
          <w:sz w:val="24"/>
          <w:szCs w:val="24"/>
        </w:rPr>
        <w:t>brain, eyes, and leukocytes have no stores of vitamin C</w:t>
      </w:r>
    </w:p>
    <w:p w:rsidR="004439CF" w:rsidRPr="004439CF" w:rsidRDefault="004439CF" w:rsidP="004439CF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4439CF">
        <w:rPr>
          <w:rFonts w:asciiTheme="majorBidi" w:hAnsiTheme="majorBidi" w:cstheme="majorBidi"/>
          <w:sz w:val="24"/>
          <w:szCs w:val="24"/>
        </w:rPr>
        <w:t>all of the above</w:t>
      </w:r>
    </w:p>
    <w:p w:rsidR="002A570F" w:rsidRPr="002A570F" w:rsidRDefault="002A570F" w:rsidP="002A570F">
      <w:pPr>
        <w:pStyle w:val="ListParagraph"/>
        <w:numPr>
          <w:ilvl w:val="0"/>
          <w:numId w:val="29"/>
        </w:numPr>
        <w:bidi w:val="0"/>
        <w:spacing w:before="480" w:after="240"/>
        <w:ind w:left="850" w:hanging="357"/>
        <w:contextualSpacing w:val="0"/>
        <w:rPr>
          <w:rFonts w:asciiTheme="majorBidi" w:hAnsiTheme="majorBidi" w:cstheme="majorBidi"/>
          <w:b/>
          <w:bCs/>
          <w:sz w:val="24"/>
          <w:szCs w:val="24"/>
        </w:rPr>
      </w:pPr>
      <w:r w:rsidRPr="002A570F">
        <w:rPr>
          <w:rFonts w:asciiTheme="majorBidi" w:hAnsiTheme="majorBidi" w:cstheme="majorBidi"/>
          <w:b/>
          <w:bCs/>
          <w:sz w:val="24"/>
          <w:szCs w:val="24"/>
        </w:rPr>
        <w:t>All of the followings are true about the nutrition standards except:</w:t>
      </w:r>
    </w:p>
    <w:p w:rsidR="002A570F" w:rsidRPr="002A570F" w:rsidRDefault="002A570F" w:rsidP="002A570F">
      <w:pPr>
        <w:pStyle w:val="ListParagraph"/>
        <w:numPr>
          <w:ilvl w:val="1"/>
          <w:numId w:val="4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U</w:t>
      </w:r>
      <w:r w:rsidRPr="002A570F">
        <w:rPr>
          <w:rFonts w:asciiTheme="majorBidi" w:hAnsiTheme="majorBidi" w:cstheme="majorBidi"/>
          <w:sz w:val="24"/>
          <w:szCs w:val="24"/>
        </w:rPr>
        <w:t>sed by professional</w:t>
      </w:r>
    </w:p>
    <w:p w:rsidR="002A570F" w:rsidRPr="002A570F" w:rsidRDefault="002A570F" w:rsidP="002A570F">
      <w:pPr>
        <w:pStyle w:val="ListParagraph"/>
        <w:numPr>
          <w:ilvl w:val="1"/>
          <w:numId w:val="4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</w:t>
      </w:r>
      <w:r w:rsidRPr="002A570F">
        <w:rPr>
          <w:rFonts w:asciiTheme="majorBidi" w:hAnsiTheme="majorBidi" w:cstheme="majorBidi"/>
          <w:sz w:val="24"/>
          <w:szCs w:val="24"/>
        </w:rPr>
        <w:t>tandards are updated every 4-5 years as needed</w:t>
      </w:r>
    </w:p>
    <w:p w:rsidR="002A570F" w:rsidRPr="002A570F" w:rsidRDefault="002A570F" w:rsidP="002A570F">
      <w:pPr>
        <w:pStyle w:val="ListParagraph"/>
        <w:numPr>
          <w:ilvl w:val="1"/>
          <w:numId w:val="4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>
        <w:rPr>
          <w:rFonts w:asciiTheme="majorBidi" w:hAnsiTheme="majorBidi" w:cstheme="majorBidi"/>
          <w:color w:val="FF0000"/>
          <w:sz w:val="24"/>
          <w:szCs w:val="24"/>
        </w:rPr>
        <w:t>F</w:t>
      </w:r>
      <w:r w:rsidRPr="002A570F">
        <w:rPr>
          <w:rFonts w:asciiTheme="majorBidi" w:hAnsiTheme="majorBidi" w:cstheme="majorBidi"/>
          <w:color w:val="FF0000"/>
          <w:sz w:val="24"/>
          <w:szCs w:val="24"/>
        </w:rPr>
        <w:t>ocus on health and call attention to food, nutrients, and life style practices</w:t>
      </w:r>
    </w:p>
    <w:p w:rsidR="002A570F" w:rsidRPr="002A570F" w:rsidRDefault="002A570F" w:rsidP="002A570F">
      <w:pPr>
        <w:pStyle w:val="ListParagraph"/>
        <w:numPr>
          <w:ilvl w:val="1"/>
          <w:numId w:val="4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</w:t>
      </w:r>
      <w:r w:rsidRPr="002A570F">
        <w:rPr>
          <w:rFonts w:asciiTheme="majorBidi" w:hAnsiTheme="majorBidi" w:cstheme="majorBidi"/>
          <w:sz w:val="24"/>
          <w:szCs w:val="24"/>
        </w:rPr>
        <w:t>nclude the dietary reference intakes</w:t>
      </w:r>
    </w:p>
    <w:p w:rsidR="00FC14B3" w:rsidRPr="00FC14B3" w:rsidRDefault="00FC14B3" w:rsidP="002A570F">
      <w:pPr>
        <w:pStyle w:val="ListParagraph"/>
        <w:numPr>
          <w:ilvl w:val="0"/>
          <w:numId w:val="29"/>
        </w:numPr>
        <w:bidi w:val="0"/>
        <w:spacing w:before="480" w:after="240"/>
        <w:ind w:left="850" w:hanging="357"/>
        <w:contextualSpacing w:val="0"/>
        <w:rPr>
          <w:rFonts w:asciiTheme="majorBidi" w:hAnsiTheme="majorBidi" w:cstheme="majorBidi"/>
          <w:b/>
          <w:bCs/>
          <w:sz w:val="24"/>
          <w:szCs w:val="24"/>
        </w:rPr>
      </w:pPr>
      <w:r w:rsidRPr="00FC14B3">
        <w:rPr>
          <w:rFonts w:asciiTheme="majorBidi" w:hAnsiTheme="majorBidi" w:cstheme="majorBidi"/>
          <w:b/>
          <w:bCs/>
          <w:sz w:val="24"/>
          <w:szCs w:val="24"/>
        </w:rPr>
        <w:t>Premature Infants are vulnerable to hemolytic anemia because they miss  the last month or two were ………… stores are normally build up:</w:t>
      </w:r>
    </w:p>
    <w:p w:rsidR="00FC14B3" w:rsidRPr="00FC14B3" w:rsidRDefault="00FC14B3" w:rsidP="00FC14B3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FC14B3">
        <w:rPr>
          <w:rFonts w:asciiTheme="majorBidi" w:hAnsiTheme="majorBidi" w:cstheme="majorBidi"/>
          <w:sz w:val="24"/>
          <w:szCs w:val="24"/>
        </w:rPr>
        <w:t>Vitamin C</w:t>
      </w:r>
    </w:p>
    <w:p w:rsidR="00FC14B3" w:rsidRPr="00FC14B3" w:rsidRDefault="00FC14B3" w:rsidP="00FC14B3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 w:rsidRPr="00FC14B3">
        <w:rPr>
          <w:rFonts w:asciiTheme="majorBidi" w:hAnsiTheme="majorBidi" w:cstheme="majorBidi"/>
          <w:color w:val="FF0000"/>
          <w:sz w:val="24"/>
          <w:szCs w:val="24"/>
        </w:rPr>
        <w:t>Vitamin E</w:t>
      </w:r>
    </w:p>
    <w:p w:rsidR="00FC14B3" w:rsidRPr="00FC14B3" w:rsidRDefault="00FC14B3" w:rsidP="00FC14B3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FC14B3">
        <w:rPr>
          <w:rFonts w:asciiTheme="majorBidi" w:hAnsiTheme="majorBidi" w:cstheme="majorBidi"/>
          <w:sz w:val="24"/>
          <w:szCs w:val="24"/>
        </w:rPr>
        <w:t>Vitamin A</w:t>
      </w:r>
    </w:p>
    <w:p w:rsidR="00FC14B3" w:rsidRPr="00FC14B3" w:rsidRDefault="00FC14B3" w:rsidP="00FC14B3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FC14B3">
        <w:rPr>
          <w:rFonts w:asciiTheme="majorBidi" w:hAnsiTheme="majorBidi" w:cstheme="majorBidi"/>
          <w:sz w:val="24"/>
          <w:szCs w:val="24"/>
        </w:rPr>
        <w:t>Iron</w:t>
      </w:r>
    </w:p>
    <w:p w:rsidR="008F3AFD" w:rsidRPr="008F3AFD" w:rsidRDefault="008F3AFD" w:rsidP="008F3AFD">
      <w:pPr>
        <w:pStyle w:val="ListParagraph"/>
        <w:numPr>
          <w:ilvl w:val="0"/>
          <w:numId w:val="29"/>
        </w:numPr>
        <w:bidi w:val="0"/>
        <w:spacing w:before="480" w:after="240"/>
        <w:ind w:left="850" w:hanging="357"/>
        <w:contextualSpacing w:val="0"/>
        <w:rPr>
          <w:rFonts w:asciiTheme="majorBidi" w:hAnsiTheme="majorBidi" w:cstheme="majorBidi"/>
          <w:b/>
          <w:bCs/>
          <w:sz w:val="24"/>
          <w:szCs w:val="24"/>
        </w:rPr>
      </w:pPr>
      <w:r w:rsidRPr="008F3AFD">
        <w:rPr>
          <w:rFonts w:asciiTheme="majorBidi" w:hAnsiTheme="majorBidi" w:cstheme="majorBidi"/>
          <w:b/>
          <w:bCs/>
          <w:sz w:val="24"/>
          <w:szCs w:val="24"/>
        </w:rPr>
        <w:t>Which one of the following statements regarding the functions of Vitamin B12 is wrong?</w:t>
      </w:r>
    </w:p>
    <w:p w:rsidR="008F3AFD" w:rsidRPr="008F3AFD" w:rsidRDefault="008F3AFD" w:rsidP="008F3AFD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8F3AFD">
        <w:rPr>
          <w:rFonts w:asciiTheme="majorBidi" w:hAnsiTheme="majorBidi" w:cstheme="majorBidi"/>
          <w:sz w:val="24"/>
          <w:szCs w:val="24"/>
        </w:rPr>
        <w:t xml:space="preserve">It participates in amino acid metabolism </w:t>
      </w:r>
    </w:p>
    <w:p w:rsidR="008F3AFD" w:rsidRPr="008F3AFD" w:rsidRDefault="008F3AFD" w:rsidP="008F3AFD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8F3AFD">
        <w:rPr>
          <w:rFonts w:asciiTheme="majorBidi" w:hAnsiTheme="majorBidi" w:cstheme="majorBidi"/>
          <w:sz w:val="24"/>
          <w:szCs w:val="24"/>
        </w:rPr>
        <w:t xml:space="preserve">Participates in the formation of the </w:t>
      </w:r>
      <w:proofErr w:type="spellStart"/>
      <w:r w:rsidRPr="008F3AFD">
        <w:rPr>
          <w:rFonts w:asciiTheme="majorBidi" w:hAnsiTheme="majorBidi" w:cstheme="majorBidi"/>
          <w:sz w:val="24"/>
          <w:szCs w:val="24"/>
        </w:rPr>
        <w:t>heme</w:t>
      </w:r>
      <w:proofErr w:type="spellEnd"/>
      <w:r w:rsidRPr="008F3AFD">
        <w:rPr>
          <w:rFonts w:asciiTheme="majorBidi" w:hAnsiTheme="majorBidi" w:cstheme="majorBidi"/>
          <w:sz w:val="24"/>
          <w:szCs w:val="24"/>
        </w:rPr>
        <w:t xml:space="preserve"> portion of hemoglobin. </w:t>
      </w:r>
    </w:p>
    <w:p w:rsidR="008F3AFD" w:rsidRPr="008F3AFD" w:rsidRDefault="008F3AFD" w:rsidP="008F3AFD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8F3AFD">
        <w:rPr>
          <w:rFonts w:asciiTheme="majorBidi" w:hAnsiTheme="majorBidi" w:cstheme="majorBidi"/>
          <w:sz w:val="24"/>
          <w:szCs w:val="24"/>
        </w:rPr>
        <w:t>Involved in the synthesis of important lipids and proteins that form the myelin sheath that covers the nerves of the brain and spinal cord.</w:t>
      </w:r>
    </w:p>
    <w:p w:rsidR="008F3AFD" w:rsidRPr="008F3AFD" w:rsidRDefault="008F3AFD" w:rsidP="008F3AFD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 w:rsidRPr="008F3AFD">
        <w:rPr>
          <w:rFonts w:asciiTheme="majorBidi" w:hAnsiTheme="majorBidi" w:cstheme="majorBidi"/>
          <w:color w:val="FF0000"/>
          <w:sz w:val="24"/>
          <w:szCs w:val="24"/>
        </w:rPr>
        <w:t>None of the above</w:t>
      </w:r>
    </w:p>
    <w:p w:rsidR="009F14C1" w:rsidRPr="009F14C1" w:rsidRDefault="009F14C1" w:rsidP="009F14C1">
      <w:pPr>
        <w:pStyle w:val="ListParagraph"/>
        <w:numPr>
          <w:ilvl w:val="0"/>
          <w:numId w:val="29"/>
        </w:numPr>
        <w:bidi w:val="0"/>
        <w:spacing w:before="480" w:after="240"/>
        <w:ind w:left="850" w:hanging="357"/>
        <w:contextualSpacing w:val="0"/>
        <w:rPr>
          <w:rFonts w:asciiTheme="majorBidi" w:hAnsiTheme="majorBidi" w:cstheme="majorBidi"/>
          <w:b/>
          <w:bCs/>
          <w:sz w:val="24"/>
          <w:szCs w:val="24"/>
        </w:rPr>
      </w:pPr>
      <w:r w:rsidRPr="009F14C1">
        <w:rPr>
          <w:rFonts w:asciiTheme="majorBidi" w:hAnsiTheme="majorBidi" w:cstheme="majorBidi"/>
          <w:b/>
          <w:bCs/>
          <w:sz w:val="24"/>
          <w:szCs w:val="24"/>
        </w:rPr>
        <w:t>Regarding Niacin, all of the following statements are true except:</w:t>
      </w:r>
    </w:p>
    <w:p w:rsidR="009F14C1" w:rsidRPr="009F14C1" w:rsidRDefault="009F14C1" w:rsidP="009F14C1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9F14C1">
        <w:rPr>
          <w:rFonts w:asciiTheme="majorBidi" w:hAnsiTheme="majorBidi" w:cstheme="majorBidi"/>
          <w:sz w:val="24"/>
          <w:szCs w:val="24"/>
        </w:rPr>
        <w:t>Milk prevents pellagra because it is high in tryptophan even when it is low in niacin.</w:t>
      </w:r>
    </w:p>
    <w:p w:rsidR="009F14C1" w:rsidRPr="009F14C1" w:rsidRDefault="009F14C1" w:rsidP="009F14C1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9F14C1">
        <w:rPr>
          <w:rFonts w:asciiTheme="majorBidi" w:hAnsiTheme="majorBidi" w:cstheme="majorBidi"/>
          <w:sz w:val="24"/>
          <w:szCs w:val="24"/>
        </w:rPr>
        <w:t xml:space="preserve">Niacin has two coenzyme forms: </w:t>
      </w:r>
      <w:proofErr w:type="spellStart"/>
      <w:r w:rsidRPr="009F14C1">
        <w:rPr>
          <w:rFonts w:asciiTheme="majorBidi" w:hAnsiTheme="majorBidi" w:cstheme="majorBidi"/>
          <w:sz w:val="24"/>
          <w:szCs w:val="24"/>
        </w:rPr>
        <w:t>nicotinamide</w:t>
      </w:r>
      <w:proofErr w:type="spellEnd"/>
      <w:r w:rsidRPr="009F14C1">
        <w:rPr>
          <w:rFonts w:asciiTheme="majorBidi" w:hAnsiTheme="majorBidi" w:cstheme="majorBidi"/>
          <w:sz w:val="24"/>
          <w:szCs w:val="24"/>
        </w:rPr>
        <w:t xml:space="preserve">-adenine </w:t>
      </w:r>
      <w:proofErr w:type="spellStart"/>
      <w:r w:rsidRPr="009F14C1">
        <w:rPr>
          <w:rFonts w:asciiTheme="majorBidi" w:hAnsiTheme="majorBidi" w:cstheme="majorBidi"/>
          <w:sz w:val="24"/>
          <w:szCs w:val="24"/>
        </w:rPr>
        <w:t>dinucleotide</w:t>
      </w:r>
      <w:proofErr w:type="spellEnd"/>
      <w:r w:rsidRPr="009F14C1">
        <w:rPr>
          <w:rFonts w:asciiTheme="majorBidi" w:hAnsiTheme="majorBidi" w:cstheme="majorBidi"/>
          <w:sz w:val="24"/>
          <w:szCs w:val="24"/>
        </w:rPr>
        <w:t xml:space="preserve"> (NAD) and </w:t>
      </w:r>
      <w:proofErr w:type="spellStart"/>
      <w:r w:rsidRPr="009F14C1">
        <w:rPr>
          <w:rFonts w:asciiTheme="majorBidi" w:hAnsiTheme="majorBidi" w:cstheme="majorBidi"/>
          <w:sz w:val="24"/>
          <w:szCs w:val="24"/>
        </w:rPr>
        <w:t>nicotinamide</w:t>
      </w:r>
      <w:proofErr w:type="spellEnd"/>
      <w:r w:rsidRPr="009F14C1">
        <w:rPr>
          <w:rFonts w:asciiTheme="majorBidi" w:hAnsiTheme="majorBidi" w:cstheme="majorBidi"/>
          <w:sz w:val="24"/>
          <w:szCs w:val="24"/>
        </w:rPr>
        <w:t xml:space="preserve">-adenine </w:t>
      </w:r>
      <w:proofErr w:type="spellStart"/>
      <w:r w:rsidRPr="009F14C1">
        <w:rPr>
          <w:rFonts w:asciiTheme="majorBidi" w:hAnsiTheme="majorBidi" w:cstheme="majorBidi"/>
          <w:sz w:val="24"/>
          <w:szCs w:val="24"/>
        </w:rPr>
        <w:t>dinucleotide</w:t>
      </w:r>
      <w:proofErr w:type="spellEnd"/>
      <w:r w:rsidRPr="009F14C1">
        <w:rPr>
          <w:rFonts w:asciiTheme="majorBidi" w:hAnsiTheme="majorBidi" w:cstheme="majorBidi"/>
          <w:sz w:val="24"/>
          <w:szCs w:val="24"/>
        </w:rPr>
        <w:t xml:space="preserve"> phosphate (NADP).</w:t>
      </w:r>
    </w:p>
    <w:p w:rsidR="009F14C1" w:rsidRPr="009F14C1" w:rsidRDefault="009F14C1" w:rsidP="009F14C1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9F14C1">
        <w:rPr>
          <w:rFonts w:asciiTheme="majorBidi" w:hAnsiTheme="majorBidi" w:cstheme="majorBidi"/>
          <w:sz w:val="24"/>
          <w:szCs w:val="24"/>
        </w:rPr>
        <w:t>Niacin deficiency results in the disease pellagra</w:t>
      </w:r>
    </w:p>
    <w:p w:rsidR="009F14C1" w:rsidRPr="009F14C1" w:rsidRDefault="009F14C1" w:rsidP="009F14C1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 w:rsidRPr="009F14C1">
        <w:rPr>
          <w:rFonts w:asciiTheme="majorBidi" w:hAnsiTheme="majorBidi" w:cstheme="majorBidi"/>
          <w:color w:val="FF0000"/>
          <w:sz w:val="24"/>
          <w:szCs w:val="24"/>
        </w:rPr>
        <w:t>Niacin partners with thiamin convert amino acids and glycerol to glucose and then oxidize the glucose to release energy.</w:t>
      </w:r>
    </w:p>
    <w:p w:rsidR="009F14C1" w:rsidRPr="009F14C1" w:rsidRDefault="009F14C1" w:rsidP="009F14C1">
      <w:pPr>
        <w:pStyle w:val="ListParagraph"/>
        <w:numPr>
          <w:ilvl w:val="0"/>
          <w:numId w:val="29"/>
        </w:numPr>
        <w:bidi w:val="0"/>
        <w:spacing w:before="480" w:after="240"/>
        <w:ind w:left="850" w:hanging="357"/>
        <w:contextualSpacing w:val="0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9F14C1">
        <w:rPr>
          <w:rFonts w:asciiTheme="majorBidi" w:hAnsiTheme="majorBidi" w:cstheme="majorBidi"/>
          <w:b/>
          <w:bCs/>
          <w:sz w:val="24"/>
          <w:szCs w:val="24"/>
        </w:rPr>
        <w:t>Pyridoxamine</w:t>
      </w:r>
      <w:proofErr w:type="spellEnd"/>
      <w:r w:rsidRPr="009F14C1">
        <w:rPr>
          <w:rFonts w:asciiTheme="majorBidi" w:hAnsiTheme="majorBidi" w:cstheme="majorBidi"/>
          <w:b/>
          <w:bCs/>
          <w:sz w:val="24"/>
          <w:szCs w:val="24"/>
        </w:rPr>
        <w:t xml:space="preserve"> is a natural form of:</w:t>
      </w:r>
    </w:p>
    <w:p w:rsidR="009F14C1" w:rsidRPr="009F14C1" w:rsidRDefault="009F14C1" w:rsidP="009F14C1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 w:rsidRPr="009F14C1">
        <w:rPr>
          <w:rFonts w:asciiTheme="majorBidi" w:hAnsiTheme="majorBidi" w:cstheme="majorBidi"/>
          <w:color w:val="FF0000"/>
          <w:sz w:val="24"/>
          <w:szCs w:val="24"/>
        </w:rPr>
        <w:t>Vitamin B6</w:t>
      </w:r>
    </w:p>
    <w:p w:rsidR="009F14C1" w:rsidRPr="009F14C1" w:rsidRDefault="009F14C1" w:rsidP="009F14C1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9F14C1">
        <w:rPr>
          <w:rFonts w:asciiTheme="majorBidi" w:hAnsiTheme="majorBidi" w:cstheme="majorBidi"/>
          <w:sz w:val="24"/>
          <w:szCs w:val="24"/>
        </w:rPr>
        <w:t>Vitamin B1</w:t>
      </w:r>
    </w:p>
    <w:p w:rsidR="009F14C1" w:rsidRPr="009F14C1" w:rsidRDefault="009F14C1" w:rsidP="009F14C1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9F14C1">
        <w:rPr>
          <w:rFonts w:asciiTheme="majorBidi" w:hAnsiTheme="majorBidi" w:cstheme="majorBidi"/>
          <w:sz w:val="24"/>
          <w:szCs w:val="24"/>
        </w:rPr>
        <w:t>Vitamin B12</w:t>
      </w:r>
    </w:p>
    <w:p w:rsidR="009F14C1" w:rsidRPr="009F14C1" w:rsidRDefault="009F14C1" w:rsidP="009F14C1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9F14C1">
        <w:rPr>
          <w:rFonts w:asciiTheme="majorBidi" w:hAnsiTheme="majorBidi" w:cstheme="majorBidi"/>
          <w:sz w:val="24"/>
          <w:szCs w:val="24"/>
        </w:rPr>
        <w:t>Vitamin B2</w:t>
      </w:r>
    </w:p>
    <w:p w:rsidR="00BE37F5" w:rsidRDefault="00BE37F5" w:rsidP="00BE37F5">
      <w:pPr>
        <w:pStyle w:val="ListParagraph"/>
        <w:numPr>
          <w:ilvl w:val="0"/>
          <w:numId w:val="29"/>
        </w:numPr>
        <w:bidi w:val="0"/>
        <w:spacing w:before="480" w:after="240"/>
        <w:ind w:left="850" w:hanging="357"/>
        <w:contextualSpacing w:val="0"/>
      </w:pPr>
      <w:proofErr w:type="spellStart"/>
      <w:r w:rsidRPr="00BE37F5">
        <w:rPr>
          <w:rFonts w:asciiTheme="majorBidi" w:hAnsiTheme="majorBidi" w:cstheme="majorBidi"/>
          <w:b/>
          <w:bCs/>
          <w:sz w:val="24"/>
          <w:szCs w:val="24"/>
        </w:rPr>
        <w:lastRenderedPageBreak/>
        <w:t>Lecithinase</w:t>
      </w:r>
      <w:proofErr w:type="spellEnd"/>
      <w:r w:rsidRPr="00BE37F5">
        <w:rPr>
          <w:rFonts w:asciiTheme="majorBidi" w:hAnsiTheme="majorBidi" w:cstheme="majorBidi"/>
          <w:b/>
          <w:bCs/>
          <w:sz w:val="24"/>
          <w:szCs w:val="24"/>
        </w:rPr>
        <w:t xml:space="preserve"> is secreted from:</w:t>
      </w:r>
    </w:p>
    <w:p w:rsidR="00BE37F5" w:rsidRPr="00BE37F5" w:rsidRDefault="00BE37F5" w:rsidP="00BE37F5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BE37F5">
        <w:rPr>
          <w:rFonts w:asciiTheme="majorBidi" w:hAnsiTheme="majorBidi" w:cstheme="majorBidi"/>
          <w:sz w:val="24"/>
          <w:szCs w:val="24"/>
        </w:rPr>
        <w:t>Mouth</w:t>
      </w:r>
    </w:p>
    <w:p w:rsidR="00BE37F5" w:rsidRPr="00BE37F5" w:rsidRDefault="00BE37F5" w:rsidP="00BE37F5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BE37F5">
        <w:rPr>
          <w:rFonts w:asciiTheme="majorBidi" w:hAnsiTheme="majorBidi" w:cstheme="majorBidi"/>
          <w:sz w:val="24"/>
          <w:szCs w:val="24"/>
        </w:rPr>
        <w:t>Stomach</w:t>
      </w:r>
    </w:p>
    <w:p w:rsidR="00BE37F5" w:rsidRPr="00BE37F5" w:rsidRDefault="00BE37F5" w:rsidP="00BE37F5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BE37F5">
        <w:rPr>
          <w:rFonts w:asciiTheme="majorBidi" w:hAnsiTheme="majorBidi" w:cstheme="majorBidi"/>
          <w:sz w:val="24"/>
          <w:szCs w:val="24"/>
        </w:rPr>
        <w:t>Pancreas</w:t>
      </w:r>
    </w:p>
    <w:p w:rsidR="00BE37F5" w:rsidRPr="00BE37F5" w:rsidRDefault="00BE37F5" w:rsidP="00BE37F5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 w:rsidRPr="00BE37F5">
        <w:rPr>
          <w:rFonts w:asciiTheme="majorBidi" w:hAnsiTheme="majorBidi" w:cstheme="majorBidi"/>
          <w:color w:val="FF0000"/>
          <w:sz w:val="24"/>
          <w:szCs w:val="24"/>
        </w:rPr>
        <w:t>Small intestine</w:t>
      </w:r>
    </w:p>
    <w:p w:rsidR="009D0C3E" w:rsidRPr="00BA271B" w:rsidRDefault="009D0C3E" w:rsidP="00BE37F5">
      <w:pPr>
        <w:pStyle w:val="ListParagraph"/>
        <w:numPr>
          <w:ilvl w:val="0"/>
          <w:numId w:val="29"/>
        </w:numPr>
        <w:bidi w:val="0"/>
        <w:spacing w:before="480" w:after="240"/>
        <w:ind w:left="850" w:hanging="357"/>
        <w:contextualSpacing w:val="0"/>
        <w:rPr>
          <w:sz w:val="24"/>
          <w:szCs w:val="24"/>
        </w:rPr>
      </w:pPr>
      <w:r w:rsidRPr="009D0C3E">
        <w:rPr>
          <w:rFonts w:asciiTheme="majorBidi" w:hAnsiTheme="majorBidi" w:cstheme="majorBidi"/>
          <w:b/>
          <w:bCs/>
          <w:sz w:val="24"/>
          <w:szCs w:val="24"/>
        </w:rPr>
        <w:t>Regarding thiamin, all of the following statements are wrong except:</w:t>
      </w:r>
    </w:p>
    <w:p w:rsidR="009D0C3E" w:rsidRPr="009D0C3E" w:rsidRDefault="009D0C3E" w:rsidP="009D0C3E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9D0C3E">
        <w:rPr>
          <w:rFonts w:asciiTheme="majorBidi" w:hAnsiTheme="majorBidi" w:cstheme="majorBidi"/>
          <w:sz w:val="24"/>
          <w:szCs w:val="24"/>
        </w:rPr>
        <w:t>Thiamin is absorbed most efficiently in the alkaline environment of the upper small intestine.</w:t>
      </w:r>
    </w:p>
    <w:p w:rsidR="009D0C3E" w:rsidRPr="009D0C3E" w:rsidRDefault="009D0C3E" w:rsidP="009D0C3E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9D0C3E">
        <w:rPr>
          <w:rFonts w:asciiTheme="majorBidi" w:hAnsiTheme="majorBidi" w:cstheme="majorBidi"/>
          <w:sz w:val="24"/>
          <w:szCs w:val="24"/>
        </w:rPr>
        <w:t>Thiamin is combined with potassium to form TPP.</w:t>
      </w:r>
    </w:p>
    <w:p w:rsidR="009D0C3E" w:rsidRPr="009D0C3E" w:rsidRDefault="009D0C3E" w:rsidP="009D0C3E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9D0C3E">
        <w:rPr>
          <w:rFonts w:asciiTheme="majorBidi" w:hAnsiTheme="majorBidi" w:cstheme="majorBidi"/>
          <w:sz w:val="24"/>
          <w:szCs w:val="24"/>
        </w:rPr>
        <w:t>Fat and protein increase the need for thiamin, whereas Carbohydrate spares thiamin.</w:t>
      </w:r>
    </w:p>
    <w:p w:rsidR="009D0C3E" w:rsidRPr="009D0C3E" w:rsidRDefault="009D0C3E" w:rsidP="009D0C3E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 w:rsidRPr="009D0C3E">
        <w:rPr>
          <w:rFonts w:asciiTheme="majorBidi" w:hAnsiTheme="majorBidi" w:cstheme="majorBidi"/>
          <w:color w:val="FF0000"/>
          <w:sz w:val="24"/>
          <w:szCs w:val="24"/>
        </w:rPr>
        <w:t>Tissue thiamin responds rapidly to increased metabolic demand</w:t>
      </w:r>
      <w:r w:rsidRPr="009D0C3E">
        <w:rPr>
          <w:rFonts w:asciiTheme="majorBidi" w:eastAsia="+mn-ea" w:hAnsiTheme="majorBidi" w:cstheme="majorBidi"/>
          <w:color w:val="7030A0"/>
          <w:kern w:val="24"/>
          <w:sz w:val="24"/>
          <w:szCs w:val="24"/>
        </w:rPr>
        <w:t xml:space="preserve"> </w:t>
      </w:r>
      <w:r w:rsidRPr="009D0C3E">
        <w:rPr>
          <w:rFonts w:asciiTheme="majorBidi" w:hAnsiTheme="majorBidi" w:cstheme="majorBidi"/>
          <w:color w:val="FF0000"/>
          <w:sz w:val="24"/>
          <w:szCs w:val="24"/>
        </w:rPr>
        <w:t>as in fever, high muscular activity, pregnancy, and lactation.</w:t>
      </w:r>
    </w:p>
    <w:p w:rsidR="00AE5DDF" w:rsidRDefault="00AE5DDF" w:rsidP="00AE5DDF">
      <w:pPr>
        <w:pStyle w:val="ListParagraph"/>
        <w:numPr>
          <w:ilvl w:val="0"/>
          <w:numId w:val="29"/>
        </w:numPr>
        <w:bidi w:val="0"/>
        <w:spacing w:before="480" w:after="240"/>
        <w:ind w:left="850" w:hanging="357"/>
        <w:contextualSpacing w:val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Sara has a usual weight of 74 kg, after one month she lost 6 kg of her weight and weighed 68 kg. Her %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Wt.change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is going to be:</w:t>
      </w:r>
    </w:p>
    <w:p w:rsidR="00AE5DDF" w:rsidRPr="00BD0A7E" w:rsidRDefault="00BD0A7E" w:rsidP="00BD0A7E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BD0A7E">
        <w:rPr>
          <w:rFonts w:asciiTheme="majorBidi" w:hAnsiTheme="majorBidi" w:cstheme="majorBidi"/>
          <w:sz w:val="24"/>
          <w:szCs w:val="24"/>
        </w:rPr>
        <w:t>&gt; 2 %</w:t>
      </w:r>
    </w:p>
    <w:p w:rsidR="00BD0A7E" w:rsidRPr="00BD0A7E" w:rsidRDefault="00BD0A7E" w:rsidP="00BD0A7E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BD0A7E">
        <w:rPr>
          <w:rFonts w:asciiTheme="majorBidi" w:hAnsiTheme="majorBidi" w:cstheme="majorBidi"/>
          <w:sz w:val="24"/>
          <w:szCs w:val="24"/>
        </w:rPr>
        <w:t>&gt; 5 %</w:t>
      </w:r>
    </w:p>
    <w:p w:rsidR="00BD0A7E" w:rsidRPr="00BD0A7E" w:rsidRDefault="00BD0A7E" w:rsidP="00BD0A7E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 w:rsidRPr="00BD0A7E">
        <w:rPr>
          <w:rFonts w:asciiTheme="majorBidi" w:hAnsiTheme="majorBidi" w:cstheme="majorBidi"/>
          <w:color w:val="FF0000"/>
          <w:sz w:val="24"/>
          <w:szCs w:val="24"/>
        </w:rPr>
        <w:t>&gt; 7.5 %</w:t>
      </w:r>
    </w:p>
    <w:p w:rsidR="00BD0A7E" w:rsidRPr="00BD0A7E" w:rsidRDefault="00BD0A7E" w:rsidP="00BD0A7E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BD0A7E">
        <w:rPr>
          <w:rFonts w:asciiTheme="majorBidi" w:hAnsiTheme="majorBidi" w:cstheme="majorBidi"/>
          <w:sz w:val="24"/>
          <w:szCs w:val="24"/>
        </w:rPr>
        <w:t>&gt; 10 %</w:t>
      </w:r>
    </w:p>
    <w:p w:rsidR="00ED0672" w:rsidRPr="00ED0672" w:rsidRDefault="00ED0672" w:rsidP="00AE5DDF">
      <w:pPr>
        <w:pStyle w:val="ListParagraph"/>
        <w:numPr>
          <w:ilvl w:val="0"/>
          <w:numId w:val="29"/>
        </w:numPr>
        <w:bidi w:val="0"/>
        <w:spacing w:before="480" w:after="240"/>
        <w:ind w:left="850" w:hanging="357"/>
        <w:contextualSpacing w:val="0"/>
        <w:rPr>
          <w:rFonts w:asciiTheme="majorBidi" w:hAnsiTheme="majorBidi" w:cstheme="majorBidi"/>
          <w:b/>
          <w:bCs/>
          <w:sz w:val="24"/>
          <w:szCs w:val="24"/>
        </w:rPr>
      </w:pPr>
      <w:r w:rsidRPr="00ED0672">
        <w:rPr>
          <w:rFonts w:asciiTheme="majorBidi" w:hAnsiTheme="majorBidi" w:cstheme="majorBidi"/>
          <w:b/>
          <w:bCs/>
          <w:sz w:val="24"/>
          <w:szCs w:val="24"/>
        </w:rPr>
        <w:t>All of the following about copper are true except:</w:t>
      </w:r>
    </w:p>
    <w:p w:rsidR="00ED0672" w:rsidRPr="00ED0672" w:rsidRDefault="00ED0672" w:rsidP="00ED0672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ED0672">
        <w:rPr>
          <w:rFonts w:asciiTheme="majorBidi" w:hAnsiTheme="majorBidi" w:cstheme="majorBidi"/>
          <w:sz w:val="24"/>
          <w:szCs w:val="24"/>
        </w:rPr>
        <w:t>Found in all body tissues especially in liver, brain, heart &amp; kidneys</w:t>
      </w:r>
    </w:p>
    <w:p w:rsidR="00ED0672" w:rsidRPr="00ED0672" w:rsidRDefault="00ED0672" w:rsidP="00ED0672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ED0672">
        <w:rPr>
          <w:rFonts w:asciiTheme="majorBidi" w:hAnsiTheme="majorBidi" w:cstheme="majorBidi"/>
          <w:sz w:val="24"/>
          <w:szCs w:val="24"/>
        </w:rPr>
        <w:t>Part of several enzymes</w:t>
      </w:r>
    </w:p>
    <w:p w:rsidR="00ED0672" w:rsidRPr="00ED0672" w:rsidRDefault="00ED0672" w:rsidP="00ED0672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ED0672">
        <w:rPr>
          <w:rFonts w:asciiTheme="majorBidi" w:hAnsiTheme="majorBidi" w:cstheme="majorBidi"/>
          <w:sz w:val="24"/>
          <w:szCs w:val="24"/>
        </w:rPr>
        <w:t>Help in wound healing</w:t>
      </w:r>
    </w:p>
    <w:p w:rsidR="00ED0672" w:rsidRPr="00ED0672" w:rsidRDefault="00ED0672" w:rsidP="00ED0672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 w:rsidRPr="00ED0672">
        <w:rPr>
          <w:rFonts w:asciiTheme="majorBidi" w:hAnsiTheme="majorBidi" w:cstheme="majorBidi"/>
          <w:color w:val="FF0000"/>
          <w:sz w:val="24"/>
          <w:szCs w:val="24"/>
        </w:rPr>
        <w:t>Help in muscle contraction and bone formation</w:t>
      </w:r>
    </w:p>
    <w:p w:rsidR="00F80C2D" w:rsidRPr="00F80C2D" w:rsidRDefault="00F80C2D" w:rsidP="00ED0672">
      <w:pPr>
        <w:pStyle w:val="ListParagraph"/>
        <w:numPr>
          <w:ilvl w:val="0"/>
          <w:numId w:val="29"/>
        </w:numPr>
        <w:bidi w:val="0"/>
        <w:spacing w:before="480" w:after="240"/>
        <w:ind w:left="850" w:hanging="357"/>
        <w:contextualSpacing w:val="0"/>
        <w:rPr>
          <w:rFonts w:asciiTheme="majorBidi" w:hAnsiTheme="majorBidi" w:cstheme="majorBidi"/>
          <w:b/>
          <w:bCs/>
          <w:sz w:val="24"/>
          <w:szCs w:val="24"/>
        </w:rPr>
      </w:pPr>
      <w:r w:rsidRPr="00F80C2D">
        <w:rPr>
          <w:rFonts w:asciiTheme="majorBidi" w:hAnsiTheme="majorBidi" w:cstheme="majorBidi"/>
          <w:b/>
          <w:bCs/>
          <w:sz w:val="24"/>
          <w:szCs w:val="24"/>
        </w:rPr>
        <w:t>Prolong malabsorption, renal failure and inadequate intake of Ca during pregnancy all can lead to:</w:t>
      </w:r>
    </w:p>
    <w:p w:rsidR="00F80C2D" w:rsidRPr="00F80C2D" w:rsidRDefault="00F80C2D" w:rsidP="00F80C2D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F80C2D">
        <w:rPr>
          <w:rFonts w:asciiTheme="majorBidi" w:hAnsiTheme="majorBidi" w:cstheme="majorBidi"/>
          <w:sz w:val="24"/>
          <w:szCs w:val="24"/>
        </w:rPr>
        <w:t xml:space="preserve">Rickets </w:t>
      </w:r>
    </w:p>
    <w:p w:rsidR="00F80C2D" w:rsidRPr="00F80C2D" w:rsidRDefault="00F80C2D" w:rsidP="00F80C2D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proofErr w:type="spellStart"/>
      <w:r w:rsidRPr="00F80C2D">
        <w:rPr>
          <w:rFonts w:asciiTheme="majorBidi" w:hAnsiTheme="majorBidi" w:cstheme="majorBidi"/>
          <w:color w:val="FF0000"/>
          <w:sz w:val="24"/>
          <w:szCs w:val="24"/>
        </w:rPr>
        <w:t>Osteomalacia</w:t>
      </w:r>
      <w:proofErr w:type="spellEnd"/>
      <w:r w:rsidRPr="00F80C2D"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</w:p>
    <w:p w:rsidR="00F80C2D" w:rsidRPr="00F80C2D" w:rsidRDefault="00F80C2D" w:rsidP="00F80C2D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F80C2D">
        <w:rPr>
          <w:rFonts w:asciiTheme="majorBidi" w:hAnsiTheme="majorBidi" w:cstheme="majorBidi"/>
          <w:sz w:val="24"/>
          <w:szCs w:val="24"/>
        </w:rPr>
        <w:t xml:space="preserve">Osteoporosis </w:t>
      </w:r>
    </w:p>
    <w:p w:rsidR="00F80C2D" w:rsidRPr="00F80C2D" w:rsidRDefault="00F80C2D" w:rsidP="00F80C2D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F80C2D">
        <w:rPr>
          <w:rFonts w:asciiTheme="majorBidi" w:hAnsiTheme="majorBidi" w:cstheme="majorBidi"/>
          <w:sz w:val="24"/>
          <w:szCs w:val="24"/>
        </w:rPr>
        <w:t>Scurvy</w:t>
      </w:r>
    </w:p>
    <w:p w:rsidR="00476C2D" w:rsidRPr="00476C2D" w:rsidRDefault="00476C2D" w:rsidP="00476C2D">
      <w:pPr>
        <w:pStyle w:val="ListParagraph"/>
        <w:numPr>
          <w:ilvl w:val="0"/>
          <w:numId w:val="29"/>
        </w:numPr>
        <w:bidi w:val="0"/>
        <w:spacing w:before="480" w:after="240"/>
        <w:ind w:left="850" w:hanging="357"/>
        <w:contextualSpacing w:val="0"/>
        <w:rPr>
          <w:rFonts w:asciiTheme="majorBidi" w:hAnsiTheme="majorBidi" w:cstheme="majorBidi"/>
          <w:b/>
          <w:bCs/>
          <w:sz w:val="24"/>
          <w:szCs w:val="24"/>
        </w:rPr>
      </w:pPr>
      <w:r w:rsidRPr="00476C2D">
        <w:rPr>
          <w:rFonts w:asciiTheme="majorBidi" w:hAnsiTheme="majorBidi" w:cstheme="majorBidi"/>
          <w:b/>
          <w:bCs/>
          <w:sz w:val="24"/>
          <w:szCs w:val="24"/>
        </w:rPr>
        <w:t>B12 is absorbed in:</w:t>
      </w:r>
    </w:p>
    <w:p w:rsidR="00476C2D" w:rsidRPr="00476C2D" w:rsidRDefault="00476C2D" w:rsidP="00476C2D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476C2D">
        <w:rPr>
          <w:rFonts w:asciiTheme="majorBidi" w:hAnsiTheme="majorBidi" w:cstheme="majorBidi"/>
          <w:sz w:val="24"/>
          <w:szCs w:val="24"/>
        </w:rPr>
        <w:t>Duodenum</w:t>
      </w:r>
    </w:p>
    <w:p w:rsidR="00476C2D" w:rsidRPr="00476C2D" w:rsidRDefault="00476C2D" w:rsidP="00476C2D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476C2D">
        <w:rPr>
          <w:rFonts w:asciiTheme="majorBidi" w:hAnsiTheme="majorBidi" w:cstheme="majorBidi"/>
          <w:sz w:val="24"/>
          <w:szCs w:val="24"/>
        </w:rPr>
        <w:t>Jejunum</w:t>
      </w:r>
    </w:p>
    <w:p w:rsidR="00476C2D" w:rsidRPr="00476C2D" w:rsidRDefault="00476C2D" w:rsidP="00476C2D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 w:rsidRPr="00476C2D">
        <w:rPr>
          <w:rFonts w:asciiTheme="majorBidi" w:hAnsiTheme="majorBidi" w:cstheme="majorBidi"/>
          <w:color w:val="FF0000"/>
          <w:sz w:val="24"/>
          <w:szCs w:val="24"/>
        </w:rPr>
        <w:t>Ileum</w:t>
      </w:r>
    </w:p>
    <w:p w:rsidR="00476C2D" w:rsidRPr="00476C2D" w:rsidRDefault="00476C2D" w:rsidP="00476C2D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476C2D">
        <w:rPr>
          <w:rFonts w:asciiTheme="majorBidi" w:hAnsiTheme="majorBidi" w:cstheme="majorBidi"/>
          <w:sz w:val="24"/>
          <w:szCs w:val="24"/>
        </w:rPr>
        <w:t>None of the above</w:t>
      </w:r>
    </w:p>
    <w:p w:rsidR="00980B30" w:rsidRPr="00980B30" w:rsidRDefault="00980B30" w:rsidP="00476C2D">
      <w:pPr>
        <w:pStyle w:val="ListParagraph"/>
        <w:numPr>
          <w:ilvl w:val="0"/>
          <w:numId w:val="29"/>
        </w:numPr>
        <w:bidi w:val="0"/>
        <w:spacing w:before="480" w:after="240"/>
        <w:ind w:left="850" w:hanging="357"/>
        <w:contextualSpacing w:val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lastRenderedPageBreak/>
        <w:t>R</w:t>
      </w:r>
      <w:r w:rsidRPr="00980B30">
        <w:rPr>
          <w:rFonts w:asciiTheme="majorBidi" w:hAnsiTheme="majorBidi" w:cstheme="majorBidi"/>
          <w:b/>
          <w:bCs/>
          <w:sz w:val="24"/>
          <w:szCs w:val="24"/>
        </w:rPr>
        <w:t>egarding Beta-carotene:</w:t>
      </w:r>
    </w:p>
    <w:p w:rsidR="00980B30" w:rsidRPr="00980B30" w:rsidRDefault="00980B30" w:rsidP="00980B30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980B30">
        <w:rPr>
          <w:rFonts w:asciiTheme="majorBidi" w:hAnsiTheme="majorBidi" w:cstheme="majorBidi"/>
          <w:sz w:val="24"/>
          <w:szCs w:val="24"/>
        </w:rPr>
        <w:t>It can't be absorbed and utilized by the body in its original form</w:t>
      </w:r>
    </w:p>
    <w:p w:rsidR="00980B30" w:rsidRPr="00980B30" w:rsidRDefault="00980B30" w:rsidP="00980B30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980B30">
        <w:rPr>
          <w:rFonts w:asciiTheme="majorBidi" w:hAnsiTheme="majorBidi" w:cstheme="majorBidi"/>
          <w:sz w:val="24"/>
          <w:szCs w:val="24"/>
        </w:rPr>
        <w:t>Also called as preformed vitamin A</w:t>
      </w:r>
    </w:p>
    <w:p w:rsidR="00980B30" w:rsidRPr="00980B30" w:rsidRDefault="00980B30" w:rsidP="00980B30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 w:rsidRPr="00980B30">
        <w:rPr>
          <w:rFonts w:asciiTheme="majorBidi" w:hAnsiTheme="majorBidi" w:cstheme="majorBidi"/>
          <w:color w:val="FF0000"/>
          <w:sz w:val="24"/>
          <w:szCs w:val="24"/>
        </w:rPr>
        <w:t>Beta-carotene can be converted to vitamin A in the intestinal wall during absorption</w:t>
      </w:r>
    </w:p>
    <w:p w:rsidR="00980B30" w:rsidRPr="00980B30" w:rsidRDefault="00980B30" w:rsidP="00980B30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980B30">
        <w:rPr>
          <w:rFonts w:asciiTheme="majorBidi" w:hAnsiTheme="majorBidi" w:cstheme="majorBidi"/>
          <w:sz w:val="24"/>
          <w:szCs w:val="24"/>
        </w:rPr>
        <w:t>Can be obtained from animal sources</w:t>
      </w:r>
    </w:p>
    <w:p w:rsidR="003E4A87" w:rsidRPr="003E4A87" w:rsidRDefault="003E4A87" w:rsidP="003E4A87">
      <w:pPr>
        <w:pStyle w:val="ListParagraph"/>
        <w:numPr>
          <w:ilvl w:val="0"/>
          <w:numId w:val="29"/>
        </w:numPr>
        <w:bidi w:val="0"/>
        <w:spacing w:before="480" w:after="240"/>
        <w:ind w:left="850" w:hanging="357"/>
        <w:contextualSpacing w:val="0"/>
        <w:rPr>
          <w:rFonts w:asciiTheme="majorBidi" w:hAnsiTheme="majorBidi" w:cstheme="majorBidi"/>
          <w:b/>
          <w:bCs/>
          <w:sz w:val="24"/>
          <w:szCs w:val="24"/>
        </w:rPr>
      </w:pPr>
      <w:r w:rsidRPr="003E4A87">
        <w:rPr>
          <w:rFonts w:asciiTheme="majorBidi" w:hAnsiTheme="majorBidi" w:cstheme="majorBidi"/>
          <w:b/>
          <w:bCs/>
          <w:sz w:val="24"/>
          <w:szCs w:val="24"/>
        </w:rPr>
        <w:t>Intestinal bacteria can synthesize:</w:t>
      </w:r>
    </w:p>
    <w:p w:rsidR="003E4A87" w:rsidRPr="003E4A87" w:rsidRDefault="003E4A87" w:rsidP="003E4A87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proofErr w:type="spellStart"/>
      <w:r w:rsidRPr="003E4A87">
        <w:rPr>
          <w:rFonts w:asciiTheme="majorBidi" w:hAnsiTheme="majorBidi" w:cstheme="majorBidi"/>
          <w:sz w:val="24"/>
          <w:szCs w:val="24"/>
        </w:rPr>
        <w:t>Pantothenic</w:t>
      </w:r>
      <w:proofErr w:type="spellEnd"/>
      <w:r w:rsidRPr="003E4A87">
        <w:rPr>
          <w:rFonts w:asciiTheme="majorBidi" w:hAnsiTheme="majorBidi" w:cstheme="majorBidi"/>
          <w:sz w:val="24"/>
          <w:szCs w:val="24"/>
        </w:rPr>
        <w:t xml:space="preserve"> acid </w:t>
      </w:r>
    </w:p>
    <w:p w:rsidR="003E4A87" w:rsidRPr="003E4A87" w:rsidRDefault="003E4A87" w:rsidP="003E4A87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3E4A87">
        <w:rPr>
          <w:rFonts w:asciiTheme="majorBidi" w:hAnsiTheme="majorBidi" w:cstheme="majorBidi"/>
          <w:sz w:val="24"/>
          <w:szCs w:val="24"/>
        </w:rPr>
        <w:t>Vitamin K (</w:t>
      </w:r>
      <w:proofErr w:type="spellStart"/>
      <w:r w:rsidRPr="003E4A87">
        <w:rPr>
          <w:rFonts w:asciiTheme="majorBidi" w:hAnsiTheme="majorBidi" w:cstheme="majorBidi"/>
          <w:sz w:val="24"/>
          <w:szCs w:val="24"/>
        </w:rPr>
        <w:t>Menaquinone</w:t>
      </w:r>
      <w:proofErr w:type="spellEnd"/>
      <w:r w:rsidRPr="003E4A87">
        <w:rPr>
          <w:rFonts w:asciiTheme="majorBidi" w:hAnsiTheme="majorBidi" w:cstheme="majorBidi"/>
          <w:sz w:val="24"/>
          <w:szCs w:val="24"/>
        </w:rPr>
        <w:t>)</w:t>
      </w:r>
    </w:p>
    <w:p w:rsidR="003E4A87" w:rsidRPr="003E4A87" w:rsidRDefault="003E4A87" w:rsidP="003E4A87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3E4A87">
        <w:rPr>
          <w:rFonts w:asciiTheme="majorBidi" w:hAnsiTheme="majorBidi" w:cstheme="majorBidi"/>
          <w:sz w:val="24"/>
          <w:szCs w:val="24"/>
        </w:rPr>
        <w:t>Vitamin B12</w:t>
      </w:r>
    </w:p>
    <w:p w:rsidR="003E4A87" w:rsidRPr="003E4A87" w:rsidRDefault="003E4A87" w:rsidP="003E4A87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 w:rsidRPr="003E4A87">
        <w:rPr>
          <w:rFonts w:asciiTheme="majorBidi" w:hAnsiTheme="majorBidi" w:cstheme="majorBidi"/>
          <w:color w:val="FF0000"/>
          <w:sz w:val="24"/>
          <w:szCs w:val="24"/>
        </w:rPr>
        <w:t>All of the above</w:t>
      </w:r>
    </w:p>
    <w:p w:rsidR="00A979A5" w:rsidRPr="00A979A5" w:rsidRDefault="00A979A5" w:rsidP="003E4A87">
      <w:pPr>
        <w:pStyle w:val="ListParagraph"/>
        <w:numPr>
          <w:ilvl w:val="0"/>
          <w:numId w:val="29"/>
        </w:numPr>
        <w:bidi w:val="0"/>
        <w:spacing w:before="480" w:after="240"/>
        <w:ind w:left="850" w:hanging="357"/>
        <w:contextualSpacing w:val="0"/>
        <w:rPr>
          <w:rFonts w:asciiTheme="majorBidi" w:hAnsiTheme="majorBidi" w:cstheme="majorBidi"/>
          <w:b/>
          <w:bCs/>
          <w:sz w:val="24"/>
          <w:szCs w:val="24"/>
        </w:rPr>
      </w:pPr>
      <w:r w:rsidRPr="00A979A5">
        <w:rPr>
          <w:rFonts w:asciiTheme="majorBidi" w:hAnsiTheme="majorBidi" w:cstheme="majorBidi"/>
          <w:b/>
          <w:bCs/>
          <w:sz w:val="24"/>
          <w:szCs w:val="24"/>
        </w:rPr>
        <w:t>A disease of the peripheral nerves caused by thiamin deficiency; characteristics include pain (neuritis), paralysis of the extremities, cardiovascular changes, and edema. This is called:</w:t>
      </w:r>
    </w:p>
    <w:p w:rsidR="00A979A5" w:rsidRPr="00A979A5" w:rsidRDefault="00A979A5" w:rsidP="00A979A5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 w:rsidRPr="00A979A5">
        <w:rPr>
          <w:rFonts w:asciiTheme="majorBidi" w:hAnsiTheme="majorBidi" w:cstheme="majorBidi"/>
          <w:color w:val="FF0000"/>
          <w:sz w:val="24"/>
          <w:szCs w:val="24"/>
        </w:rPr>
        <w:t>Beriberi</w:t>
      </w:r>
    </w:p>
    <w:p w:rsidR="00A979A5" w:rsidRPr="00A979A5" w:rsidRDefault="00A979A5" w:rsidP="00A979A5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A979A5">
        <w:rPr>
          <w:rFonts w:asciiTheme="majorBidi" w:hAnsiTheme="majorBidi" w:cstheme="majorBidi"/>
          <w:sz w:val="24"/>
          <w:szCs w:val="24"/>
        </w:rPr>
        <w:t>Scurvy</w:t>
      </w:r>
    </w:p>
    <w:p w:rsidR="00A979A5" w:rsidRPr="00A979A5" w:rsidRDefault="00A979A5" w:rsidP="00A979A5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A979A5">
        <w:rPr>
          <w:rFonts w:asciiTheme="majorBidi" w:hAnsiTheme="majorBidi" w:cstheme="majorBidi"/>
          <w:sz w:val="24"/>
          <w:szCs w:val="24"/>
        </w:rPr>
        <w:t>Pellagra</w:t>
      </w:r>
    </w:p>
    <w:p w:rsidR="00A979A5" w:rsidRPr="00A979A5" w:rsidRDefault="00A979A5" w:rsidP="00A979A5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A979A5">
        <w:rPr>
          <w:rFonts w:asciiTheme="majorBidi" w:hAnsiTheme="majorBidi" w:cstheme="majorBidi"/>
          <w:sz w:val="24"/>
          <w:szCs w:val="24"/>
        </w:rPr>
        <w:t>Goiter</w:t>
      </w:r>
    </w:p>
    <w:p w:rsidR="002D00E3" w:rsidRPr="002D00E3" w:rsidRDefault="002D00E3" w:rsidP="002D00E3">
      <w:pPr>
        <w:pStyle w:val="ListParagraph"/>
        <w:numPr>
          <w:ilvl w:val="0"/>
          <w:numId w:val="29"/>
        </w:numPr>
        <w:bidi w:val="0"/>
        <w:spacing w:before="480" w:after="240"/>
        <w:ind w:left="850" w:hanging="357"/>
        <w:contextualSpacing w:val="0"/>
        <w:rPr>
          <w:rFonts w:asciiTheme="majorBidi" w:hAnsiTheme="majorBidi" w:cstheme="majorBidi"/>
          <w:b/>
          <w:bCs/>
          <w:sz w:val="24"/>
          <w:szCs w:val="24"/>
        </w:rPr>
      </w:pPr>
      <w:r w:rsidRPr="002D00E3">
        <w:rPr>
          <w:rFonts w:asciiTheme="majorBidi" w:hAnsiTheme="majorBidi" w:cstheme="majorBidi"/>
          <w:b/>
          <w:bCs/>
          <w:sz w:val="24"/>
          <w:szCs w:val="24"/>
        </w:rPr>
        <w:t>Folic acid is a yellow crystal made up of:</w:t>
      </w:r>
    </w:p>
    <w:p w:rsidR="002D00E3" w:rsidRPr="002D00E3" w:rsidRDefault="002D00E3" w:rsidP="002D00E3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proofErr w:type="spellStart"/>
      <w:r w:rsidRPr="002D00E3">
        <w:rPr>
          <w:rFonts w:asciiTheme="majorBidi" w:hAnsiTheme="majorBidi" w:cstheme="majorBidi"/>
          <w:sz w:val="24"/>
          <w:szCs w:val="24"/>
        </w:rPr>
        <w:t>Pteroic</w:t>
      </w:r>
      <w:proofErr w:type="spellEnd"/>
      <w:r w:rsidRPr="002D00E3">
        <w:rPr>
          <w:rFonts w:asciiTheme="majorBidi" w:hAnsiTheme="majorBidi" w:cstheme="majorBidi"/>
          <w:sz w:val="24"/>
          <w:szCs w:val="24"/>
        </w:rPr>
        <w:t xml:space="preserve"> acid</w:t>
      </w:r>
    </w:p>
    <w:p w:rsidR="002D00E3" w:rsidRPr="002D00E3" w:rsidRDefault="002D00E3" w:rsidP="002D00E3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2D00E3">
        <w:rPr>
          <w:rFonts w:asciiTheme="majorBidi" w:hAnsiTheme="majorBidi" w:cstheme="majorBidi"/>
          <w:sz w:val="24"/>
          <w:szCs w:val="24"/>
        </w:rPr>
        <w:t>Para-</w:t>
      </w:r>
      <w:proofErr w:type="spellStart"/>
      <w:r w:rsidRPr="002D00E3">
        <w:rPr>
          <w:rFonts w:asciiTheme="majorBidi" w:hAnsiTheme="majorBidi" w:cstheme="majorBidi"/>
          <w:sz w:val="24"/>
          <w:szCs w:val="24"/>
        </w:rPr>
        <w:t>aminobenzoic</w:t>
      </w:r>
      <w:proofErr w:type="spellEnd"/>
      <w:r w:rsidRPr="002D00E3">
        <w:rPr>
          <w:rFonts w:asciiTheme="majorBidi" w:hAnsiTheme="majorBidi" w:cstheme="majorBidi"/>
          <w:sz w:val="24"/>
          <w:szCs w:val="24"/>
        </w:rPr>
        <w:t xml:space="preserve"> acid (PABA)</w:t>
      </w:r>
    </w:p>
    <w:p w:rsidR="002D00E3" w:rsidRPr="002D00E3" w:rsidRDefault="002D00E3" w:rsidP="002D00E3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proofErr w:type="spellStart"/>
      <w:r w:rsidRPr="002D00E3">
        <w:rPr>
          <w:rFonts w:asciiTheme="majorBidi" w:hAnsiTheme="majorBidi" w:cstheme="majorBidi"/>
          <w:sz w:val="24"/>
          <w:szCs w:val="24"/>
        </w:rPr>
        <w:t>Alutamic</w:t>
      </w:r>
      <w:proofErr w:type="spellEnd"/>
      <w:r w:rsidRPr="002D00E3">
        <w:rPr>
          <w:rFonts w:asciiTheme="majorBidi" w:hAnsiTheme="majorBidi" w:cstheme="majorBidi"/>
          <w:sz w:val="24"/>
          <w:szCs w:val="24"/>
        </w:rPr>
        <w:t xml:space="preserve"> acid</w:t>
      </w:r>
    </w:p>
    <w:p w:rsidR="002D00E3" w:rsidRPr="002D00E3" w:rsidRDefault="002D00E3" w:rsidP="002D00E3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 w:rsidRPr="002D00E3">
        <w:rPr>
          <w:rFonts w:asciiTheme="majorBidi" w:hAnsiTheme="majorBidi" w:cstheme="majorBidi"/>
          <w:color w:val="FF0000"/>
          <w:sz w:val="24"/>
          <w:szCs w:val="24"/>
        </w:rPr>
        <w:t>All of the above</w:t>
      </w:r>
    </w:p>
    <w:p w:rsidR="00B346B4" w:rsidRPr="00B346B4" w:rsidRDefault="00B346B4" w:rsidP="002D00E3">
      <w:pPr>
        <w:pStyle w:val="ListParagraph"/>
        <w:numPr>
          <w:ilvl w:val="0"/>
          <w:numId w:val="29"/>
        </w:numPr>
        <w:bidi w:val="0"/>
        <w:spacing w:before="480" w:after="240"/>
        <w:ind w:left="850" w:hanging="357"/>
        <w:contextualSpacing w:val="0"/>
        <w:rPr>
          <w:rFonts w:asciiTheme="majorBidi" w:hAnsiTheme="majorBidi" w:cstheme="majorBidi"/>
          <w:b/>
          <w:bCs/>
          <w:sz w:val="24"/>
          <w:szCs w:val="24"/>
        </w:rPr>
      </w:pPr>
      <w:r w:rsidRPr="00B346B4">
        <w:rPr>
          <w:rFonts w:asciiTheme="majorBidi" w:hAnsiTheme="majorBidi" w:cstheme="majorBidi"/>
          <w:b/>
          <w:bCs/>
          <w:sz w:val="24"/>
          <w:szCs w:val="24"/>
        </w:rPr>
        <w:t>If you want to advice an iron deficient patient, you may say:</w:t>
      </w:r>
    </w:p>
    <w:p w:rsidR="00B346B4" w:rsidRPr="00B346B4" w:rsidRDefault="00B346B4" w:rsidP="00FE0725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 w:rsidRPr="00B346B4">
        <w:rPr>
          <w:rFonts w:asciiTheme="majorBidi" w:hAnsiTheme="majorBidi" w:cstheme="majorBidi"/>
          <w:color w:val="FF0000"/>
          <w:sz w:val="24"/>
          <w:szCs w:val="24"/>
        </w:rPr>
        <w:t>Increase animal meat products and vitamin C to increase iron absorption.</w:t>
      </w:r>
    </w:p>
    <w:p w:rsidR="00B346B4" w:rsidRPr="00B346B4" w:rsidRDefault="00B346B4" w:rsidP="00FE0725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B346B4">
        <w:rPr>
          <w:rFonts w:asciiTheme="majorBidi" w:hAnsiTheme="majorBidi" w:cstheme="majorBidi"/>
          <w:sz w:val="24"/>
          <w:szCs w:val="24"/>
        </w:rPr>
        <w:t>Non-</w:t>
      </w:r>
      <w:proofErr w:type="spellStart"/>
      <w:r w:rsidRPr="00B346B4">
        <w:rPr>
          <w:rFonts w:asciiTheme="majorBidi" w:hAnsiTheme="majorBidi" w:cstheme="majorBidi"/>
          <w:sz w:val="24"/>
          <w:szCs w:val="24"/>
        </w:rPr>
        <w:t>haem</w:t>
      </w:r>
      <w:proofErr w:type="spellEnd"/>
      <w:r w:rsidRPr="00B346B4">
        <w:rPr>
          <w:rFonts w:asciiTheme="majorBidi" w:hAnsiTheme="majorBidi" w:cstheme="majorBidi"/>
          <w:sz w:val="24"/>
          <w:szCs w:val="24"/>
        </w:rPr>
        <w:t xml:space="preserve"> iron (iron from meat) enhances </w:t>
      </w:r>
      <w:proofErr w:type="spellStart"/>
      <w:r w:rsidRPr="00B346B4">
        <w:rPr>
          <w:rFonts w:asciiTheme="majorBidi" w:hAnsiTheme="majorBidi" w:cstheme="majorBidi"/>
          <w:sz w:val="24"/>
          <w:szCs w:val="24"/>
        </w:rPr>
        <w:t>haem</w:t>
      </w:r>
      <w:proofErr w:type="spellEnd"/>
      <w:r w:rsidRPr="00B346B4">
        <w:rPr>
          <w:rFonts w:asciiTheme="majorBidi" w:hAnsiTheme="majorBidi" w:cstheme="majorBidi"/>
          <w:sz w:val="24"/>
          <w:szCs w:val="24"/>
        </w:rPr>
        <w:t xml:space="preserve"> iron absorption.</w:t>
      </w:r>
    </w:p>
    <w:p w:rsidR="00B346B4" w:rsidRPr="00B346B4" w:rsidRDefault="00B346B4" w:rsidP="00FE0725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B346B4">
        <w:rPr>
          <w:rFonts w:asciiTheme="majorBidi" w:hAnsiTheme="majorBidi" w:cstheme="majorBidi"/>
          <w:sz w:val="24"/>
          <w:szCs w:val="24"/>
        </w:rPr>
        <w:t>Increase milk and milk products with the main meals.</w:t>
      </w:r>
    </w:p>
    <w:p w:rsidR="00B346B4" w:rsidRPr="00B346B4" w:rsidRDefault="00B346B4" w:rsidP="00FE0725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B346B4">
        <w:rPr>
          <w:rFonts w:asciiTheme="majorBidi" w:hAnsiTheme="majorBidi" w:cstheme="majorBidi"/>
          <w:sz w:val="24"/>
          <w:szCs w:val="24"/>
        </w:rPr>
        <w:t>All of the above</w:t>
      </w:r>
    </w:p>
    <w:p w:rsidR="00A24A33" w:rsidRPr="00A24A33" w:rsidRDefault="00A24A33" w:rsidP="00F918CA">
      <w:pPr>
        <w:pStyle w:val="ListParagraph"/>
        <w:numPr>
          <w:ilvl w:val="0"/>
          <w:numId w:val="29"/>
        </w:numPr>
        <w:bidi w:val="0"/>
        <w:spacing w:before="480" w:after="240"/>
        <w:ind w:left="850" w:hanging="357"/>
        <w:contextualSpacing w:val="0"/>
        <w:rPr>
          <w:rFonts w:asciiTheme="majorBidi" w:hAnsiTheme="majorBidi" w:cstheme="majorBidi"/>
          <w:b/>
          <w:bCs/>
          <w:sz w:val="24"/>
          <w:szCs w:val="24"/>
        </w:rPr>
      </w:pPr>
      <w:r w:rsidRPr="00A24A33">
        <w:rPr>
          <w:rFonts w:asciiTheme="majorBidi" w:hAnsiTheme="majorBidi" w:cstheme="majorBidi"/>
          <w:b/>
          <w:bCs/>
          <w:sz w:val="24"/>
          <w:szCs w:val="24"/>
        </w:rPr>
        <w:t>A BMI of 33.6 kg/m2 is considered as:</w:t>
      </w:r>
    </w:p>
    <w:p w:rsidR="00A24A33" w:rsidRPr="00A24A33" w:rsidRDefault="00A24A33" w:rsidP="00A24A33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Normal weight</w:t>
      </w:r>
    </w:p>
    <w:p w:rsidR="00A24A33" w:rsidRPr="00A24A33" w:rsidRDefault="00A24A33" w:rsidP="00A24A33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Over weight</w:t>
      </w:r>
    </w:p>
    <w:p w:rsidR="00A24A33" w:rsidRPr="00A24A33" w:rsidRDefault="00A24A33" w:rsidP="00A24A33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 w:rsidRPr="00A24A33">
        <w:rPr>
          <w:rFonts w:asciiTheme="majorBidi" w:hAnsiTheme="majorBidi" w:cstheme="majorBidi"/>
          <w:color w:val="FF0000"/>
          <w:sz w:val="24"/>
          <w:szCs w:val="24"/>
        </w:rPr>
        <w:t>Grade I obese</w:t>
      </w:r>
    </w:p>
    <w:p w:rsidR="00A24A33" w:rsidRPr="00A24A33" w:rsidRDefault="00A24A33" w:rsidP="00A24A33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A24A33">
        <w:rPr>
          <w:rFonts w:asciiTheme="majorBidi" w:hAnsiTheme="majorBidi" w:cstheme="majorBidi"/>
          <w:sz w:val="24"/>
          <w:szCs w:val="24"/>
        </w:rPr>
        <w:t>Grade II obese</w:t>
      </w:r>
    </w:p>
    <w:p w:rsidR="00F918CA" w:rsidRPr="00395013" w:rsidRDefault="00F918CA" w:rsidP="00A24A33">
      <w:pPr>
        <w:pStyle w:val="ListParagraph"/>
        <w:numPr>
          <w:ilvl w:val="0"/>
          <w:numId w:val="29"/>
        </w:numPr>
        <w:bidi w:val="0"/>
        <w:spacing w:before="480" w:after="240"/>
        <w:ind w:left="850" w:hanging="357"/>
        <w:contextualSpacing w:val="0"/>
        <w:rPr>
          <w:rFonts w:asciiTheme="majorBidi" w:hAnsiTheme="majorBidi" w:cstheme="majorBidi"/>
        </w:rPr>
      </w:pPr>
      <w:r w:rsidRPr="00395013">
        <w:rPr>
          <w:rFonts w:asciiTheme="majorBidi" w:hAnsiTheme="majorBidi" w:cstheme="majorBidi"/>
          <w:b/>
          <w:bCs/>
          <w:sz w:val="24"/>
          <w:szCs w:val="24"/>
        </w:rPr>
        <w:t>Regarding vitamin K, all of the following statements are wrong except:</w:t>
      </w:r>
    </w:p>
    <w:p w:rsidR="00F918CA" w:rsidRPr="00F918CA" w:rsidRDefault="00F918CA" w:rsidP="00F918CA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F918CA">
        <w:rPr>
          <w:rFonts w:asciiTheme="majorBidi" w:hAnsiTheme="majorBidi" w:cstheme="majorBidi"/>
          <w:sz w:val="24"/>
          <w:szCs w:val="24"/>
        </w:rPr>
        <w:lastRenderedPageBreak/>
        <w:t xml:space="preserve">Vitamin K is important in blood clotting by converting thrombin to </w:t>
      </w:r>
      <w:proofErr w:type="spellStart"/>
      <w:r w:rsidRPr="00F918CA">
        <w:rPr>
          <w:rFonts w:asciiTheme="majorBidi" w:hAnsiTheme="majorBidi" w:cstheme="majorBidi"/>
          <w:sz w:val="24"/>
          <w:szCs w:val="24"/>
        </w:rPr>
        <w:t>prothrombin</w:t>
      </w:r>
      <w:proofErr w:type="spellEnd"/>
    </w:p>
    <w:p w:rsidR="00F918CA" w:rsidRPr="00F918CA" w:rsidRDefault="00F918CA" w:rsidP="00F918CA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F918CA">
        <w:rPr>
          <w:rFonts w:asciiTheme="majorBidi" w:hAnsiTheme="majorBidi" w:cstheme="majorBidi"/>
          <w:sz w:val="24"/>
          <w:szCs w:val="24"/>
        </w:rPr>
        <w:t xml:space="preserve"> In the liver vitamin K is stored in large amounts but excreted rapidly after administration of therapeutic doses.</w:t>
      </w:r>
    </w:p>
    <w:p w:rsidR="00F918CA" w:rsidRPr="00F918CA" w:rsidRDefault="00F918CA" w:rsidP="00F918CA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proofErr w:type="spellStart"/>
      <w:r w:rsidRPr="00F918CA">
        <w:rPr>
          <w:rFonts w:asciiTheme="majorBidi" w:hAnsiTheme="majorBidi" w:cstheme="majorBidi"/>
          <w:sz w:val="24"/>
          <w:szCs w:val="24"/>
        </w:rPr>
        <w:t>Menaquinone</w:t>
      </w:r>
      <w:proofErr w:type="spellEnd"/>
      <w:r w:rsidRPr="00F918CA">
        <w:rPr>
          <w:rFonts w:asciiTheme="majorBidi" w:hAnsiTheme="majorBidi" w:cstheme="majorBidi"/>
          <w:sz w:val="24"/>
          <w:szCs w:val="24"/>
        </w:rPr>
        <w:t>, another form of vitamin K, is synthesized by plants.</w:t>
      </w:r>
    </w:p>
    <w:p w:rsidR="00F918CA" w:rsidRPr="00F918CA" w:rsidRDefault="00F918CA" w:rsidP="00F918CA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 w:rsidRPr="00F918CA">
        <w:rPr>
          <w:rFonts w:asciiTheme="majorBidi" w:hAnsiTheme="majorBidi" w:cstheme="majorBidi"/>
          <w:color w:val="FF0000"/>
          <w:sz w:val="24"/>
          <w:szCs w:val="24"/>
        </w:rPr>
        <w:t xml:space="preserve">Vitamin K stimulates the synthesis of </w:t>
      </w:r>
      <w:proofErr w:type="spellStart"/>
      <w:r w:rsidRPr="00F918CA">
        <w:rPr>
          <w:rFonts w:asciiTheme="majorBidi" w:hAnsiTheme="majorBidi" w:cstheme="majorBidi"/>
          <w:color w:val="FF0000"/>
          <w:sz w:val="24"/>
          <w:szCs w:val="24"/>
        </w:rPr>
        <w:t>osteocalcin</w:t>
      </w:r>
      <w:proofErr w:type="spellEnd"/>
      <w:r w:rsidRPr="00F918CA">
        <w:rPr>
          <w:rFonts w:asciiTheme="majorBidi" w:hAnsiTheme="majorBidi" w:cstheme="majorBidi"/>
          <w:color w:val="FF0000"/>
          <w:sz w:val="24"/>
          <w:szCs w:val="24"/>
        </w:rPr>
        <w:t xml:space="preserve"> and other proteins that are important in bones</w:t>
      </w:r>
    </w:p>
    <w:p w:rsidR="00AC57AC" w:rsidRPr="00395013" w:rsidRDefault="00AC57AC" w:rsidP="00F918CA">
      <w:pPr>
        <w:pStyle w:val="ListParagraph"/>
        <w:numPr>
          <w:ilvl w:val="0"/>
          <w:numId w:val="29"/>
        </w:numPr>
        <w:bidi w:val="0"/>
        <w:spacing w:before="480" w:after="240"/>
        <w:ind w:left="850" w:hanging="357"/>
        <w:contextualSpacing w:val="0"/>
        <w:rPr>
          <w:rFonts w:asciiTheme="majorBidi" w:hAnsiTheme="majorBidi" w:cstheme="majorBidi"/>
        </w:rPr>
      </w:pPr>
      <w:r w:rsidRPr="00395013">
        <w:rPr>
          <w:rFonts w:asciiTheme="majorBidi" w:hAnsiTheme="majorBidi" w:cstheme="majorBidi"/>
          <w:b/>
          <w:bCs/>
          <w:sz w:val="24"/>
          <w:szCs w:val="24"/>
        </w:rPr>
        <w:t>All of the followings about vitamins are true except:</w:t>
      </w:r>
    </w:p>
    <w:p w:rsidR="00AC57AC" w:rsidRPr="00AC57AC" w:rsidRDefault="00AC57AC" w:rsidP="00AC57AC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AC57AC">
        <w:rPr>
          <w:rFonts w:asciiTheme="majorBidi" w:hAnsiTheme="majorBidi" w:cstheme="majorBidi"/>
          <w:sz w:val="24"/>
          <w:szCs w:val="24"/>
        </w:rPr>
        <w:t>They are not metabolized to yield energy</w:t>
      </w:r>
    </w:p>
    <w:p w:rsidR="00AC57AC" w:rsidRPr="00AC57AC" w:rsidRDefault="00AC57AC" w:rsidP="00AC57AC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AC57AC">
        <w:rPr>
          <w:rFonts w:asciiTheme="majorBidi" w:hAnsiTheme="majorBidi" w:cstheme="majorBidi"/>
          <w:sz w:val="24"/>
          <w:szCs w:val="24"/>
        </w:rPr>
        <w:t>It cannot be manufactured by the body</w:t>
      </w:r>
    </w:p>
    <w:p w:rsidR="00AC57AC" w:rsidRPr="00AC57AC" w:rsidRDefault="00AC57AC" w:rsidP="00AC57AC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 w:rsidRPr="00AC57AC">
        <w:rPr>
          <w:rFonts w:asciiTheme="majorBidi" w:hAnsiTheme="majorBidi" w:cstheme="majorBidi"/>
          <w:color w:val="FF0000"/>
          <w:sz w:val="24"/>
          <w:szCs w:val="24"/>
        </w:rPr>
        <w:t>It must be an inorganic dietary substance</w:t>
      </w:r>
    </w:p>
    <w:p w:rsidR="00AC57AC" w:rsidRPr="00AC57AC" w:rsidRDefault="00AC57AC" w:rsidP="00AC57AC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AC57AC">
        <w:rPr>
          <w:rFonts w:asciiTheme="majorBidi" w:hAnsiTheme="majorBidi" w:cstheme="majorBidi"/>
          <w:sz w:val="24"/>
          <w:szCs w:val="24"/>
        </w:rPr>
        <w:t xml:space="preserve">When the vitamins were first discovered, it was believed that each had </w:t>
      </w:r>
      <w:r w:rsidRPr="00AC57AC">
        <w:rPr>
          <w:rFonts w:asciiTheme="majorBidi" w:hAnsiTheme="majorBidi" w:cstheme="majorBidi"/>
          <w:b/>
          <w:bCs/>
          <w:sz w:val="24"/>
          <w:szCs w:val="24"/>
        </w:rPr>
        <w:t>one</w:t>
      </w:r>
      <w:r w:rsidRPr="00AC57AC">
        <w:rPr>
          <w:rFonts w:asciiTheme="majorBidi" w:hAnsiTheme="majorBidi" w:cstheme="majorBidi"/>
          <w:sz w:val="24"/>
          <w:szCs w:val="24"/>
        </w:rPr>
        <w:t xml:space="preserve"> unique function</w:t>
      </w:r>
    </w:p>
    <w:p w:rsidR="006A51CF" w:rsidRPr="006A51CF" w:rsidRDefault="006A51CF" w:rsidP="006A51CF">
      <w:pPr>
        <w:pStyle w:val="ListParagraph"/>
        <w:numPr>
          <w:ilvl w:val="0"/>
          <w:numId w:val="29"/>
        </w:numPr>
        <w:bidi w:val="0"/>
        <w:spacing w:before="480" w:after="240"/>
        <w:ind w:left="850" w:hanging="357"/>
        <w:contextualSpacing w:val="0"/>
        <w:rPr>
          <w:rFonts w:asciiTheme="majorBidi" w:hAnsiTheme="majorBidi" w:cstheme="majorBidi"/>
          <w:b/>
          <w:bCs/>
          <w:sz w:val="24"/>
          <w:szCs w:val="24"/>
        </w:rPr>
      </w:pPr>
      <w:r w:rsidRPr="006A51CF">
        <w:rPr>
          <w:rFonts w:asciiTheme="majorBidi" w:hAnsiTheme="majorBidi" w:cstheme="majorBidi"/>
          <w:b/>
          <w:bCs/>
          <w:sz w:val="24"/>
          <w:szCs w:val="24"/>
        </w:rPr>
        <w:t>Intermediate density lipoproteins (IDL):</w:t>
      </w:r>
    </w:p>
    <w:p w:rsidR="006A51CF" w:rsidRPr="006A51CF" w:rsidRDefault="006A51CF" w:rsidP="006A51CF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6A51CF">
        <w:rPr>
          <w:rFonts w:asciiTheme="majorBidi" w:hAnsiTheme="majorBidi" w:cstheme="majorBidi"/>
          <w:sz w:val="24"/>
          <w:szCs w:val="24"/>
        </w:rPr>
        <w:t>Transport triglycerides from the liver to tissue cells.</w:t>
      </w:r>
    </w:p>
    <w:p w:rsidR="006A51CF" w:rsidRPr="006A51CF" w:rsidRDefault="006A51CF" w:rsidP="006A51CF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6A51CF">
        <w:rPr>
          <w:rFonts w:asciiTheme="majorBidi" w:hAnsiTheme="majorBidi" w:cstheme="majorBidi"/>
          <w:sz w:val="24"/>
          <w:szCs w:val="24"/>
        </w:rPr>
        <w:t>Have the same action of VLDL</w:t>
      </w:r>
    </w:p>
    <w:p w:rsidR="006A51CF" w:rsidRPr="006A51CF" w:rsidRDefault="006A51CF" w:rsidP="006A51CF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6A51CF">
        <w:rPr>
          <w:rFonts w:asciiTheme="majorBidi" w:hAnsiTheme="majorBidi" w:cstheme="majorBidi"/>
          <w:sz w:val="24"/>
          <w:szCs w:val="24"/>
        </w:rPr>
        <w:t>Take cholesterol from the cells to the liver</w:t>
      </w:r>
    </w:p>
    <w:p w:rsidR="006A51CF" w:rsidRPr="006A51CF" w:rsidRDefault="006A51CF" w:rsidP="006A51CF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 w:rsidRPr="006A51CF">
        <w:rPr>
          <w:rFonts w:asciiTheme="majorBidi" w:hAnsiTheme="majorBidi" w:cstheme="majorBidi"/>
          <w:color w:val="FF0000"/>
          <w:sz w:val="24"/>
          <w:szCs w:val="24"/>
        </w:rPr>
        <w:t>a + b</w:t>
      </w:r>
    </w:p>
    <w:p w:rsidR="00A55E92" w:rsidRPr="00A55E92" w:rsidRDefault="00A55E92" w:rsidP="006A51CF">
      <w:pPr>
        <w:pStyle w:val="ListParagraph"/>
        <w:numPr>
          <w:ilvl w:val="0"/>
          <w:numId w:val="29"/>
        </w:numPr>
        <w:bidi w:val="0"/>
        <w:spacing w:before="480" w:after="240"/>
        <w:ind w:left="850" w:hanging="357"/>
        <w:contextualSpacing w:val="0"/>
        <w:rPr>
          <w:rFonts w:asciiTheme="majorBidi" w:hAnsiTheme="majorBidi" w:cstheme="majorBidi"/>
          <w:b/>
          <w:bCs/>
          <w:sz w:val="24"/>
          <w:szCs w:val="24"/>
        </w:rPr>
      </w:pPr>
      <w:r w:rsidRPr="00A55E92">
        <w:rPr>
          <w:rFonts w:asciiTheme="majorBidi" w:hAnsiTheme="majorBidi" w:cstheme="majorBidi"/>
          <w:b/>
          <w:bCs/>
          <w:sz w:val="24"/>
          <w:szCs w:val="24"/>
        </w:rPr>
        <w:t>Early observations of British sailors led to the discovery of an acid in lemon juice that could prevent or cure scurvy disease, that was:</w:t>
      </w:r>
    </w:p>
    <w:p w:rsidR="00A55E92" w:rsidRPr="0059273F" w:rsidRDefault="00A55E92" w:rsidP="00A55E92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 w:rsidRPr="0059273F">
        <w:rPr>
          <w:rFonts w:asciiTheme="majorBidi" w:hAnsiTheme="majorBidi" w:cstheme="majorBidi"/>
          <w:color w:val="FF0000"/>
          <w:sz w:val="24"/>
          <w:szCs w:val="24"/>
        </w:rPr>
        <w:t>Vitamin C</w:t>
      </w:r>
    </w:p>
    <w:p w:rsidR="00A55E92" w:rsidRPr="0059273F" w:rsidRDefault="00A55E92" w:rsidP="00A55E92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59273F">
        <w:rPr>
          <w:rFonts w:asciiTheme="majorBidi" w:hAnsiTheme="majorBidi" w:cstheme="majorBidi"/>
          <w:sz w:val="24"/>
          <w:szCs w:val="24"/>
        </w:rPr>
        <w:t>Vitamin E</w:t>
      </w:r>
    </w:p>
    <w:p w:rsidR="00A55E92" w:rsidRPr="0059273F" w:rsidRDefault="00A55E92" w:rsidP="00A55E92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59273F">
        <w:rPr>
          <w:rFonts w:asciiTheme="majorBidi" w:hAnsiTheme="majorBidi" w:cstheme="majorBidi"/>
          <w:sz w:val="24"/>
          <w:szCs w:val="24"/>
        </w:rPr>
        <w:t>Vitamin A</w:t>
      </w:r>
    </w:p>
    <w:p w:rsidR="00A55E92" w:rsidRPr="0059273F" w:rsidRDefault="00A55E92" w:rsidP="00A55E92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59273F">
        <w:rPr>
          <w:rFonts w:asciiTheme="majorBidi" w:hAnsiTheme="majorBidi" w:cstheme="majorBidi"/>
          <w:sz w:val="24"/>
          <w:szCs w:val="24"/>
        </w:rPr>
        <w:t>Vitamin K</w:t>
      </w:r>
    </w:p>
    <w:p w:rsidR="008A3026" w:rsidRPr="008A3026" w:rsidRDefault="008A3026" w:rsidP="00A55E92">
      <w:pPr>
        <w:pStyle w:val="ListParagraph"/>
        <w:numPr>
          <w:ilvl w:val="0"/>
          <w:numId w:val="29"/>
        </w:numPr>
        <w:bidi w:val="0"/>
        <w:spacing w:before="480" w:after="240"/>
        <w:ind w:left="850" w:hanging="357"/>
        <w:contextualSpacing w:val="0"/>
        <w:rPr>
          <w:rFonts w:asciiTheme="majorBidi" w:hAnsiTheme="majorBidi" w:cstheme="majorBidi"/>
          <w:b/>
          <w:bCs/>
          <w:sz w:val="24"/>
          <w:szCs w:val="24"/>
        </w:rPr>
      </w:pPr>
      <w:r w:rsidRPr="008A3026">
        <w:rPr>
          <w:rFonts w:asciiTheme="majorBidi" w:hAnsiTheme="majorBidi" w:cstheme="majorBidi"/>
          <w:b/>
          <w:bCs/>
          <w:sz w:val="24"/>
          <w:szCs w:val="24"/>
        </w:rPr>
        <w:t>Goiter is a disease caused by a deficiency of:</w:t>
      </w:r>
    </w:p>
    <w:p w:rsidR="008A3026" w:rsidRPr="008A3026" w:rsidRDefault="008A3026" w:rsidP="008A3026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8A3026">
        <w:rPr>
          <w:rFonts w:asciiTheme="majorBidi" w:hAnsiTheme="majorBidi" w:cstheme="majorBidi"/>
          <w:sz w:val="24"/>
          <w:szCs w:val="24"/>
        </w:rPr>
        <w:t>Iron</w:t>
      </w:r>
    </w:p>
    <w:p w:rsidR="008A3026" w:rsidRPr="008A3026" w:rsidRDefault="008A3026" w:rsidP="008A3026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 w:rsidRPr="008A3026">
        <w:rPr>
          <w:rFonts w:asciiTheme="majorBidi" w:hAnsiTheme="majorBidi" w:cstheme="majorBidi"/>
          <w:color w:val="FF0000"/>
          <w:sz w:val="24"/>
          <w:szCs w:val="24"/>
        </w:rPr>
        <w:t>Iodine</w:t>
      </w:r>
    </w:p>
    <w:p w:rsidR="008A3026" w:rsidRPr="008A3026" w:rsidRDefault="008A3026" w:rsidP="008A3026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8A3026">
        <w:rPr>
          <w:rFonts w:asciiTheme="majorBidi" w:hAnsiTheme="majorBidi" w:cstheme="majorBidi"/>
          <w:sz w:val="24"/>
          <w:szCs w:val="24"/>
        </w:rPr>
        <w:t>Biotin</w:t>
      </w:r>
    </w:p>
    <w:p w:rsidR="008A3026" w:rsidRPr="008A3026" w:rsidRDefault="008A3026" w:rsidP="008A3026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8A3026">
        <w:rPr>
          <w:rFonts w:asciiTheme="majorBidi" w:hAnsiTheme="majorBidi" w:cstheme="majorBidi"/>
          <w:sz w:val="24"/>
          <w:szCs w:val="24"/>
        </w:rPr>
        <w:t>Niacin</w:t>
      </w:r>
    </w:p>
    <w:p w:rsidR="00F253EF" w:rsidRPr="00F253EF" w:rsidRDefault="00F253EF" w:rsidP="008A3026">
      <w:pPr>
        <w:pStyle w:val="ListParagraph"/>
        <w:numPr>
          <w:ilvl w:val="0"/>
          <w:numId w:val="29"/>
        </w:numPr>
        <w:bidi w:val="0"/>
        <w:spacing w:before="480" w:after="240"/>
        <w:ind w:left="850" w:hanging="357"/>
        <w:contextualSpacing w:val="0"/>
        <w:rPr>
          <w:rFonts w:asciiTheme="majorBidi" w:hAnsiTheme="majorBidi" w:cstheme="majorBidi"/>
          <w:b/>
          <w:bCs/>
          <w:sz w:val="24"/>
          <w:szCs w:val="24"/>
        </w:rPr>
      </w:pPr>
      <w:r w:rsidRPr="00F253EF">
        <w:rPr>
          <w:rFonts w:asciiTheme="majorBidi" w:hAnsiTheme="majorBidi" w:cstheme="majorBidi"/>
          <w:b/>
          <w:bCs/>
          <w:sz w:val="24"/>
          <w:szCs w:val="24"/>
        </w:rPr>
        <w:t>Factor/s that can increase calcium absorption include/s:</w:t>
      </w:r>
    </w:p>
    <w:p w:rsidR="00F253EF" w:rsidRPr="00F253EF" w:rsidRDefault="00F253EF" w:rsidP="00F253EF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F253EF">
        <w:rPr>
          <w:rFonts w:asciiTheme="majorBidi" w:hAnsiTheme="majorBidi" w:cstheme="majorBidi"/>
          <w:sz w:val="24"/>
          <w:szCs w:val="24"/>
        </w:rPr>
        <w:t>Vitamin D</w:t>
      </w:r>
    </w:p>
    <w:p w:rsidR="00F253EF" w:rsidRPr="00F253EF" w:rsidRDefault="00F253EF" w:rsidP="00F253EF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F253EF">
        <w:rPr>
          <w:rFonts w:asciiTheme="majorBidi" w:hAnsiTheme="majorBidi" w:cstheme="majorBidi"/>
          <w:sz w:val="24"/>
          <w:szCs w:val="24"/>
        </w:rPr>
        <w:t>Acidity of gastric juice</w:t>
      </w:r>
    </w:p>
    <w:p w:rsidR="00F253EF" w:rsidRPr="00F253EF" w:rsidRDefault="00F253EF" w:rsidP="00F253EF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F253EF">
        <w:rPr>
          <w:rFonts w:asciiTheme="majorBidi" w:hAnsiTheme="majorBidi" w:cstheme="majorBidi"/>
          <w:sz w:val="24"/>
          <w:szCs w:val="24"/>
        </w:rPr>
        <w:t>Lactose</w:t>
      </w:r>
    </w:p>
    <w:p w:rsidR="00F253EF" w:rsidRPr="00F253EF" w:rsidRDefault="00F253EF" w:rsidP="00F253EF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 w:rsidRPr="00F253EF">
        <w:rPr>
          <w:rFonts w:asciiTheme="majorBidi" w:hAnsiTheme="majorBidi" w:cstheme="majorBidi"/>
          <w:color w:val="FF0000"/>
          <w:sz w:val="24"/>
          <w:szCs w:val="24"/>
        </w:rPr>
        <w:t>All of the above</w:t>
      </w:r>
    </w:p>
    <w:p w:rsidR="003F5600" w:rsidRPr="003F5600" w:rsidRDefault="003F5600" w:rsidP="003F5600">
      <w:pPr>
        <w:pStyle w:val="ListParagraph"/>
        <w:numPr>
          <w:ilvl w:val="0"/>
          <w:numId w:val="29"/>
        </w:numPr>
        <w:bidi w:val="0"/>
        <w:spacing w:before="480" w:after="240"/>
        <w:ind w:left="850" w:hanging="357"/>
        <w:contextualSpacing w:val="0"/>
        <w:rPr>
          <w:rFonts w:asciiTheme="majorBidi" w:hAnsiTheme="majorBidi" w:cstheme="majorBidi"/>
          <w:b/>
          <w:bCs/>
          <w:sz w:val="24"/>
          <w:szCs w:val="24"/>
        </w:rPr>
      </w:pPr>
      <w:r w:rsidRPr="003F5600">
        <w:rPr>
          <w:rFonts w:asciiTheme="majorBidi" w:hAnsiTheme="majorBidi" w:cstheme="majorBidi"/>
          <w:b/>
          <w:bCs/>
          <w:sz w:val="24"/>
          <w:szCs w:val="24"/>
        </w:rPr>
        <w:t>All the followings are functions of body lipids except:</w:t>
      </w:r>
    </w:p>
    <w:p w:rsidR="003F5600" w:rsidRPr="003F5600" w:rsidRDefault="003F5600" w:rsidP="003F5600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 w:rsidRPr="003F5600">
        <w:rPr>
          <w:rFonts w:asciiTheme="majorBidi" w:hAnsiTheme="majorBidi" w:cstheme="majorBidi"/>
          <w:color w:val="FF0000"/>
          <w:sz w:val="24"/>
          <w:szCs w:val="24"/>
        </w:rPr>
        <w:lastRenderedPageBreak/>
        <w:t>Ready source of energy for brain and central nervous system.</w:t>
      </w:r>
    </w:p>
    <w:p w:rsidR="003F5600" w:rsidRPr="003F5600" w:rsidRDefault="003F5600" w:rsidP="003F5600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3F5600">
        <w:rPr>
          <w:rFonts w:asciiTheme="majorBidi" w:hAnsiTheme="majorBidi" w:cstheme="majorBidi"/>
          <w:sz w:val="24"/>
          <w:szCs w:val="24"/>
        </w:rPr>
        <w:t>Transmission of nerve impulses</w:t>
      </w:r>
    </w:p>
    <w:p w:rsidR="003F5600" w:rsidRPr="003F5600" w:rsidRDefault="003F5600" w:rsidP="003F5600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3F5600">
        <w:rPr>
          <w:rFonts w:asciiTheme="majorBidi" w:hAnsiTheme="majorBidi" w:cstheme="majorBidi"/>
          <w:sz w:val="24"/>
          <w:szCs w:val="24"/>
        </w:rPr>
        <w:t>Precursors of other substances</w:t>
      </w:r>
    </w:p>
    <w:p w:rsidR="003F5600" w:rsidRPr="003F5600" w:rsidRDefault="003F5600" w:rsidP="003F5600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3F5600">
        <w:rPr>
          <w:rFonts w:asciiTheme="majorBidi" w:hAnsiTheme="majorBidi" w:cstheme="majorBidi"/>
          <w:sz w:val="24"/>
          <w:szCs w:val="24"/>
        </w:rPr>
        <w:t>Protection of vital organs</w:t>
      </w:r>
    </w:p>
    <w:p w:rsidR="003054B9" w:rsidRPr="003054B9" w:rsidRDefault="003054B9" w:rsidP="003F5600">
      <w:pPr>
        <w:pStyle w:val="ListParagraph"/>
        <w:numPr>
          <w:ilvl w:val="0"/>
          <w:numId w:val="29"/>
        </w:numPr>
        <w:bidi w:val="0"/>
        <w:spacing w:before="480" w:after="240"/>
        <w:ind w:left="850" w:hanging="357"/>
        <w:contextualSpacing w:val="0"/>
        <w:rPr>
          <w:rFonts w:asciiTheme="majorBidi" w:hAnsiTheme="majorBidi" w:cstheme="majorBidi"/>
          <w:b/>
          <w:bCs/>
          <w:sz w:val="24"/>
          <w:szCs w:val="24"/>
        </w:rPr>
      </w:pPr>
      <w:r w:rsidRPr="003054B9">
        <w:rPr>
          <w:rFonts w:asciiTheme="majorBidi" w:hAnsiTheme="majorBidi" w:cstheme="majorBidi"/>
          <w:b/>
          <w:bCs/>
          <w:sz w:val="24"/>
          <w:szCs w:val="24"/>
        </w:rPr>
        <w:t xml:space="preserve">Infants with elevated blood levels of </w:t>
      </w:r>
      <w:proofErr w:type="spellStart"/>
      <w:r w:rsidRPr="003054B9">
        <w:rPr>
          <w:rFonts w:asciiTheme="majorBidi" w:hAnsiTheme="majorBidi" w:cstheme="majorBidi"/>
          <w:b/>
          <w:bCs/>
          <w:sz w:val="24"/>
          <w:szCs w:val="24"/>
        </w:rPr>
        <w:t>bilirubin</w:t>
      </w:r>
      <w:proofErr w:type="spellEnd"/>
      <w:r w:rsidRPr="003054B9">
        <w:rPr>
          <w:rFonts w:asciiTheme="majorBidi" w:hAnsiTheme="majorBidi" w:cstheme="majorBidi"/>
          <w:b/>
          <w:bCs/>
          <w:sz w:val="24"/>
          <w:szCs w:val="24"/>
        </w:rPr>
        <w:t xml:space="preserve"> who are treated with phototherapy are prone to have:</w:t>
      </w:r>
    </w:p>
    <w:p w:rsidR="003054B9" w:rsidRPr="003054B9" w:rsidRDefault="003054B9" w:rsidP="003054B9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3054B9">
        <w:rPr>
          <w:rFonts w:asciiTheme="majorBidi" w:hAnsiTheme="majorBidi" w:cstheme="majorBidi"/>
          <w:sz w:val="24"/>
          <w:szCs w:val="24"/>
        </w:rPr>
        <w:t>Thiamin deficiency</w:t>
      </w:r>
    </w:p>
    <w:p w:rsidR="003054B9" w:rsidRPr="003054B9" w:rsidRDefault="003054B9" w:rsidP="003054B9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3054B9">
        <w:rPr>
          <w:rFonts w:asciiTheme="majorBidi" w:hAnsiTheme="majorBidi" w:cstheme="majorBidi"/>
          <w:sz w:val="24"/>
          <w:szCs w:val="24"/>
        </w:rPr>
        <w:t>Niacin deficiency</w:t>
      </w:r>
    </w:p>
    <w:p w:rsidR="003054B9" w:rsidRPr="003054B9" w:rsidRDefault="003054B9" w:rsidP="003054B9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 w:rsidRPr="003054B9">
        <w:rPr>
          <w:rFonts w:asciiTheme="majorBidi" w:hAnsiTheme="majorBidi" w:cstheme="majorBidi"/>
          <w:color w:val="FF0000"/>
          <w:sz w:val="24"/>
          <w:szCs w:val="24"/>
        </w:rPr>
        <w:t>Riboflavin deficiency</w:t>
      </w:r>
    </w:p>
    <w:p w:rsidR="006E6727" w:rsidRPr="00A76DC8" w:rsidRDefault="003054B9" w:rsidP="00A76DC8">
      <w:pPr>
        <w:pStyle w:val="ListParagraph"/>
        <w:numPr>
          <w:ilvl w:val="1"/>
          <w:numId w:val="29"/>
        </w:numPr>
        <w:bidi w:val="0"/>
        <w:rPr>
          <w:rFonts w:asciiTheme="majorBidi" w:hAnsiTheme="majorBidi" w:cstheme="majorBidi"/>
          <w:sz w:val="24"/>
          <w:szCs w:val="24"/>
        </w:rPr>
      </w:pPr>
      <w:r w:rsidRPr="003054B9">
        <w:rPr>
          <w:rFonts w:asciiTheme="majorBidi" w:hAnsiTheme="majorBidi" w:cstheme="majorBidi"/>
          <w:sz w:val="24"/>
          <w:szCs w:val="24"/>
        </w:rPr>
        <w:t>Biotin deficiency</w:t>
      </w:r>
      <w:r w:rsidR="006E6727" w:rsidRPr="00DE78E4">
        <w:tab/>
      </w:r>
    </w:p>
    <w:p w:rsidR="001B5146" w:rsidRPr="00DE78E4" w:rsidRDefault="001B5146" w:rsidP="006E6727">
      <w:pPr>
        <w:tabs>
          <w:tab w:val="left" w:pos="1335"/>
        </w:tabs>
        <w:bidi w:val="0"/>
      </w:pPr>
    </w:p>
    <w:p w:rsidR="00A9492E" w:rsidRPr="003B6172" w:rsidRDefault="006E6727" w:rsidP="003B6172">
      <w:pPr>
        <w:tabs>
          <w:tab w:val="left" w:pos="1335"/>
        </w:tabs>
        <w:bidi w:val="0"/>
      </w:pPr>
      <w:r w:rsidRPr="00DE78E4">
        <w:t xml:space="preserve">GOOD LUCK </w:t>
      </w:r>
      <w:r w:rsidRPr="00DE78E4">
        <w:sym w:font="Wingdings" w:char="F04A"/>
      </w:r>
    </w:p>
    <w:sectPr w:rsidR="00A9492E" w:rsidRPr="003B6172" w:rsidSect="004C7D37">
      <w:footerReference w:type="default" r:id="rId9"/>
      <w:pgSz w:w="11906" w:h="16838"/>
      <w:pgMar w:top="1440" w:right="991" w:bottom="1440" w:left="1276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4CFE" w:rsidRDefault="00A84CFE" w:rsidP="00D32366">
      <w:r>
        <w:separator/>
      </w:r>
    </w:p>
  </w:endnote>
  <w:endnote w:type="continuationSeparator" w:id="0">
    <w:p w:rsidR="00A84CFE" w:rsidRDefault="00A84CFE" w:rsidP="00D323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47A" w:rsidRDefault="0019147A" w:rsidP="00D32366">
    <w:pPr>
      <w:pStyle w:val="Footer"/>
    </w:pPr>
    <w:proofErr w:type="spellStart"/>
    <w:r>
      <w:t>Alanoud</w:t>
    </w:r>
    <w:proofErr w:type="spellEnd"/>
    <w:r>
      <w:t xml:space="preserve"> I </w:t>
    </w:r>
    <w:proofErr w:type="spellStart"/>
    <w:r>
      <w:t>Aladel</w:t>
    </w:r>
    <w:proofErr w:type="spellEnd"/>
    <w:r>
      <w:t xml:space="preserve"> 2011</w:t>
    </w:r>
  </w:p>
  <w:p w:rsidR="0019147A" w:rsidRDefault="0019147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4CFE" w:rsidRDefault="00A84CFE" w:rsidP="00D32366">
      <w:r>
        <w:separator/>
      </w:r>
    </w:p>
  </w:footnote>
  <w:footnote w:type="continuationSeparator" w:id="0">
    <w:p w:rsidR="00A84CFE" w:rsidRDefault="00A84CFE" w:rsidP="00D323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E2C28"/>
    <w:multiLevelType w:val="hybridMultilevel"/>
    <w:tmpl w:val="518E233E"/>
    <w:lvl w:ilvl="0" w:tplc="04090019">
      <w:start w:val="1"/>
      <w:numFmt w:val="lowerLetter"/>
      <w:lvlText w:val="%1."/>
      <w:lvlJc w:val="left"/>
      <w:pPr>
        <w:ind w:left="1778" w:hanging="360"/>
      </w:pPr>
    </w:lvl>
    <w:lvl w:ilvl="1" w:tplc="04090019">
      <w:start w:val="1"/>
      <w:numFmt w:val="lowerLetter"/>
      <w:lvlText w:val="%2."/>
      <w:lvlJc w:val="left"/>
      <w:pPr>
        <w:ind w:left="2498" w:hanging="360"/>
      </w:pPr>
    </w:lvl>
    <w:lvl w:ilvl="2" w:tplc="0409001B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1036E8F"/>
    <w:multiLevelType w:val="hybridMultilevel"/>
    <w:tmpl w:val="731EA100"/>
    <w:lvl w:ilvl="0" w:tplc="CF50AB04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bCs w:val="0"/>
      </w:r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99689B"/>
    <w:multiLevelType w:val="hybridMultilevel"/>
    <w:tmpl w:val="7F42ACC4"/>
    <w:lvl w:ilvl="0" w:tplc="3A96105E">
      <w:start w:val="1"/>
      <w:numFmt w:val="decimal"/>
      <w:lvlText w:val="%1."/>
      <w:lvlJc w:val="left"/>
      <w:pPr>
        <w:ind w:left="1495" w:hanging="360"/>
      </w:pPr>
      <w:rPr>
        <w:rFonts w:asciiTheme="majorBidi" w:hAnsiTheme="majorBidi" w:cstheme="majorBidi" w:hint="default"/>
        <w:b w:val="0"/>
        <w:bCs w:val="0"/>
        <w:color w:val="auto"/>
        <w:sz w:val="24"/>
        <w:szCs w:val="24"/>
      </w:rPr>
    </w:lvl>
    <w:lvl w:ilvl="1" w:tplc="0409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3871DA"/>
    <w:multiLevelType w:val="hybridMultilevel"/>
    <w:tmpl w:val="1B283C80"/>
    <w:lvl w:ilvl="0" w:tplc="3A96105E">
      <w:start w:val="1"/>
      <w:numFmt w:val="decimal"/>
      <w:lvlText w:val="%1."/>
      <w:lvlJc w:val="left"/>
      <w:pPr>
        <w:ind w:left="1495" w:hanging="360"/>
      </w:pPr>
      <w:rPr>
        <w:rFonts w:asciiTheme="majorBidi" w:hAnsiTheme="majorBidi" w:cstheme="majorBidi" w:hint="default"/>
        <w:b w:val="0"/>
        <w:bCs w:val="0"/>
        <w:color w:val="auto"/>
        <w:sz w:val="24"/>
        <w:szCs w:val="24"/>
      </w:r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BE7AED"/>
    <w:multiLevelType w:val="hybridMultilevel"/>
    <w:tmpl w:val="18028A12"/>
    <w:lvl w:ilvl="0" w:tplc="3A96105E">
      <w:start w:val="1"/>
      <w:numFmt w:val="decimal"/>
      <w:lvlText w:val="%1."/>
      <w:lvlJc w:val="left"/>
      <w:pPr>
        <w:ind w:left="1495" w:hanging="360"/>
      </w:pPr>
      <w:rPr>
        <w:rFonts w:asciiTheme="majorBidi" w:hAnsiTheme="majorBidi" w:cstheme="majorBidi" w:hint="default"/>
        <w:b w:val="0"/>
        <w:bCs w:val="0"/>
        <w:color w:val="auto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0820B7C"/>
    <w:multiLevelType w:val="hybridMultilevel"/>
    <w:tmpl w:val="AE6A8486"/>
    <w:lvl w:ilvl="0" w:tplc="CF50AB04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bCs w:val="0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2A56B3A"/>
    <w:multiLevelType w:val="hybridMultilevel"/>
    <w:tmpl w:val="B71EABF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7A96B1D"/>
    <w:multiLevelType w:val="hybridMultilevel"/>
    <w:tmpl w:val="10A83A22"/>
    <w:lvl w:ilvl="0" w:tplc="CF50AB04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bCs w:val="0"/>
      </w:rPr>
    </w:lvl>
    <w:lvl w:ilvl="1" w:tplc="0409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A8D51DD"/>
    <w:multiLevelType w:val="hybridMultilevel"/>
    <w:tmpl w:val="80DAAF98"/>
    <w:lvl w:ilvl="0" w:tplc="4E1AB2EA">
      <w:start w:val="1"/>
      <w:numFmt w:val="decimal"/>
      <w:lvlText w:val="%1."/>
      <w:lvlJc w:val="left"/>
      <w:pPr>
        <w:ind w:left="2160" w:hanging="360"/>
      </w:pPr>
      <w:rPr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B24348"/>
    <w:multiLevelType w:val="hybridMultilevel"/>
    <w:tmpl w:val="90049388"/>
    <w:lvl w:ilvl="0" w:tplc="4E1AB2EA">
      <w:start w:val="1"/>
      <w:numFmt w:val="decimal"/>
      <w:lvlText w:val="%1."/>
      <w:lvlJc w:val="left"/>
      <w:pPr>
        <w:ind w:left="2160" w:hanging="360"/>
      </w:pPr>
      <w:rPr>
        <w:b w:val="0"/>
        <w:bCs w:val="0"/>
        <w:color w:val="auto"/>
      </w:rPr>
    </w:lvl>
    <w:lvl w:ilvl="1" w:tplc="4E1AB2EA">
      <w:start w:val="1"/>
      <w:numFmt w:val="decimal"/>
      <w:lvlText w:val="%2."/>
      <w:lvlJc w:val="left"/>
      <w:pPr>
        <w:ind w:left="2160" w:hanging="360"/>
      </w:pPr>
      <w:rPr>
        <w:b w:val="0"/>
        <w:bCs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B9C5CBE"/>
    <w:multiLevelType w:val="hybridMultilevel"/>
    <w:tmpl w:val="1F5C8CE2"/>
    <w:lvl w:ilvl="0" w:tplc="4E1AB2EA">
      <w:start w:val="1"/>
      <w:numFmt w:val="decimal"/>
      <w:lvlText w:val="%1."/>
      <w:lvlJc w:val="left"/>
      <w:pPr>
        <w:ind w:left="1440" w:hanging="360"/>
      </w:pPr>
      <w:rPr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E6F375A"/>
    <w:multiLevelType w:val="hybridMultilevel"/>
    <w:tmpl w:val="79EE4696"/>
    <w:lvl w:ilvl="0" w:tplc="3A96105E">
      <w:start w:val="1"/>
      <w:numFmt w:val="decimal"/>
      <w:lvlText w:val="%1."/>
      <w:lvlJc w:val="left"/>
      <w:pPr>
        <w:ind w:left="1495" w:hanging="360"/>
      </w:pPr>
      <w:rPr>
        <w:rFonts w:asciiTheme="majorBidi" w:hAnsiTheme="majorBidi" w:cstheme="majorBidi" w:hint="default"/>
        <w:b w:val="0"/>
        <w:bCs w:val="0"/>
        <w:color w:val="auto"/>
        <w:sz w:val="24"/>
        <w:szCs w:val="24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5D639C8"/>
    <w:multiLevelType w:val="hybridMultilevel"/>
    <w:tmpl w:val="5E6E2134"/>
    <w:lvl w:ilvl="0" w:tplc="44C00662">
      <w:start w:val="1"/>
      <w:numFmt w:val="decimal"/>
      <w:lvlText w:val="%1."/>
      <w:lvlJc w:val="left"/>
      <w:pPr>
        <w:ind w:left="180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6245D79"/>
    <w:multiLevelType w:val="hybridMultilevel"/>
    <w:tmpl w:val="7ED88FE4"/>
    <w:lvl w:ilvl="0" w:tplc="4E1AB2EA">
      <w:start w:val="1"/>
      <w:numFmt w:val="decimal"/>
      <w:lvlText w:val="%1."/>
      <w:lvlJc w:val="left"/>
      <w:pPr>
        <w:ind w:left="0" w:hanging="360"/>
      </w:pPr>
      <w:rPr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-720" w:hanging="360"/>
      </w:pPr>
    </w:lvl>
    <w:lvl w:ilvl="2" w:tplc="0409001B" w:tentative="1">
      <w:start w:val="1"/>
      <w:numFmt w:val="lowerRoman"/>
      <w:lvlText w:val="%3."/>
      <w:lvlJc w:val="right"/>
      <w:pPr>
        <w:ind w:left="0" w:hanging="180"/>
      </w:pPr>
    </w:lvl>
    <w:lvl w:ilvl="3" w:tplc="0409000F" w:tentative="1">
      <w:start w:val="1"/>
      <w:numFmt w:val="decimal"/>
      <w:lvlText w:val="%4."/>
      <w:lvlJc w:val="left"/>
      <w:pPr>
        <w:ind w:left="720" w:hanging="360"/>
      </w:pPr>
    </w:lvl>
    <w:lvl w:ilvl="4" w:tplc="04090019" w:tentative="1">
      <w:start w:val="1"/>
      <w:numFmt w:val="lowerLetter"/>
      <w:lvlText w:val="%5."/>
      <w:lvlJc w:val="left"/>
      <w:pPr>
        <w:ind w:left="1440" w:hanging="360"/>
      </w:pPr>
    </w:lvl>
    <w:lvl w:ilvl="5" w:tplc="0409001B" w:tentative="1">
      <w:start w:val="1"/>
      <w:numFmt w:val="lowerRoman"/>
      <w:lvlText w:val="%6."/>
      <w:lvlJc w:val="right"/>
      <w:pPr>
        <w:ind w:left="2160" w:hanging="180"/>
      </w:pPr>
    </w:lvl>
    <w:lvl w:ilvl="6" w:tplc="0409000F" w:tentative="1">
      <w:start w:val="1"/>
      <w:numFmt w:val="decimal"/>
      <w:lvlText w:val="%7."/>
      <w:lvlJc w:val="left"/>
      <w:pPr>
        <w:ind w:left="2880" w:hanging="360"/>
      </w:pPr>
    </w:lvl>
    <w:lvl w:ilvl="7" w:tplc="04090019" w:tentative="1">
      <w:start w:val="1"/>
      <w:numFmt w:val="lowerLetter"/>
      <w:lvlText w:val="%8."/>
      <w:lvlJc w:val="left"/>
      <w:pPr>
        <w:ind w:left="3600" w:hanging="360"/>
      </w:pPr>
    </w:lvl>
    <w:lvl w:ilvl="8" w:tplc="0409001B" w:tentative="1">
      <w:start w:val="1"/>
      <w:numFmt w:val="lowerRoman"/>
      <w:lvlText w:val="%9."/>
      <w:lvlJc w:val="right"/>
      <w:pPr>
        <w:ind w:left="4320" w:hanging="180"/>
      </w:pPr>
    </w:lvl>
  </w:abstractNum>
  <w:abstractNum w:abstractNumId="14">
    <w:nsid w:val="278D10BE"/>
    <w:multiLevelType w:val="hybridMultilevel"/>
    <w:tmpl w:val="0D2A5896"/>
    <w:lvl w:ilvl="0" w:tplc="3A96105E">
      <w:start w:val="1"/>
      <w:numFmt w:val="decimal"/>
      <w:lvlText w:val="%1."/>
      <w:lvlJc w:val="left"/>
      <w:pPr>
        <w:ind w:left="1495" w:hanging="360"/>
      </w:pPr>
      <w:rPr>
        <w:rFonts w:asciiTheme="majorBidi" w:hAnsiTheme="majorBidi" w:cstheme="majorBidi" w:hint="default"/>
        <w:b w:val="0"/>
        <w:bCs w:val="0"/>
        <w:color w:val="auto"/>
        <w:sz w:val="24"/>
        <w:szCs w:val="24"/>
      </w:rPr>
    </w:lvl>
    <w:lvl w:ilvl="1" w:tplc="0409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DDB5BF8"/>
    <w:multiLevelType w:val="hybridMultilevel"/>
    <w:tmpl w:val="F5789E6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E484503"/>
    <w:multiLevelType w:val="hybridMultilevel"/>
    <w:tmpl w:val="A4723C8C"/>
    <w:lvl w:ilvl="0" w:tplc="CF50AB04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bCs w:val="0"/>
      </w:r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2B03F15"/>
    <w:multiLevelType w:val="hybridMultilevel"/>
    <w:tmpl w:val="A19A02F0"/>
    <w:lvl w:ilvl="0" w:tplc="610A4CB0">
      <w:start w:val="1"/>
      <w:numFmt w:val="decimal"/>
      <w:lvlText w:val="%1."/>
      <w:lvlJc w:val="left"/>
      <w:pPr>
        <w:ind w:left="1440" w:hanging="360"/>
      </w:pPr>
      <w:rPr>
        <w:b w:val="0"/>
        <w:b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025DBC"/>
    <w:multiLevelType w:val="hybridMultilevel"/>
    <w:tmpl w:val="950214AA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357876EF"/>
    <w:multiLevelType w:val="hybridMultilevel"/>
    <w:tmpl w:val="02D63CA4"/>
    <w:lvl w:ilvl="0" w:tplc="4E1AB2EA">
      <w:start w:val="1"/>
      <w:numFmt w:val="decimal"/>
      <w:lvlText w:val="%1."/>
      <w:lvlJc w:val="left"/>
      <w:pPr>
        <w:ind w:left="2160" w:hanging="360"/>
      </w:pPr>
      <w:rPr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A247EE"/>
    <w:multiLevelType w:val="hybridMultilevel"/>
    <w:tmpl w:val="5A9227C8"/>
    <w:lvl w:ilvl="0" w:tplc="04090019">
      <w:start w:val="1"/>
      <w:numFmt w:val="lowerLetter"/>
      <w:lvlText w:val="%1."/>
      <w:lvlJc w:val="left"/>
      <w:pPr>
        <w:ind w:left="1778" w:hanging="360"/>
      </w:p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1">
    <w:nsid w:val="37D51347"/>
    <w:multiLevelType w:val="hybridMultilevel"/>
    <w:tmpl w:val="8EA49BD4"/>
    <w:lvl w:ilvl="0" w:tplc="3A96105E">
      <w:start w:val="1"/>
      <w:numFmt w:val="decimal"/>
      <w:lvlText w:val="%1."/>
      <w:lvlJc w:val="left"/>
      <w:pPr>
        <w:ind w:left="1495" w:hanging="360"/>
      </w:pPr>
      <w:rPr>
        <w:rFonts w:asciiTheme="majorBidi" w:hAnsiTheme="majorBidi" w:cstheme="majorBidi" w:hint="default"/>
        <w:b w:val="0"/>
        <w:bCs w:val="0"/>
        <w:color w:val="auto"/>
        <w:sz w:val="24"/>
        <w:szCs w:val="24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F8F1BB3"/>
    <w:multiLevelType w:val="hybridMultilevel"/>
    <w:tmpl w:val="B06CACA8"/>
    <w:lvl w:ilvl="0" w:tplc="3A96105E">
      <w:start w:val="1"/>
      <w:numFmt w:val="decimal"/>
      <w:lvlText w:val="%1."/>
      <w:lvlJc w:val="left"/>
      <w:pPr>
        <w:ind w:left="1495" w:hanging="360"/>
      </w:pPr>
      <w:rPr>
        <w:rFonts w:asciiTheme="majorBidi" w:hAnsiTheme="majorBidi" w:cstheme="majorBidi" w:hint="default"/>
        <w:b w:val="0"/>
        <w:bCs w:val="0"/>
        <w:color w:val="auto"/>
        <w:sz w:val="24"/>
        <w:szCs w:val="24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5965640"/>
    <w:multiLevelType w:val="hybridMultilevel"/>
    <w:tmpl w:val="295E8918"/>
    <w:lvl w:ilvl="0" w:tplc="4E1AB2EA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24">
    <w:nsid w:val="46810D56"/>
    <w:multiLevelType w:val="hybridMultilevel"/>
    <w:tmpl w:val="9D9C10B0"/>
    <w:lvl w:ilvl="0" w:tplc="4E1AB2EA">
      <w:start w:val="1"/>
      <w:numFmt w:val="decimal"/>
      <w:lvlText w:val="%1."/>
      <w:lvlJc w:val="left"/>
      <w:pPr>
        <w:ind w:left="1440" w:hanging="360"/>
      </w:pPr>
      <w:rPr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>
    <w:nsid w:val="4BE12CE7"/>
    <w:multiLevelType w:val="hybridMultilevel"/>
    <w:tmpl w:val="B8ECDB42"/>
    <w:lvl w:ilvl="0" w:tplc="3A96105E">
      <w:start w:val="1"/>
      <w:numFmt w:val="decimal"/>
      <w:lvlText w:val="%1."/>
      <w:lvlJc w:val="left"/>
      <w:pPr>
        <w:ind w:left="1495" w:hanging="360"/>
      </w:pPr>
      <w:rPr>
        <w:rFonts w:asciiTheme="majorBidi" w:hAnsiTheme="majorBidi" w:cstheme="majorBidi" w:hint="default"/>
        <w:b w:val="0"/>
        <w:bCs w:val="0"/>
        <w:color w:val="auto"/>
        <w:sz w:val="24"/>
        <w:szCs w:val="24"/>
      </w:rPr>
    </w:lvl>
    <w:lvl w:ilvl="1" w:tplc="0409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3D43475"/>
    <w:multiLevelType w:val="hybridMultilevel"/>
    <w:tmpl w:val="55F880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070ECB"/>
    <w:multiLevelType w:val="hybridMultilevel"/>
    <w:tmpl w:val="A19A02F0"/>
    <w:lvl w:ilvl="0" w:tplc="610A4CB0">
      <w:start w:val="1"/>
      <w:numFmt w:val="decimal"/>
      <w:lvlText w:val="%1."/>
      <w:lvlJc w:val="left"/>
      <w:pPr>
        <w:ind w:left="1440" w:hanging="360"/>
      </w:pPr>
      <w:rPr>
        <w:b w:val="0"/>
        <w:b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6F1D96"/>
    <w:multiLevelType w:val="hybridMultilevel"/>
    <w:tmpl w:val="941EC6B6"/>
    <w:lvl w:ilvl="0" w:tplc="CF50AB04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bCs w:val="0"/>
      </w:r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A71778C"/>
    <w:multiLevelType w:val="hybridMultilevel"/>
    <w:tmpl w:val="17405CD0"/>
    <w:lvl w:ilvl="0" w:tplc="CC8A533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8"/>
      </w:rPr>
    </w:lvl>
    <w:lvl w:ilvl="1" w:tplc="110690FA">
      <w:start w:val="1"/>
      <w:numFmt w:val="decimal"/>
      <w:lvlText w:val="%2."/>
      <w:lvlJc w:val="left"/>
      <w:pPr>
        <w:ind w:left="1440" w:hanging="360"/>
      </w:pPr>
      <w:rPr>
        <w:b w:val="0"/>
        <w:bCs w:val="0"/>
        <w:sz w:val="24"/>
        <w:szCs w:val="24"/>
      </w:rPr>
    </w:lvl>
    <w:lvl w:ilvl="2" w:tplc="04090019">
      <w:start w:val="1"/>
      <w:numFmt w:val="lowerLetter"/>
      <w:lvlText w:val="%3."/>
      <w:lvlJc w:val="left"/>
      <w:pPr>
        <w:ind w:left="2160" w:hanging="180"/>
      </w:pPr>
      <w:rPr>
        <w:b w:val="0"/>
        <w:bCs w:val="0"/>
        <w:sz w:val="24"/>
        <w:szCs w:val="24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133759"/>
    <w:multiLevelType w:val="hybridMultilevel"/>
    <w:tmpl w:val="2174C0F4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531124"/>
    <w:multiLevelType w:val="hybridMultilevel"/>
    <w:tmpl w:val="6E04031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4067BA4"/>
    <w:multiLevelType w:val="hybridMultilevel"/>
    <w:tmpl w:val="06567DF6"/>
    <w:lvl w:ilvl="0" w:tplc="D5CC69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7777DA3"/>
    <w:multiLevelType w:val="hybridMultilevel"/>
    <w:tmpl w:val="452C069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96817B7"/>
    <w:multiLevelType w:val="hybridMultilevel"/>
    <w:tmpl w:val="0602E1E8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6A60231F"/>
    <w:multiLevelType w:val="hybridMultilevel"/>
    <w:tmpl w:val="A19A02F0"/>
    <w:lvl w:ilvl="0" w:tplc="610A4CB0">
      <w:start w:val="1"/>
      <w:numFmt w:val="decimal"/>
      <w:lvlText w:val="%1."/>
      <w:lvlJc w:val="left"/>
      <w:pPr>
        <w:ind w:left="1440" w:hanging="360"/>
      </w:pPr>
      <w:rPr>
        <w:b w:val="0"/>
        <w:b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8C318B"/>
    <w:multiLevelType w:val="hybridMultilevel"/>
    <w:tmpl w:val="D03ACF4E"/>
    <w:lvl w:ilvl="0" w:tplc="04090019">
      <w:start w:val="1"/>
      <w:numFmt w:val="lowerLetter"/>
      <w:lvlText w:val="%1."/>
      <w:lvlJc w:val="left"/>
      <w:pPr>
        <w:ind w:left="1440" w:hanging="360"/>
      </w:pPr>
      <w:rPr>
        <w:b w:val="0"/>
        <w:b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4428E1"/>
    <w:multiLevelType w:val="hybridMultilevel"/>
    <w:tmpl w:val="D35E519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9D2472F"/>
    <w:multiLevelType w:val="hybridMultilevel"/>
    <w:tmpl w:val="531CF4E0"/>
    <w:lvl w:ilvl="0" w:tplc="CAB059F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773791"/>
    <w:multiLevelType w:val="hybridMultilevel"/>
    <w:tmpl w:val="D902A8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F118B1"/>
    <w:multiLevelType w:val="hybridMultilevel"/>
    <w:tmpl w:val="D19829CC"/>
    <w:lvl w:ilvl="0" w:tplc="C8B2DDD4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6"/>
  </w:num>
  <w:num w:numId="2">
    <w:abstractNumId w:val="15"/>
  </w:num>
  <w:num w:numId="3">
    <w:abstractNumId w:val="4"/>
  </w:num>
  <w:num w:numId="4">
    <w:abstractNumId w:val="32"/>
  </w:num>
  <w:num w:numId="5">
    <w:abstractNumId w:val="28"/>
  </w:num>
  <w:num w:numId="6">
    <w:abstractNumId w:val="16"/>
  </w:num>
  <w:num w:numId="7">
    <w:abstractNumId w:val="1"/>
  </w:num>
  <w:num w:numId="8">
    <w:abstractNumId w:val="5"/>
  </w:num>
  <w:num w:numId="9">
    <w:abstractNumId w:val="7"/>
  </w:num>
  <w:num w:numId="10">
    <w:abstractNumId w:val="3"/>
  </w:num>
  <w:num w:numId="11">
    <w:abstractNumId w:val="11"/>
  </w:num>
  <w:num w:numId="12">
    <w:abstractNumId w:val="25"/>
  </w:num>
  <w:num w:numId="13">
    <w:abstractNumId w:val="21"/>
  </w:num>
  <w:num w:numId="14">
    <w:abstractNumId w:val="2"/>
  </w:num>
  <w:num w:numId="15">
    <w:abstractNumId w:val="22"/>
  </w:num>
  <w:num w:numId="16">
    <w:abstractNumId w:val="14"/>
  </w:num>
  <w:num w:numId="17">
    <w:abstractNumId w:val="31"/>
  </w:num>
  <w:num w:numId="18">
    <w:abstractNumId w:val="6"/>
  </w:num>
  <w:num w:numId="19">
    <w:abstractNumId w:val="39"/>
  </w:num>
  <w:num w:numId="20">
    <w:abstractNumId w:val="12"/>
  </w:num>
  <w:num w:numId="21">
    <w:abstractNumId w:val="29"/>
  </w:num>
  <w:num w:numId="22">
    <w:abstractNumId w:val="10"/>
  </w:num>
  <w:num w:numId="23">
    <w:abstractNumId w:val="9"/>
  </w:num>
  <w:num w:numId="24">
    <w:abstractNumId w:val="8"/>
  </w:num>
  <w:num w:numId="25">
    <w:abstractNumId w:val="19"/>
  </w:num>
  <w:num w:numId="26">
    <w:abstractNumId w:val="24"/>
  </w:num>
  <w:num w:numId="27">
    <w:abstractNumId w:val="23"/>
  </w:num>
  <w:num w:numId="28">
    <w:abstractNumId w:val="13"/>
  </w:num>
  <w:num w:numId="29">
    <w:abstractNumId w:val="35"/>
  </w:num>
  <w:num w:numId="30">
    <w:abstractNumId w:val="33"/>
  </w:num>
  <w:num w:numId="31">
    <w:abstractNumId w:val="37"/>
  </w:num>
  <w:num w:numId="32">
    <w:abstractNumId w:val="0"/>
  </w:num>
  <w:num w:numId="33">
    <w:abstractNumId w:val="20"/>
  </w:num>
  <w:num w:numId="34">
    <w:abstractNumId w:val="36"/>
  </w:num>
  <w:num w:numId="35">
    <w:abstractNumId w:val="34"/>
  </w:num>
  <w:num w:numId="36">
    <w:abstractNumId w:val="27"/>
  </w:num>
  <w:num w:numId="37">
    <w:abstractNumId w:val="17"/>
  </w:num>
  <w:num w:numId="38">
    <w:abstractNumId w:val="18"/>
  </w:num>
  <w:num w:numId="39">
    <w:abstractNumId w:val="38"/>
  </w:num>
  <w:num w:numId="40">
    <w:abstractNumId w:val="40"/>
  </w:num>
  <w:num w:numId="41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577E"/>
    <w:rsid w:val="00042167"/>
    <w:rsid w:val="00054BF1"/>
    <w:rsid w:val="00062998"/>
    <w:rsid w:val="00080A0E"/>
    <w:rsid w:val="000811F1"/>
    <w:rsid w:val="000963CC"/>
    <w:rsid w:val="000A10B0"/>
    <w:rsid w:val="0010187B"/>
    <w:rsid w:val="001033CF"/>
    <w:rsid w:val="00103B1C"/>
    <w:rsid w:val="00106678"/>
    <w:rsid w:val="00121245"/>
    <w:rsid w:val="001416EB"/>
    <w:rsid w:val="00143320"/>
    <w:rsid w:val="00143F21"/>
    <w:rsid w:val="001443D2"/>
    <w:rsid w:val="00150B73"/>
    <w:rsid w:val="001572F8"/>
    <w:rsid w:val="00177844"/>
    <w:rsid w:val="001806B9"/>
    <w:rsid w:val="00183E38"/>
    <w:rsid w:val="0019147A"/>
    <w:rsid w:val="001A4D90"/>
    <w:rsid w:val="001B5146"/>
    <w:rsid w:val="001D1B1D"/>
    <w:rsid w:val="001E1AA5"/>
    <w:rsid w:val="00203BA9"/>
    <w:rsid w:val="002324E1"/>
    <w:rsid w:val="00233B51"/>
    <w:rsid w:val="0026729E"/>
    <w:rsid w:val="0027008C"/>
    <w:rsid w:val="0029577E"/>
    <w:rsid w:val="002A570F"/>
    <w:rsid w:val="002B059A"/>
    <w:rsid w:val="002D00E3"/>
    <w:rsid w:val="002D4D01"/>
    <w:rsid w:val="002D70E1"/>
    <w:rsid w:val="002F3620"/>
    <w:rsid w:val="003054B9"/>
    <w:rsid w:val="003121FD"/>
    <w:rsid w:val="00322C0B"/>
    <w:rsid w:val="00323C2C"/>
    <w:rsid w:val="0033014A"/>
    <w:rsid w:val="00331A5B"/>
    <w:rsid w:val="00383CA7"/>
    <w:rsid w:val="0039193D"/>
    <w:rsid w:val="00395013"/>
    <w:rsid w:val="00395E50"/>
    <w:rsid w:val="003A61F9"/>
    <w:rsid w:val="003B5656"/>
    <w:rsid w:val="003B5777"/>
    <w:rsid w:val="003B6172"/>
    <w:rsid w:val="003B7AE9"/>
    <w:rsid w:val="003C15EC"/>
    <w:rsid w:val="003D2CD3"/>
    <w:rsid w:val="003E25AE"/>
    <w:rsid w:val="003E4A87"/>
    <w:rsid w:val="003F5600"/>
    <w:rsid w:val="004126AA"/>
    <w:rsid w:val="004151CD"/>
    <w:rsid w:val="00430605"/>
    <w:rsid w:val="00430AA2"/>
    <w:rsid w:val="00430FC9"/>
    <w:rsid w:val="004439CF"/>
    <w:rsid w:val="004457EB"/>
    <w:rsid w:val="0045126B"/>
    <w:rsid w:val="0046123A"/>
    <w:rsid w:val="00476C2D"/>
    <w:rsid w:val="00483597"/>
    <w:rsid w:val="00495D00"/>
    <w:rsid w:val="004B5113"/>
    <w:rsid w:val="004C246A"/>
    <w:rsid w:val="004C7D37"/>
    <w:rsid w:val="004E5B44"/>
    <w:rsid w:val="004F058F"/>
    <w:rsid w:val="004F5092"/>
    <w:rsid w:val="00503A4D"/>
    <w:rsid w:val="0051202D"/>
    <w:rsid w:val="00514909"/>
    <w:rsid w:val="00522D02"/>
    <w:rsid w:val="005332D1"/>
    <w:rsid w:val="00534B07"/>
    <w:rsid w:val="00560B19"/>
    <w:rsid w:val="005645C7"/>
    <w:rsid w:val="0059273F"/>
    <w:rsid w:val="00597157"/>
    <w:rsid w:val="005B316E"/>
    <w:rsid w:val="005D59D4"/>
    <w:rsid w:val="005F4D78"/>
    <w:rsid w:val="006215D3"/>
    <w:rsid w:val="00621E4A"/>
    <w:rsid w:val="00657CAD"/>
    <w:rsid w:val="006772AC"/>
    <w:rsid w:val="00684B0E"/>
    <w:rsid w:val="006A51CF"/>
    <w:rsid w:val="006B5F2C"/>
    <w:rsid w:val="006C66DA"/>
    <w:rsid w:val="006E6727"/>
    <w:rsid w:val="00715F53"/>
    <w:rsid w:val="007525C2"/>
    <w:rsid w:val="00755FBC"/>
    <w:rsid w:val="00774932"/>
    <w:rsid w:val="00790EBC"/>
    <w:rsid w:val="007A5813"/>
    <w:rsid w:val="007B35F8"/>
    <w:rsid w:val="007B7BD7"/>
    <w:rsid w:val="007D06C5"/>
    <w:rsid w:val="007D4CD4"/>
    <w:rsid w:val="007F46C5"/>
    <w:rsid w:val="007F4835"/>
    <w:rsid w:val="007F621E"/>
    <w:rsid w:val="008037C8"/>
    <w:rsid w:val="00803868"/>
    <w:rsid w:val="0086101D"/>
    <w:rsid w:val="008963E0"/>
    <w:rsid w:val="008A3026"/>
    <w:rsid w:val="008E0820"/>
    <w:rsid w:val="008F3AFD"/>
    <w:rsid w:val="008F50F2"/>
    <w:rsid w:val="00926DC9"/>
    <w:rsid w:val="00947BA9"/>
    <w:rsid w:val="00961029"/>
    <w:rsid w:val="00980B30"/>
    <w:rsid w:val="00993BE0"/>
    <w:rsid w:val="009A3127"/>
    <w:rsid w:val="009A6871"/>
    <w:rsid w:val="009C50FA"/>
    <w:rsid w:val="009D0C3E"/>
    <w:rsid w:val="009D535E"/>
    <w:rsid w:val="009E38CD"/>
    <w:rsid w:val="009F14C1"/>
    <w:rsid w:val="00A15018"/>
    <w:rsid w:val="00A23653"/>
    <w:rsid w:val="00A24A33"/>
    <w:rsid w:val="00A43158"/>
    <w:rsid w:val="00A51A26"/>
    <w:rsid w:val="00A55E92"/>
    <w:rsid w:val="00A661E8"/>
    <w:rsid w:val="00A7036B"/>
    <w:rsid w:val="00A76764"/>
    <w:rsid w:val="00A76DC8"/>
    <w:rsid w:val="00A84258"/>
    <w:rsid w:val="00A84CFE"/>
    <w:rsid w:val="00A9492E"/>
    <w:rsid w:val="00A979A5"/>
    <w:rsid w:val="00A97C24"/>
    <w:rsid w:val="00AB6BB4"/>
    <w:rsid w:val="00AC57AC"/>
    <w:rsid w:val="00AD4541"/>
    <w:rsid w:val="00AE0903"/>
    <w:rsid w:val="00AE5DDF"/>
    <w:rsid w:val="00AF5D67"/>
    <w:rsid w:val="00B11D11"/>
    <w:rsid w:val="00B1418C"/>
    <w:rsid w:val="00B346B4"/>
    <w:rsid w:val="00B46C42"/>
    <w:rsid w:val="00B51194"/>
    <w:rsid w:val="00B653A4"/>
    <w:rsid w:val="00B85EB6"/>
    <w:rsid w:val="00B94970"/>
    <w:rsid w:val="00BA0DAC"/>
    <w:rsid w:val="00BC5787"/>
    <w:rsid w:val="00BC71A6"/>
    <w:rsid w:val="00BD0A7E"/>
    <w:rsid w:val="00BD2B6F"/>
    <w:rsid w:val="00BD4EF7"/>
    <w:rsid w:val="00BE3636"/>
    <w:rsid w:val="00BE37F5"/>
    <w:rsid w:val="00C0145D"/>
    <w:rsid w:val="00C11D78"/>
    <w:rsid w:val="00C33D71"/>
    <w:rsid w:val="00C357D1"/>
    <w:rsid w:val="00C43A74"/>
    <w:rsid w:val="00C73CDA"/>
    <w:rsid w:val="00C8641A"/>
    <w:rsid w:val="00C9379B"/>
    <w:rsid w:val="00CA1FB1"/>
    <w:rsid w:val="00CA6109"/>
    <w:rsid w:val="00CC2822"/>
    <w:rsid w:val="00CD0E25"/>
    <w:rsid w:val="00CE68DE"/>
    <w:rsid w:val="00CF2081"/>
    <w:rsid w:val="00D1184C"/>
    <w:rsid w:val="00D13BE3"/>
    <w:rsid w:val="00D32366"/>
    <w:rsid w:val="00D37247"/>
    <w:rsid w:val="00D4183E"/>
    <w:rsid w:val="00D5231A"/>
    <w:rsid w:val="00D922A7"/>
    <w:rsid w:val="00DA701C"/>
    <w:rsid w:val="00DD2282"/>
    <w:rsid w:val="00DD57A5"/>
    <w:rsid w:val="00DE0F47"/>
    <w:rsid w:val="00DE78E4"/>
    <w:rsid w:val="00E01C6A"/>
    <w:rsid w:val="00E07502"/>
    <w:rsid w:val="00E25032"/>
    <w:rsid w:val="00E26669"/>
    <w:rsid w:val="00E36B9A"/>
    <w:rsid w:val="00E71003"/>
    <w:rsid w:val="00E77783"/>
    <w:rsid w:val="00E961B2"/>
    <w:rsid w:val="00EA4185"/>
    <w:rsid w:val="00ED0672"/>
    <w:rsid w:val="00ED3E6A"/>
    <w:rsid w:val="00EF4D60"/>
    <w:rsid w:val="00F253EF"/>
    <w:rsid w:val="00F40428"/>
    <w:rsid w:val="00F40908"/>
    <w:rsid w:val="00F42542"/>
    <w:rsid w:val="00F756EE"/>
    <w:rsid w:val="00F80C2D"/>
    <w:rsid w:val="00F918CA"/>
    <w:rsid w:val="00FA3A75"/>
    <w:rsid w:val="00FB0A98"/>
    <w:rsid w:val="00FB6110"/>
    <w:rsid w:val="00FB7DC9"/>
    <w:rsid w:val="00FC14B3"/>
    <w:rsid w:val="00FE0725"/>
    <w:rsid w:val="00FE2D85"/>
    <w:rsid w:val="00FF0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77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57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77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A581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6E67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236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236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236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236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images.google.com/imgres?imgurl=http://www.ksu.edu.sa/sites/KSUArabic/Mngmnt/RectorAndDeputies/UDB/IslamicChair/PublishingImages/big_logo.jpg&amp;imgrefurl=http://www.ksu.edu.sa/sites/KSUArabic/Mngmnt/RectorAndDeputies/UDB/IslamicChair/Pages/default.aspx&amp;usg=__NXgWhs9xr82E-gEwnkGHlfrpBdI=&amp;h=548&amp;w=439&amp;sz=55&amp;hl=en&amp;start=10&amp;tbnid=2OEMGFNKSQTPtM:&amp;tbnh=133&amp;tbnw=107&amp;prev=/images?q=%D8%AC%D8%A7%D9%85%D8%B9%D8%A9+%D8%A7%D9%84%D9%85%D9%84%D9%83+%D8%B3%D8%B9%D9%88%D8%AF&amp;gbv=2&amp;hl=en&amp;safe=activ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11</Pages>
  <Words>1831</Words>
  <Characters>10443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cp:lastModifiedBy>TOSHIBA</cp:lastModifiedBy>
  <cp:revision>123</cp:revision>
  <dcterms:created xsi:type="dcterms:W3CDTF">2011-06-11T21:08:00Z</dcterms:created>
  <dcterms:modified xsi:type="dcterms:W3CDTF">2012-01-07T09:01:00Z</dcterms:modified>
</cp:coreProperties>
</file>