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46946" w:rsidRPr="00C433A0" w:rsidRDefault="00146946" w:rsidP="00146946">
      <w:pPr>
        <w:jc w:val="right"/>
      </w:pPr>
      <w:r w:rsidRPr="00C433A0">
        <w:t>Yazeed Almoaheem</w:t>
      </w:r>
    </w:p>
    <w:p w:rsidR="00146946" w:rsidRDefault="00146946" w:rsidP="00146946">
      <w:pPr>
        <w:jc w:val="right"/>
      </w:pPr>
      <w:r w:rsidRPr="00C433A0">
        <w:t>Accounting 211</w:t>
      </w:r>
    </w:p>
    <w:p w:rsidR="00C433A0" w:rsidRDefault="00C433A0" w:rsidP="00146946">
      <w:pPr>
        <w:jc w:val="right"/>
      </w:pPr>
      <w:r>
        <w:t>Instructor:  Leeann Ford</w:t>
      </w:r>
    </w:p>
    <w:p w:rsidR="00C433A0" w:rsidRPr="00C433A0" w:rsidRDefault="00C433A0" w:rsidP="00146946">
      <w:pPr>
        <w:jc w:val="right"/>
      </w:pPr>
    </w:p>
    <w:p w:rsidR="00146946" w:rsidRPr="00C433A0" w:rsidRDefault="00146946" w:rsidP="00146946">
      <w:pPr>
        <w:jc w:val="right"/>
      </w:pPr>
    </w:p>
    <w:p w:rsidR="00146946" w:rsidRPr="00C433A0" w:rsidRDefault="00146946" w:rsidP="00146946">
      <w:pPr>
        <w:jc w:val="center"/>
        <w:rPr>
          <w:b/>
        </w:rPr>
      </w:pPr>
      <w:r w:rsidRPr="00C433A0">
        <w:rPr>
          <w:b/>
        </w:rPr>
        <w:t>Financial Ratio Project</w:t>
      </w:r>
      <w:r w:rsidR="00214690">
        <w:rPr>
          <w:b/>
        </w:rPr>
        <w:t xml:space="preserve"> For Safeway.Inc</w:t>
      </w:r>
      <w:r w:rsidRPr="00C433A0">
        <w:rPr>
          <w:b/>
        </w:rPr>
        <w:t xml:space="preserve"> </w:t>
      </w:r>
    </w:p>
    <w:p w:rsidR="00146946" w:rsidRPr="00C433A0" w:rsidRDefault="00146946" w:rsidP="00146946">
      <w:pPr>
        <w:jc w:val="center"/>
      </w:pPr>
    </w:p>
    <w:p w:rsidR="00146946" w:rsidRPr="00C433A0" w:rsidRDefault="00146946" w:rsidP="00146946">
      <w:pPr>
        <w:pStyle w:val="ListParagraph"/>
        <w:numPr>
          <w:ilvl w:val="0"/>
          <w:numId w:val="1"/>
        </w:numPr>
      </w:pPr>
      <w:r w:rsidRPr="00C433A0">
        <w:rPr>
          <w:b/>
        </w:rPr>
        <w:t>Return on Assets = Net Income/Average total assets</w:t>
      </w:r>
    </w:p>
    <w:p w:rsidR="00146946" w:rsidRPr="00C433A0" w:rsidRDefault="00146946" w:rsidP="00146946"/>
    <w:p w:rsidR="00146946" w:rsidRPr="00C433A0" w:rsidRDefault="00146946" w:rsidP="00146946">
      <w:r w:rsidRPr="00C433A0">
        <w:t xml:space="preserve">  This ratio primarily measures the profitability of a company and how well it can compete with its competitors</w:t>
      </w:r>
    </w:p>
    <w:p w:rsidR="00146946" w:rsidRPr="00C433A0" w:rsidRDefault="00146946" w:rsidP="00146946"/>
    <w:p w:rsidR="00146946" w:rsidRPr="00C433A0" w:rsidRDefault="00597263" w:rsidP="00146946">
      <w:r w:rsidRPr="00C433A0">
        <w:t>For the year of 2006</w:t>
      </w:r>
      <w:r w:rsidR="00146946" w:rsidRPr="00C433A0">
        <w:t>, the Safeway Company Return on Assets:</w:t>
      </w:r>
    </w:p>
    <w:p w:rsidR="00146946" w:rsidRPr="00C433A0" w:rsidRDefault="00E12186" w:rsidP="00146946">
      <w:r w:rsidRPr="00C433A0">
        <w:t>870.6</w:t>
      </w:r>
      <w:r w:rsidR="003F272B" w:rsidRPr="00C433A0">
        <w:t>/ {</w:t>
      </w:r>
      <w:r w:rsidRPr="00C433A0">
        <w:t>(16273.8+15756.9)/2}</w:t>
      </w:r>
    </w:p>
    <w:p w:rsidR="00E12186" w:rsidRPr="00C433A0" w:rsidRDefault="003F272B" w:rsidP="00146946">
      <w:r w:rsidRPr="00C433A0">
        <w:t>= 5</w:t>
      </w:r>
      <w:r w:rsidR="00E12186" w:rsidRPr="00C433A0">
        <w:t>%</w:t>
      </w:r>
    </w:p>
    <w:p w:rsidR="00E12186" w:rsidRPr="00C433A0" w:rsidRDefault="00E12186" w:rsidP="00146946"/>
    <w:p w:rsidR="00E12186" w:rsidRPr="00C433A0" w:rsidRDefault="00E12186" w:rsidP="00E12186">
      <w:pPr>
        <w:numPr>
          <w:ilvl w:val="0"/>
          <w:numId w:val="2"/>
        </w:numPr>
        <w:tabs>
          <w:tab w:val="left" w:pos="2545"/>
        </w:tabs>
        <w:spacing w:line="360" w:lineRule="auto"/>
        <w:rPr>
          <w:b/>
        </w:rPr>
      </w:pPr>
      <w:r w:rsidRPr="00C433A0">
        <w:rPr>
          <w:b/>
        </w:rPr>
        <w:t>Debt Ratio = Total Liabilities/ Total Assets</w:t>
      </w:r>
    </w:p>
    <w:p w:rsidR="00E12186" w:rsidRPr="00C433A0" w:rsidRDefault="00E12186" w:rsidP="00E12186">
      <w:pPr>
        <w:ind w:left="60"/>
      </w:pP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 xml:space="preserve">This ratio shows how company’s </w:t>
      </w:r>
      <w:r w:rsidR="00B2733B" w:rsidRPr="00C433A0">
        <w:t>assets able</w:t>
      </w:r>
      <w:r w:rsidRPr="00C433A0">
        <w:t xml:space="preserve"> to cover their liabilities without having to borrow any other capital besides their assets.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For the year of 2005, the Safeway Company Debt Ratio: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10837.2/15756.9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= 69%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rPr>
          <w:rFonts w:cs="Arial"/>
        </w:rPr>
        <w:t xml:space="preserve">This </w:t>
      </w:r>
      <w:r w:rsidR="003F272B" w:rsidRPr="00C433A0">
        <w:rPr>
          <w:rFonts w:cs="Arial"/>
        </w:rPr>
        <w:t>company relies</w:t>
      </w:r>
      <w:r w:rsidRPr="00C433A0">
        <w:rPr>
          <w:rFonts w:cs="Arial"/>
        </w:rPr>
        <w:t xml:space="preserve"> most on creditor financing at 69%. 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For the year of 2006, the Safeway Company Debt Ratio: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10606.9/16273.8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= 65%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 xml:space="preserve">This company still depends most on creditor financing at 65%  even though the number of this ratio is less than last year. 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</w:p>
    <w:p w:rsidR="00597263" w:rsidRPr="00C433A0" w:rsidRDefault="00597263" w:rsidP="00597263">
      <w:pPr>
        <w:pStyle w:val="ListParagraph"/>
        <w:numPr>
          <w:ilvl w:val="0"/>
          <w:numId w:val="2"/>
        </w:numPr>
        <w:tabs>
          <w:tab w:val="left" w:pos="2545"/>
        </w:tabs>
        <w:spacing w:line="360" w:lineRule="auto"/>
      </w:pPr>
      <w:r w:rsidRPr="00C433A0">
        <w:rPr>
          <w:b/>
        </w:rPr>
        <w:t>Profit Margin = Net Income/ Net Sales</w:t>
      </w:r>
    </w:p>
    <w:p w:rsidR="00597263" w:rsidRPr="00C433A0" w:rsidRDefault="00597263" w:rsidP="00597263">
      <w:pPr>
        <w:tabs>
          <w:tab w:val="left" w:pos="2545"/>
        </w:tabs>
        <w:spacing w:line="360" w:lineRule="auto"/>
      </w:pPr>
      <w:r w:rsidRPr="00C433A0">
        <w:t>This ration is a useful measure of company’s operating results.</w:t>
      </w:r>
    </w:p>
    <w:p w:rsidR="00597263" w:rsidRPr="00C433A0" w:rsidRDefault="00597263" w:rsidP="00597263">
      <w:pPr>
        <w:tabs>
          <w:tab w:val="left" w:pos="2545"/>
        </w:tabs>
        <w:spacing w:line="360" w:lineRule="auto"/>
      </w:pPr>
      <w:r w:rsidRPr="00C433A0">
        <w:t>For the year of 2004, the Safeway Company Profit Margin:</w:t>
      </w:r>
    </w:p>
    <w:p w:rsidR="00597263" w:rsidRPr="00C433A0" w:rsidRDefault="00597263" w:rsidP="00597263">
      <w:pPr>
        <w:tabs>
          <w:tab w:val="left" w:pos="2545"/>
        </w:tabs>
        <w:spacing w:line="360" w:lineRule="auto"/>
      </w:pPr>
      <w:r w:rsidRPr="00C433A0">
        <w:t>560.2/35822.9</w:t>
      </w:r>
    </w:p>
    <w:p w:rsidR="00597263" w:rsidRPr="00C433A0" w:rsidRDefault="00597263" w:rsidP="00597263">
      <w:pPr>
        <w:tabs>
          <w:tab w:val="left" w:pos="2545"/>
        </w:tabs>
        <w:spacing w:line="360" w:lineRule="auto"/>
      </w:pPr>
      <w:r w:rsidRPr="00C433A0">
        <w:t>= 2%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rPr>
          <w:rFonts w:ascii="Arial" w:hAnsi="Arial" w:cs="Arial"/>
        </w:rPr>
      </w:pPr>
      <w:r w:rsidRPr="00C433A0">
        <w:t xml:space="preserve">This number shows that </w:t>
      </w:r>
      <w:r w:rsidRPr="00C433A0">
        <w:rPr>
          <w:rFonts w:ascii="Arial" w:hAnsi="Arial" w:cs="Arial"/>
        </w:rPr>
        <w:t>they earn 2 cents for each dollar of sales recorded.</w:t>
      </w:r>
    </w:p>
    <w:p w:rsidR="00597263" w:rsidRPr="00C433A0" w:rsidRDefault="00597263" w:rsidP="00597263">
      <w:pPr>
        <w:tabs>
          <w:tab w:val="left" w:pos="2545"/>
        </w:tabs>
        <w:spacing w:line="360" w:lineRule="auto"/>
      </w:pPr>
      <w:r w:rsidRPr="00C433A0">
        <w:t>For the year of 2005, the Safeway Company Profit Margin:</w:t>
      </w:r>
    </w:p>
    <w:p w:rsidR="00597263" w:rsidRPr="00C433A0" w:rsidRDefault="00597263" w:rsidP="00597263">
      <w:pPr>
        <w:tabs>
          <w:tab w:val="left" w:pos="2545"/>
        </w:tabs>
        <w:spacing w:line="360" w:lineRule="auto"/>
      </w:pPr>
      <w:r w:rsidRPr="00C433A0">
        <w:t>561.1/38416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= 1%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This number shows that they earn 1 cent for each dollar of sales recorded.</w:t>
      </w:r>
    </w:p>
    <w:p w:rsidR="00597263" w:rsidRPr="00C433A0" w:rsidRDefault="00597263" w:rsidP="00597263">
      <w:pPr>
        <w:tabs>
          <w:tab w:val="left" w:pos="2545"/>
        </w:tabs>
        <w:spacing w:line="360" w:lineRule="auto"/>
      </w:pPr>
      <w:r w:rsidRPr="00C433A0">
        <w:t>For the year of 2006, the Safeway Company Profit Margin: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870.6/40185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= 2%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This number shows that they earn 2cents for each dollar of sales recorded.</w:t>
      </w:r>
    </w:p>
    <w:p w:rsidR="00597263" w:rsidRPr="00C433A0" w:rsidRDefault="00597263" w:rsidP="00597263">
      <w:pPr>
        <w:tabs>
          <w:tab w:val="left" w:pos="2545"/>
        </w:tabs>
        <w:spacing w:line="360" w:lineRule="auto"/>
      </w:pPr>
      <w:r w:rsidRPr="00C433A0">
        <w:t>* These numbers show a favorable trend because at least they earn a profit in each dollar of sales recorded, which allowing them to continue their businesses.</w:t>
      </w:r>
    </w:p>
    <w:p w:rsidR="00597263" w:rsidRPr="00C433A0" w:rsidRDefault="00597263" w:rsidP="00597263">
      <w:pPr>
        <w:pStyle w:val="ListParagraph"/>
        <w:numPr>
          <w:ilvl w:val="0"/>
          <w:numId w:val="2"/>
        </w:numPr>
        <w:tabs>
          <w:tab w:val="left" w:pos="2545"/>
        </w:tabs>
        <w:spacing w:line="360" w:lineRule="auto"/>
      </w:pPr>
      <w:r w:rsidRPr="00C433A0">
        <w:rPr>
          <w:b/>
        </w:rPr>
        <w:t>Current Ratio = Current Assets/ Current Liabilities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The current ratio is a ratio shows the ability of the company to pay its short-term obligation. This ratio affects creditors because when they see a good ratio they will be more interested in investing or lend the money to the company. In addition, It shows the company responsibility in fulfilling their short-term liabilities.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For the year of 2005, the Safeway Company Profit Margin: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3702.4/4263.9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=87%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 xml:space="preserve">This ratio shows that the company is in a good situation because their current assets exceed their current liabilities. 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For the year of 2006, the Safeway Company Profit Margin: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3565.7/4601.4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=77%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This ration shows that the company is still in a good situation even though the ration for this year less than last year.</w:t>
      </w:r>
    </w:p>
    <w:p w:rsidR="00597263" w:rsidRPr="00C433A0" w:rsidRDefault="00597263" w:rsidP="00597263">
      <w:pPr>
        <w:pStyle w:val="ListParagraph"/>
        <w:numPr>
          <w:ilvl w:val="0"/>
          <w:numId w:val="2"/>
        </w:numPr>
        <w:tabs>
          <w:tab w:val="left" w:pos="2545"/>
        </w:tabs>
        <w:spacing w:line="360" w:lineRule="auto"/>
      </w:pPr>
      <w:r w:rsidRPr="00C433A0">
        <w:rPr>
          <w:b/>
        </w:rPr>
        <w:t>Acid-Test Ratio = (Cash and equivalents + Short-term investments + current receivables) / Current liabilities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This ratio is design to check the liquidity of the company, whether or not it can pay off their liabilities on a moment notice. In addition</w:t>
      </w:r>
      <w:r w:rsidR="00C433A0" w:rsidRPr="00C433A0">
        <w:t>, this</w:t>
      </w:r>
      <w:r w:rsidRPr="00C433A0">
        <w:t xml:space="preserve"> ratio is often called the quick ration because it includes all current assets and their equivalents divided by their current liabilities.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For the year of 2005, the Safeway Company Profit Margin: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(373.3+350.6)/4263.9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=17%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 xml:space="preserve">This number shows unfavorable trend because the percentage is too low and that the company can only pay off 17% of their liabilities with their quick assets on a moment notice. 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For the year of 2006, the Safeway Company Profit Margin: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(216.2+461.2)/4601.4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=15%</w:t>
      </w:r>
    </w:p>
    <w:p w:rsidR="00597263" w:rsidRPr="00C433A0" w:rsidRDefault="00597263" w:rsidP="00597263">
      <w:pPr>
        <w:tabs>
          <w:tab w:val="left" w:pos="2545"/>
        </w:tabs>
        <w:spacing w:line="360" w:lineRule="auto"/>
        <w:ind w:left="60"/>
      </w:pPr>
      <w:r w:rsidRPr="00C433A0">
        <w:t>This number also shows unfavorable trend</w:t>
      </w:r>
      <w:r w:rsidR="003F272B" w:rsidRPr="00C433A0">
        <w:t>.</w:t>
      </w:r>
    </w:p>
    <w:p w:rsidR="003F272B" w:rsidRPr="00C433A0" w:rsidRDefault="003F272B" w:rsidP="003F272B">
      <w:pPr>
        <w:pStyle w:val="ListParagraph"/>
        <w:numPr>
          <w:ilvl w:val="0"/>
          <w:numId w:val="2"/>
        </w:numPr>
        <w:tabs>
          <w:tab w:val="left" w:pos="2545"/>
        </w:tabs>
        <w:spacing w:line="360" w:lineRule="auto"/>
      </w:pPr>
      <w:r w:rsidRPr="00C433A0">
        <w:rPr>
          <w:b/>
        </w:rPr>
        <w:t>Gross Margin Ratio = (Net Sales–COGS)/ Net Sales</w:t>
      </w:r>
    </w:p>
    <w:p w:rsidR="003F272B" w:rsidRPr="00C433A0" w:rsidRDefault="003F272B" w:rsidP="003F272B">
      <w:pPr>
        <w:tabs>
          <w:tab w:val="left" w:pos="2545"/>
        </w:tabs>
        <w:spacing w:line="360" w:lineRule="auto"/>
        <w:ind w:left="60"/>
      </w:pPr>
      <w:r w:rsidRPr="00C433A0">
        <w:t>This is a ratio that shows a company's pricing, cost structure and production efficiency.</w:t>
      </w:r>
    </w:p>
    <w:p w:rsidR="003F272B" w:rsidRPr="00C433A0" w:rsidRDefault="003F272B" w:rsidP="003F272B">
      <w:pPr>
        <w:tabs>
          <w:tab w:val="left" w:pos="2545"/>
        </w:tabs>
        <w:spacing w:line="360" w:lineRule="auto"/>
        <w:ind w:left="60"/>
      </w:pPr>
      <w:r w:rsidRPr="00C433A0">
        <w:t>For the year of 2004, the Safeway Company Profit Margin:</w:t>
      </w:r>
    </w:p>
    <w:p w:rsidR="003F272B" w:rsidRPr="00C433A0" w:rsidRDefault="003F272B" w:rsidP="003F272B">
      <w:pPr>
        <w:tabs>
          <w:tab w:val="left" w:pos="2545"/>
        </w:tabs>
        <w:spacing w:line="360" w:lineRule="auto"/>
        <w:ind w:left="60"/>
      </w:pPr>
      <w:r w:rsidRPr="00C433A0">
        <w:t>10595.3/35822.9</w:t>
      </w:r>
    </w:p>
    <w:p w:rsidR="003F272B" w:rsidRPr="00C433A0" w:rsidRDefault="003F272B" w:rsidP="003F272B">
      <w:pPr>
        <w:tabs>
          <w:tab w:val="left" w:pos="2545"/>
        </w:tabs>
        <w:spacing w:line="360" w:lineRule="auto"/>
        <w:ind w:left="60"/>
      </w:pPr>
      <w:r w:rsidRPr="00C433A0">
        <w:t>=</w:t>
      </w:r>
      <w:r w:rsidR="007D000E" w:rsidRPr="00C433A0">
        <w:t>30%</w:t>
      </w:r>
    </w:p>
    <w:p w:rsidR="007D000E" w:rsidRPr="00C433A0" w:rsidRDefault="007D000E" w:rsidP="003F272B">
      <w:pPr>
        <w:tabs>
          <w:tab w:val="left" w:pos="2545"/>
        </w:tabs>
        <w:spacing w:line="360" w:lineRule="auto"/>
        <w:ind w:left="60"/>
      </w:pPr>
      <w:r w:rsidRPr="00C433A0">
        <w:t>This ratio shows a favorable trend because the company makes 30 cents on each dollar they earn.</w:t>
      </w:r>
    </w:p>
    <w:p w:rsidR="003F272B" w:rsidRPr="00C433A0" w:rsidRDefault="007D000E" w:rsidP="003F272B">
      <w:pPr>
        <w:tabs>
          <w:tab w:val="left" w:pos="2545"/>
        </w:tabs>
        <w:spacing w:line="360" w:lineRule="auto"/>
        <w:ind w:left="60"/>
      </w:pPr>
      <w:r w:rsidRPr="00C433A0">
        <w:t xml:space="preserve">For the year of 2005, the Safeway Company Profit Margin </w:t>
      </w:r>
    </w:p>
    <w:p w:rsidR="00597263" w:rsidRPr="00C433A0" w:rsidRDefault="007D000E" w:rsidP="00B2733B">
      <w:pPr>
        <w:tabs>
          <w:tab w:val="left" w:pos="2545"/>
        </w:tabs>
        <w:spacing w:line="360" w:lineRule="auto"/>
      </w:pPr>
      <w:r w:rsidRPr="00C433A0">
        <w:t>11112.9/38416</w:t>
      </w:r>
    </w:p>
    <w:p w:rsidR="00597263" w:rsidRPr="00C433A0" w:rsidRDefault="00B2733B" w:rsidP="00B2733B">
      <w:pPr>
        <w:tabs>
          <w:tab w:val="left" w:pos="2545"/>
        </w:tabs>
        <w:spacing w:line="360" w:lineRule="auto"/>
      </w:pPr>
      <w:r w:rsidRPr="00C433A0">
        <w:t xml:space="preserve"> </w:t>
      </w:r>
      <w:r w:rsidR="007D000E" w:rsidRPr="00C433A0">
        <w:t>=29%</w:t>
      </w:r>
    </w:p>
    <w:p w:rsidR="007D000E" w:rsidRPr="00C433A0" w:rsidRDefault="007D000E" w:rsidP="00597263">
      <w:pPr>
        <w:tabs>
          <w:tab w:val="left" w:pos="2545"/>
        </w:tabs>
        <w:spacing w:line="360" w:lineRule="auto"/>
        <w:ind w:left="60"/>
      </w:pPr>
      <w:r w:rsidRPr="00C433A0">
        <w:t>This ratio shows a favorable trend because the company makes 29 cents on each dollar they earn, but it is less than last year.</w:t>
      </w:r>
    </w:p>
    <w:p w:rsidR="007D000E" w:rsidRPr="00C433A0" w:rsidRDefault="007D000E" w:rsidP="00597263">
      <w:pPr>
        <w:tabs>
          <w:tab w:val="left" w:pos="2545"/>
        </w:tabs>
        <w:spacing w:line="360" w:lineRule="auto"/>
        <w:ind w:left="60"/>
      </w:pPr>
    </w:p>
    <w:p w:rsidR="007D000E" w:rsidRPr="00C433A0" w:rsidRDefault="007D000E" w:rsidP="007D000E">
      <w:pPr>
        <w:tabs>
          <w:tab w:val="left" w:pos="2545"/>
        </w:tabs>
        <w:spacing w:line="360" w:lineRule="auto"/>
        <w:ind w:left="60"/>
      </w:pPr>
      <w:r w:rsidRPr="00C433A0">
        <w:t xml:space="preserve">For the year of 2006, the Safeway Company Profit Margin </w:t>
      </w:r>
    </w:p>
    <w:p w:rsidR="00597263" w:rsidRPr="00C433A0" w:rsidRDefault="007D000E" w:rsidP="00597263">
      <w:pPr>
        <w:tabs>
          <w:tab w:val="left" w:pos="2545"/>
        </w:tabs>
        <w:spacing w:line="360" w:lineRule="auto"/>
        <w:ind w:left="60"/>
      </w:pPr>
      <w:r w:rsidRPr="00C433A0">
        <w:t>11581/40185</w:t>
      </w:r>
    </w:p>
    <w:p w:rsidR="007D000E" w:rsidRPr="00C433A0" w:rsidRDefault="007D000E" w:rsidP="00597263">
      <w:pPr>
        <w:tabs>
          <w:tab w:val="left" w:pos="2545"/>
        </w:tabs>
        <w:spacing w:line="360" w:lineRule="auto"/>
        <w:ind w:left="60"/>
      </w:pPr>
      <w:r w:rsidRPr="00C433A0">
        <w:t>=29%</w:t>
      </w:r>
    </w:p>
    <w:p w:rsidR="00B2733B" w:rsidRPr="00C433A0" w:rsidRDefault="00B2733B" w:rsidP="00B2733B">
      <w:pPr>
        <w:pStyle w:val="ListParagraph"/>
        <w:numPr>
          <w:ilvl w:val="0"/>
          <w:numId w:val="2"/>
        </w:numPr>
        <w:tabs>
          <w:tab w:val="left" w:pos="2545"/>
        </w:tabs>
        <w:spacing w:line="360" w:lineRule="auto"/>
        <w:rPr>
          <w:b/>
        </w:rPr>
      </w:pPr>
      <w:r w:rsidRPr="00C433A0">
        <w:rPr>
          <w:b/>
        </w:rPr>
        <w:t>Day’s Sales in Inventory= Ending Inventory/COGS*365</w:t>
      </w:r>
    </w:p>
    <w:p w:rsidR="007D000E" w:rsidRPr="00C433A0" w:rsidRDefault="00B2733B" w:rsidP="007D000E">
      <w:pPr>
        <w:tabs>
          <w:tab w:val="left" w:pos="2545"/>
        </w:tabs>
        <w:spacing w:line="360" w:lineRule="auto"/>
        <w:rPr>
          <w:b/>
        </w:rPr>
      </w:pPr>
      <w:r w:rsidRPr="00C433A0">
        <w:rPr>
          <w:b/>
        </w:rPr>
        <w:t xml:space="preserve"> </w:t>
      </w:r>
    </w:p>
    <w:p w:rsidR="00B2733B" w:rsidRPr="00C433A0" w:rsidRDefault="00B2733B" w:rsidP="00B2733B">
      <w:pPr>
        <w:tabs>
          <w:tab w:val="left" w:pos="2545"/>
        </w:tabs>
        <w:spacing w:line="360" w:lineRule="auto"/>
        <w:ind w:left="60"/>
      </w:pPr>
      <w:r w:rsidRPr="00C433A0">
        <w:t xml:space="preserve">This is a ratio that often called day’s stock on hand. It shows how much inventory is available in terms of the number of day’s sales. </w:t>
      </w:r>
    </w:p>
    <w:p w:rsidR="00B2733B" w:rsidRPr="00C433A0" w:rsidRDefault="00B2733B" w:rsidP="00B2733B">
      <w:pPr>
        <w:tabs>
          <w:tab w:val="left" w:pos="2545"/>
        </w:tabs>
        <w:spacing w:line="360" w:lineRule="auto"/>
        <w:ind w:left="60"/>
      </w:pPr>
      <w:r w:rsidRPr="00C433A0">
        <w:t>For the year of 2005, the Safeway Company Day’s Sales in Inventory:</w:t>
      </w:r>
    </w:p>
    <w:p w:rsidR="00B2733B" w:rsidRPr="00C433A0" w:rsidRDefault="00B2733B" w:rsidP="00B2733B">
      <w:pPr>
        <w:tabs>
          <w:tab w:val="left" w:pos="2545"/>
        </w:tabs>
        <w:spacing w:line="360" w:lineRule="auto"/>
        <w:ind w:left="60"/>
      </w:pPr>
      <w:r w:rsidRPr="00C433A0">
        <w:t>2766/27303.1</w:t>
      </w:r>
      <w:r w:rsidR="00EA2F84" w:rsidRPr="00C433A0">
        <w:t>*365</w:t>
      </w:r>
      <w:r w:rsidRPr="00C433A0">
        <w:t xml:space="preserve"> </w:t>
      </w:r>
    </w:p>
    <w:p w:rsidR="00B2733B" w:rsidRPr="00C433A0" w:rsidRDefault="00B2733B" w:rsidP="00B2733B">
      <w:pPr>
        <w:tabs>
          <w:tab w:val="left" w:pos="2545"/>
        </w:tabs>
        <w:spacing w:line="360" w:lineRule="auto"/>
        <w:ind w:left="60"/>
      </w:pPr>
      <w:r w:rsidRPr="00C433A0">
        <w:t>=37 days.</w:t>
      </w:r>
    </w:p>
    <w:p w:rsidR="00E12186" w:rsidRPr="00C433A0" w:rsidRDefault="00EA2F84" w:rsidP="00E12186">
      <w:pPr>
        <w:ind w:left="60"/>
      </w:pPr>
      <w:r w:rsidRPr="00C433A0">
        <w:t>This ratio shows that the current inventory will convert to cash or AR in 37 days.</w:t>
      </w:r>
    </w:p>
    <w:p w:rsidR="00EA2F84" w:rsidRPr="00C433A0" w:rsidRDefault="00EA2F84" w:rsidP="00EA2F84">
      <w:pPr>
        <w:tabs>
          <w:tab w:val="left" w:pos="2545"/>
        </w:tabs>
        <w:spacing w:line="360" w:lineRule="auto"/>
        <w:ind w:left="60"/>
      </w:pPr>
    </w:p>
    <w:p w:rsidR="00EA2F84" w:rsidRPr="00C433A0" w:rsidRDefault="00EA2F84" w:rsidP="00EA2F84">
      <w:pPr>
        <w:tabs>
          <w:tab w:val="left" w:pos="2545"/>
        </w:tabs>
        <w:spacing w:line="360" w:lineRule="auto"/>
        <w:ind w:left="60"/>
      </w:pPr>
      <w:r w:rsidRPr="00C433A0">
        <w:t>For the year of 2006, the Safeway Company Day’s Sales in Inventory:</w:t>
      </w:r>
    </w:p>
    <w:p w:rsidR="00EA2F84" w:rsidRPr="00C433A0" w:rsidRDefault="00EA2F84" w:rsidP="00E12186">
      <w:pPr>
        <w:ind w:left="60"/>
      </w:pPr>
      <w:r w:rsidRPr="00C433A0">
        <w:t>2642.5/28604*365</w:t>
      </w:r>
    </w:p>
    <w:p w:rsidR="00EA2F84" w:rsidRPr="00C433A0" w:rsidRDefault="00EA2F84" w:rsidP="00E12186">
      <w:pPr>
        <w:ind w:left="60"/>
      </w:pPr>
      <w:r w:rsidRPr="00C433A0">
        <w:t>=34 days.</w:t>
      </w:r>
    </w:p>
    <w:p w:rsidR="00EA2F84" w:rsidRPr="00C433A0" w:rsidRDefault="00EA2F84" w:rsidP="00EA2F84">
      <w:pPr>
        <w:ind w:left="60"/>
      </w:pPr>
      <w:r w:rsidRPr="00C433A0">
        <w:t>This ratio shows that the current inventory will convert to cash or AR in 34 days.</w:t>
      </w:r>
    </w:p>
    <w:p w:rsidR="00EA2F84" w:rsidRPr="00C433A0" w:rsidRDefault="00EA2F84" w:rsidP="00E12186">
      <w:pPr>
        <w:ind w:left="60"/>
      </w:pPr>
    </w:p>
    <w:p w:rsidR="00EA2F84" w:rsidRPr="00C433A0" w:rsidRDefault="00EA2F84" w:rsidP="00EA2F84">
      <w:pPr>
        <w:pStyle w:val="ListParagraph"/>
        <w:numPr>
          <w:ilvl w:val="0"/>
          <w:numId w:val="2"/>
        </w:numPr>
      </w:pPr>
      <w:r w:rsidRPr="00C433A0">
        <w:rPr>
          <w:b/>
        </w:rPr>
        <w:t>Accounts Receivable Turnover= Net Sales/Average Accounts Receivable</w:t>
      </w:r>
    </w:p>
    <w:p w:rsidR="00212448" w:rsidRPr="00C433A0" w:rsidRDefault="00EA2F84" w:rsidP="00EA2F84">
      <w:pPr>
        <w:ind w:left="60"/>
      </w:pPr>
      <w:r w:rsidRPr="00C433A0">
        <w:t xml:space="preserve"> This ratio is a </w:t>
      </w:r>
      <w:r w:rsidR="00212448" w:rsidRPr="00C433A0">
        <w:t>calculating</w:t>
      </w:r>
      <w:r w:rsidRPr="00C433A0">
        <w:t xml:space="preserve"> of both the </w:t>
      </w:r>
      <w:r w:rsidR="00212448" w:rsidRPr="00C433A0">
        <w:t xml:space="preserve">quality and liquidity of AR. It points out how often receivable are received during the period. </w:t>
      </w:r>
    </w:p>
    <w:p w:rsidR="00385FFC" w:rsidRPr="00C433A0" w:rsidRDefault="00385FFC" w:rsidP="00EA2F84">
      <w:pPr>
        <w:ind w:left="60"/>
      </w:pPr>
    </w:p>
    <w:p w:rsidR="00385FFC" w:rsidRPr="00C433A0" w:rsidRDefault="00385FFC" w:rsidP="00385FFC">
      <w:pPr>
        <w:ind w:left="60"/>
      </w:pPr>
      <w:r w:rsidRPr="00C433A0">
        <w:t>For the year of 2006, the Safeway Company Accounts Receivable Turnover:</w:t>
      </w:r>
    </w:p>
    <w:p w:rsidR="00385FFC" w:rsidRPr="00C433A0" w:rsidRDefault="00385FFC" w:rsidP="00EA2F84">
      <w:pPr>
        <w:ind w:left="60"/>
      </w:pPr>
    </w:p>
    <w:p w:rsidR="00212448" w:rsidRPr="00C433A0" w:rsidRDefault="00212448" w:rsidP="00EA2F84">
      <w:pPr>
        <w:ind w:left="60"/>
      </w:pPr>
      <w:r w:rsidRPr="00C433A0">
        <w:t>40185/ {(461.2+350.6)/2}</w:t>
      </w:r>
    </w:p>
    <w:p w:rsidR="00212448" w:rsidRPr="00C433A0" w:rsidRDefault="00212448" w:rsidP="00EA2F84">
      <w:pPr>
        <w:ind w:left="60"/>
      </w:pPr>
      <w:r w:rsidRPr="00C433A0">
        <w:t xml:space="preserve"> =99</w:t>
      </w:r>
    </w:p>
    <w:p w:rsidR="00EA2F84" w:rsidRPr="00C433A0" w:rsidRDefault="00212448" w:rsidP="00EA2F84">
      <w:pPr>
        <w:ind w:left="60"/>
      </w:pPr>
      <w:r w:rsidRPr="00C433A0">
        <w:t xml:space="preserve">This ratio shows that the company’s average AR balance was converted into cash 99 times in 2006  </w:t>
      </w:r>
    </w:p>
    <w:p w:rsidR="00385FFC" w:rsidRPr="00C433A0" w:rsidRDefault="00385FFC" w:rsidP="00EA2F84">
      <w:pPr>
        <w:ind w:left="60"/>
      </w:pPr>
    </w:p>
    <w:p w:rsidR="00385FFC" w:rsidRPr="00C433A0" w:rsidRDefault="00385FFC" w:rsidP="00385FFC">
      <w:pPr>
        <w:pStyle w:val="ListParagraph"/>
        <w:numPr>
          <w:ilvl w:val="0"/>
          <w:numId w:val="2"/>
        </w:numPr>
        <w:rPr>
          <w:b/>
        </w:rPr>
      </w:pPr>
      <w:r w:rsidRPr="00C433A0">
        <w:rPr>
          <w:b/>
        </w:rPr>
        <w:t>Price-Earnings Ratio= Market Value (price) per share/Earning per share</w:t>
      </w:r>
    </w:p>
    <w:p w:rsidR="00385FFC" w:rsidRPr="00C433A0" w:rsidRDefault="00385FFC" w:rsidP="00EA2F84">
      <w:pPr>
        <w:ind w:left="60"/>
      </w:pPr>
      <w:r w:rsidRPr="00C433A0">
        <w:t>This ratio shows that what the market is willing to pay for company’s current earning stream.</w:t>
      </w:r>
    </w:p>
    <w:p w:rsidR="003A52D3" w:rsidRPr="00C433A0" w:rsidRDefault="003A52D3" w:rsidP="003A52D3">
      <w:pPr>
        <w:ind w:left="60"/>
      </w:pPr>
      <w:r w:rsidRPr="00C433A0">
        <w:t>For the year of 2004, the Safeway Company P/E Ratio:</w:t>
      </w:r>
    </w:p>
    <w:p w:rsidR="003A52D3" w:rsidRPr="00C433A0" w:rsidRDefault="003A52D3" w:rsidP="00EA2F84">
      <w:pPr>
        <w:ind w:left="60"/>
      </w:pPr>
      <w:r w:rsidRPr="00C433A0">
        <w:t>19.38/1.26</w:t>
      </w:r>
    </w:p>
    <w:p w:rsidR="003A52D3" w:rsidRPr="00C433A0" w:rsidRDefault="003A52D3" w:rsidP="00EA2F84">
      <w:pPr>
        <w:ind w:left="60"/>
      </w:pPr>
      <w:r w:rsidRPr="00C433A0">
        <w:t>=15</w:t>
      </w:r>
    </w:p>
    <w:p w:rsidR="003A52D3" w:rsidRPr="00C433A0" w:rsidRDefault="003A52D3" w:rsidP="00EA2F84">
      <w:pPr>
        <w:ind w:left="60"/>
      </w:pPr>
      <w:r w:rsidRPr="00C433A0">
        <w:t>This number shows that the company has a moderate P/E ratio.</w:t>
      </w:r>
    </w:p>
    <w:p w:rsidR="003A52D3" w:rsidRPr="00C433A0" w:rsidRDefault="003A52D3" w:rsidP="003A52D3">
      <w:pPr>
        <w:ind w:left="60"/>
      </w:pPr>
      <w:r w:rsidRPr="00C433A0">
        <w:t>For the year of 2005, the Safeway Company P/E Ratio:</w:t>
      </w:r>
    </w:p>
    <w:p w:rsidR="003A52D3" w:rsidRPr="00C433A0" w:rsidRDefault="003A52D3" w:rsidP="003A52D3">
      <w:pPr>
        <w:ind w:left="60"/>
      </w:pPr>
      <w:r w:rsidRPr="00C433A0">
        <w:t>23.29/1.25</w:t>
      </w:r>
    </w:p>
    <w:p w:rsidR="003A52D3" w:rsidRPr="00C433A0" w:rsidRDefault="003A52D3" w:rsidP="003A52D3">
      <w:pPr>
        <w:ind w:left="60"/>
      </w:pPr>
      <w:r w:rsidRPr="00C433A0">
        <w:t>=17</w:t>
      </w:r>
    </w:p>
    <w:p w:rsidR="003A52D3" w:rsidRPr="00C433A0" w:rsidRDefault="003A52D3" w:rsidP="003A52D3">
      <w:pPr>
        <w:ind w:left="60"/>
      </w:pPr>
      <w:r w:rsidRPr="00C433A0">
        <w:t>For the year of 2006, the Safeway Company P/E Ratio:</w:t>
      </w:r>
    </w:p>
    <w:p w:rsidR="003A52D3" w:rsidRPr="00C433A0" w:rsidRDefault="003A52D3" w:rsidP="003A52D3">
      <w:pPr>
        <w:ind w:left="60"/>
      </w:pPr>
      <w:r w:rsidRPr="00C433A0">
        <w:t>34.30/1.96</w:t>
      </w:r>
    </w:p>
    <w:p w:rsidR="003A52D3" w:rsidRPr="00C433A0" w:rsidRDefault="003A52D3" w:rsidP="00EA2F84">
      <w:pPr>
        <w:ind w:left="60"/>
      </w:pPr>
      <w:r w:rsidRPr="00C433A0">
        <w:t>=17.5</w:t>
      </w:r>
    </w:p>
    <w:p w:rsidR="003A52D3" w:rsidRPr="00C433A0" w:rsidRDefault="003A52D3" w:rsidP="00EA2F84">
      <w:pPr>
        <w:ind w:left="60"/>
      </w:pPr>
    </w:p>
    <w:p w:rsidR="003A52D3" w:rsidRPr="00C433A0" w:rsidRDefault="008F5125" w:rsidP="008F5125">
      <w:pPr>
        <w:pStyle w:val="ListParagraph"/>
        <w:numPr>
          <w:ilvl w:val="0"/>
          <w:numId w:val="2"/>
        </w:numPr>
        <w:rPr>
          <w:b/>
        </w:rPr>
      </w:pPr>
      <w:r w:rsidRPr="00C433A0">
        <w:rPr>
          <w:b/>
        </w:rPr>
        <w:t>Return on Common Stockholders’ Equity=(Net Income-Preferred Dividend)/Average Common Stockholders’ Equity</w:t>
      </w:r>
    </w:p>
    <w:p w:rsidR="008F5125" w:rsidRPr="00C433A0" w:rsidRDefault="008F5125" w:rsidP="008F5125">
      <w:pPr>
        <w:ind w:left="60"/>
      </w:pPr>
      <w:r w:rsidRPr="00C433A0">
        <w:t>This ratio measures a company success in reaching its goal which is to earn net income for its owner(s).</w:t>
      </w:r>
    </w:p>
    <w:p w:rsidR="008F5125" w:rsidRPr="00C433A0" w:rsidRDefault="008F5125" w:rsidP="008F5125">
      <w:pPr>
        <w:ind w:left="60"/>
      </w:pPr>
      <w:r w:rsidRPr="00C433A0">
        <w:t xml:space="preserve"> For the year of 2006, the Safeway Company Return on Common Stockholders’ Equity:</w:t>
      </w:r>
    </w:p>
    <w:p w:rsidR="008F5125" w:rsidRPr="00C433A0" w:rsidRDefault="008F5125" w:rsidP="008F5125">
      <w:pPr>
        <w:ind w:left="60"/>
      </w:pPr>
      <w:r w:rsidRPr="00C433A0">
        <w:t>870.6/ {(5666.9+4919.7)/2}</w:t>
      </w:r>
    </w:p>
    <w:p w:rsidR="008F5125" w:rsidRPr="00C433A0" w:rsidRDefault="008F5125" w:rsidP="008F5125">
      <w:pPr>
        <w:ind w:left="60"/>
      </w:pPr>
      <w:r w:rsidRPr="00C433A0">
        <w:t>=8%</w:t>
      </w:r>
    </w:p>
    <w:p w:rsidR="008F5125" w:rsidRPr="00C433A0" w:rsidRDefault="008F5125" w:rsidP="008F5125">
      <w:pPr>
        <w:ind w:left="60"/>
      </w:pPr>
    </w:p>
    <w:sectPr w:rsidR="008F5125" w:rsidRPr="00C433A0" w:rsidSect="009A4180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E016C4"/>
    <w:multiLevelType w:val="hybridMultilevel"/>
    <w:tmpl w:val="7F229ECE"/>
    <w:lvl w:ilvl="0" w:tplc="6BA0A8C8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>
    <w:nsid w:val="47AB2CA2"/>
    <w:multiLevelType w:val="hybridMultilevel"/>
    <w:tmpl w:val="ECCA8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701"/>
  <w:doNotTrackMoves/>
  <w:defaultTabStop w:val="720"/>
  <w:characterSpacingControl w:val="doNotCompress"/>
  <w:compat>
    <w:useFELayout/>
  </w:compat>
  <w:rsids>
    <w:rsidRoot w:val="00146946"/>
    <w:rsid w:val="00146946"/>
    <w:rsid w:val="00212448"/>
    <w:rsid w:val="00214690"/>
    <w:rsid w:val="00351C48"/>
    <w:rsid w:val="00385FFC"/>
    <w:rsid w:val="00393ABC"/>
    <w:rsid w:val="003A52D3"/>
    <w:rsid w:val="003F272B"/>
    <w:rsid w:val="00597263"/>
    <w:rsid w:val="00741E37"/>
    <w:rsid w:val="007D000E"/>
    <w:rsid w:val="008F5125"/>
    <w:rsid w:val="00956ABF"/>
    <w:rsid w:val="009A4180"/>
    <w:rsid w:val="00B2733B"/>
    <w:rsid w:val="00C433A0"/>
    <w:rsid w:val="00CD70A0"/>
    <w:rsid w:val="00E12186"/>
    <w:rsid w:val="00EA2F84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418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469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788</Words>
  <Characters>4494</Characters>
  <Application>Microsoft Word 12.1.0</Application>
  <DocSecurity>0</DocSecurity>
  <Lines>37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Lundquist College of Business</Company>
  <LinksUpToDate>false</LinksUpToDate>
  <CharactersWithSpaces>5518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yazeed</dc:creator>
  <cp:lastModifiedBy>Yazeed Almoaheem</cp:lastModifiedBy>
  <cp:revision>2</cp:revision>
  <cp:lastPrinted>2008-03-14T23:42:00Z</cp:lastPrinted>
  <dcterms:created xsi:type="dcterms:W3CDTF">2012-02-09T20:41:00Z</dcterms:created>
  <dcterms:modified xsi:type="dcterms:W3CDTF">2012-02-09T20:41:00Z</dcterms:modified>
</cp:coreProperties>
</file>