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582" w:rsidRDefault="00896582" w:rsidP="00896582">
      <w:pPr>
        <w:rPr>
          <w:rFonts w:eastAsiaTheme="minorEastAsia"/>
          <w:b/>
          <w:color w:val="FF0000"/>
          <w:sz w:val="36"/>
          <w:szCs w:val="24"/>
        </w:rPr>
      </w:pPr>
      <w:r w:rsidRPr="00896582">
        <w:rPr>
          <w:rFonts w:eastAsiaTheme="minorEastAsia"/>
          <w:b/>
          <w:noProof/>
          <w:color w:val="FF0000"/>
          <w:sz w:val="36"/>
          <w:szCs w:val="24"/>
          <w:lang w:bidi="ar-SA"/>
        </w:rPr>
        <w:drawing>
          <wp:inline distT="0" distB="0" distL="0" distR="0">
            <wp:extent cx="5943600" cy="1051560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19800" cy="1064776"/>
                      <a:chOff x="1600200" y="2286000"/>
                      <a:chExt cx="6019800" cy="1064776"/>
                    </a:xfrm>
                  </a:grpSpPr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1600200" y="2286000"/>
                        <a:ext cx="6019800" cy="1064776"/>
                      </a:xfrm>
                      <a:prstGeom prst="roundRect">
                        <a:avLst>
                          <a:gd name="adj" fmla="val 8791"/>
                        </a:avLst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60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Digital Filters</a:t>
                          </a:r>
                          <a:endParaRPr lang="en-US" sz="6000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96582" w:rsidRDefault="00896582" w:rsidP="00896582">
      <w:pPr>
        <w:rPr>
          <w:rFonts w:eastAsiaTheme="minorEastAsia"/>
          <w:b/>
          <w:color w:val="FF0000"/>
          <w:sz w:val="36"/>
          <w:szCs w:val="24"/>
        </w:rPr>
      </w:pPr>
      <w:r w:rsidRPr="00896582">
        <w:rPr>
          <w:rFonts w:eastAsiaTheme="minorEastAsia"/>
          <w:b/>
          <w:noProof/>
          <w:color w:val="FF0000"/>
          <w:sz w:val="36"/>
          <w:szCs w:val="24"/>
          <w:lang w:bidi="ar-SA"/>
        </w:rPr>
        <w:drawing>
          <wp:inline distT="0" distB="0" distL="0" distR="0">
            <wp:extent cx="3352800" cy="578882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2800" cy="578882"/>
                      <a:chOff x="228600" y="609600"/>
                      <a:chExt cx="3352800" cy="578882"/>
                    </a:xfrm>
                  </a:grpSpPr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228600" y="609600"/>
                        <a:ext cx="3352800" cy="578882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Aims and Objectives</a:t>
                          </a:r>
                          <a:endParaRPr lang="en-US" sz="2800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96582" w:rsidRDefault="00075D57" w:rsidP="00075D57">
      <w:pPr>
        <w:rPr>
          <w:rFonts w:eastAsiaTheme="minorEastAsia"/>
          <w:b/>
          <w:color w:val="FF0000"/>
          <w:sz w:val="36"/>
          <w:szCs w:val="24"/>
        </w:rPr>
      </w:pPr>
      <w:r w:rsidRPr="00075D57">
        <w:rPr>
          <w:rFonts w:eastAsiaTheme="minorEastAsia"/>
          <w:b/>
          <w:noProof/>
          <w:color w:val="FF0000"/>
          <w:sz w:val="36"/>
          <w:szCs w:val="24"/>
          <w:lang w:bidi="ar-SA"/>
        </w:rPr>
        <w:drawing>
          <wp:inline distT="0" distB="0" distL="0" distR="0">
            <wp:extent cx="5943600" cy="3331845"/>
            <wp:effectExtent l="0" t="0" r="0" b="0"/>
            <wp:docPr id="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86800" cy="4869418"/>
                      <a:chOff x="228600" y="1295400"/>
                      <a:chExt cx="8686800" cy="4869418"/>
                    </a:xfrm>
                  </a:grpSpPr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228600" y="1295400"/>
                        <a:ext cx="8686800" cy="4869418"/>
                      </a:xfrm>
                      <a:prstGeom prst="round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Design filters that have specified frequency characteristics.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Analyze frequency selective filters in the z-transform domain.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Apply windowing on a signal and explain how it improves the transform properties (some part of this has already been covered in Lecture 11 (Sec. 4.3, Li Tan’s Book).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Be able to design, analyze and implement filters in MATLAB.</a:t>
                          </a:r>
                          <a:endParaRPr lang="en-US" sz="2800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96582" w:rsidRDefault="00896582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896582" w:rsidRDefault="00896582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896582" w:rsidRDefault="00896582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896582" w:rsidRDefault="00896582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075D57">
      <w:pPr>
        <w:rPr>
          <w:rFonts w:eastAsiaTheme="minorEastAsia"/>
          <w:b/>
          <w:color w:val="FF0000"/>
          <w:sz w:val="36"/>
          <w:szCs w:val="24"/>
        </w:rPr>
      </w:pPr>
      <w:r w:rsidRPr="00075D57">
        <w:rPr>
          <w:rFonts w:eastAsiaTheme="minorEastAsia"/>
          <w:b/>
          <w:noProof/>
          <w:color w:val="FF0000"/>
          <w:sz w:val="36"/>
          <w:szCs w:val="24"/>
          <w:lang w:bidi="ar-SA"/>
        </w:rPr>
        <w:lastRenderedPageBreak/>
        <w:drawing>
          <wp:inline distT="0" distB="0" distL="0" distR="0">
            <wp:extent cx="2895600" cy="578882"/>
            <wp:effectExtent l="0" t="0" r="0" b="0"/>
            <wp:docPr id="8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95600" cy="578882"/>
                      <a:chOff x="228600" y="609600"/>
                      <a:chExt cx="2895600" cy="578882"/>
                    </a:xfrm>
                  </a:grpSpPr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228600" y="609600"/>
                        <a:ext cx="2895600" cy="578882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What is Filtering?</a:t>
                          </a:r>
                          <a:endParaRPr lang="en-US" sz="2800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5D57" w:rsidRDefault="00075D57" w:rsidP="00075D57">
      <w:pPr>
        <w:rPr>
          <w:rFonts w:eastAsiaTheme="minorEastAsia"/>
          <w:b/>
          <w:color w:val="FF0000"/>
          <w:sz w:val="36"/>
          <w:szCs w:val="24"/>
        </w:rPr>
      </w:pPr>
      <w:r w:rsidRPr="00075D57">
        <w:rPr>
          <w:rFonts w:eastAsiaTheme="minorEastAsia"/>
          <w:b/>
          <w:noProof/>
          <w:color w:val="FF0000"/>
          <w:sz w:val="36"/>
          <w:szCs w:val="24"/>
          <w:lang w:bidi="ar-SA"/>
        </w:rPr>
        <w:drawing>
          <wp:inline distT="0" distB="0" distL="0" distR="0">
            <wp:extent cx="5943600" cy="3601085"/>
            <wp:effectExtent l="0" t="0" r="0" b="0"/>
            <wp:docPr id="9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86800" cy="5262979"/>
                      <a:chOff x="228600" y="1295400"/>
                      <a:chExt cx="8686800" cy="5262979"/>
                    </a:xfrm>
                  </a:grpSpPr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228600" y="1295400"/>
                        <a:ext cx="8686800" cy="526297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342900" indent="-342900"/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The term “Filter” is commonly used to describe</a:t>
                          </a:r>
                        </a:p>
                        <a:p>
                          <a:pPr marL="342900" indent="-342900"/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	“something that holds back elements or modifies the appearance of the contents passing through it”.</a:t>
                          </a:r>
                        </a:p>
                        <a:p>
                          <a:pPr marL="342900" indent="-342900"/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Examples could be of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 porous material (such as paper or sand) through which gas or liquid is passed to separate the particles that are present in the gas or liquid. “Air-filters” and “oil-filters” are examples of such filters as used in automobiles.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 transparent material (such as colored glass) that absorbs light of certain wavelengths or colors selectively and is used to modify light that reaches the photographic material.</a:t>
                          </a:r>
                        </a:p>
                        <a:p>
                          <a:pPr marL="342900" indent="-342900">
                            <a:buFont typeface="+mj-lt"/>
                            <a:buAutoNum type="arabicPeriod"/>
                          </a:pPr>
                          <a:r>
                            <a:rPr lang="en-US" sz="2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A device or material for suppressing or minimizing waves or oscillations of certain frequencies (as of electricity, light or sound).</a:t>
                          </a:r>
                          <a:endParaRPr lang="en-US" sz="2400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96582" w:rsidRDefault="00896582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075D57" w:rsidRDefault="00075D57" w:rsidP="00224B6A">
      <w:pPr>
        <w:rPr>
          <w:rFonts w:eastAsiaTheme="minorEastAsia"/>
          <w:b/>
          <w:color w:val="FF0000"/>
          <w:sz w:val="36"/>
          <w:szCs w:val="24"/>
        </w:rPr>
      </w:pPr>
    </w:p>
    <w:p w:rsidR="00652E0E" w:rsidRPr="00224B6A" w:rsidRDefault="00652E0E" w:rsidP="00224B6A">
      <w:pPr>
        <w:pStyle w:val="ListParagraph"/>
        <w:numPr>
          <w:ilvl w:val="0"/>
          <w:numId w:val="33"/>
        </w:numPr>
        <w:rPr>
          <w:rFonts w:eastAsiaTheme="minorEastAsia"/>
          <w:b/>
          <w:color w:val="FF0000"/>
          <w:sz w:val="36"/>
          <w:szCs w:val="24"/>
        </w:rPr>
      </w:pPr>
      <w:r w:rsidRPr="00224B6A">
        <w:rPr>
          <w:rFonts w:eastAsiaTheme="minorEastAsia"/>
          <w:b/>
          <w:color w:val="FF0000"/>
          <w:sz w:val="36"/>
          <w:szCs w:val="24"/>
        </w:rPr>
        <w:lastRenderedPageBreak/>
        <w:t>The Difference Equation and the Digital Filtering</w:t>
      </w:r>
    </w:p>
    <w:p w:rsidR="00652E0E" w:rsidRDefault="00652E0E" w:rsidP="00652E0E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Consider a DSP system in the form of an LTI system as shown in the figure below</w:t>
      </w:r>
    </w:p>
    <w:p w:rsidR="00652E0E" w:rsidRDefault="00E7251F" w:rsidP="00652E0E">
      <w:pPr>
        <w:jc w:val="center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noProof/>
          <w:sz w:val="28"/>
          <w:szCs w:val="20"/>
          <w:lang w:bidi="ar-SA"/>
        </w:rPr>
        <w:pict>
          <v:group id="_x0000_s1037" style="position:absolute;left:0;text-align:left;margin-left:43.5pt;margin-top:9.15pt;width:390.3pt;height:66.55pt;z-index:251668480" coordorigin="2208,5267" coordsize="7806,1331">
            <v:rect id="_x0000_s1030" style="position:absolute;left:4967;top:5451;width:2233;height:1147" fillcolor="#d99594 [1941]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>
                <w:txbxContent>
                  <w:p w:rsidR="00E7251F" w:rsidRPr="00E7251F" w:rsidRDefault="00E7251F" w:rsidP="00E7251F">
                    <w:pPr>
                      <w:spacing w:after="0" w:line="240" w:lineRule="auto"/>
                      <w:jc w:val="center"/>
                      <w:rPr>
                        <w:b/>
                        <w:bCs/>
                        <w:shadow/>
                        <w:sz w:val="36"/>
                        <w:szCs w:val="36"/>
                      </w:rPr>
                    </w:pPr>
                    <w:r w:rsidRPr="00E7251F">
                      <w:rPr>
                        <w:b/>
                        <w:bCs/>
                        <w:shadow/>
                        <w:sz w:val="36"/>
                        <w:szCs w:val="36"/>
                      </w:rPr>
                      <w:t>An LTI System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615;top:6024;width:1352;height:0" o:connectortype="straight" strokeweight="3pt">
              <v:stroke endarrow="open"/>
            </v:shape>
            <v:rect id="_x0000_s1032" style="position:absolute;left:2208;top:5267;width:2233;height:648" filled="f" fillcolor="#d99594 [1941]" stroked="f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>
                <w:txbxContent>
                  <w:p w:rsidR="00E7251F" w:rsidRPr="00E7251F" w:rsidRDefault="00E7251F" w:rsidP="00E7251F">
                    <w:pPr>
                      <w:spacing w:after="0" w:line="240" w:lineRule="auto"/>
                      <w:jc w:val="center"/>
                      <w:rPr>
                        <w:b/>
                        <w:bCs/>
                        <w:shadow/>
                        <w:sz w:val="32"/>
                        <w:szCs w:val="32"/>
                      </w:rPr>
                    </w:pPr>
                    <w:r w:rsidRPr="00E7251F">
                      <w:rPr>
                        <w:b/>
                        <w:bCs/>
                        <w:shadow/>
                        <w:sz w:val="32"/>
                        <w:szCs w:val="32"/>
                      </w:rPr>
                      <w:t>Digital Input</w:t>
                    </w:r>
                  </w:p>
                </w:txbxContent>
              </v:textbox>
            </v:rect>
            <v:rect id="_x0000_s1033" style="position:absolute;left:2605;top:5700;width:1152;height:648" filled="f" fillcolor="#d99594 [1941]" stroked="f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>
                <w:txbxContent>
                  <w:p w:rsidR="00E7251F" w:rsidRPr="00E7251F" w:rsidRDefault="00E7251F" w:rsidP="00E7251F">
                    <w:pPr>
                      <w:spacing w:after="0" w:line="240" w:lineRule="auto"/>
                      <w:jc w:val="center"/>
                      <w:rPr>
                        <w:b/>
                        <w:bCs/>
                        <w:shadow/>
                        <w:sz w:val="36"/>
                        <w:szCs w:val="36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hadow/>
                            <w:sz w:val="36"/>
                            <w:szCs w:val="36"/>
                          </w:rPr>
                          <m:t>x(n)</m:t>
                        </m:r>
                      </m:oMath>
                    </m:oMathPara>
                  </w:p>
                </w:txbxContent>
              </v:textbox>
            </v:rect>
            <v:shape id="_x0000_s1034" type="#_x0000_t32" style="position:absolute;left:7200;top:6024;width:1352;height:0" o:connectortype="straight" strokeweight="3pt">
              <v:stroke endarrow="open"/>
            </v:shape>
            <v:rect id="_x0000_s1035" style="position:absolute;left:7435;top:5267;width:2579;height:648" filled="f" fillcolor="#d99594 [1941]" stroked="f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>
                <w:txbxContent>
                  <w:p w:rsidR="00E7251F" w:rsidRPr="00E7251F" w:rsidRDefault="00E7251F" w:rsidP="00E7251F">
                    <w:pPr>
                      <w:spacing w:after="0" w:line="240" w:lineRule="auto"/>
                      <w:jc w:val="center"/>
                      <w:rPr>
                        <w:b/>
                        <w:bCs/>
                        <w:shadow/>
                        <w:sz w:val="32"/>
                        <w:szCs w:val="32"/>
                      </w:rPr>
                    </w:pPr>
                    <w:r w:rsidRPr="00E7251F">
                      <w:rPr>
                        <w:b/>
                        <w:bCs/>
                        <w:shadow/>
                        <w:sz w:val="32"/>
                        <w:szCs w:val="32"/>
                      </w:rPr>
                      <w:t>Digital Output</w:t>
                    </w:r>
                  </w:p>
                </w:txbxContent>
              </v:textbox>
            </v:rect>
            <v:rect id="_x0000_s1036" style="position:absolute;left:8418;top:5700;width:1152;height:648" filled="f" fillcolor="#d99594 [1941]" stroked="f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>
                <w:txbxContent>
                  <w:p w:rsidR="00E7251F" w:rsidRPr="00E7251F" w:rsidRDefault="00E7251F" w:rsidP="00E7251F">
                    <w:pPr>
                      <w:spacing w:after="0" w:line="240" w:lineRule="auto"/>
                      <w:jc w:val="center"/>
                      <w:rPr>
                        <w:b/>
                        <w:bCs/>
                        <w:shadow/>
                        <w:sz w:val="36"/>
                        <w:szCs w:val="36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hadow/>
                            <w:sz w:val="36"/>
                            <w:szCs w:val="36"/>
                          </w:rPr>
                          <m:t>y(n)</m:t>
                        </m:r>
                      </m:oMath>
                    </m:oMathPara>
                  </w:p>
                </w:txbxContent>
              </v:textbox>
            </v:rect>
          </v:group>
        </w:pict>
      </w:r>
    </w:p>
    <w:p w:rsidR="00E7251F" w:rsidRDefault="00E7251F" w:rsidP="00652E0E">
      <w:pPr>
        <w:jc w:val="center"/>
        <w:rPr>
          <w:rFonts w:eastAsiaTheme="minorEastAsia"/>
          <w:b/>
          <w:sz w:val="28"/>
          <w:szCs w:val="20"/>
        </w:rPr>
      </w:pPr>
    </w:p>
    <w:p w:rsidR="00E7251F" w:rsidRDefault="00E7251F" w:rsidP="00652E0E">
      <w:pPr>
        <w:jc w:val="center"/>
        <w:rPr>
          <w:rFonts w:eastAsiaTheme="minorEastAsia"/>
          <w:b/>
          <w:sz w:val="28"/>
          <w:szCs w:val="20"/>
        </w:rPr>
      </w:pPr>
    </w:p>
    <w:p w:rsidR="00652E0E" w:rsidRDefault="00652E0E" w:rsidP="00652E0E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The relationship between its input and output can be expressed in the form of a </w:t>
      </w:r>
      <w:r w:rsidRPr="00652E0E">
        <w:rPr>
          <w:rFonts w:eastAsiaTheme="minorEastAsia"/>
          <w:b/>
          <w:i/>
          <w:iCs/>
          <w:sz w:val="28"/>
          <w:szCs w:val="20"/>
        </w:rPr>
        <w:t>difference equation</w:t>
      </w:r>
      <w:r>
        <w:rPr>
          <w:rFonts w:eastAsiaTheme="minorEastAsia"/>
          <w:b/>
          <w:sz w:val="28"/>
          <w:szCs w:val="20"/>
        </w:rPr>
        <w:t xml:space="preserve"> as,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82116C" w:rsidTr="0082116C">
        <w:tc>
          <w:tcPr>
            <w:tcW w:w="8568" w:type="dxa"/>
            <w:vAlign w:val="center"/>
          </w:tcPr>
          <w:p w:rsidR="0082116C" w:rsidRPr="0082116C" w:rsidRDefault="0082116C" w:rsidP="0082116C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n-M</m:t>
                    </m:r>
                  </m:e>
                </m:d>
              </m:oMath>
            </m:oMathPara>
          </w:p>
          <w:p w:rsidR="0082116C" w:rsidRDefault="0082116C" w:rsidP="00E80600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 xml:space="preserve">                          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-…-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n-N</m:t>
                    </m:r>
                  </m:e>
                </m:d>
              </m:oMath>
            </m:oMathPara>
          </w:p>
        </w:tc>
        <w:tc>
          <w:tcPr>
            <w:tcW w:w="1008" w:type="dxa"/>
            <w:vAlign w:val="center"/>
          </w:tcPr>
          <w:p w:rsidR="0082116C" w:rsidRDefault="0082116C" w:rsidP="0082116C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(1)</w:t>
            </w:r>
          </w:p>
        </w:tc>
      </w:tr>
    </w:tbl>
    <w:p w:rsidR="0082116C" w:rsidRDefault="0082116C" w:rsidP="00B464BD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i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0≤i≤M</m:t>
        </m:r>
      </m:oMath>
      <w:r>
        <w:rPr>
          <w:rFonts w:eastAsiaTheme="minorEastAsia"/>
          <w:b/>
          <w:sz w:val="28"/>
          <w:szCs w:val="20"/>
        </w:rPr>
        <w:t xml:space="preserve"> and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j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1≤j≤N</m:t>
        </m:r>
      </m:oMath>
      <w:r>
        <w:rPr>
          <w:rFonts w:eastAsiaTheme="minorEastAsia"/>
          <w:b/>
          <w:sz w:val="28"/>
          <w:szCs w:val="20"/>
        </w:rPr>
        <w:t xml:space="preserve"> represent the coefficients of the system and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</m:t>
        </m:r>
      </m:oMath>
      <w:r>
        <w:rPr>
          <w:rFonts w:eastAsiaTheme="minorEastAsia"/>
          <w:b/>
          <w:sz w:val="28"/>
          <w:szCs w:val="20"/>
        </w:rPr>
        <w:t xml:space="preserve"> is the time index. This equation can also be written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82116C" w:rsidTr="003543CE">
        <w:tc>
          <w:tcPr>
            <w:tcW w:w="8568" w:type="dxa"/>
            <w:vAlign w:val="center"/>
          </w:tcPr>
          <w:p w:rsidR="0082116C" w:rsidRDefault="0082116C" w:rsidP="0082116C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M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n-i</m:t>
                        </m:r>
                      </m:e>
                    </m:d>
                  </m:e>
                </m:nary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j=1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j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n-j</m:t>
                        </m:r>
                      </m:e>
                    </m:d>
                  </m:e>
                </m:nary>
              </m:oMath>
            </m:oMathPara>
          </w:p>
        </w:tc>
        <w:tc>
          <w:tcPr>
            <w:tcW w:w="1008" w:type="dxa"/>
            <w:vAlign w:val="center"/>
          </w:tcPr>
          <w:p w:rsidR="0082116C" w:rsidRDefault="0082116C" w:rsidP="0082116C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(2)</w:t>
            </w:r>
          </w:p>
        </w:tc>
      </w:tr>
    </w:tbl>
    <w:p w:rsidR="00652E0E" w:rsidRDefault="00E80600" w:rsidP="00E8060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equation shows that the current value of the output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depends on the current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and past values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…, x(n-M)</m:t>
        </m:r>
      </m:oMath>
      <w:r>
        <w:rPr>
          <w:rFonts w:eastAsiaTheme="minorEastAsia"/>
          <w:b/>
          <w:sz w:val="28"/>
          <w:szCs w:val="20"/>
        </w:rPr>
        <w:t xml:space="preserve"> of the input as well as the past values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, …, y(n-N)</m:t>
        </m:r>
      </m:oMath>
      <w:r>
        <w:rPr>
          <w:rFonts w:eastAsiaTheme="minorEastAsia"/>
          <w:b/>
          <w:sz w:val="28"/>
          <w:szCs w:val="20"/>
        </w:rPr>
        <w:t xml:space="preserve"> of the output.</w:t>
      </w:r>
    </w:p>
    <w:p w:rsidR="00E80600" w:rsidRDefault="00E80600" w:rsidP="00E8060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We have already seen that a system expressed in this form of difference equation fulfills the conditions of linearity, time-invariance and causality.</w:t>
      </w:r>
    </w:p>
    <w:p w:rsidR="00E80600" w:rsidRDefault="00E80600" w:rsidP="00E8060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If the initial conditions are given, the system output (i.e. time response),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, can be obtained recursively (illustrated below by the examples). This process is called </w:t>
      </w:r>
      <w:r w:rsidRPr="00E80600">
        <w:rPr>
          <w:rFonts w:eastAsiaTheme="minorEastAsia"/>
          <w:b/>
          <w:i/>
          <w:iCs/>
          <w:color w:val="FF0000"/>
          <w:sz w:val="28"/>
          <w:szCs w:val="20"/>
        </w:rPr>
        <w:t>digital filtering</w:t>
      </w:r>
      <w:r>
        <w:rPr>
          <w:rFonts w:eastAsiaTheme="minorEastAsia"/>
          <w:b/>
          <w:sz w:val="28"/>
          <w:szCs w:val="20"/>
        </w:rPr>
        <w:t>.</w:t>
      </w:r>
    </w:p>
    <w:p w:rsidR="00015540" w:rsidRDefault="00015540" w:rsidP="00E80600">
      <w:pPr>
        <w:rPr>
          <w:rFonts w:eastAsiaTheme="minorEastAsia"/>
          <w:b/>
          <w:sz w:val="28"/>
          <w:szCs w:val="20"/>
        </w:rPr>
      </w:pPr>
    </w:p>
    <w:p w:rsidR="00015540" w:rsidRDefault="00015540" w:rsidP="00E80600">
      <w:pPr>
        <w:rPr>
          <w:rFonts w:eastAsiaTheme="minorEastAsia"/>
          <w:b/>
          <w:sz w:val="28"/>
          <w:szCs w:val="20"/>
        </w:rPr>
      </w:pPr>
    </w:p>
    <w:p w:rsidR="00652E0E" w:rsidRPr="00E80600" w:rsidRDefault="00E80600" w:rsidP="00146D83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lastRenderedPageBreak/>
        <w:t>Example 1</w:t>
      </w:r>
    </w:p>
    <w:p w:rsidR="00E80600" w:rsidRDefault="00E80600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Compute the system output</w:t>
      </w:r>
    </w:p>
    <w:p w:rsidR="00E80600" w:rsidRDefault="00E80600" w:rsidP="003543CE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+x(n-1)</m:t>
          </m:r>
        </m:oMath>
      </m:oMathPara>
    </w:p>
    <w:p w:rsidR="00E80600" w:rsidRDefault="00E80600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for the first four samples using the following initial conditions</w:t>
      </w:r>
    </w:p>
    <w:p w:rsidR="00E80600" w:rsidRDefault="00E80600" w:rsidP="003543CE">
      <w:pPr>
        <w:pStyle w:val="ListParagraph"/>
        <w:numPr>
          <w:ilvl w:val="0"/>
          <w:numId w:val="30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Initial conditions: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=1, 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=0, 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=-1</m:t>
        </m:r>
      </m:oMath>
      <w:r>
        <w:rPr>
          <w:rFonts w:eastAsiaTheme="minorEastAsia"/>
          <w:b/>
          <w:sz w:val="28"/>
          <w:szCs w:val="20"/>
        </w:rPr>
        <w:t xml:space="preserve">, and input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0.5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u(n)</m:t>
        </m:r>
      </m:oMath>
      <w:r w:rsidR="003543CE">
        <w:rPr>
          <w:rFonts w:eastAsiaTheme="minorEastAsia"/>
          <w:b/>
          <w:sz w:val="28"/>
          <w:szCs w:val="20"/>
        </w:rPr>
        <w:t>.</w:t>
      </w:r>
    </w:p>
    <w:p w:rsidR="003543CE" w:rsidRPr="00E80600" w:rsidRDefault="003543CE" w:rsidP="003543CE">
      <w:pPr>
        <w:pStyle w:val="ListParagraph"/>
        <w:numPr>
          <w:ilvl w:val="0"/>
          <w:numId w:val="30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Zero initial conditions: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=0, 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=0, 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=0</m:t>
        </m:r>
      </m:oMath>
      <w:r>
        <w:rPr>
          <w:rFonts w:eastAsiaTheme="minorEastAsia"/>
          <w:b/>
          <w:sz w:val="28"/>
          <w:szCs w:val="20"/>
        </w:rPr>
        <w:t xml:space="preserve">, and input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0.5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u(n)</m:t>
        </m:r>
      </m:oMath>
      <w:r>
        <w:rPr>
          <w:rFonts w:eastAsiaTheme="minorEastAsia"/>
          <w:b/>
          <w:sz w:val="28"/>
          <w:szCs w:val="20"/>
        </w:rPr>
        <w:t>.</w:t>
      </w:r>
    </w:p>
    <w:p w:rsidR="00652E0E" w:rsidRPr="003543CE" w:rsidRDefault="003543CE" w:rsidP="00146D83">
      <w:pPr>
        <w:rPr>
          <w:rFonts w:eastAsiaTheme="minorEastAsia"/>
          <w:b/>
          <w:color w:val="FF0000"/>
          <w:sz w:val="36"/>
          <w:szCs w:val="24"/>
        </w:rPr>
      </w:pPr>
      <w:r w:rsidRPr="003543CE">
        <w:rPr>
          <w:rFonts w:eastAsiaTheme="minorEastAsia"/>
          <w:b/>
          <w:color w:val="FF0000"/>
          <w:sz w:val="36"/>
          <w:szCs w:val="24"/>
        </w:rPr>
        <w:t>Solution</w:t>
      </w:r>
    </w:p>
    <w:p w:rsidR="003543CE" w:rsidRDefault="003543CE" w:rsidP="003543CE">
      <w:pPr>
        <w:pStyle w:val="ListParagraph"/>
        <w:numPr>
          <w:ilvl w:val="0"/>
          <w:numId w:val="31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n=0</m:t>
        </m:r>
      </m:oMath>
      <w:r>
        <w:rPr>
          <w:rFonts w:eastAsiaTheme="minorEastAsia"/>
          <w:b/>
          <w:sz w:val="28"/>
          <w:szCs w:val="20"/>
        </w:rPr>
        <w:t>, and using the initial conditions, we obtain the input and output as</w:t>
      </w:r>
    </w:p>
    <w:p w:rsidR="003543CE" w:rsidRP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=1</m:t>
          </m:r>
        </m:oMath>
      </m:oMathPara>
    </w:p>
    <w:p w:rsid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=0.5×1-1=-0.5</m:t>
          </m:r>
        </m:oMath>
      </m:oMathPara>
    </w:p>
    <w:p w:rsidR="003543CE" w:rsidRDefault="003543CE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n=1</m:t>
        </m:r>
      </m:oMath>
      <w:r>
        <w:rPr>
          <w:rFonts w:eastAsiaTheme="minorEastAsia"/>
          <w:b/>
          <w:sz w:val="28"/>
          <w:szCs w:val="20"/>
        </w:rPr>
        <w:t>, and using the initial conditions, we obtain the input and output as</w:t>
      </w:r>
    </w:p>
    <w:p w:rsidR="003543CE" w:rsidRP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</m:t>
          </m:r>
        </m:oMath>
      </m:oMathPara>
    </w:p>
    <w:p w:rsid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=0.5×0+1=1.0</m:t>
          </m:r>
        </m:oMath>
      </m:oMathPara>
    </w:p>
    <w:p w:rsidR="003543CE" w:rsidRDefault="003543CE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n=2</m:t>
        </m:r>
      </m:oMath>
      <w:r>
        <w:rPr>
          <w:rFonts w:eastAsiaTheme="minorEastAsia"/>
          <w:b/>
          <w:sz w:val="28"/>
          <w:szCs w:val="20"/>
        </w:rPr>
        <w:t>, and using the past values of the input and output,</w:t>
      </w:r>
    </w:p>
    <w:p w:rsidR="003543CE" w:rsidRP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=0.25</m:t>
          </m:r>
        </m:oMath>
      </m:oMathPara>
    </w:p>
    <w:p w:rsidR="003543CE" w:rsidRDefault="003543CE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-0.5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+0.5=0.25</m:t>
          </m:r>
        </m:oMath>
      </m:oMathPara>
    </w:p>
    <w:p w:rsidR="003543CE" w:rsidRDefault="003543CE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n=3</m:t>
        </m:r>
      </m:oMath>
      <w:r>
        <w:rPr>
          <w:rFonts w:eastAsiaTheme="minorEastAsia"/>
          <w:b/>
          <w:sz w:val="28"/>
          <w:szCs w:val="20"/>
        </w:rPr>
        <w:t>, and using the past values of the input and output,</w:t>
      </w:r>
    </w:p>
    <w:p w:rsidR="003543CE" w:rsidRP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=0.125</m:t>
          </m:r>
        </m:oMath>
      </m:oMathPara>
    </w:p>
    <w:p w:rsidR="003543CE" w:rsidRDefault="003543CE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=0.5×1+0.25=0.75</m:t>
          </m:r>
        </m:oMath>
      </m:oMathPara>
    </w:p>
    <w:p w:rsidR="003543CE" w:rsidRDefault="003543CE" w:rsidP="003543CE">
      <w:pPr>
        <w:pStyle w:val="ListParagraph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 </w:t>
      </w:r>
    </w:p>
    <w:p w:rsidR="003543CE" w:rsidRDefault="00E16FCB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Clearly, it can be seen that the further value of the output can be obtained recursively.</w:t>
      </w:r>
    </w:p>
    <w:p w:rsidR="00E16FCB" w:rsidRPr="003543CE" w:rsidRDefault="00E16FCB" w:rsidP="003543CE">
      <w:pPr>
        <w:pStyle w:val="ListParagraph"/>
        <w:rPr>
          <w:rFonts w:eastAsiaTheme="minorEastAsia"/>
          <w:b/>
          <w:sz w:val="28"/>
          <w:szCs w:val="20"/>
        </w:rPr>
      </w:pPr>
    </w:p>
    <w:p w:rsidR="00E16FCB" w:rsidRDefault="00E16FCB" w:rsidP="00E16FCB">
      <w:pPr>
        <w:pStyle w:val="ListParagraph"/>
        <w:numPr>
          <w:ilvl w:val="0"/>
          <w:numId w:val="31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n=0</m:t>
        </m:r>
      </m:oMath>
      <w:r>
        <w:rPr>
          <w:rFonts w:eastAsiaTheme="minorEastAsia"/>
          <w:b/>
          <w:sz w:val="28"/>
          <w:szCs w:val="20"/>
        </w:rPr>
        <w:t>, and using the initial conditions, we obtain the input and output as</w:t>
      </w:r>
    </w:p>
    <w:p w:rsidR="00E16FCB" w:rsidRPr="003543CE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=1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=0.5×0+0=0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</w:p>
    <w:p w:rsidR="00E16FCB" w:rsidRDefault="00E16FCB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n=1</m:t>
        </m:r>
      </m:oMath>
      <w:r>
        <w:rPr>
          <w:rFonts w:eastAsiaTheme="minorEastAsia"/>
          <w:b/>
          <w:sz w:val="28"/>
          <w:szCs w:val="20"/>
        </w:rPr>
        <w:t>, and using the initial conditions, we obtain the input and output as</w:t>
      </w:r>
    </w:p>
    <w:p w:rsidR="00E16FCB" w:rsidRPr="003543CE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=0.5×0+1=1.0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</w:p>
    <w:p w:rsidR="00E16FCB" w:rsidRDefault="00E16FCB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n=2</m:t>
        </m:r>
      </m:oMath>
      <w:r>
        <w:rPr>
          <w:rFonts w:eastAsiaTheme="minorEastAsia"/>
          <w:b/>
          <w:sz w:val="28"/>
          <w:szCs w:val="20"/>
        </w:rPr>
        <w:t>, and using the past values of the input and output,</w:t>
      </w:r>
    </w:p>
    <w:p w:rsidR="00E16FCB" w:rsidRPr="003543CE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=0.25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=0.5×0+0.5=0.5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</w:p>
    <w:p w:rsidR="00E16FCB" w:rsidRDefault="00E16FCB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Setting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n=3</m:t>
        </m:r>
      </m:oMath>
      <w:r>
        <w:rPr>
          <w:rFonts w:eastAsiaTheme="minorEastAsia"/>
          <w:b/>
          <w:sz w:val="28"/>
          <w:szCs w:val="20"/>
        </w:rPr>
        <w:t>, and using the past values of the input and output,</w:t>
      </w:r>
    </w:p>
    <w:p w:rsidR="00E16FCB" w:rsidRPr="003543CE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=0.125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=0.5×1+0.25=0.75</m:t>
          </m:r>
        </m:oMath>
      </m:oMathPara>
    </w:p>
    <w:p w:rsidR="00E16FCB" w:rsidRDefault="00E16FCB" w:rsidP="00E16FCB">
      <w:pPr>
        <w:pStyle w:val="ListParagraph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 </w:t>
      </w:r>
    </w:p>
    <w:p w:rsidR="00E16FCB" w:rsidRDefault="00E16FCB" w:rsidP="00015540">
      <w:pPr>
        <w:pStyle w:val="ListParagraph"/>
        <w:ind w:left="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Clearly, it can be seen that the further value of the output can be obtained recursively.</w:t>
      </w:r>
    </w:p>
    <w:p w:rsidR="00E16FCB" w:rsidRPr="00E80600" w:rsidRDefault="00FC2175" w:rsidP="00E16FCB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>Example 2</w:t>
      </w:r>
    </w:p>
    <w:p w:rsidR="00E16FCB" w:rsidRDefault="00E16FCB" w:rsidP="00E16FCB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Compute the DSP system output</w:t>
      </w:r>
    </w:p>
    <w:p w:rsidR="00E16FCB" w:rsidRDefault="00E16FCB" w:rsidP="00E16FCB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-4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-0.5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-y(n-2)</m:t>
          </m:r>
        </m:oMath>
      </m:oMathPara>
    </w:p>
    <w:p w:rsidR="003543CE" w:rsidRPr="00E16FCB" w:rsidRDefault="00E16FCB" w:rsidP="00E16FCB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with the initial conditions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=1, 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=0, 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=-1</m:t>
        </m:r>
      </m:oMath>
      <w:r>
        <w:rPr>
          <w:rFonts w:eastAsiaTheme="minorEastAsia"/>
          <w:b/>
          <w:sz w:val="28"/>
          <w:szCs w:val="20"/>
        </w:rPr>
        <w:t xml:space="preserve">, and input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0.8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u(n)</m:t>
        </m:r>
      </m:oMath>
      <w:r>
        <w:rPr>
          <w:rFonts w:eastAsiaTheme="minorEastAsia"/>
          <w:b/>
          <w:sz w:val="28"/>
          <w:szCs w:val="20"/>
        </w:rPr>
        <w:t>.</w:t>
      </w:r>
    </w:p>
    <w:p w:rsidR="003543CE" w:rsidRDefault="00E16FCB" w:rsidP="00E16FCB">
      <w:pPr>
        <w:pStyle w:val="ListParagraph"/>
        <w:numPr>
          <w:ilvl w:val="0"/>
          <w:numId w:val="32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Compute the system response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for 20 samples using MATLAB.</w:t>
      </w:r>
    </w:p>
    <w:p w:rsidR="00FC2175" w:rsidRPr="00E16FCB" w:rsidRDefault="00FC2175" w:rsidP="007E11A6">
      <w:pPr>
        <w:pStyle w:val="ListParagraph"/>
        <w:rPr>
          <w:rFonts w:eastAsiaTheme="minorEastAsia"/>
          <w:b/>
          <w:sz w:val="28"/>
          <w:szCs w:val="20"/>
        </w:rPr>
      </w:pPr>
    </w:p>
    <w:p w:rsidR="003543CE" w:rsidRPr="00E16FCB" w:rsidRDefault="00E16FCB" w:rsidP="00146D83">
      <w:pPr>
        <w:rPr>
          <w:rFonts w:eastAsiaTheme="minorEastAsia"/>
          <w:b/>
          <w:color w:val="FF0000"/>
          <w:sz w:val="36"/>
          <w:szCs w:val="24"/>
        </w:rPr>
      </w:pPr>
      <w:r w:rsidRPr="00E16FCB">
        <w:rPr>
          <w:rFonts w:eastAsiaTheme="minorEastAsia"/>
          <w:b/>
          <w:color w:val="FF0000"/>
          <w:sz w:val="36"/>
          <w:szCs w:val="24"/>
        </w:rPr>
        <w:lastRenderedPageBreak/>
        <w:t>Solution</w:t>
      </w:r>
    </w:p>
    <w:p w:rsidR="00652E0E" w:rsidRDefault="00E16FCB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 MATLAB program to compute the system response for 20 samples is given below along with the corresponding output shown in graphical form.</w:t>
      </w:r>
    </w:p>
    <w:p w:rsidR="00E16FCB" w:rsidRDefault="005B38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noProof/>
          <w:sz w:val="28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95pt;margin-top:1.7pt;width:504.55pt;height:467.55pt;z-index:251658240" fillcolor="#fde9d9 [665]">
            <v:textbox>
              <w:txbxContent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Example 2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Compute the response y(n) of a DSP system expressed by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   y(n)=2x(n)-4x(n-1)-0.5y(n-1)-y(n-2)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for the first 20 samples. Initial conditions are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y(-2)=1, y(-1)=0, x(-1)=-1 and the system input is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x(n)=(0.8)^n*u(n).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Initialize the input and output vectors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xi = [0 -1];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for n=-2 and n=-1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yi = [1 0]; 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for n=-2 and n=-1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Compute time indices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n = 0:1:19;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Compute the input samples x(n) for these time instants n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x = (0.8).^n;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Include the initial values of input into this vector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x = [xi x];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Now compute the system response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y = [];        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an empty vector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y = [yi y];    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after including the initial conditions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228B22"/>
                      <w:sz w:val="24"/>
                      <w:szCs w:val="24"/>
                      <w:lang w:bidi="ar-SA"/>
                    </w:rPr>
                    <w:t>% compute y(n) recursively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FF"/>
                      <w:sz w:val="24"/>
                      <w:szCs w:val="24"/>
                      <w:lang w:bidi="ar-SA"/>
                    </w:rPr>
                    <w:t>for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 k = 3:1:22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    r = 2*x(k-2)-4*x(k-1)-0.5*y(k-1)-0.5*y(k-2);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    y = [y r];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FF"/>
                      <w:sz w:val="24"/>
                      <w:szCs w:val="24"/>
                      <w:lang w:bidi="ar-SA"/>
                    </w:rPr>
                    <w:t>end</w:t>
                  </w:r>
                </w:p>
                <w:p w:rsidR="00D538D8" w:rsidRPr="00896426" w:rsidRDefault="00D538D8" w:rsidP="00FC21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FF"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:rsidR="00D538D8" w:rsidRPr="00896426" w:rsidRDefault="00D538D8" w:rsidP="0089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subplot(2,1,1), stem(n,x(3:22),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'filled'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,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'LineWidth'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,2)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,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 grid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on</w:t>
                  </w:r>
                </w:p>
                <w:p w:rsidR="00D538D8" w:rsidRPr="00896426" w:rsidRDefault="00D538D8" w:rsidP="0089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xlabel(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'Sample number'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); ylabel(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'Input x(n)'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);</w:t>
                  </w:r>
                </w:p>
                <w:p w:rsidR="00D538D8" w:rsidRPr="00896426" w:rsidRDefault="00D538D8" w:rsidP="0089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subplot(2,1,2), stem(n,y(3:22),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'filled'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,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'LineWidth'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 xml:space="preserve">,2), grid 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on</w:t>
                  </w:r>
                </w:p>
                <w:p w:rsidR="00D538D8" w:rsidRPr="00896426" w:rsidRDefault="00D538D8" w:rsidP="008964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lang w:bidi="ar-SA"/>
                    </w:rPr>
                  </w:pP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xlabel(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'Sample number'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); ylabel(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A020F0"/>
                      <w:sz w:val="24"/>
                      <w:szCs w:val="24"/>
                      <w:lang w:bidi="ar-SA"/>
                    </w:rPr>
                    <w:t>'Output x(n)'</w:t>
                  </w:r>
                  <w:r w:rsidRPr="00896426">
                    <w:rPr>
                      <w:rFonts w:ascii="Courier New" w:hAnsi="Courier New" w:cs="Courier New"/>
                      <w:b/>
                      <w:bCs/>
                      <w:color w:val="000000"/>
                      <w:sz w:val="24"/>
                      <w:szCs w:val="24"/>
                      <w:lang w:bidi="ar-SA"/>
                    </w:rPr>
                    <w:t>);</w:t>
                  </w:r>
                </w:p>
                <w:p w:rsidR="00D538D8" w:rsidRDefault="00D538D8"/>
              </w:txbxContent>
            </v:textbox>
          </v:shape>
        </w:pict>
      </w:r>
    </w:p>
    <w:p w:rsidR="00E16FCB" w:rsidRDefault="00E16FCB" w:rsidP="00146D83">
      <w:pPr>
        <w:rPr>
          <w:rFonts w:eastAsiaTheme="minorEastAsia"/>
          <w:b/>
          <w:sz w:val="28"/>
          <w:szCs w:val="20"/>
        </w:rPr>
      </w:pPr>
    </w:p>
    <w:p w:rsidR="00E16FCB" w:rsidRDefault="00E16FCB" w:rsidP="00146D83">
      <w:pPr>
        <w:rPr>
          <w:rFonts w:eastAsiaTheme="minorEastAsia"/>
          <w:b/>
          <w:sz w:val="28"/>
          <w:szCs w:val="20"/>
        </w:rPr>
      </w:pPr>
    </w:p>
    <w:p w:rsidR="00E16FCB" w:rsidRDefault="00E16FCB" w:rsidP="00146D83">
      <w:pPr>
        <w:rPr>
          <w:rFonts w:eastAsiaTheme="minorEastAsia"/>
          <w:b/>
          <w:sz w:val="28"/>
          <w:szCs w:val="20"/>
        </w:rPr>
      </w:pPr>
    </w:p>
    <w:p w:rsidR="00E16FCB" w:rsidRDefault="00E16FCB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652E0E" w:rsidRDefault="005B38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noProof/>
          <w:sz w:val="28"/>
          <w:szCs w:val="20"/>
          <w:lang w:bidi="ar-SA"/>
        </w:rPr>
        <w:lastRenderedPageBreak/>
        <w:pict>
          <v:shape id="_x0000_s1027" type="#_x0000_t202" style="position:absolute;margin-left:1.6pt;margin-top:-8pt;width:475.2pt;height:385.6pt;z-index:251659264" filled="f" stroked="f">
            <v:textbox>
              <w:txbxContent>
                <w:p w:rsidR="00D538D8" w:rsidRDefault="00D538D8" w:rsidP="00FC2175">
                  <w:pPr>
                    <w:jc w:val="center"/>
                  </w:pPr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5332095" cy="4003675"/>
                        <wp:effectExtent l="0" t="0" r="0" b="0"/>
                        <wp:docPr id="6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2095" cy="4003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38D8" w:rsidRPr="00FC2175" w:rsidRDefault="00D538D8" w:rsidP="00FC217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Figure 2: Plots of the input and system output for Example 2.</w:t>
                  </w:r>
                </w:p>
              </w:txbxContent>
            </v:textbox>
          </v:shape>
        </w:pict>
      </w: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FC2175" w:rsidP="00146D83">
      <w:pPr>
        <w:rPr>
          <w:rFonts w:eastAsiaTheme="minorEastAsia"/>
          <w:b/>
          <w:sz w:val="28"/>
          <w:szCs w:val="20"/>
        </w:rPr>
      </w:pPr>
    </w:p>
    <w:p w:rsidR="00FC2175" w:rsidRDefault="006534C7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 are two MATLAB functions (syntax given below), that can used to perform this filtering process:</w:t>
      </w:r>
    </w:p>
    <w:p w:rsidR="006534C7" w:rsidRPr="006534C7" w:rsidRDefault="006534C7" w:rsidP="00F74391">
      <w:pPr>
        <w:ind w:left="2880"/>
        <w:rPr>
          <w:rFonts w:eastAsiaTheme="minorEastAsia"/>
          <w:b/>
          <w:color w:val="FF0000"/>
          <w:sz w:val="28"/>
          <w:szCs w:val="20"/>
        </w:rPr>
      </w:pPr>
      <w:r w:rsidRPr="006534C7">
        <w:rPr>
          <w:rFonts w:eastAsiaTheme="minorEastAsia"/>
          <w:b/>
          <w:color w:val="FF0000"/>
          <w:sz w:val="28"/>
          <w:szCs w:val="20"/>
        </w:rPr>
        <w:t>Zi = filti</w:t>
      </w:r>
      <w:r w:rsidR="00F74391">
        <w:rPr>
          <w:rFonts w:eastAsiaTheme="minorEastAsia"/>
          <w:b/>
          <w:color w:val="FF0000"/>
          <w:sz w:val="28"/>
          <w:szCs w:val="20"/>
        </w:rPr>
        <w:t>c</w:t>
      </w:r>
      <w:r w:rsidRPr="006534C7">
        <w:rPr>
          <w:rFonts w:eastAsiaTheme="minorEastAsia"/>
          <w:b/>
          <w:color w:val="FF0000"/>
          <w:sz w:val="28"/>
          <w:szCs w:val="20"/>
        </w:rPr>
        <w:t>(B, A, Yi, Xi)</w:t>
      </w:r>
    </w:p>
    <w:p w:rsidR="006534C7" w:rsidRPr="006534C7" w:rsidRDefault="006534C7" w:rsidP="006534C7">
      <w:pPr>
        <w:ind w:left="2880"/>
        <w:rPr>
          <w:rFonts w:eastAsiaTheme="minorEastAsia"/>
          <w:b/>
          <w:color w:val="FF0000"/>
          <w:sz w:val="28"/>
          <w:szCs w:val="20"/>
        </w:rPr>
      </w:pPr>
      <w:r w:rsidRPr="006534C7">
        <w:rPr>
          <w:rFonts w:eastAsiaTheme="minorEastAsia"/>
          <w:b/>
          <w:color w:val="FF0000"/>
          <w:sz w:val="28"/>
          <w:szCs w:val="20"/>
        </w:rPr>
        <w:t>y = filter(B, A, x, Zi)</w:t>
      </w:r>
    </w:p>
    <w:p w:rsidR="00652E0E" w:rsidRDefault="006534C7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 B and A are vectors for the coefficients given as</w:t>
      </w:r>
    </w:p>
    <w:p w:rsidR="006534C7" w:rsidRDefault="006534C7" w:rsidP="005E28BF">
      <w:pPr>
        <w:jc w:val="center"/>
        <w:rPr>
          <w:rFonts w:eastAsiaTheme="minorEastAsia"/>
          <w:b/>
          <w:sz w:val="28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A=[1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…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N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>]</m:t>
        </m:r>
      </m:oMath>
      <w:r w:rsidR="005E28BF">
        <w:rPr>
          <w:rFonts w:eastAsiaTheme="minorEastAsia"/>
          <w:b/>
          <w:sz w:val="28"/>
          <w:szCs w:val="20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B=[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 xml:space="preserve">… 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8"/>
                <w:szCs w:val="20"/>
              </w:rPr>
              <m:t>M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8"/>
            <w:szCs w:val="20"/>
          </w:rPr>
          <m:t>]</m:t>
        </m:r>
      </m:oMath>
    </w:p>
    <w:p w:rsidR="006534C7" w:rsidRDefault="005E28BF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Xi and Yi are the vectors containing the initial conditions. Also x, y are the input and system output vectors.</w:t>
      </w:r>
    </w:p>
    <w:p w:rsidR="005E28BF" w:rsidRDefault="005E28BF" w:rsidP="00F74391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 xml:space="preserve">The function </w:t>
      </w:r>
      <w:r w:rsidRPr="005E28BF">
        <w:rPr>
          <w:rFonts w:eastAsiaTheme="minorEastAsia"/>
          <w:b/>
          <w:color w:val="FF0000"/>
          <w:sz w:val="28"/>
          <w:szCs w:val="20"/>
        </w:rPr>
        <w:t>filtic</w:t>
      </w:r>
      <w:r>
        <w:rPr>
          <w:rFonts w:eastAsiaTheme="minorEastAsia"/>
          <w:b/>
          <w:sz w:val="28"/>
          <w:szCs w:val="20"/>
        </w:rPr>
        <w:t xml:space="preserve"> is used to obtain the initial states required by the second function </w:t>
      </w:r>
      <w:r w:rsidRPr="005E28BF">
        <w:rPr>
          <w:rFonts w:eastAsiaTheme="minorEastAsia"/>
          <w:b/>
          <w:color w:val="FF0000"/>
          <w:sz w:val="28"/>
          <w:szCs w:val="20"/>
        </w:rPr>
        <w:t>filter</w:t>
      </w:r>
      <w:r>
        <w:rPr>
          <w:rFonts w:eastAsiaTheme="minorEastAsia"/>
          <w:b/>
          <w:sz w:val="28"/>
          <w:szCs w:val="20"/>
        </w:rPr>
        <w:t xml:space="preserve">. The function </w:t>
      </w:r>
      <w:r w:rsidRPr="005E28BF">
        <w:rPr>
          <w:rFonts w:eastAsiaTheme="minorEastAsia"/>
          <w:b/>
          <w:color w:val="FF0000"/>
          <w:sz w:val="28"/>
          <w:szCs w:val="20"/>
        </w:rPr>
        <w:t>filter</w:t>
      </w:r>
      <w:r>
        <w:rPr>
          <w:rFonts w:eastAsiaTheme="minorEastAsia"/>
          <w:b/>
          <w:sz w:val="28"/>
          <w:szCs w:val="20"/>
        </w:rPr>
        <w:t xml:space="preserve"> is based on the </w:t>
      </w:r>
      <w:r w:rsidRPr="005E28BF">
        <w:rPr>
          <w:rFonts w:eastAsiaTheme="minorEastAsia"/>
          <w:b/>
          <w:i/>
          <w:iCs/>
          <w:color w:val="FF0000"/>
          <w:sz w:val="28"/>
          <w:szCs w:val="20"/>
        </w:rPr>
        <w:t>direct-form II realization</w:t>
      </w:r>
      <w:r>
        <w:rPr>
          <w:rFonts w:eastAsiaTheme="minorEastAsia"/>
          <w:b/>
          <w:sz w:val="28"/>
          <w:szCs w:val="20"/>
        </w:rPr>
        <w:t xml:space="preserve"> to implement a digital filter from its difference equation form. This will be studie</w:t>
      </w:r>
      <w:r w:rsidR="00F74391">
        <w:rPr>
          <w:rFonts w:eastAsiaTheme="minorEastAsia"/>
          <w:b/>
          <w:sz w:val="28"/>
          <w:szCs w:val="20"/>
        </w:rPr>
        <w:t>d</w:t>
      </w:r>
      <w:r>
        <w:rPr>
          <w:rFonts w:eastAsiaTheme="minorEastAsia"/>
          <w:b/>
          <w:sz w:val="28"/>
          <w:szCs w:val="20"/>
        </w:rPr>
        <w:t xml:space="preserve"> in a coming lecture.</w:t>
      </w: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The following MATLAB code, illustrates how to solve Example 1, using </w:t>
      </w:r>
      <w:r w:rsidRPr="005E28BF">
        <w:rPr>
          <w:rFonts w:eastAsiaTheme="minorEastAsia"/>
          <w:b/>
          <w:color w:val="FF0000"/>
          <w:sz w:val="28"/>
          <w:szCs w:val="20"/>
        </w:rPr>
        <w:t>filtic</w:t>
      </w:r>
      <w:r>
        <w:rPr>
          <w:rFonts w:eastAsiaTheme="minorEastAsia"/>
          <w:b/>
          <w:sz w:val="28"/>
          <w:szCs w:val="20"/>
        </w:rPr>
        <w:t xml:space="preserve"> and </w:t>
      </w:r>
      <w:r w:rsidRPr="005E28BF">
        <w:rPr>
          <w:rFonts w:eastAsiaTheme="minorEastAsia"/>
          <w:b/>
          <w:color w:val="FF0000"/>
          <w:sz w:val="28"/>
          <w:szCs w:val="20"/>
        </w:rPr>
        <w:t>filter</w:t>
      </w:r>
      <w:r>
        <w:rPr>
          <w:rFonts w:eastAsiaTheme="minorEastAsia"/>
          <w:b/>
          <w:sz w:val="28"/>
          <w:szCs w:val="20"/>
        </w:rPr>
        <w:t xml:space="preserve"> MATLAB functions.</w:t>
      </w:r>
    </w:p>
    <w:p w:rsidR="005E28BF" w:rsidRDefault="005B38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noProof/>
          <w:sz w:val="28"/>
          <w:szCs w:val="20"/>
          <w:lang w:bidi="ar-SA"/>
        </w:rPr>
        <w:pict>
          <v:shape id="_x0000_s1028" type="#_x0000_t202" style="position:absolute;margin-left:39.85pt;margin-top:1.2pt;width:375.3pt;height:223.05pt;z-index:251660288" fillcolor="#fde9d9 [665]">
            <v:textbox>
              <w:txbxContent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E344DF">
                    <w:rPr>
                      <w:b/>
                      <w:bCs/>
                      <w:sz w:val="24"/>
                      <w:szCs w:val="24"/>
                    </w:rPr>
                    <w:t>&gt;&gt; B = [0 1];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A = [1 0 -0.5];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Xi = [-1 0];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Yi = [0 1];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Zi = filtic(B, A, Yi, Xi);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n = 0:3;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x = (0.5).^n;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&gt;&gt; </w:t>
                  </w:r>
                  <w:r w:rsidRPr="00E344DF">
                    <w:rPr>
                      <w:b/>
                      <w:bCs/>
                      <w:sz w:val="24"/>
                      <w:szCs w:val="24"/>
                    </w:rPr>
                    <w:t>y = filter(B, A, x, Zi)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E344DF">
                    <w:rPr>
                      <w:b/>
                      <w:bCs/>
                      <w:sz w:val="24"/>
                      <w:szCs w:val="24"/>
                    </w:rPr>
                    <w:t>y =</w:t>
                  </w: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D538D8" w:rsidRPr="00E344DF" w:rsidRDefault="00D538D8" w:rsidP="00E344DF">
                  <w:pPr>
                    <w:spacing w:after="0"/>
                    <w:rPr>
                      <w:b/>
                      <w:bCs/>
                      <w:sz w:val="24"/>
                      <w:szCs w:val="24"/>
                    </w:rPr>
                  </w:pPr>
                  <w:r w:rsidRPr="00E344DF">
                    <w:rPr>
                      <w:b/>
                      <w:bCs/>
                      <w:sz w:val="24"/>
                      <w:szCs w:val="24"/>
                    </w:rPr>
                    <w:t xml:space="preserve">   -0.5000    1.0000    0.2500    0.7500</w:t>
                  </w:r>
                </w:p>
              </w:txbxContent>
            </v:textbox>
          </v:shape>
        </w:pict>
      </w: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5E28BF" w:rsidP="00146D83">
      <w:pPr>
        <w:rPr>
          <w:rFonts w:eastAsiaTheme="minorEastAsia"/>
          <w:b/>
          <w:sz w:val="28"/>
          <w:szCs w:val="20"/>
        </w:rPr>
      </w:pPr>
    </w:p>
    <w:p w:rsidR="005E28BF" w:rsidRDefault="00E344DF" w:rsidP="00F74391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These are the same results a</w:t>
      </w:r>
      <w:r w:rsidR="00F74391">
        <w:rPr>
          <w:rFonts w:eastAsiaTheme="minorEastAsia"/>
          <w:b/>
          <w:sz w:val="28"/>
          <w:szCs w:val="20"/>
        </w:rPr>
        <w:t>s</w:t>
      </w:r>
      <w:r>
        <w:rPr>
          <w:rFonts w:eastAsiaTheme="minorEastAsia"/>
          <w:b/>
          <w:sz w:val="28"/>
          <w:szCs w:val="20"/>
        </w:rPr>
        <w:t xml:space="preserve"> obtained in Example 1.</w:t>
      </w:r>
    </w:p>
    <w:p w:rsidR="00224B6A" w:rsidRDefault="00224B6A" w:rsidP="00E344DF">
      <w:pPr>
        <w:rPr>
          <w:rFonts w:eastAsiaTheme="minorEastAsia"/>
          <w:b/>
          <w:sz w:val="28"/>
          <w:szCs w:val="20"/>
        </w:rPr>
      </w:pPr>
    </w:p>
    <w:p w:rsidR="00224B6A" w:rsidRPr="00224B6A" w:rsidRDefault="00224B6A" w:rsidP="00224B6A">
      <w:pPr>
        <w:pStyle w:val="ListParagraph"/>
        <w:numPr>
          <w:ilvl w:val="0"/>
          <w:numId w:val="33"/>
        </w:numPr>
        <w:rPr>
          <w:rFonts w:eastAsiaTheme="minorEastAsia"/>
          <w:b/>
          <w:color w:val="FF0000"/>
          <w:sz w:val="36"/>
          <w:szCs w:val="24"/>
        </w:rPr>
      </w:pPr>
      <w:r w:rsidRPr="00224B6A">
        <w:rPr>
          <w:rFonts w:eastAsiaTheme="minorEastAsia"/>
          <w:b/>
          <w:color w:val="FF0000"/>
          <w:sz w:val="36"/>
          <w:szCs w:val="24"/>
        </w:rPr>
        <w:t xml:space="preserve">The Difference Equation and the </w:t>
      </w:r>
      <w:r>
        <w:rPr>
          <w:rFonts w:eastAsiaTheme="minorEastAsia"/>
          <w:b/>
          <w:color w:val="FF0000"/>
          <w:sz w:val="36"/>
          <w:szCs w:val="24"/>
        </w:rPr>
        <w:t>Transfer Function</w:t>
      </w:r>
    </w:p>
    <w:p w:rsidR="005E28BF" w:rsidRDefault="00224B6A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From Equation 1, we have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224B6A" w:rsidTr="008961C0">
        <w:tc>
          <w:tcPr>
            <w:tcW w:w="8568" w:type="dxa"/>
            <w:vAlign w:val="center"/>
          </w:tcPr>
          <w:p w:rsidR="00224B6A" w:rsidRPr="0082116C" w:rsidRDefault="00224B6A" w:rsidP="008961C0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n-M</m:t>
                    </m:r>
                  </m:e>
                </m:d>
              </m:oMath>
            </m:oMathPara>
          </w:p>
          <w:p w:rsidR="00224B6A" w:rsidRDefault="00224B6A" w:rsidP="008961C0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 xml:space="preserve">                          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-…-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n-N</m:t>
                    </m:r>
                  </m:e>
                </m:d>
              </m:oMath>
            </m:oMathPara>
          </w:p>
        </w:tc>
        <w:tc>
          <w:tcPr>
            <w:tcW w:w="1008" w:type="dxa"/>
            <w:vAlign w:val="center"/>
          </w:tcPr>
          <w:p w:rsidR="00224B6A" w:rsidRDefault="00224B6A" w:rsidP="008961C0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</w:p>
        </w:tc>
      </w:tr>
    </w:tbl>
    <w:p w:rsidR="00224B6A" w:rsidRDefault="00224B6A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Assuming that all initial conditions for this system are zero, we take the z-transform of both sides to get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224B6A" w:rsidTr="008961C0">
        <w:tc>
          <w:tcPr>
            <w:tcW w:w="8568" w:type="dxa"/>
            <w:vAlign w:val="center"/>
          </w:tcPr>
          <w:p w:rsidR="00224B6A" w:rsidRPr="0082116C" w:rsidRDefault="00224B6A" w:rsidP="00BE2426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w:lastRenderedPageBreak/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M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-M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</m:oMath>
            </m:oMathPara>
          </w:p>
          <w:p w:rsidR="00224B6A" w:rsidRDefault="00224B6A" w:rsidP="00224B6A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 xml:space="preserve">                          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-…-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</m:oMath>
            </m:oMathPara>
          </w:p>
        </w:tc>
        <w:tc>
          <w:tcPr>
            <w:tcW w:w="1008" w:type="dxa"/>
            <w:vAlign w:val="center"/>
          </w:tcPr>
          <w:p w:rsidR="00224B6A" w:rsidRDefault="00224B6A" w:rsidP="00BE2426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</w:t>
            </w:r>
            <w:r w:rsidR="00BE2426">
              <w:rPr>
                <w:rFonts w:eastAsiaTheme="minorEastAsia"/>
                <w:b/>
                <w:sz w:val="28"/>
                <w:szCs w:val="20"/>
              </w:rPr>
              <w:t>3</w:t>
            </w:r>
            <w:r>
              <w:rPr>
                <w:rFonts w:eastAsiaTheme="minorEastAsia"/>
                <w:b/>
                <w:sz w:val="28"/>
                <w:szCs w:val="20"/>
              </w:rPr>
              <w:t>)</w:t>
            </w:r>
          </w:p>
        </w:tc>
      </w:tr>
    </w:tbl>
    <w:p w:rsidR="00224B6A" w:rsidRDefault="00BE2426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We have made use of the shift-theorem in the above equation. Rearranging, we obtain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BE2426" w:rsidTr="008961C0">
        <w:tc>
          <w:tcPr>
            <w:tcW w:w="8568" w:type="dxa"/>
            <w:vAlign w:val="center"/>
          </w:tcPr>
          <w:p w:rsidR="00BE2426" w:rsidRDefault="00BE2426" w:rsidP="00BE2426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H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</m:d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0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+…+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M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-M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1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-1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+…+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N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-N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008" w:type="dxa"/>
            <w:vAlign w:val="center"/>
          </w:tcPr>
          <w:p w:rsidR="00BE2426" w:rsidRDefault="00BE2426" w:rsidP="00BE2426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(4)</w:t>
            </w:r>
          </w:p>
        </w:tc>
      </w:tr>
    </w:tbl>
    <w:p w:rsidR="00BE2426" w:rsidRDefault="00BE2426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is defined as the z-transfer function with its numerator and denominator polynomials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  <w:gridCol w:w="1008"/>
      </w:tblGrid>
      <w:tr w:rsidR="00BE2426" w:rsidTr="00BE2426">
        <w:tc>
          <w:tcPr>
            <w:tcW w:w="8568" w:type="dxa"/>
            <w:vAlign w:val="center"/>
          </w:tcPr>
          <w:p w:rsidR="00BE2426" w:rsidRDefault="00BE2426" w:rsidP="008961C0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B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M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-M</m:t>
                    </m:r>
                  </m:sup>
                </m:sSup>
              </m:oMath>
            </m:oMathPara>
          </w:p>
        </w:tc>
        <w:tc>
          <w:tcPr>
            <w:tcW w:w="1008" w:type="dxa"/>
            <w:vAlign w:val="center"/>
          </w:tcPr>
          <w:p w:rsidR="00BE2426" w:rsidRDefault="00BE2426" w:rsidP="00BE2426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(5)</w:t>
            </w:r>
          </w:p>
        </w:tc>
      </w:tr>
      <w:tr w:rsidR="00BE2426" w:rsidTr="00BE242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</w:tcPr>
          <w:p w:rsidR="00BE2426" w:rsidRDefault="00BE2426" w:rsidP="008961C0">
            <w:pPr>
              <w:spacing w:line="360" w:lineRule="auto"/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A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=1+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-1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N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-N</m:t>
                    </m:r>
                  </m:sup>
                </m:sSup>
              </m:oMath>
            </m:oMathPara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E2426" w:rsidRDefault="00BE2426" w:rsidP="00BE2426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(6)</w:t>
            </w:r>
          </w:p>
        </w:tc>
      </w:tr>
    </w:tbl>
    <w:p w:rsidR="00BE2426" w:rsidRDefault="00BE2426" w:rsidP="00BE242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clearly be notices that the z-tranfer function is the ratio of the z-transform of the output with the z-transform of the input. This can diagrammatically be shown as</w:t>
      </w:r>
    </w:p>
    <w:p w:rsidR="005E28BF" w:rsidRDefault="00BE2426" w:rsidP="00BE2426">
      <w:pPr>
        <w:rPr>
          <w:rFonts w:eastAsiaTheme="minorEastAsia"/>
          <w:b/>
          <w:sz w:val="28"/>
          <w:szCs w:val="20"/>
        </w:rPr>
      </w:pPr>
      <w:r w:rsidRPr="00BE2426">
        <w:rPr>
          <w:rFonts w:eastAsiaTheme="minorEastAsia"/>
          <w:b/>
          <w:noProof/>
          <w:sz w:val="28"/>
          <w:szCs w:val="20"/>
          <w:lang w:bidi="ar-SA"/>
        </w:rPr>
        <w:drawing>
          <wp:inline distT="0" distB="0" distL="0" distR="0">
            <wp:extent cx="5943600" cy="953770"/>
            <wp:effectExtent l="0" t="0" r="0" b="0"/>
            <wp:docPr id="7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72200" cy="990600"/>
                      <a:chOff x="1295400" y="3505200"/>
                      <a:chExt cx="6172200" cy="990600"/>
                    </a:xfrm>
                  </a:grpSpPr>
                  <a:sp>
                    <a:nvSpPr>
                      <a:cNvPr id="26" name="Rectangle 25"/>
                      <a:cNvSpPr/>
                    </a:nvSpPr>
                    <a:spPr>
                      <a:xfrm>
                        <a:off x="3232346" y="3657600"/>
                        <a:ext cx="1873053" cy="838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Digital Filter Transfer function</a:t>
                          </a:r>
                        </a:p>
                        <a:p>
                          <a:pPr algn="ctr"/>
                          <a:r>
                            <a:rPr lang="en-US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   </a:t>
                          </a:r>
                          <a:endParaRPr lang="en-US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7" name="Straight Arrow Connector 26"/>
                      <a:cNvCxnSpPr/>
                    </a:nvCxnSpPr>
                    <a:spPr>
                      <a:xfrm>
                        <a:off x="2286000" y="4076700"/>
                        <a:ext cx="914400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9" name="Straight Arrow Connector 28"/>
                      <a:cNvCxnSpPr/>
                    </a:nvCxnSpPr>
                    <a:spPr>
                      <a:xfrm>
                        <a:off x="5105400" y="4114800"/>
                        <a:ext cx="1005840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1" name="TextBox 30"/>
                      <a:cNvSpPr txBox="1"/>
                    </a:nvSpPr>
                    <a:spPr>
                      <a:xfrm>
                        <a:off x="1295400" y="3505200"/>
                        <a:ext cx="1840056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z-transform Input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5334000" y="3505200"/>
                        <a:ext cx="21336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z-transform Output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pic>
                    <a:nvPicPr>
                      <a:cNvPr id="6145" name="Picture 1"/>
                      <a:cNvPicPr>
                        <a:picLocks noChangeAspect="1" noChangeArrowheads="1"/>
                      </a:cNvPicPr>
                    </a:nvPicPr>
                    <a:blipFill>
                      <a:blip r:embed="rId9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517904" y="3886200"/>
                        <a:ext cx="463296" cy="3048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4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0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353175" y="4038600"/>
                        <a:ext cx="451104" cy="3048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6149" name="Picture 5"/>
                      <a:cNvPicPr>
                        <a:picLocks noChangeAspect="1" noChangeArrowheads="1"/>
                      </a:cNvPicPr>
                    </a:nvPicPr>
                    <a:blipFill>
                      <a:blip r:embed="rId11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962400" y="4191000"/>
                        <a:ext cx="487680" cy="304800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inline>
        </w:drawing>
      </w:r>
    </w:p>
    <w:p w:rsidR="00BE2426" w:rsidRDefault="007E11A6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z-transfer function can be used to determine the stability and frequency response of the digital filter.</w:t>
      </w:r>
    </w:p>
    <w:p w:rsidR="00015540" w:rsidRDefault="00015540" w:rsidP="007E11A6">
      <w:pPr>
        <w:rPr>
          <w:rFonts w:eastAsiaTheme="minorEastAsia"/>
          <w:b/>
          <w:color w:val="FF0000"/>
          <w:sz w:val="36"/>
          <w:szCs w:val="24"/>
        </w:rPr>
      </w:pPr>
    </w:p>
    <w:p w:rsidR="007E11A6" w:rsidRPr="00E80600" w:rsidRDefault="007E11A6" w:rsidP="007E11A6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3</w:t>
      </w:r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 DSP system is described by the following difference equation</w:t>
      </w:r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-1.3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-0.36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y(n-2)</m:t>
          </m:r>
        </m:oMath>
      </m:oMathPara>
    </w:p>
    <w:p w:rsidR="007E11A6" w:rsidRP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>Find the z-transfer function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 w:rsidRPr="007E11A6">
        <w:rPr>
          <w:rFonts w:eastAsiaTheme="minorEastAsia"/>
          <w:b/>
          <w:sz w:val="28"/>
          <w:szCs w:val="20"/>
        </w:rPr>
        <w:t xml:space="preserve">, </w:t>
      </w:r>
      <w:r>
        <w:rPr>
          <w:rFonts w:eastAsiaTheme="minorEastAsia"/>
          <w:b/>
          <w:sz w:val="28"/>
          <w:szCs w:val="20"/>
        </w:rPr>
        <w:t>the denominator polynomial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A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>, and the numerator polynomial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B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 w:rsidRPr="007E11A6">
        <w:rPr>
          <w:rFonts w:eastAsiaTheme="minorEastAsia"/>
          <w:b/>
          <w:sz w:val="28"/>
          <w:szCs w:val="20"/>
        </w:rPr>
        <w:t>.</w:t>
      </w:r>
    </w:p>
    <w:p w:rsidR="007E11A6" w:rsidRPr="003543CE" w:rsidRDefault="007E11A6" w:rsidP="007E11A6">
      <w:pPr>
        <w:rPr>
          <w:rFonts w:eastAsiaTheme="minorEastAsia"/>
          <w:b/>
          <w:color w:val="FF0000"/>
          <w:sz w:val="36"/>
          <w:szCs w:val="24"/>
        </w:rPr>
      </w:pPr>
      <w:r w:rsidRPr="003543CE">
        <w:rPr>
          <w:rFonts w:eastAsiaTheme="minorEastAsia"/>
          <w:b/>
          <w:color w:val="FF0000"/>
          <w:sz w:val="36"/>
          <w:szCs w:val="24"/>
        </w:rPr>
        <w:t>Solution</w:t>
      </w:r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Taking the z-transform of both sides of the given difference equation, and using the shift-theorem, we get</w:t>
      </w:r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-1.3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Y(z)</m:t>
          </m:r>
        </m:oMath>
      </m:oMathPara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also be written as</w:t>
      </w:r>
    </w:p>
    <w:p w:rsidR="007E11A6" w:rsidRPr="007E11A6" w:rsidRDefault="007E11A6" w:rsidP="007E11A6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+1.3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7E11A6" w:rsidRPr="007E11A6" w:rsidRDefault="007E11A6" w:rsidP="007E11A6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1+1.3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+0.36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</m:oMath>
      </m:oMathPara>
    </w:p>
    <w:p w:rsidR="007E11A6" w:rsidRDefault="005B3821" w:rsidP="007E11A6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1+1.3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transfer function, is therefore, given by</w:t>
      </w:r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1+1.3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7E11A6" w:rsidRDefault="007E11A6" w:rsidP="007E11A6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The </w:t>
      </w:r>
      <w:r w:rsidR="008961C0">
        <w:rPr>
          <w:rFonts w:eastAsiaTheme="minorEastAsia"/>
          <w:b/>
          <w:sz w:val="28"/>
          <w:szCs w:val="20"/>
        </w:rPr>
        <w:t>denominator and numerator polynomials are</w:t>
      </w:r>
    </w:p>
    <w:p w:rsidR="008961C0" w:rsidRPr="008961C0" w:rsidRDefault="008961C0" w:rsidP="008961C0">
      <w:pPr>
        <w:ind w:left="216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=1+1.3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</m:oMath>
      </m:oMathPara>
    </w:p>
    <w:p w:rsidR="008961C0" w:rsidRPr="008961C0" w:rsidRDefault="008961C0" w:rsidP="008961C0">
      <w:pPr>
        <w:ind w:left="216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B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 1-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</m:oMath>
      </m:oMathPara>
    </w:p>
    <w:p w:rsidR="008961C0" w:rsidRPr="00E80600" w:rsidRDefault="008961C0" w:rsidP="008961C0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4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 digital system is described by the following difference equation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-0.5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+0.36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x(n-2)</m:t>
          </m:r>
        </m:oMath>
      </m:oMathPara>
    </w:p>
    <w:p w:rsidR="008961C0" w:rsidRPr="007E11A6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Find the z-transfer function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 w:rsidRPr="007E11A6">
        <w:rPr>
          <w:rFonts w:eastAsiaTheme="minorEastAsia"/>
          <w:b/>
          <w:sz w:val="28"/>
          <w:szCs w:val="20"/>
        </w:rPr>
        <w:t xml:space="preserve">, </w:t>
      </w:r>
      <w:r>
        <w:rPr>
          <w:rFonts w:eastAsiaTheme="minorEastAsia"/>
          <w:b/>
          <w:sz w:val="28"/>
          <w:szCs w:val="20"/>
        </w:rPr>
        <w:t>the denominator polynomial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A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>, and the numerator polynomial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B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 w:rsidRPr="007E11A6">
        <w:rPr>
          <w:rFonts w:eastAsiaTheme="minorEastAsia"/>
          <w:b/>
          <w:sz w:val="28"/>
          <w:szCs w:val="20"/>
        </w:rPr>
        <w:t>.</w:t>
      </w:r>
    </w:p>
    <w:p w:rsidR="008961C0" w:rsidRPr="003543CE" w:rsidRDefault="008961C0" w:rsidP="008961C0">
      <w:pPr>
        <w:rPr>
          <w:rFonts w:eastAsiaTheme="minorEastAsia"/>
          <w:b/>
          <w:color w:val="FF0000"/>
          <w:sz w:val="36"/>
          <w:szCs w:val="24"/>
        </w:rPr>
      </w:pPr>
      <w:r w:rsidRPr="003543CE">
        <w:rPr>
          <w:rFonts w:eastAsiaTheme="minorEastAsia"/>
          <w:b/>
          <w:color w:val="FF0000"/>
          <w:sz w:val="36"/>
          <w:szCs w:val="24"/>
        </w:rPr>
        <w:lastRenderedPageBreak/>
        <w:t>Solution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Taking the z-transform of both sides of the given difference equation, and using the shift-theorem, we get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-0.5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X(z)</m:t>
          </m:r>
        </m:oMath>
      </m:oMathPara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also be written as</w:t>
      </w:r>
    </w:p>
    <w:p w:rsidR="008961C0" w:rsidRPr="007E11A6" w:rsidRDefault="008961C0" w:rsidP="008961C0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1-0.5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+0.36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</m:oMath>
      </m:oMathPara>
    </w:p>
    <w:p w:rsidR="008961C0" w:rsidRDefault="005B3821" w:rsidP="008961C0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1-0.5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transfer function, is therefore, given by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1-0.5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denominator and numerator polynomials are</w:t>
      </w:r>
    </w:p>
    <w:p w:rsidR="008961C0" w:rsidRPr="008961C0" w:rsidRDefault="008961C0" w:rsidP="008961C0">
      <w:pPr>
        <w:ind w:left="216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=1-0.5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</m:oMath>
      </m:oMathPara>
    </w:p>
    <w:p w:rsidR="008961C0" w:rsidRPr="008961C0" w:rsidRDefault="008961C0" w:rsidP="008961C0">
      <w:pPr>
        <w:ind w:left="216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B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=1</m:t>
          </m:r>
        </m:oMath>
      </m:oMathPara>
    </w:p>
    <w:p w:rsidR="007E11A6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In some DSP applications, the given transfer function of a digital system can be converted into a difference equation for DSP implementation. The following example illustrates this procedure.</w:t>
      </w:r>
    </w:p>
    <w:p w:rsidR="008961C0" w:rsidRPr="00E80600" w:rsidRDefault="008961C0" w:rsidP="008961C0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5</w:t>
      </w:r>
    </w:p>
    <w:p w:rsidR="008961C0" w:rsidRDefault="008961C0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Convert each of the following transfer functions into its difference equation</w:t>
      </w:r>
    </w:p>
    <w:p w:rsidR="008961C0" w:rsidRDefault="008961C0" w:rsidP="008961C0">
      <w:pPr>
        <w:pStyle w:val="ListParagraph"/>
        <w:numPr>
          <w:ilvl w:val="0"/>
          <w:numId w:val="34"/>
        </w:numPr>
        <w:rPr>
          <w:rFonts w:eastAsiaTheme="minorEastAsia"/>
          <w:b/>
          <w:sz w:val="28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  <w:lang w:bidi="ur-PK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  <w:lang w:bidi="ur-PK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  <w:lang w:bidi="ur-PK"/>
              </w:rPr>
              <m:t xml:space="preserve"> - 1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  <w:lang w:bidi="ur-PK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 xml:space="preserve"> +  1.3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  <w:lang w:bidi="ur-PK"/>
              </w:rPr>
              <m:t xml:space="preserve">z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+ 0.36</m:t>
            </m:r>
          </m:den>
        </m:f>
      </m:oMath>
    </w:p>
    <w:p w:rsidR="008961C0" w:rsidRPr="00DB4BCD" w:rsidRDefault="008961C0" w:rsidP="00DB4BCD">
      <w:pPr>
        <w:pStyle w:val="ListParagraph"/>
        <w:numPr>
          <w:ilvl w:val="0"/>
          <w:numId w:val="34"/>
        </w:numPr>
        <w:rPr>
          <w:rFonts w:eastAsiaTheme="minorEastAsia"/>
          <w:b/>
          <w:sz w:val="28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  <w:lang w:bidi="ur-PK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  <w:lang w:bidi="ur-PK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 xml:space="preserve">- 0.5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  <w:lang w:bidi="ur-PK"/>
              </w:rPr>
              <m:t xml:space="preserve">z 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+ 0.36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  <w:lang w:bidi="ur-PK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2</m:t>
                </m:r>
              </m:sup>
            </m:sSup>
          </m:den>
        </m:f>
      </m:oMath>
    </w:p>
    <w:p w:rsidR="008961C0" w:rsidRPr="003543CE" w:rsidRDefault="008961C0" w:rsidP="008961C0">
      <w:pPr>
        <w:rPr>
          <w:rFonts w:eastAsiaTheme="minorEastAsia"/>
          <w:b/>
          <w:color w:val="FF0000"/>
          <w:sz w:val="36"/>
          <w:szCs w:val="24"/>
        </w:rPr>
      </w:pPr>
      <w:r w:rsidRPr="003543CE">
        <w:rPr>
          <w:rFonts w:eastAsiaTheme="minorEastAsia"/>
          <w:b/>
          <w:color w:val="FF0000"/>
          <w:sz w:val="36"/>
          <w:szCs w:val="24"/>
        </w:rPr>
        <w:lastRenderedPageBreak/>
        <w:t>Solution</w:t>
      </w:r>
    </w:p>
    <w:p w:rsidR="008961C0" w:rsidRDefault="00DB4BCD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Part (a)</w:t>
      </w:r>
      <w:r w:rsidR="00F57F32">
        <w:rPr>
          <w:rFonts w:eastAsiaTheme="minorEastAsia"/>
          <w:b/>
          <w:sz w:val="28"/>
          <w:szCs w:val="20"/>
        </w:rPr>
        <w:t xml:space="preserve">: </w:t>
      </w:r>
      <w:r>
        <w:rPr>
          <w:rFonts w:eastAsiaTheme="minorEastAsia"/>
          <w:b/>
          <w:sz w:val="28"/>
          <w:szCs w:val="20"/>
        </w:rPr>
        <w:t xml:space="preserve"> We first divide the numerator and denominator by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0"/>
        </w:rPr>
        <w:t xml:space="preserve"> to obtain the transfer function whose numerator and the denominator polynomials have the negative powers of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z</m:t>
        </m:r>
      </m:oMath>
      <w:r>
        <w:rPr>
          <w:rFonts w:eastAsiaTheme="minorEastAsia"/>
          <w:b/>
          <w:sz w:val="28"/>
          <w:szCs w:val="20"/>
        </w:rPr>
        <w:t>, it follows that</w:t>
      </w:r>
    </w:p>
    <w:p w:rsidR="008961C0" w:rsidRDefault="00DB4BCD" w:rsidP="00DB4B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- 1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+  1.3 z + 0.36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1 -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1 +  1.3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+ 0.36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 xml:space="preserve"> 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8961C0" w:rsidRDefault="00DB4BCD" w:rsidP="008961C0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According to the definition of the transfer function</w:t>
      </w:r>
    </w:p>
    <w:p w:rsidR="00DB4BCD" w:rsidRPr="007E11A6" w:rsidRDefault="00DB4BCD" w:rsidP="008961C0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BE2426" w:rsidRDefault="00DB4B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Therefore, in this case,</w:t>
      </w:r>
    </w:p>
    <w:p w:rsidR="00DB4BCD" w:rsidRDefault="005B3821" w:rsidP="00146D83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1 -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1 +  1.3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+ 0.36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 xml:space="preserve"> 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FC2175" w:rsidRDefault="00DB4B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Cross multiplication gives</w:t>
      </w:r>
    </w:p>
    <w:p w:rsidR="00DB4BCD" w:rsidRDefault="005B3821" w:rsidP="00DB4BCD">
      <w:pPr>
        <w:rPr>
          <w:rFonts w:eastAsiaTheme="minorEastAsia"/>
          <w:b/>
          <w:sz w:val="28"/>
          <w:szCs w:val="20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1 +  1.3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 + 0.36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1 -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DB4BCD" w:rsidRDefault="00DB4BCD" w:rsidP="00DB4B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 1.3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+ 0.36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 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-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DB4BCD" w:rsidRDefault="00DB4B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Applying the inverse z-transform and applying the shift-theorem</w:t>
      </w:r>
    </w:p>
    <w:p w:rsidR="00DB4BCD" w:rsidRDefault="00DB4BCD" w:rsidP="00DB4B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 1.3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+ 0.36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-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</m:oMath>
      </m:oMathPara>
    </w:p>
    <w:p w:rsidR="00FC2175" w:rsidRDefault="00F57F32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equation can be re-arranged to give the required difference equation for the DSP system, as</w:t>
      </w:r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-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- 1.3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- 0.36 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</m:oMath>
      </m:oMathPara>
    </w:p>
    <w:p w:rsidR="00F57F32" w:rsidRDefault="00F57F32" w:rsidP="00146D83">
      <w:pPr>
        <w:rPr>
          <w:rFonts w:eastAsiaTheme="minorEastAsia"/>
          <w:b/>
          <w:sz w:val="28"/>
          <w:szCs w:val="20"/>
        </w:rPr>
      </w:pPr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>Part (b):  In this case also, we first divide the numerator and denominator by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0"/>
        </w:rPr>
        <w:t xml:space="preserve"> to obtain the transfer function whose numerator and the denominator polynomials have the negative powers of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z</m:t>
        </m:r>
      </m:oMath>
      <w:r>
        <w:rPr>
          <w:rFonts w:eastAsiaTheme="minorEastAsia"/>
          <w:b/>
          <w:sz w:val="28"/>
          <w:szCs w:val="20"/>
        </w:rPr>
        <w:t>, it follows that</w:t>
      </w:r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- 0.5 z + 0.36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/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1- 0.5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+ 0.36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den>
          </m:f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According to the definition of the transfer function</w:t>
      </w:r>
    </w:p>
    <w:p w:rsidR="00F57F32" w:rsidRPr="007E11A6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Therefore, in this case,</w:t>
      </w:r>
    </w:p>
    <w:p w:rsidR="00F57F32" w:rsidRDefault="005B3821" w:rsidP="00F57F32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1- 0.5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 + 0.36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be written as</w:t>
      </w:r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1- 0.5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 xml:space="preserve"> + 0.36 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- 0.5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+ 0.36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Applying the inverse z-transform and applying the shift-theorem</w:t>
      </w:r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=x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- 0.5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+ 0.36 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n-2</m:t>
              </m:r>
            </m:e>
          </m:d>
        </m:oMath>
      </m:oMathPara>
    </w:p>
    <w:p w:rsidR="00F57F32" w:rsidRDefault="00F57F32" w:rsidP="00F57F32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is the required difference equation for the DSP system.</w:t>
      </w:r>
    </w:p>
    <w:p w:rsidR="00652E0E" w:rsidRDefault="00652E0E" w:rsidP="00146D83">
      <w:pPr>
        <w:rPr>
          <w:rFonts w:eastAsiaTheme="minorEastAsia"/>
          <w:b/>
          <w:sz w:val="28"/>
          <w:szCs w:val="20"/>
        </w:rPr>
      </w:pPr>
    </w:p>
    <w:p w:rsidR="00F57F32" w:rsidRDefault="00F57F32" w:rsidP="00146D83">
      <w:pPr>
        <w:rPr>
          <w:rFonts w:eastAsiaTheme="minorEastAsia"/>
          <w:b/>
          <w:sz w:val="28"/>
          <w:szCs w:val="20"/>
        </w:rPr>
      </w:pPr>
    </w:p>
    <w:p w:rsidR="00897259" w:rsidRDefault="00897259" w:rsidP="00146D83">
      <w:pPr>
        <w:rPr>
          <w:rFonts w:eastAsiaTheme="minorEastAsia"/>
          <w:b/>
          <w:sz w:val="28"/>
          <w:szCs w:val="20"/>
        </w:rPr>
      </w:pPr>
    </w:p>
    <w:p w:rsidR="00897259" w:rsidRDefault="00897259" w:rsidP="00146D83">
      <w:pPr>
        <w:rPr>
          <w:rFonts w:eastAsiaTheme="minorEastAsia"/>
          <w:b/>
          <w:sz w:val="28"/>
          <w:szCs w:val="20"/>
        </w:rPr>
      </w:pPr>
    </w:p>
    <w:p w:rsidR="00897259" w:rsidRDefault="00897259" w:rsidP="00146D83">
      <w:pPr>
        <w:rPr>
          <w:rFonts w:eastAsiaTheme="minorEastAsia"/>
          <w:b/>
          <w:sz w:val="28"/>
          <w:szCs w:val="20"/>
        </w:rPr>
      </w:pPr>
    </w:p>
    <w:p w:rsidR="00897259" w:rsidRPr="00E80600" w:rsidRDefault="00897259" w:rsidP="00897259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lastRenderedPageBreak/>
        <w:t>Transfer Function in Pole-Zero Form</w:t>
      </w:r>
    </w:p>
    <w:p w:rsidR="00265095" w:rsidRDefault="00897259" w:rsidP="00265095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From Equation 4, we know that the transfer function for a digital filter can be written as</w:t>
      </w:r>
    </w:p>
    <w:p w:rsidR="00897259" w:rsidRDefault="00897259" w:rsidP="00897259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-M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-N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897259" w:rsidRDefault="00897259" w:rsidP="00897259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numerator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B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and the denominator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A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polynomials of the transfer function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can be factorized. The transfer function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can therefore, be written </w:t>
      </w:r>
      <w:r w:rsidR="00265095">
        <w:rPr>
          <w:rFonts w:eastAsiaTheme="minorEastAsia"/>
          <w:b/>
          <w:sz w:val="28"/>
          <w:szCs w:val="20"/>
        </w:rPr>
        <w:t xml:space="preserve">in its </w:t>
      </w:r>
      <w:r w:rsidR="00265095" w:rsidRPr="00265095">
        <w:rPr>
          <w:rFonts w:eastAsiaTheme="minorEastAsia"/>
          <w:b/>
          <w:color w:val="FF0000"/>
          <w:sz w:val="28"/>
          <w:szCs w:val="20"/>
        </w:rPr>
        <w:t>pole-zero form</w:t>
      </w:r>
      <w:r w:rsidR="00265095">
        <w:rPr>
          <w:rFonts w:eastAsiaTheme="minorEastAsia"/>
          <w:b/>
          <w:sz w:val="28"/>
          <w:szCs w:val="20"/>
        </w:rPr>
        <w:t xml:space="preserve"> </w:t>
      </w:r>
      <w:r>
        <w:rPr>
          <w:rFonts w:eastAsiaTheme="minorEastAsia"/>
          <w:b/>
          <w:sz w:val="28"/>
          <w:szCs w:val="20"/>
        </w:rPr>
        <w:t xml:space="preserve">as </w:t>
      </w:r>
    </w:p>
    <w:tbl>
      <w:tblPr>
        <w:tblStyle w:val="TableGrid"/>
        <w:tblW w:w="0" w:type="auto"/>
        <w:tblLook w:val="04A0"/>
      </w:tblPr>
      <w:tblGrid>
        <w:gridCol w:w="8568"/>
        <w:gridCol w:w="1008"/>
      </w:tblGrid>
      <w:tr w:rsidR="00265095" w:rsidTr="00D538D8"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</w:tcPr>
          <w:p w:rsidR="00265095" w:rsidRDefault="00265095" w:rsidP="00265095">
            <w:pPr>
              <w:rPr>
                <w:rFonts w:eastAsiaTheme="minorEastAsia"/>
                <w:b/>
                <w:sz w:val="28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H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28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1</m:t>
                            </m:r>
                          </m:sub>
                        </m:sSub>
                      </m:e>
                    </m:d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 xml:space="preserve">…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z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M</m:t>
                            </m:r>
                          </m:sub>
                        </m:sSub>
                      </m:e>
                    </m:d>
                  </m:num>
                  <m:den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1</m:t>
                            </m:r>
                          </m:sub>
                        </m:sSub>
                      </m:e>
                    </m:d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0"/>
                      </w:rPr>
                      <m:t xml:space="preserve">…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8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0"/>
                          </w:rPr>
                          <m:t>z-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8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8"/>
                                <w:szCs w:val="20"/>
                              </w:rPr>
                              <m:t>N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265095" w:rsidRDefault="00265095" w:rsidP="00265095">
            <w:pPr>
              <w:jc w:val="right"/>
              <w:rPr>
                <w:rFonts w:eastAsiaTheme="minorEastAsia"/>
                <w:b/>
                <w:sz w:val="28"/>
                <w:szCs w:val="20"/>
              </w:rPr>
            </w:pPr>
            <w:r>
              <w:rPr>
                <w:rFonts w:eastAsiaTheme="minorEastAsia"/>
                <w:b/>
                <w:sz w:val="28"/>
                <w:szCs w:val="20"/>
              </w:rPr>
              <w:t>(7)</w:t>
            </w:r>
          </w:p>
        </w:tc>
      </w:tr>
    </w:tbl>
    <w:p w:rsidR="00897259" w:rsidRDefault="00265095" w:rsidP="00265095">
      <w:pPr>
        <w:spacing w:before="240"/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</w:t>
      </w:r>
      <w:r w:rsidR="00897259">
        <w:rPr>
          <w:rFonts w:eastAsiaTheme="minorEastAsia"/>
          <w:b/>
          <w:sz w:val="28"/>
          <w:szCs w:val="20"/>
        </w:rPr>
        <w:t>here the zeros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i</m:t>
            </m:r>
          </m:sub>
        </m:sSub>
      </m:oMath>
      <w:r w:rsidR="00897259">
        <w:rPr>
          <w:rFonts w:eastAsiaTheme="minorEastAsia"/>
          <w:b/>
          <w:sz w:val="28"/>
          <w:szCs w:val="20"/>
        </w:rPr>
        <w:t xml:space="preserve"> and poles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 xml:space="preserve"> 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j</m:t>
            </m:r>
          </m:sub>
        </m:sSub>
      </m:oMath>
      <w:r w:rsidR="00897259">
        <w:rPr>
          <w:rFonts w:eastAsiaTheme="minorEastAsia"/>
          <w:b/>
          <w:sz w:val="28"/>
          <w:szCs w:val="20"/>
        </w:rPr>
        <w:t xml:space="preserve"> can be found by solving (finding the roots of) the polynomial equations</w:t>
      </w:r>
    </w:p>
    <w:p w:rsidR="00897259" w:rsidRDefault="005B3821" w:rsidP="00897259">
      <w:pPr>
        <w:rPr>
          <w:rFonts w:eastAsiaTheme="minorEastAsia"/>
          <w:b/>
          <w:sz w:val="28"/>
          <w:szCs w:val="2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M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0</m:t>
                      </m:r>
                    </m:sub>
                  </m:sSub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M-1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+…+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0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</m:t>
          </m:r>
        </m:oMath>
      </m:oMathPara>
    </w:p>
    <w:p w:rsidR="00897259" w:rsidRDefault="005B3821" w:rsidP="00897259">
      <w:pPr>
        <w:rPr>
          <w:rFonts w:eastAsiaTheme="minorEastAsia"/>
          <w:b/>
          <w:sz w:val="28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+…+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=0</m:t>
          </m:r>
        </m:oMath>
      </m:oMathPara>
    </w:p>
    <w:p w:rsidR="00897259" w:rsidRDefault="00400521" w:rsidP="00897259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is explained with the following example.</w:t>
      </w:r>
    </w:p>
    <w:p w:rsidR="00400521" w:rsidRPr="00E80600" w:rsidRDefault="00400521" w:rsidP="00400521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6</w:t>
      </w:r>
    </w:p>
    <w:p w:rsidR="00400521" w:rsidRDefault="00400521" w:rsidP="00400521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Given the following transfer function</w:t>
      </w:r>
    </w:p>
    <w:p w:rsidR="00400521" w:rsidRDefault="00400521" w:rsidP="00400521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1+1.3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</m:den>
          </m:f>
        </m:oMath>
      </m:oMathPara>
    </w:p>
    <w:p w:rsidR="00897259" w:rsidRDefault="004005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Convert it into its pole-zero form.</w:t>
      </w:r>
    </w:p>
    <w:p w:rsidR="00400521" w:rsidRPr="00E80600" w:rsidRDefault="00400521" w:rsidP="00400521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>Solution</w:t>
      </w:r>
    </w:p>
    <w:p w:rsidR="00400521" w:rsidRDefault="00400521" w:rsidP="00400521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>We first multiply the numerator and denominator by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0"/>
        </w:rPr>
        <w:t xml:space="preserve"> to obtain the transfer function whose numerator and the denominator polynomials have the positive powers of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z</m:t>
        </m:r>
      </m:oMath>
      <w:r>
        <w:rPr>
          <w:rFonts w:eastAsiaTheme="minorEastAsia"/>
          <w:b/>
          <w:sz w:val="28"/>
          <w:szCs w:val="20"/>
        </w:rPr>
        <w:t>, as follows</w:t>
      </w:r>
    </w:p>
    <w:p w:rsidR="00897259" w:rsidRDefault="00400521" w:rsidP="00400521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1+1.3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+0.36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-2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 xml:space="preserve"> 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+1.3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z+0.36</m:t>
              </m:r>
            </m:den>
          </m:f>
        </m:oMath>
      </m:oMathPara>
    </w:p>
    <w:p w:rsidR="00897259" w:rsidRDefault="004005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Putting the numerator polynomial equal to zero and then finding the roots, gives us the zeros of the transfer function,</w:t>
      </w:r>
    </w:p>
    <w:p w:rsidR="00400521" w:rsidRPr="00400521" w:rsidRDefault="005B3821" w:rsidP="00146D83">
      <w:pPr>
        <w:rPr>
          <w:rFonts w:eastAsiaTheme="minorEastAsia"/>
          <w:b/>
          <w:sz w:val="28"/>
          <w:szCs w:val="2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-1=0</m:t>
          </m:r>
        </m:oMath>
      </m:oMathPara>
    </w:p>
    <w:p w:rsidR="00400521" w:rsidRPr="00400521" w:rsidRDefault="005B3821" w:rsidP="00400521">
      <w:pPr>
        <w:rPr>
          <w:rFonts w:eastAsiaTheme="minorEastAsia"/>
          <w:b/>
          <w:sz w:val="28"/>
          <w:szCs w:val="20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(z+1)=0</m:t>
          </m:r>
        </m:oMath>
      </m:oMathPara>
    </w:p>
    <w:p w:rsidR="00400521" w:rsidRDefault="004005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Therefore, we get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=1</m:t>
        </m:r>
      </m:oMath>
      <w:r>
        <w:rPr>
          <w:rFonts w:eastAsiaTheme="minorEastAsia"/>
          <w:b/>
          <w:sz w:val="28"/>
          <w:szCs w:val="20"/>
        </w:rPr>
        <w:t xml:space="preserve"> and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=-1</m:t>
        </m:r>
      </m:oMath>
      <w:r>
        <w:rPr>
          <w:rFonts w:eastAsiaTheme="minorEastAsia"/>
          <w:b/>
          <w:sz w:val="28"/>
          <w:szCs w:val="20"/>
        </w:rPr>
        <w:t xml:space="preserve"> as the roots. </w:t>
      </w:r>
    </w:p>
    <w:p w:rsidR="00F57F32" w:rsidRDefault="00400521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Now, setting the denominator polynomial equal to zero and find the roots, gives us the poles of the transfer function,</w:t>
      </w:r>
    </w:p>
    <w:p w:rsidR="00400521" w:rsidRPr="00400521" w:rsidRDefault="005B3821" w:rsidP="00146D83">
      <w:pPr>
        <w:rPr>
          <w:rFonts w:eastAsiaTheme="minorEastAsia"/>
          <w:b/>
          <w:sz w:val="28"/>
          <w:szCs w:val="2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+1.3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z+0.36=0</m:t>
          </m:r>
        </m:oMath>
      </m:oMathPara>
    </w:p>
    <w:p w:rsidR="00400521" w:rsidRPr="00400521" w:rsidRDefault="00400521" w:rsidP="008F25F7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z=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-1.3±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1.3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-4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(0.36)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2(1)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-1.3±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1.69-1.44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-1.3±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0.25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-1.3±0.5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=-0.4, -0.9</m:t>
          </m:r>
        </m:oMath>
      </m:oMathPara>
    </w:p>
    <w:p w:rsidR="00F57F32" w:rsidRDefault="008F25F7" w:rsidP="008F25F7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Therefore, the poles are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=-0.4</m:t>
        </m:r>
      </m:oMath>
      <w:r>
        <w:rPr>
          <w:rFonts w:eastAsiaTheme="minorEastAsia"/>
          <w:b/>
          <w:sz w:val="28"/>
          <w:szCs w:val="20"/>
        </w:rPr>
        <w:t xml:space="preserve"> and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 xml:space="preserve"> 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21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=-0.9</m:t>
        </m:r>
      </m:oMath>
      <w:r>
        <w:rPr>
          <w:rFonts w:eastAsiaTheme="minorEastAsia"/>
          <w:b/>
          <w:sz w:val="28"/>
          <w:szCs w:val="20"/>
        </w:rPr>
        <w:t xml:space="preserve">. The transfer function can now be written </w:t>
      </w:r>
      <w:r w:rsidR="00265095">
        <w:rPr>
          <w:rFonts w:eastAsiaTheme="minorEastAsia"/>
          <w:b/>
          <w:sz w:val="28"/>
          <w:szCs w:val="20"/>
        </w:rPr>
        <w:t xml:space="preserve">in the pole-zero form </w:t>
      </w:r>
      <w:r>
        <w:rPr>
          <w:rFonts w:eastAsiaTheme="minorEastAsia"/>
          <w:b/>
          <w:sz w:val="28"/>
          <w:szCs w:val="20"/>
        </w:rPr>
        <w:t xml:space="preserve">as  </w:t>
      </w:r>
    </w:p>
    <w:p w:rsidR="00F57F32" w:rsidRDefault="008F25F7" w:rsidP="00265095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z+0.4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z+0.9</m:t>
                  </m:r>
                </m:e>
              </m:d>
            </m:den>
          </m:f>
        </m:oMath>
      </m:oMathPara>
    </w:p>
    <w:p w:rsidR="00265095" w:rsidRDefault="00265095" w:rsidP="00265095">
      <w:pPr>
        <w:rPr>
          <w:rFonts w:eastAsiaTheme="minorEastAsia"/>
          <w:b/>
          <w:color w:val="FF0000"/>
          <w:sz w:val="36"/>
          <w:szCs w:val="24"/>
        </w:rPr>
      </w:pPr>
    </w:p>
    <w:p w:rsidR="00265095" w:rsidRDefault="00265095" w:rsidP="00265095">
      <w:pPr>
        <w:rPr>
          <w:rFonts w:eastAsiaTheme="minorEastAsia"/>
          <w:b/>
          <w:color w:val="FF0000"/>
          <w:sz w:val="36"/>
          <w:szCs w:val="24"/>
        </w:rPr>
      </w:pPr>
    </w:p>
    <w:p w:rsidR="00265095" w:rsidRPr="00E80600" w:rsidRDefault="00265095" w:rsidP="00265095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lastRenderedPageBreak/>
        <w:t>Impusle Response, Step Response and System Response</w:t>
      </w:r>
    </w:p>
    <w:p w:rsidR="00265095" w:rsidRPr="00E80600" w:rsidRDefault="00265095" w:rsidP="00265095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>Example 6.7</w:t>
      </w:r>
    </w:p>
    <w:p w:rsidR="00265095" w:rsidRDefault="00265095" w:rsidP="00265095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Given a transfer function depicting a DSP system</w:t>
      </w:r>
    </w:p>
    <w:p w:rsidR="00265095" w:rsidRDefault="00265095" w:rsidP="00265095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z-0.5</m:t>
              </m:r>
            </m:den>
          </m:f>
        </m:oMath>
      </m:oMathPara>
    </w:p>
    <w:p w:rsidR="00265095" w:rsidRDefault="00265095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Determine</w:t>
      </w:r>
    </w:p>
    <w:p w:rsidR="00265095" w:rsidRDefault="00265095" w:rsidP="00265095">
      <w:pPr>
        <w:pStyle w:val="ListParagraph"/>
        <w:numPr>
          <w:ilvl w:val="0"/>
          <w:numId w:val="36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impulse response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</w:p>
    <w:p w:rsidR="00265095" w:rsidRDefault="00265095" w:rsidP="00265095">
      <w:pPr>
        <w:pStyle w:val="ListParagraph"/>
        <w:numPr>
          <w:ilvl w:val="0"/>
          <w:numId w:val="36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step response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>, and</w:t>
      </w:r>
    </w:p>
    <w:p w:rsidR="00265095" w:rsidRPr="00265095" w:rsidRDefault="00265095" w:rsidP="00265095">
      <w:pPr>
        <w:pStyle w:val="ListParagraph"/>
        <w:numPr>
          <w:ilvl w:val="0"/>
          <w:numId w:val="36"/>
        </w:num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 system response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>, if the input is given as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0.25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u(n)</m:t>
        </m:r>
      </m:oMath>
      <w:r>
        <w:rPr>
          <w:rFonts w:eastAsiaTheme="minorEastAsia"/>
          <w:b/>
          <w:sz w:val="28"/>
          <w:szCs w:val="20"/>
        </w:rPr>
        <w:t>.</w:t>
      </w:r>
    </w:p>
    <w:p w:rsidR="00265095" w:rsidRPr="00E80600" w:rsidRDefault="00265095" w:rsidP="00265095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>Solution</w:t>
      </w:r>
    </w:p>
    <w:p w:rsidR="00E214CD" w:rsidRDefault="00265095" w:rsidP="00E214CD">
      <w:pPr>
        <w:rPr>
          <w:rFonts w:eastAsiaTheme="minorEastAsia"/>
          <w:b/>
          <w:sz w:val="28"/>
          <w:szCs w:val="20"/>
        </w:rPr>
      </w:pPr>
      <w:r w:rsidRPr="00D538D8">
        <w:rPr>
          <w:rFonts w:eastAsiaTheme="minorEastAsia"/>
          <w:b/>
          <w:color w:val="FF0000"/>
          <w:sz w:val="28"/>
          <w:szCs w:val="20"/>
        </w:rPr>
        <w:t>Part (a):</w:t>
      </w:r>
      <w:r>
        <w:rPr>
          <w:rFonts w:eastAsiaTheme="minorEastAsia"/>
          <w:b/>
          <w:sz w:val="28"/>
          <w:szCs w:val="20"/>
        </w:rPr>
        <w:t xml:space="preserve"> </w:t>
      </w:r>
      <w:r w:rsidR="00E214CD">
        <w:rPr>
          <w:rFonts w:eastAsiaTheme="minorEastAsia"/>
          <w:b/>
          <w:sz w:val="28"/>
          <w:szCs w:val="20"/>
        </w:rPr>
        <w:t>In this case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=δ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 w:rsidR="00E214CD">
        <w:rPr>
          <w:rFonts w:eastAsiaTheme="minorEastAsia"/>
          <w:b/>
          <w:sz w:val="28"/>
          <w:szCs w:val="20"/>
        </w:rPr>
        <w:t>, thus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=1</m:t>
        </m:r>
      </m:oMath>
      <w:r w:rsidR="00E214CD">
        <w:rPr>
          <w:rFonts w:eastAsiaTheme="minorEastAsia"/>
          <w:b/>
          <w:sz w:val="28"/>
          <w:szCs w:val="20"/>
        </w:rPr>
        <w:t>. As</w:t>
      </w:r>
    </w:p>
    <w:p w:rsidR="00E214CD" w:rsidRDefault="00E214CD" w:rsidP="00E214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E214CD" w:rsidRDefault="00E214CD" w:rsidP="00E214CD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Therefore, in this case, the z-transform of the output is equal to the transfer function:</w:t>
      </w:r>
    </w:p>
    <w:p w:rsidR="00E214CD" w:rsidRDefault="00E214CD" w:rsidP="00E214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</m:oMath>
      </m:oMathPara>
    </w:p>
    <w:p w:rsidR="00265095" w:rsidRDefault="00E214CD" w:rsidP="00E214CD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By taking the inverse z-transform of the transfer function we can find out the unit impulse response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 xml:space="preserve"> of the system. </w:t>
      </w:r>
      <w:r w:rsidR="00265095">
        <w:rPr>
          <w:rFonts w:eastAsiaTheme="minorEastAsia"/>
          <w:b/>
          <w:sz w:val="28"/>
          <w:szCs w:val="20"/>
        </w:rPr>
        <w:t>The transfer function can be written as</w:t>
      </w:r>
    </w:p>
    <w:p w:rsidR="00265095" w:rsidRDefault="005B3821" w:rsidP="00E214CD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</m:oMath>
      </m:oMathPara>
    </w:p>
    <w:p w:rsidR="00265095" w:rsidRDefault="00E214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can further be written in the form of partial fractions as</w:t>
      </w:r>
    </w:p>
    <w:p w:rsidR="00E214CD" w:rsidRDefault="005B3821" w:rsidP="00146D83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B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</m:oMath>
      </m:oMathPara>
    </w:p>
    <w:p w:rsidR="00E214CD" w:rsidRDefault="00E214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</w:t>
      </w:r>
    </w:p>
    <w:p w:rsidR="00265095" w:rsidRDefault="00E214CD" w:rsidP="00E214CD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0+1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=-2</m:t>
          </m:r>
        </m:oMath>
      </m:oMathPara>
    </w:p>
    <w:p w:rsidR="00E214CD" w:rsidRDefault="00E214CD" w:rsidP="00E214CD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</m:t>
                      </m:r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0.5+1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=3</m:t>
          </m:r>
        </m:oMath>
      </m:oMathPara>
    </w:p>
    <w:p w:rsidR="00265095" w:rsidRDefault="00E214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Thus we have</w:t>
      </w:r>
    </w:p>
    <w:p w:rsidR="00E214CD" w:rsidRDefault="005B3821" w:rsidP="00E214CD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</m:oMath>
      </m:oMathPara>
    </w:p>
    <w:p w:rsidR="00E214CD" w:rsidRDefault="00E214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Or</w:t>
      </w:r>
    </w:p>
    <w:p w:rsidR="00E214CD" w:rsidRDefault="00E214CD" w:rsidP="00E214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=-2+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</m:oMath>
      </m:oMathPara>
    </w:p>
    <w:p w:rsidR="00E214CD" w:rsidRDefault="00E214CD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Taking inverse z-transform of both sides (and using Table 5.1), we get</w:t>
      </w:r>
    </w:p>
    <w:p w:rsidR="00E214CD" w:rsidRDefault="00E214CD" w:rsidP="00E214CD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=-2 δ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+3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</m:oMath>
      </m:oMathPara>
    </w:p>
    <w:p w:rsidR="00F57F32" w:rsidRDefault="00D538D8" w:rsidP="00146D83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</w:t>
      </w:r>
      <w:r w:rsidR="00E214CD">
        <w:rPr>
          <w:rFonts w:eastAsiaTheme="minorEastAsia"/>
          <w:b/>
          <w:sz w:val="28"/>
          <w:szCs w:val="20"/>
        </w:rPr>
        <w:t xml:space="preserve">hich is the required </w:t>
      </w:r>
      <w:r>
        <w:rPr>
          <w:rFonts w:eastAsiaTheme="minorEastAsia"/>
          <w:b/>
          <w:sz w:val="28"/>
          <w:szCs w:val="20"/>
        </w:rPr>
        <w:t>impulse response of the system.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 w:rsidRPr="00D538D8">
        <w:rPr>
          <w:rFonts w:eastAsiaTheme="minorEastAsia"/>
          <w:b/>
          <w:color w:val="FF0000"/>
          <w:sz w:val="28"/>
          <w:szCs w:val="20"/>
        </w:rPr>
        <w:t>Part (b):</w:t>
      </w:r>
      <w:r>
        <w:rPr>
          <w:rFonts w:eastAsiaTheme="minorEastAsia"/>
          <w:b/>
          <w:sz w:val="28"/>
          <w:szCs w:val="20"/>
        </w:rPr>
        <w:t xml:space="preserve"> In this case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=u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>, thus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z-1</m:t>
            </m:r>
          </m:den>
        </m:f>
      </m:oMath>
      <w:r>
        <w:rPr>
          <w:rFonts w:eastAsiaTheme="minorEastAsia"/>
          <w:b/>
          <w:sz w:val="28"/>
          <w:szCs w:val="20"/>
        </w:rPr>
        <w:t>. As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Therefore, in this case, 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be written as</w:t>
      </w:r>
    </w:p>
    <w:p w:rsidR="00D538D8" w:rsidRDefault="005B3821" w:rsidP="00D538D8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z+1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can further be written in the form of partial fractions as</w:t>
      </w:r>
    </w:p>
    <w:p w:rsidR="00D538D8" w:rsidRDefault="005B3821" w:rsidP="00D538D8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B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</w:t>
      </w:r>
    </w:p>
    <w:p w:rsidR="00D538D8" w:rsidRDefault="00D538D8" w:rsidP="00D538D8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z-1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0.5+1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=-3</m:t>
          </m:r>
        </m:oMath>
      </m:oMathPara>
    </w:p>
    <w:p w:rsidR="00D538D8" w:rsidRDefault="00D538D8" w:rsidP="00D538D8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1-0.5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=4</m:t>
          </m:r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Thus we have</w:t>
      </w:r>
    </w:p>
    <w:p w:rsidR="00D538D8" w:rsidRDefault="005B3821" w:rsidP="00D538D8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-3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4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Or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z-1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Taking inverse z-transform of both sides (and using Table 5.1), we get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=-3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+4 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which is the required step response of the system.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 w:rsidRPr="00D538D8">
        <w:rPr>
          <w:rFonts w:eastAsiaTheme="minorEastAsia"/>
          <w:b/>
          <w:color w:val="FF0000"/>
          <w:sz w:val="28"/>
          <w:szCs w:val="20"/>
        </w:rPr>
        <w:t>Part (</w:t>
      </w:r>
      <w:r>
        <w:rPr>
          <w:rFonts w:eastAsiaTheme="minorEastAsia"/>
          <w:b/>
          <w:color w:val="FF0000"/>
          <w:sz w:val="28"/>
          <w:szCs w:val="20"/>
        </w:rPr>
        <w:t>c</w:t>
      </w:r>
      <w:r w:rsidRPr="00D538D8">
        <w:rPr>
          <w:rFonts w:eastAsiaTheme="minorEastAsia"/>
          <w:b/>
          <w:color w:val="FF0000"/>
          <w:sz w:val="28"/>
          <w:szCs w:val="20"/>
        </w:rPr>
        <w:t>):</w:t>
      </w:r>
      <w:r>
        <w:rPr>
          <w:rFonts w:eastAsiaTheme="minorEastAsia"/>
          <w:b/>
          <w:sz w:val="28"/>
          <w:szCs w:val="20"/>
        </w:rPr>
        <w:t xml:space="preserve"> In this case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0"/>
                  </w:rPr>
                  <m:t>0.25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n</m:t>
            </m:r>
          </m:e>
        </m:d>
      </m:oMath>
      <w:r>
        <w:rPr>
          <w:rFonts w:eastAsiaTheme="minorEastAsia"/>
          <w:b/>
          <w:sz w:val="28"/>
          <w:szCs w:val="20"/>
        </w:rPr>
        <w:t>, thus from Table 5.1,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 xml:space="preserve"> 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0"/>
              </w:rPr>
              <m:t>z-0.25</m:t>
            </m:r>
          </m:den>
        </m:f>
      </m:oMath>
      <w:r>
        <w:rPr>
          <w:rFonts w:eastAsiaTheme="minorEastAsia"/>
          <w:b/>
          <w:sz w:val="28"/>
          <w:szCs w:val="20"/>
        </w:rPr>
        <w:t>. As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lastRenderedPageBreak/>
        <w:t xml:space="preserve">Therefore, in this case, </w:t>
      </w:r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z-0.25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It can be written as</w:t>
      </w:r>
    </w:p>
    <w:p w:rsidR="00D538D8" w:rsidRDefault="005B3821" w:rsidP="00D538D8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z+1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z-0.25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This can further be written in the form of partial fractions as</w:t>
      </w:r>
    </w:p>
    <w:p w:rsidR="00D538D8" w:rsidRDefault="005B3821" w:rsidP="00D538D8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A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B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z-0.25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where</w:t>
      </w:r>
    </w:p>
    <w:p w:rsidR="00D538D8" w:rsidRDefault="00D538D8" w:rsidP="00E341BB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A=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z-0.25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z=0.5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0.5+1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0.5-0.25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1.5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0.25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=6</m:t>
          </m:r>
        </m:oMath>
      </m:oMathPara>
    </w:p>
    <w:p w:rsidR="00D538D8" w:rsidRDefault="00D538D8" w:rsidP="00E341BB">
      <w:pPr>
        <w:ind w:left="720"/>
        <w:rPr>
          <w:rFonts w:eastAsiaTheme="minorEastAsia"/>
          <w:b/>
          <w:sz w:val="28"/>
          <w:szCs w:val="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B=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0"/>
                        </w:rPr>
                        <m:t>z+1</m:t>
                      </m:r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0"/>
                            </w:rPr>
                            <m:t>z-0.5</m:t>
                          </m:r>
                        </m:e>
                      </m:d>
                    </m:den>
                  </m:f>
                </m:e>
              </m:d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z=0.25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0.25+1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0.25-0.5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1.25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-0.25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=-5</m:t>
          </m:r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Thus we have</w:t>
      </w:r>
    </w:p>
    <w:p w:rsidR="00D538D8" w:rsidRDefault="005B3821" w:rsidP="00E341BB">
      <w:pPr>
        <w:rPr>
          <w:rFonts w:eastAsiaTheme="minorEastAsia"/>
          <w:b/>
          <w:sz w:val="28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6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-5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z-0.25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Or</w:t>
      </w:r>
    </w:p>
    <w:p w:rsidR="00D538D8" w:rsidRDefault="00D538D8" w:rsidP="00E341BB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z-0.5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5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z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z-0.25</m:t>
                  </m:r>
                </m:e>
              </m:d>
            </m:den>
          </m:f>
        </m:oMath>
      </m:oMathPara>
    </w:p>
    <w:p w:rsidR="00D538D8" w:rsidRDefault="00D538D8" w:rsidP="00D538D8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>Taking inverse z-transform of both sides (and using Table 5.1), we get</w:t>
      </w:r>
    </w:p>
    <w:p w:rsidR="00D538D8" w:rsidRDefault="00D538D8" w:rsidP="00E341BB">
      <w:pPr>
        <w:rPr>
          <w:rFonts w:eastAsiaTheme="minorEastAsia"/>
          <w:b/>
          <w:sz w:val="28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>=6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+5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0"/>
                    </w:rPr>
                    <m:t>0.25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0"/>
            </w:rPr>
            <m:t xml:space="preserve"> u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0"/>
                </w:rPr>
                <m:t>n</m:t>
              </m:r>
            </m:e>
          </m:d>
        </m:oMath>
      </m:oMathPara>
    </w:p>
    <w:p w:rsidR="00D538D8" w:rsidRDefault="00D538D8" w:rsidP="00E341BB">
      <w:pPr>
        <w:rPr>
          <w:rFonts w:eastAsiaTheme="minorEastAsia"/>
          <w:b/>
          <w:sz w:val="28"/>
          <w:szCs w:val="20"/>
        </w:rPr>
      </w:pPr>
      <w:r>
        <w:rPr>
          <w:rFonts w:eastAsiaTheme="minorEastAsia"/>
          <w:b/>
          <w:sz w:val="28"/>
          <w:szCs w:val="20"/>
        </w:rPr>
        <w:t xml:space="preserve">which is the required </w:t>
      </w:r>
      <w:r w:rsidR="00E341BB">
        <w:rPr>
          <w:rFonts w:eastAsiaTheme="minorEastAsia"/>
          <w:b/>
          <w:sz w:val="28"/>
          <w:szCs w:val="20"/>
        </w:rPr>
        <w:t>system</w:t>
      </w:r>
      <w:r>
        <w:rPr>
          <w:rFonts w:eastAsiaTheme="minorEastAsia"/>
          <w:b/>
          <w:sz w:val="28"/>
          <w:szCs w:val="20"/>
        </w:rPr>
        <w:t xml:space="preserve"> response.</w:t>
      </w:r>
    </w:p>
    <w:p w:rsidR="00E341BB" w:rsidRPr="00807874" w:rsidRDefault="00E341BB" w:rsidP="00E341BB">
      <w:pPr>
        <w:rPr>
          <w:rFonts w:eastAsiaTheme="minorEastAsia"/>
          <w:b/>
          <w:sz w:val="28"/>
          <w:szCs w:val="20"/>
        </w:rPr>
      </w:pPr>
      <w:r w:rsidRPr="00807874">
        <w:rPr>
          <w:rFonts w:eastAsiaTheme="minorEastAsia"/>
          <w:b/>
          <w:sz w:val="28"/>
          <w:szCs w:val="20"/>
        </w:rPr>
        <w:lastRenderedPageBreak/>
        <w:t>Table 5.1  Table of z-transform pairs</w:t>
      </w:r>
      <w:r>
        <w:rPr>
          <w:rFonts w:eastAsiaTheme="minorEastAsia"/>
          <w:b/>
          <w:sz w:val="28"/>
          <w:szCs w:val="20"/>
        </w:rPr>
        <w:t xml:space="preserve"> (for causal sequences)</w:t>
      </w:r>
    </w:p>
    <w:tbl>
      <w:tblPr>
        <w:tblStyle w:val="LightShading-Accent5"/>
        <w:tblW w:w="0" w:type="auto"/>
        <w:tblLook w:val="04A0"/>
      </w:tblPr>
      <w:tblGrid>
        <w:gridCol w:w="737"/>
        <w:gridCol w:w="3963"/>
        <w:gridCol w:w="3370"/>
        <w:gridCol w:w="1506"/>
      </w:tblGrid>
      <w:tr w:rsidR="00E341BB" w:rsidTr="00324986">
        <w:trPr>
          <w:cnfStyle w:val="100000000000"/>
        </w:trPr>
        <w:tc>
          <w:tcPr>
            <w:cnfStyle w:val="001000000000"/>
            <w:tcW w:w="738" w:type="dxa"/>
          </w:tcPr>
          <w:p w:rsidR="00E341BB" w:rsidRPr="00CF5043" w:rsidRDefault="00E341BB" w:rsidP="00324986">
            <w:pPr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Line No.</w:t>
            </w:r>
          </w:p>
        </w:tc>
        <w:tc>
          <w:tcPr>
            <w:tcW w:w="3977" w:type="dxa"/>
            <w:vAlign w:val="center"/>
          </w:tcPr>
          <w:p w:rsidR="00E341BB" w:rsidRPr="00CF5043" w:rsidRDefault="00E341BB" w:rsidP="00324986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Signal</w:t>
            </w:r>
          </w:p>
          <w:p w:rsidR="00E341BB" w:rsidRPr="00CF5043" w:rsidRDefault="00E341BB" w:rsidP="00324986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D0D0D" w:themeColor="text1" w:themeTint="F2"/>
                        <w:sz w:val="24"/>
                        <w:szCs w:val="1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4"/>
                        <w:szCs w:val="18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,  n≥0</m:t>
                </m:r>
              </m:oMath>
            </m:oMathPara>
          </w:p>
        </w:tc>
        <w:tc>
          <w:tcPr>
            <w:tcW w:w="3373" w:type="dxa"/>
          </w:tcPr>
          <w:p w:rsidR="00E341BB" w:rsidRPr="00CF5043" w:rsidRDefault="00E341BB" w:rsidP="00324986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z-Transform</w:t>
            </w:r>
          </w:p>
          <w:p w:rsidR="00E341BB" w:rsidRPr="00CF5043" w:rsidRDefault="00E341BB" w:rsidP="00324986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Z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 w:val="0"/>
                        <w:i/>
                        <w:color w:val="0D0D0D" w:themeColor="text1" w:themeTint="F2"/>
                        <w:sz w:val="24"/>
                        <w:szCs w:val="1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4"/>
                        <w:szCs w:val="18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 w:val="0"/>
                            <w:i/>
                            <w:color w:val="0D0D0D" w:themeColor="text1" w:themeTint="F2"/>
                            <w:sz w:val="24"/>
                            <w:szCs w:val="18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 w:val="24"/>
                            <w:szCs w:val="18"/>
                          </w:rPr>
                          <m:t>n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4"/>
                    <w:szCs w:val="18"/>
                  </w:rPr>
                  <m:t>=X(z)</m:t>
                </m:r>
              </m:oMath>
            </m:oMathPara>
          </w:p>
        </w:tc>
        <w:tc>
          <w:tcPr>
            <w:tcW w:w="1488" w:type="dxa"/>
          </w:tcPr>
          <w:p w:rsidR="00E341BB" w:rsidRPr="00CF5043" w:rsidRDefault="00E341BB" w:rsidP="00324986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</w:pPr>
            <w:r w:rsidRPr="00CF5043">
              <w:rPr>
                <w:rFonts w:eastAsiaTheme="minorEastAsia"/>
                <w:bCs w:val="0"/>
                <w:color w:val="0D0D0D" w:themeColor="text1" w:themeTint="F2"/>
                <w:sz w:val="24"/>
                <w:szCs w:val="18"/>
              </w:rPr>
              <w:t>Region of Convergence</w:t>
            </w:r>
          </w:p>
        </w:tc>
      </w:tr>
      <w:tr w:rsidR="00E341BB" w:rsidTr="00324986">
        <w:trPr>
          <w:cnfStyle w:val="000000100000"/>
          <w:trHeight w:val="864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x(n)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-n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</w:p>
        </w:tc>
      </w:tr>
      <w:tr w:rsidR="00E341BB" w:rsidTr="00324986">
        <w:trPr>
          <w:trHeight w:val="576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2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δ(n)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E341BB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>1</w:t>
            </w:r>
          </w:p>
        </w:tc>
        <w:tc>
          <w:tcPr>
            <w:tcW w:w="1488" w:type="dxa"/>
            <w:vAlign w:val="center"/>
          </w:tcPr>
          <w:p w:rsidR="00E341BB" w:rsidRPr="0067740E" w:rsidRDefault="00E341BB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>Entire z-plane</w:t>
            </w:r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3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a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4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5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z(z+1)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6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z-a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7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-na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8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 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z-a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9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1</m:t>
                    </m:r>
                  </m:e>
                </m:d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10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z-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a</m:t>
                            </m:r>
                          </m:e>
                        </m:d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1</m:t>
                    </m:r>
                  </m:e>
                </m:d>
              </m:oMath>
            </m:oMathPara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11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12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z-a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a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</m:t>
                    </m:r>
                  </m:e>
                </m:d>
              </m:oMath>
            </m:oMathPara>
          </w:p>
        </w:tc>
      </w:tr>
      <w:tr w:rsidR="00E341BB" w:rsidTr="00324986">
        <w:trPr>
          <w:cnfStyle w:val="000000100000"/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13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sin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E341BB" w:rsidTr="00324986">
        <w:trPr>
          <w:trHeight w:val="648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14</w:t>
            </w:r>
          </w:p>
        </w:tc>
        <w:tc>
          <w:tcPr>
            <w:tcW w:w="3977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bn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u(n)</m:t>
                </m:r>
              </m:oMath>
            </m:oMathPara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z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z-e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 xml:space="preserve">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z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-a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cos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D0D0D" w:themeColor="text1" w:themeTint="F2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D0D0D" w:themeColor="text1" w:themeTint="F2"/>
                                <w:szCs w:val="16"/>
                              </w:rPr>
                              <m:t>b</m:t>
                            </m:r>
                          </m:e>
                        </m:d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 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-2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5B3821" w:rsidP="00324986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&gt;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-a</m:t>
                    </m:r>
                  </m:sup>
                </m:sSup>
              </m:oMath>
            </m:oMathPara>
          </w:p>
        </w:tc>
      </w:tr>
      <w:tr w:rsidR="00E341BB" w:rsidTr="00324986">
        <w:trPr>
          <w:cnfStyle w:val="000000100000"/>
          <w:trHeight w:val="1152"/>
        </w:trPr>
        <w:tc>
          <w:tcPr>
            <w:cnfStyle w:val="001000000000"/>
            <w:tcW w:w="738" w:type="dxa"/>
            <w:vAlign w:val="center"/>
          </w:tcPr>
          <w:p w:rsidR="00E341BB" w:rsidRPr="0067740E" w:rsidRDefault="00E341BB" w:rsidP="00324986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67740E">
              <w:rPr>
                <w:rFonts w:eastAsiaTheme="minorEastAsia"/>
                <w:b w:val="0"/>
                <w:color w:val="0D0D0D" w:themeColor="text1" w:themeTint="F2"/>
                <w:szCs w:val="16"/>
              </w:rPr>
              <w:t>15</w:t>
            </w:r>
          </w:p>
        </w:tc>
        <w:tc>
          <w:tcPr>
            <w:tcW w:w="3977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A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0D0D0D" w:themeColor="text1" w:themeTint="F2"/>
                          <w:szCs w:val="16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nθ+ϕ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u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</m:t>
                  </m:r>
                </m:e>
              </m:d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where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P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 and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A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 are complex constants defined by</w:t>
            </w:r>
          </w:p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P=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P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∠θ</m:t>
              </m:r>
            </m:oMath>
            <w:r w:rsidRPr="0067740E">
              <w:rPr>
                <w:rFonts w:eastAsiaTheme="minorEastAsia"/>
                <w:b/>
                <w:color w:val="0D0D0D" w:themeColor="text1" w:themeTint="F2"/>
                <w:szCs w:val="16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A=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∠ϕ</m:t>
              </m:r>
            </m:oMath>
          </w:p>
        </w:tc>
        <w:tc>
          <w:tcPr>
            <w:tcW w:w="3373" w:type="dxa"/>
            <w:vAlign w:val="center"/>
          </w:tcPr>
          <w:p w:rsidR="00E341BB" w:rsidRPr="0067740E" w:rsidRDefault="005B3821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Az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z-P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0D0D0D" w:themeColor="text1" w:themeTint="F2"/>
                        <w:szCs w:val="1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*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Cs w:val="16"/>
                      </w:rPr>
                      <m:t>z-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D0D0D" w:themeColor="text1" w:themeTint="F2"/>
                            <w:szCs w:val="1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P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88" w:type="dxa"/>
            <w:vAlign w:val="center"/>
          </w:tcPr>
          <w:p w:rsidR="00E341BB" w:rsidRPr="0067740E" w:rsidRDefault="00E341BB" w:rsidP="00324986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</w:p>
        </w:tc>
      </w:tr>
    </w:tbl>
    <w:p w:rsidR="00D0065C" w:rsidRPr="00E341BB" w:rsidRDefault="00E341BB" w:rsidP="00E341BB">
      <w:pPr>
        <w:rPr>
          <w:rFonts w:eastAsiaTheme="minorEastAsia"/>
          <w:b/>
          <w:szCs w:val="16"/>
        </w:rPr>
      </w:pPr>
      <w:r>
        <w:rPr>
          <w:rFonts w:eastAsiaTheme="minorEastAsia"/>
          <w:b/>
          <w:szCs w:val="16"/>
        </w:rPr>
        <w:t xml:space="preserve">Shift Theorem: </w:t>
      </w:r>
      <m:oMath>
        <m:r>
          <m:rPr>
            <m:sty m:val="bi"/>
          </m:rPr>
          <w:rPr>
            <w:rFonts w:ascii="Cambria Math" w:eastAsiaTheme="minorEastAsia" w:hAnsi="Cambria Math"/>
            <w:szCs w:val="16"/>
          </w:rPr>
          <m:t xml:space="preserve">          </m:t>
        </m:r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Z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0D0D0D" w:themeColor="text1" w:themeTint="F2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n-m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-m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 xml:space="preserve"> Z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D0D0D" w:themeColor="text1" w:themeTint="F2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color w:val="0D0D0D" w:themeColor="text1" w:themeTint="F2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</m:t>
                </m:r>
              </m:e>
            </m:d>
          </m:e>
        </m:d>
      </m:oMath>
    </w:p>
    <w:sectPr w:rsidR="00D0065C" w:rsidRPr="00E341BB" w:rsidSect="0072237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768" w:rsidRDefault="00803768" w:rsidP="0046410D">
      <w:pPr>
        <w:spacing w:after="0" w:line="240" w:lineRule="auto"/>
      </w:pPr>
      <w:r>
        <w:separator/>
      </w:r>
    </w:p>
  </w:endnote>
  <w:endnote w:type="continuationSeparator" w:id="1">
    <w:p w:rsidR="00803768" w:rsidRDefault="00803768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D538D8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D538D8" w:rsidRPr="0046410D" w:rsidRDefault="00D538D8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D538D8" w:rsidRPr="004A3030" w:rsidRDefault="00D538D8" w:rsidP="004A3030">
          <w:pPr>
            <w:pStyle w:val="NoSpacing"/>
            <w:jc w:val="center"/>
            <w:rPr>
              <w:rFonts w:cstheme="minorHAnsi"/>
            </w:rPr>
          </w:pPr>
        </w:p>
      </w:tc>
      <w:tc>
        <w:tcPr>
          <w:tcW w:w="2002" w:type="pct"/>
          <w:tcBorders>
            <w:top w:val="single" w:sz="4" w:space="0" w:color="0070C0"/>
          </w:tcBorders>
        </w:tcPr>
        <w:p w:rsidR="00D538D8" w:rsidRPr="004A3030" w:rsidRDefault="00D538D8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D538D8" w:rsidRPr="004A3030" w:rsidRDefault="00D538D8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D538D8" w:rsidRPr="004A3030" w:rsidRDefault="00D538D8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r w:rsidRPr="004A3030">
            <w:rPr>
              <w:b/>
              <w:color w:val="FF0000"/>
              <w:sz w:val="12"/>
            </w:rPr>
            <w:t>Ar Riyadh, Kingdom of Saudi Arabia</w:t>
          </w:r>
        </w:p>
      </w:tc>
    </w:tr>
    <w:tr w:rsidR="00D538D8" w:rsidTr="004A3030">
      <w:trPr>
        <w:trHeight w:val="150"/>
      </w:trPr>
      <w:tc>
        <w:tcPr>
          <w:tcW w:w="1932" w:type="pct"/>
        </w:tcPr>
        <w:p w:rsidR="00D538D8" w:rsidRDefault="00D538D8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D538D8" w:rsidRDefault="00D538D8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D538D8" w:rsidRDefault="00D538D8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D538D8" w:rsidRPr="004A3030" w:rsidRDefault="005B3821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9.3pt;width:47.15pt;height:43.9pt;z-index:251658240;mso-position-horizontal-relative:text;mso-position-vertical-relative:text" filled="f" stroked="f">
          <v:textbox style="mso-next-textbox:#_x0000_s2049">
            <w:txbxContent>
              <w:p w:rsidR="00D538D8" w:rsidRDefault="00D538D8">
                <w:r w:rsidRPr="007E5D79">
                  <w:rPr>
                    <w:noProof/>
                    <w:lang w:bidi="ar-SA"/>
                  </w:rPr>
                  <w:drawing>
                    <wp:inline distT="0" distB="0" distL="0" distR="0">
                      <wp:extent cx="364010" cy="469557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3243" cy="4685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768" w:rsidRDefault="00803768" w:rsidP="0046410D">
      <w:pPr>
        <w:spacing w:after="0" w:line="240" w:lineRule="auto"/>
      </w:pPr>
      <w:r>
        <w:separator/>
      </w:r>
    </w:p>
  </w:footnote>
  <w:footnote w:type="continuationSeparator" w:id="1">
    <w:p w:rsidR="00803768" w:rsidRDefault="00803768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6228"/>
      <w:gridCol w:w="3348"/>
    </w:tblGrid>
    <w:tr w:rsidR="00D538D8" w:rsidTr="00115285">
      <w:trPr>
        <w:cnfStyle w:val="100000000000"/>
      </w:trPr>
      <w:tc>
        <w:tcPr>
          <w:cnfStyle w:val="001000000100"/>
          <w:tcW w:w="9576" w:type="dxa"/>
          <w:gridSpan w:val="2"/>
        </w:tcPr>
        <w:p w:rsidR="00D538D8" w:rsidRPr="000A4ADA" w:rsidRDefault="00D538D8" w:rsidP="00970668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>52</w:t>
          </w:r>
          <w:r w:rsidRPr="000A4ADA">
            <w:rPr>
              <w:sz w:val="44"/>
            </w:rPr>
            <w:t xml:space="preserve"> </w:t>
          </w:r>
          <w:r>
            <w:rPr>
              <w:sz w:val="44"/>
            </w:rPr>
            <w:t xml:space="preserve">Digital Signal Processing   </w:t>
          </w:r>
          <w:r w:rsidRPr="000A4ADA">
            <w:rPr>
              <w:rFonts w:asciiTheme="minorHAnsi" w:hAnsiTheme="minorHAnsi" w:cstheme="minorHAnsi"/>
            </w:rPr>
            <w:t>by Dr. Anwar M. Mirza</w:t>
          </w:r>
        </w:p>
      </w:tc>
    </w:tr>
    <w:tr w:rsidR="00D538D8" w:rsidTr="00115285">
      <w:trPr>
        <w:cnfStyle w:val="000000100000"/>
      </w:trPr>
      <w:tc>
        <w:tcPr>
          <w:cnfStyle w:val="001000000000"/>
          <w:tcW w:w="6228" w:type="dxa"/>
        </w:tcPr>
        <w:p w:rsidR="00D538D8" w:rsidRDefault="00D538D8"/>
      </w:tc>
      <w:tc>
        <w:tcPr>
          <w:tcW w:w="3348" w:type="dxa"/>
        </w:tcPr>
        <w:p w:rsidR="00D538D8" w:rsidRPr="000A4ADA" w:rsidRDefault="00D538D8" w:rsidP="00652E0E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Lecture No. 19</w:t>
          </w:r>
        </w:p>
      </w:tc>
    </w:tr>
    <w:tr w:rsidR="00D538D8" w:rsidTr="00115285">
      <w:tc>
        <w:tcPr>
          <w:cnfStyle w:val="001000000000"/>
          <w:tcW w:w="6228" w:type="dxa"/>
        </w:tcPr>
        <w:p w:rsidR="00D538D8" w:rsidRPr="000A4ADA" w:rsidRDefault="00D538D8">
          <w:pPr>
            <w:rPr>
              <w:rFonts w:asciiTheme="minorHAnsi" w:hAnsiTheme="minorHAnsi" w:cstheme="minorHAnsi"/>
            </w:rPr>
          </w:pPr>
        </w:p>
      </w:tc>
      <w:tc>
        <w:tcPr>
          <w:tcW w:w="3348" w:type="dxa"/>
        </w:tcPr>
        <w:p w:rsidR="00D538D8" w:rsidRPr="000A4ADA" w:rsidRDefault="00D538D8" w:rsidP="008E075A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>Date: November, 2012</w:t>
          </w:r>
        </w:p>
      </w:tc>
    </w:tr>
  </w:tbl>
  <w:p w:rsidR="00D538D8" w:rsidRDefault="00D538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902152"/>
    <w:multiLevelType w:val="hybridMultilevel"/>
    <w:tmpl w:val="E906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A7"/>
    <w:multiLevelType w:val="hybridMultilevel"/>
    <w:tmpl w:val="1D327F52"/>
    <w:lvl w:ilvl="0" w:tplc="B5121D44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A1FB3"/>
    <w:multiLevelType w:val="hybridMultilevel"/>
    <w:tmpl w:val="83166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84AFB"/>
    <w:multiLevelType w:val="multilevel"/>
    <w:tmpl w:val="9B4C4A7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65B2F"/>
    <w:multiLevelType w:val="hybridMultilevel"/>
    <w:tmpl w:val="22DA62B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9285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211B8"/>
    <w:multiLevelType w:val="hybridMultilevel"/>
    <w:tmpl w:val="0A62994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99581B"/>
    <w:multiLevelType w:val="hybridMultilevel"/>
    <w:tmpl w:val="01347A20"/>
    <w:lvl w:ilvl="0" w:tplc="702A72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77B70"/>
    <w:multiLevelType w:val="multilevel"/>
    <w:tmpl w:val="8A9E315E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DCC1A3D"/>
    <w:multiLevelType w:val="hybridMultilevel"/>
    <w:tmpl w:val="57140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2326A1E"/>
    <w:multiLevelType w:val="hybridMultilevel"/>
    <w:tmpl w:val="0A62994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E1739"/>
    <w:multiLevelType w:val="hybridMultilevel"/>
    <w:tmpl w:val="374CC816"/>
    <w:lvl w:ilvl="0" w:tplc="AD8AF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8E301D8"/>
    <w:multiLevelType w:val="hybridMultilevel"/>
    <w:tmpl w:val="24F8BE2E"/>
    <w:lvl w:ilvl="0" w:tplc="7D98B6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4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56C77"/>
    <w:multiLevelType w:val="hybridMultilevel"/>
    <w:tmpl w:val="C0EEE6E0"/>
    <w:lvl w:ilvl="0" w:tplc="B2562AA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6"/>
  </w:num>
  <w:num w:numId="3">
    <w:abstractNumId w:val="16"/>
  </w:num>
  <w:num w:numId="4">
    <w:abstractNumId w:val="30"/>
  </w:num>
  <w:num w:numId="5">
    <w:abstractNumId w:val="14"/>
  </w:num>
  <w:num w:numId="6">
    <w:abstractNumId w:val="20"/>
  </w:num>
  <w:num w:numId="7">
    <w:abstractNumId w:val="15"/>
  </w:num>
  <w:num w:numId="8">
    <w:abstractNumId w:val="34"/>
  </w:num>
  <w:num w:numId="9">
    <w:abstractNumId w:val="10"/>
  </w:num>
  <w:num w:numId="10">
    <w:abstractNumId w:val="8"/>
  </w:num>
  <w:num w:numId="11">
    <w:abstractNumId w:val="28"/>
  </w:num>
  <w:num w:numId="12">
    <w:abstractNumId w:val="3"/>
  </w:num>
  <w:num w:numId="13">
    <w:abstractNumId w:val="9"/>
  </w:num>
  <w:num w:numId="14">
    <w:abstractNumId w:val="17"/>
  </w:num>
  <w:num w:numId="15">
    <w:abstractNumId w:val="0"/>
  </w:num>
  <w:num w:numId="16">
    <w:abstractNumId w:val="13"/>
  </w:num>
  <w:num w:numId="17">
    <w:abstractNumId w:val="24"/>
  </w:num>
  <w:num w:numId="18">
    <w:abstractNumId w:val="26"/>
  </w:num>
  <w:num w:numId="19">
    <w:abstractNumId w:val="5"/>
  </w:num>
  <w:num w:numId="20">
    <w:abstractNumId w:val="33"/>
  </w:num>
  <w:num w:numId="21">
    <w:abstractNumId w:val="21"/>
  </w:num>
  <w:num w:numId="22">
    <w:abstractNumId w:val="31"/>
  </w:num>
  <w:num w:numId="23">
    <w:abstractNumId w:val="12"/>
  </w:num>
  <w:num w:numId="24">
    <w:abstractNumId w:val="7"/>
  </w:num>
  <w:num w:numId="25">
    <w:abstractNumId w:val="23"/>
  </w:num>
  <w:num w:numId="26">
    <w:abstractNumId w:val="4"/>
  </w:num>
  <w:num w:numId="27">
    <w:abstractNumId w:val="32"/>
  </w:num>
  <w:num w:numId="28">
    <w:abstractNumId w:val="1"/>
  </w:num>
  <w:num w:numId="29">
    <w:abstractNumId w:val="2"/>
  </w:num>
  <w:num w:numId="30">
    <w:abstractNumId w:val="29"/>
  </w:num>
  <w:num w:numId="31">
    <w:abstractNumId w:val="35"/>
  </w:num>
  <w:num w:numId="32">
    <w:abstractNumId w:val="22"/>
  </w:num>
  <w:num w:numId="33">
    <w:abstractNumId w:val="25"/>
  </w:num>
  <w:num w:numId="34">
    <w:abstractNumId w:val="18"/>
  </w:num>
  <w:num w:numId="35">
    <w:abstractNumId w:val="27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defaultTabStop w:val="720"/>
  <w:characterSpacingControl w:val="doNotCompress"/>
  <w:hdrShapeDefaults>
    <o:shapedefaults v:ext="edit" spidmax="40962">
      <o:colormru v:ext="edit" colors="#ffc,#cfc,#fcf,#dbe5f1,#ff9"/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1642"/>
    <w:rsid w:val="00015540"/>
    <w:rsid w:val="000243C0"/>
    <w:rsid w:val="00044F48"/>
    <w:rsid w:val="0005632E"/>
    <w:rsid w:val="00075D57"/>
    <w:rsid w:val="000A1AD1"/>
    <w:rsid w:val="000A3C04"/>
    <w:rsid w:val="000A4ADA"/>
    <w:rsid w:val="000E4010"/>
    <w:rsid w:val="00115285"/>
    <w:rsid w:val="00115B72"/>
    <w:rsid w:val="001253E5"/>
    <w:rsid w:val="001258A0"/>
    <w:rsid w:val="00133776"/>
    <w:rsid w:val="00146D83"/>
    <w:rsid w:val="00153D32"/>
    <w:rsid w:val="00157507"/>
    <w:rsid w:val="00193662"/>
    <w:rsid w:val="00195AE8"/>
    <w:rsid w:val="001B441B"/>
    <w:rsid w:val="001D53D5"/>
    <w:rsid w:val="0022075A"/>
    <w:rsid w:val="00224B6A"/>
    <w:rsid w:val="00246A4C"/>
    <w:rsid w:val="00256CBA"/>
    <w:rsid w:val="00265095"/>
    <w:rsid w:val="002928B7"/>
    <w:rsid w:val="002A72FF"/>
    <w:rsid w:val="002B1514"/>
    <w:rsid w:val="002C4022"/>
    <w:rsid w:val="002C4B78"/>
    <w:rsid w:val="002E6F0C"/>
    <w:rsid w:val="002F4CD0"/>
    <w:rsid w:val="002F6EFA"/>
    <w:rsid w:val="003543CE"/>
    <w:rsid w:val="00397DD8"/>
    <w:rsid w:val="003C6A80"/>
    <w:rsid w:val="003F1054"/>
    <w:rsid w:val="003F3D2F"/>
    <w:rsid w:val="00400521"/>
    <w:rsid w:val="0040444C"/>
    <w:rsid w:val="00410A62"/>
    <w:rsid w:val="00435863"/>
    <w:rsid w:val="0046410D"/>
    <w:rsid w:val="00473E5B"/>
    <w:rsid w:val="00477B25"/>
    <w:rsid w:val="00487156"/>
    <w:rsid w:val="00490ED8"/>
    <w:rsid w:val="004A3030"/>
    <w:rsid w:val="004F7427"/>
    <w:rsid w:val="005118A2"/>
    <w:rsid w:val="0053241C"/>
    <w:rsid w:val="00542D4E"/>
    <w:rsid w:val="00547A02"/>
    <w:rsid w:val="005705C5"/>
    <w:rsid w:val="00586BEF"/>
    <w:rsid w:val="00597A54"/>
    <w:rsid w:val="005A12D6"/>
    <w:rsid w:val="005B3821"/>
    <w:rsid w:val="005C15F6"/>
    <w:rsid w:val="005E28BF"/>
    <w:rsid w:val="005F1E72"/>
    <w:rsid w:val="006041A2"/>
    <w:rsid w:val="00614199"/>
    <w:rsid w:val="00622B17"/>
    <w:rsid w:val="00623D10"/>
    <w:rsid w:val="00635B98"/>
    <w:rsid w:val="00640073"/>
    <w:rsid w:val="00652E0E"/>
    <w:rsid w:val="006534C7"/>
    <w:rsid w:val="0066109E"/>
    <w:rsid w:val="00680236"/>
    <w:rsid w:val="00690E08"/>
    <w:rsid w:val="0072237B"/>
    <w:rsid w:val="00727447"/>
    <w:rsid w:val="00744593"/>
    <w:rsid w:val="007526FB"/>
    <w:rsid w:val="00790ADD"/>
    <w:rsid w:val="00794772"/>
    <w:rsid w:val="007A68BB"/>
    <w:rsid w:val="007E11A6"/>
    <w:rsid w:val="007E5D79"/>
    <w:rsid w:val="007E74BF"/>
    <w:rsid w:val="007F48C5"/>
    <w:rsid w:val="007F7A5A"/>
    <w:rsid w:val="00803768"/>
    <w:rsid w:val="00810D9E"/>
    <w:rsid w:val="0082071B"/>
    <w:rsid w:val="0082116C"/>
    <w:rsid w:val="008415E1"/>
    <w:rsid w:val="00856DC7"/>
    <w:rsid w:val="008647DD"/>
    <w:rsid w:val="008676B3"/>
    <w:rsid w:val="00883B88"/>
    <w:rsid w:val="00890B3A"/>
    <w:rsid w:val="008961C0"/>
    <w:rsid w:val="00896426"/>
    <w:rsid w:val="00896582"/>
    <w:rsid w:val="00897259"/>
    <w:rsid w:val="008A52A6"/>
    <w:rsid w:val="008B48E7"/>
    <w:rsid w:val="008B6461"/>
    <w:rsid w:val="008E075A"/>
    <w:rsid w:val="008F2404"/>
    <w:rsid w:val="008F25F7"/>
    <w:rsid w:val="008F367B"/>
    <w:rsid w:val="00904684"/>
    <w:rsid w:val="009156EB"/>
    <w:rsid w:val="009433E2"/>
    <w:rsid w:val="009659C8"/>
    <w:rsid w:val="00970668"/>
    <w:rsid w:val="009714D4"/>
    <w:rsid w:val="009902A5"/>
    <w:rsid w:val="009D5184"/>
    <w:rsid w:val="009D54EC"/>
    <w:rsid w:val="009E22C4"/>
    <w:rsid w:val="009F0A42"/>
    <w:rsid w:val="009F738A"/>
    <w:rsid w:val="00A01C4C"/>
    <w:rsid w:val="00A055BC"/>
    <w:rsid w:val="00A172CA"/>
    <w:rsid w:val="00A46763"/>
    <w:rsid w:val="00A6148F"/>
    <w:rsid w:val="00A976E4"/>
    <w:rsid w:val="00AB2143"/>
    <w:rsid w:val="00AC2089"/>
    <w:rsid w:val="00AC351B"/>
    <w:rsid w:val="00AD4B95"/>
    <w:rsid w:val="00B462EE"/>
    <w:rsid w:val="00B464BD"/>
    <w:rsid w:val="00B53303"/>
    <w:rsid w:val="00B53A7E"/>
    <w:rsid w:val="00B86488"/>
    <w:rsid w:val="00B90403"/>
    <w:rsid w:val="00BA5FBE"/>
    <w:rsid w:val="00BB7615"/>
    <w:rsid w:val="00BD528B"/>
    <w:rsid w:val="00BD65A5"/>
    <w:rsid w:val="00BE2426"/>
    <w:rsid w:val="00BE74F2"/>
    <w:rsid w:val="00C06047"/>
    <w:rsid w:val="00C14799"/>
    <w:rsid w:val="00C16BAD"/>
    <w:rsid w:val="00C2120B"/>
    <w:rsid w:val="00C239F2"/>
    <w:rsid w:val="00C43823"/>
    <w:rsid w:val="00C66C28"/>
    <w:rsid w:val="00C826EA"/>
    <w:rsid w:val="00C96BFE"/>
    <w:rsid w:val="00CB3118"/>
    <w:rsid w:val="00CC151B"/>
    <w:rsid w:val="00CC2877"/>
    <w:rsid w:val="00CD6B2C"/>
    <w:rsid w:val="00CF6BF3"/>
    <w:rsid w:val="00D0065C"/>
    <w:rsid w:val="00D23D87"/>
    <w:rsid w:val="00D4499F"/>
    <w:rsid w:val="00D538D8"/>
    <w:rsid w:val="00D652DC"/>
    <w:rsid w:val="00DA2DC2"/>
    <w:rsid w:val="00DA4A73"/>
    <w:rsid w:val="00DB4BCD"/>
    <w:rsid w:val="00E03A8D"/>
    <w:rsid w:val="00E16FCB"/>
    <w:rsid w:val="00E214CD"/>
    <w:rsid w:val="00E30997"/>
    <w:rsid w:val="00E341BB"/>
    <w:rsid w:val="00E344DF"/>
    <w:rsid w:val="00E44C5D"/>
    <w:rsid w:val="00E62C38"/>
    <w:rsid w:val="00E7251F"/>
    <w:rsid w:val="00E74588"/>
    <w:rsid w:val="00E80600"/>
    <w:rsid w:val="00E8086E"/>
    <w:rsid w:val="00EC0B57"/>
    <w:rsid w:val="00ED1642"/>
    <w:rsid w:val="00EF5D46"/>
    <w:rsid w:val="00F02C6E"/>
    <w:rsid w:val="00F11CC7"/>
    <w:rsid w:val="00F22E5B"/>
    <w:rsid w:val="00F32A57"/>
    <w:rsid w:val="00F504D5"/>
    <w:rsid w:val="00F57F32"/>
    <w:rsid w:val="00F6598E"/>
    <w:rsid w:val="00F74391"/>
    <w:rsid w:val="00F87307"/>
    <w:rsid w:val="00FA6BFD"/>
    <w:rsid w:val="00FC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ru v:ext="edit" colors="#ffc,#cfc,#fcf,#dbe5f1,#ff9"/>
      <o:colormenu v:ext="edit" fillcolor="none" strokecolor="none"/>
    </o:shapedefaults>
    <o:shapelayout v:ext="edit">
      <o:idmap v:ext="edit" data="1"/>
      <o:rules v:ext="edit">
        <o:r id="V:Rule2" type="connector" idref="#_x0000_s1031"/>
        <o:r id="V:Rule3" type="connector" idref="#_x0000_s1034"/>
      </o:rules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0"/>
        <o:entry new="9" old="8"/>
        <o:entry new="10" old="8"/>
        <o:entry new="11" old="8"/>
        <o:entry new="12" old="6"/>
        <o:entry new="13" old="6"/>
        <o:entry new="14" old="6"/>
        <o:entry new="15" old="7"/>
        <o:entry new="16" old="7"/>
        <o:entry new="17" old="7"/>
        <o:entry new="18" old="9"/>
        <o:entry new="19" old="9"/>
        <o:entry new="20" old="10"/>
        <o:entry new="21" old="11"/>
        <o:entry new="22" old="12"/>
        <o:entry new="23" old="12"/>
        <o:entry new="24" old="13"/>
        <o:entry new="25" old="14"/>
        <o:entry new="26" old="14"/>
        <o:entry new="27" old="15"/>
        <o:entry new="28" old="15"/>
        <o:entry new="29" old="16"/>
        <o:entry new="30" old="16"/>
        <o:entry new="31" old="17"/>
        <o:entry new="32" old="17"/>
        <o:entry new="33" old="0"/>
        <o:entry new="34" old="0"/>
        <o:entry new="35" old="34"/>
        <o:entry new="36" old="0"/>
        <o:entry new="37" old="0"/>
        <o:entry new="38" old="0"/>
        <o:entry new="39" old="0"/>
        <o:entry new="40" old="39"/>
        <o:entry new="41" old="0"/>
        <o:entry new="42" old="0"/>
        <o:entry new="43" old="0"/>
        <o:entry new="44" old="0"/>
        <o:entry new="45" old="0"/>
        <o:entry new="46" old="0"/>
        <o:entry new="47" old="46"/>
        <o:entry new="48" old="46"/>
        <o:entry new="49" old="0"/>
        <o:entry new="50" old="49"/>
        <o:entry new="51" old="49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0"/>
        <o:entry new="60" old="0"/>
        <o:entry new="61" old="60"/>
        <o:entry new="62" old="60"/>
        <o:entry new="63" old="0"/>
        <o:entry new="64" old="0"/>
        <o:entry new="65" old="0"/>
        <o:entry new="66" old="0"/>
        <o:entry new="67" old="66"/>
        <o:entry new="68" old="67"/>
        <o:entry new="69" old="67"/>
        <o:entry new="70" old="68"/>
        <o:entry new="71" old="68"/>
        <o:entry new="72" old="68"/>
        <o:entry new="73" old="69"/>
        <o:entry new="74" old="69"/>
        <o:entry new="75" old="69"/>
        <o:entry new="76" old="71"/>
        <o:entry new="77" old="66"/>
        <o:entry new="78" old="70"/>
        <o:entry new="79" old="0"/>
        <o:entry new="80" old="0"/>
        <o:entry new="81" old="0"/>
        <o:entry new="82" old="81"/>
        <o:entry new="83" old="80"/>
        <o:entry new="84" old="83"/>
        <o:entry new="85" old="0"/>
        <o:entry new="86" old="0"/>
        <o:entry new="87" old="86"/>
        <o:entry new="88" old="87"/>
        <o:entry new="8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5A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  <w:rPr>
      <w:lang w:bidi="ar-SA"/>
    </w:r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1">
    <w:name w:val="Light Shading Accent 1"/>
    <w:basedOn w:val="TableNormal"/>
    <w:uiPriority w:val="60"/>
    <w:rsid w:val="00BD528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6">
    <w:name w:val="Light List Accent 6"/>
    <w:basedOn w:val="TableNormal"/>
    <w:uiPriority w:val="61"/>
    <w:rsid w:val="00943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5">
    <w:name w:val="Light Shading Accent 5"/>
    <w:basedOn w:val="TableNormal"/>
    <w:uiPriority w:val="60"/>
    <w:rsid w:val="00146D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D0065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5065E-4C5F-4E22-BF43-9853CC48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20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15083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anwar</cp:lastModifiedBy>
  <cp:revision>10</cp:revision>
  <dcterms:created xsi:type="dcterms:W3CDTF">2012-11-28T01:15:00Z</dcterms:created>
  <dcterms:modified xsi:type="dcterms:W3CDTF">2012-12-01T05:50:00Z</dcterms:modified>
</cp:coreProperties>
</file>