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19E" w:rsidRDefault="0081619E" w:rsidP="0081619E">
      <w:pPr>
        <w:jc w:val="right"/>
        <w:rPr>
          <w:rFonts w:ascii="Times New Roman" w:hAnsi="Times New Roman" w:cs="Times New Roman"/>
          <w:b/>
          <w:bCs/>
          <w:sz w:val="24"/>
          <w:szCs w:val="24"/>
        </w:rPr>
      </w:pPr>
      <w:r>
        <w:rPr>
          <w:rFonts w:ascii="Times New Roman" w:hAnsi="Times New Roman" w:cs="Times New Roman"/>
          <w:b/>
          <w:bCs/>
          <w:sz w:val="24"/>
          <w:szCs w:val="24"/>
        </w:rPr>
        <w:t>King Saud University</w:t>
      </w:r>
    </w:p>
    <w:p w:rsidR="0081619E" w:rsidRDefault="0081619E" w:rsidP="0081619E">
      <w:pPr>
        <w:jc w:val="right"/>
        <w:rPr>
          <w:rFonts w:ascii="Times New Roman" w:hAnsi="Times New Roman" w:cs="Times New Roman"/>
          <w:b/>
          <w:bCs/>
          <w:sz w:val="24"/>
          <w:szCs w:val="24"/>
        </w:rPr>
      </w:pPr>
      <w:r>
        <w:rPr>
          <w:rFonts w:ascii="Times New Roman" w:hAnsi="Times New Roman" w:cs="Times New Roman"/>
          <w:b/>
          <w:bCs/>
          <w:sz w:val="24"/>
          <w:szCs w:val="24"/>
        </w:rPr>
        <w:t>Applied Medical Sciences College</w:t>
      </w:r>
    </w:p>
    <w:p w:rsidR="0081619E" w:rsidRDefault="0081619E" w:rsidP="0081619E">
      <w:pPr>
        <w:jc w:val="right"/>
        <w:rPr>
          <w:rFonts w:ascii="Times New Roman" w:hAnsi="Times New Roman" w:cs="Times New Roman"/>
          <w:b/>
          <w:bCs/>
          <w:sz w:val="24"/>
          <w:szCs w:val="24"/>
        </w:rPr>
      </w:pPr>
      <w:r>
        <w:rPr>
          <w:rFonts w:ascii="Times New Roman" w:hAnsi="Times New Roman" w:cs="Times New Roman"/>
          <w:b/>
          <w:bCs/>
          <w:sz w:val="24"/>
          <w:szCs w:val="24"/>
        </w:rPr>
        <w:t>Department of Health Rehabilitation Sciences</w:t>
      </w:r>
    </w:p>
    <w:p w:rsidR="0081619E" w:rsidRDefault="0081619E" w:rsidP="0081619E">
      <w:pPr>
        <w:jc w:val="right"/>
        <w:rPr>
          <w:rFonts w:ascii="Times New Roman" w:hAnsi="Times New Roman" w:cs="Times New Roman"/>
          <w:b/>
          <w:bCs/>
          <w:sz w:val="24"/>
          <w:szCs w:val="24"/>
        </w:rPr>
      </w:pPr>
      <w:r>
        <w:rPr>
          <w:rFonts w:ascii="Times New Roman" w:hAnsi="Times New Roman" w:cs="Times New Roman"/>
          <w:b/>
          <w:bCs/>
          <w:sz w:val="24"/>
          <w:szCs w:val="24"/>
        </w:rPr>
        <w:t xml:space="preserve"> Physical Therapy Program</w:t>
      </w:r>
    </w:p>
    <w:p w:rsidR="0081619E" w:rsidRDefault="0081619E" w:rsidP="0081619E">
      <w:pPr>
        <w:jc w:val="right"/>
        <w:rPr>
          <w:rFonts w:ascii="Times New Roman" w:hAnsi="Times New Roman" w:cs="Times New Roman"/>
          <w:b/>
          <w:bCs/>
          <w:sz w:val="24"/>
          <w:szCs w:val="24"/>
        </w:rPr>
      </w:pPr>
    </w:p>
    <w:p w:rsidR="0081619E" w:rsidRDefault="0081619E" w:rsidP="0081619E">
      <w:pPr>
        <w:jc w:val="center"/>
        <w:rPr>
          <w:rFonts w:ascii="Times New Roman" w:hAnsi="Times New Roman" w:cs="Times New Roman"/>
          <w:b/>
          <w:bCs/>
          <w:sz w:val="28"/>
          <w:szCs w:val="28"/>
        </w:rPr>
      </w:pPr>
      <w:r>
        <w:rPr>
          <w:rFonts w:ascii="Times New Roman" w:hAnsi="Times New Roman" w:cs="Times New Roman"/>
          <w:b/>
          <w:bCs/>
          <w:sz w:val="28"/>
          <w:szCs w:val="28"/>
        </w:rPr>
        <w:t>Mid Term Exam</w:t>
      </w:r>
    </w:p>
    <w:p w:rsidR="0081619E" w:rsidRDefault="0081619E" w:rsidP="0081619E">
      <w:pPr>
        <w:jc w:val="center"/>
        <w:rPr>
          <w:rFonts w:ascii="Times New Roman" w:hAnsi="Times New Roman" w:cs="Times New Roman"/>
          <w:sz w:val="24"/>
          <w:szCs w:val="24"/>
        </w:rPr>
      </w:pPr>
      <w:r>
        <w:rPr>
          <w:rFonts w:ascii="Times New Roman" w:hAnsi="Times New Roman" w:cs="Times New Roman"/>
          <w:sz w:val="24"/>
          <w:szCs w:val="24"/>
        </w:rPr>
        <w:t>Academic year 1434-1435H (2013-2014 G)</w:t>
      </w:r>
    </w:p>
    <w:p w:rsidR="0081619E" w:rsidRDefault="0081619E" w:rsidP="0081619E">
      <w:pPr>
        <w:jc w:val="center"/>
        <w:rPr>
          <w:rFonts w:ascii="Times New Roman" w:hAnsi="Times New Roman" w:cs="Times New Roman"/>
          <w:b/>
          <w:bCs/>
          <w:sz w:val="24"/>
          <w:szCs w:val="24"/>
        </w:rPr>
      </w:pPr>
      <w:r>
        <w:rPr>
          <w:rFonts w:ascii="Times New Roman" w:hAnsi="Times New Roman" w:cs="Times New Roman"/>
          <w:b/>
          <w:bCs/>
          <w:sz w:val="24"/>
          <w:szCs w:val="24"/>
        </w:rPr>
        <w:t>Spring Semester</w:t>
      </w:r>
    </w:p>
    <w:tbl>
      <w:tblPr>
        <w:tblStyle w:val="TableGrid"/>
        <w:bidiVisual/>
        <w:tblW w:w="0" w:type="auto"/>
        <w:tblLook w:val="04A0"/>
      </w:tblPr>
      <w:tblGrid>
        <w:gridCol w:w="9169"/>
      </w:tblGrid>
      <w:tr w:rsidR="0081619E" w:rsidTr="0081619E">
        <w:trPr>
          <w:trHeight w:val="1112"/>
        </w:trPr>
        <w:tc>
          <w:tcPr>
            <w:tcW w:w="9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right"/>
              <w:rPr>
                <w:rFonts w:ascii="Times New Roman" w:hAnsi="Times New Roman" w:cs="Times New Roman"/>
                <w:sz w:val="24"/>
                <w:szCs w:val="24"/>
                <w:rtl/>
              </w:rPr>
            </w:pPr>
            <w:r>
              <w:rPr>
                <w:rFonts w:ascii="Times New Roman" w:hAnsi="Times New Roman" w:cs="Times New Roman"/>
                <w:b/>
                <w:bCs/>
                <w:sz w:val="24"/>
                <w:szCs w:val="24"/>
              </w:rPr>
              <w:t>Course title:</w:t>
            </w:r>
            <w:r>
              <w:rPr>
                <w:rFonts w:ascii="Times New Roman" w:hAnsi="Times New Roman" w:cs="Times New Roman"/>
                <w:sz w:val="24"/>
                <w:szCs w:val="24"/>
              </w:rPr>
              <w:t xml:space="preserve"> Geriatric Physical Therapy</w:t>
            </w:r>
          </w:p>
          <w:p w:rsidR="0081619E" w:rsidRDefault="0081619E">
            <w:pPr>
              <w:jc w:val="right"/>
              <w:rPr>
                <w:rFonts w:ascii="Times New Roman" w:hAnsi="Times New Roman" w:cs="Times New Roman"/>
                <w:sz w:val="24"/>
                <w:szCs w:val="24"/>
              </w:rPr>
            </w:pPr>
            <w:r>
              <w:rPr>
                <w:rFonts w:ascii="Times New Roman" w:hAnsi="Times New Roman" w:cs="Times New Roman"/>
                <w:b/>
                <w:bCs/>
                <w:sz w:val="24"/>
                <w:szCs w:val="24"/>
              </w:rPr>
              <w:t xml:space="preserve">Course code and #: </w:t>
            </w:r>
            <w:r>
              <w:rPr>
                <w:rFonts w:ascii="Times New Roman" w:hAnsi="Times New Roman" w:cs="Times New Roman"/>
                <w:sz w:val="24"/>
                <w:szCs w:val="24"/>
              </w:rPr>
              <w:t>RHS 424</w:t>
            </w:r>
          </w:p>
          <w:p w:rsidR="0081619E" w:rsidRDefault="0081619E">
            <w:pPr>
              <w:jc w:val="right"/>
              <w:rPr>
                <w:rFonts w:ascii="Times New Roman" w:hAnsi="Times New Roman" w:cs="Times New Roman"/>
                <w:sz w:val="24"/>
                <w:szCs w:val="24"/>
              </w:rPr>
            </w:pPr>
            <w:r>
              <w:rPr>
                <w:rFonts w:ascii="Times New Roman" w:hAnsi="Times New Roman" w:cs="Times New Roman"/>
                <w:b/>
                <w:bCs/>
                <w:sz w:val="24"/>
                <w:szCs w:val="24"/>
              </w:rPr>
              <w:t xml:space="preserve">Course Instructor: </w:t>
            </w:r>
            <w:r>
              <w:rPr>
                <w:rFonts w:ascii="Times New Roman" w:hAnsi="Times New Roman" w:cs="Times New Roman"/>
                <w:sz w:val="24"/>
                <w:szCs w:val="24"/>
              </w:rPr>
              <w:t xml:space="preserve">Ms. </w:t>
            </w:r>
            <w:proofErr w:type="spellStart"/>
            <w:r>
              <w:rPr>
                <w:rFonts w:ascii="Times New Roman" w:hAnsi="Times New Roman" w:cs="Times New Roman"/>
                <w:sz w:val="24"/>
                <w:szCs w:val="24"/>
              </w:rPr>
              <w:t>Asma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alrushud</w:t>
            </w:r>
            <w:proofErr w:type="spellEnd"/>
          </w:p>
        </w:tc>
      </w:tr>
    </w:tbl>
    <w:p w:rsidR="0081619E" w:rsidRDefault="0081619E" w:rsidP="0081619E">
      <w:pPr>
        <w:jc w:val="right"/>
        <w:rPr>
          <w:rFonts w:ascii="Times New Roman" w:hAnsi="Times New Roman" w:cs="Times New Roman"/>
          <w:sz w:val="24"/>
          <w:szCs w:val="24"/>
        </w:rPr>
      </w:pPr>
    </w:p>
    <w:tbl>
      <w:tblPr>
        <w:tblStyle w:val="TableGrid"/>
        <w:bidiVisual/>
        <w:tblW w:w="0" w:type="auto"/>
        <w:tblLook w:val="04A0"/>
      </w:tblPr>
      <w:tblGrid>
        <w:gridCol w:w="9242"/>
      </w:tblGrid>
      <w:tr w:rsidR="0081619E" w:rsidTr="0081619E">
        <w:tc>
          <w:tcPr>
            <w:tcW w:w="9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right"/>
              <w:rPr>
                <w:rFonts w:ascii="Times New Roman" w:hAnsi="Times New Roman" w:cs="Times New Roman"/>
                <w:sz w:val="24"/>
                <w:szCs w:val="24"/>
                <w:rtl/>
              </w:rPr>
            </w:pPr>
            <w:r>
              <w:rPr>
                <w:rFonts w:ascii="Times New Roman" w:hAnsi="Times New Roman" w:cs="Times New Roman"/>
                <w:b/>
                <w:bCs/>
                <w:sz w:val="24"/>
                <w:szCs w:val="24"/>
              </w:rPr>
              <w:t xml:space="preserve">Exam date: </w:t>
            </w:r>
            <w:r>
              <w:rPr>
                <w:rFonts w:ascii="Times New Roman" w:hAnsi="Times New Roman" w:cs="Times New Roman"/>
                <w:sz w:val="24"/>
                <w:szCs w:val="24"/>
              </w:rPr>
              <w:t>November 5, 2013</w:t>
            </w:r>
          </w:p>
          <w:p w:rsidR="0081619E" w:rsidRDefault="0081619E">
            <w:pPr>
              <w:jc w:val="right"/>
              <w:rPr>
                <w:rFonts w:ascii="Times New Roman" w:hAnsi="Times New Roman" w:cs="Times New Roman"/>
                <w:sz w:val="24"/>
                <w:szCs w:val="24"/>
                <w:rtl/>
              </w:rPr>
            </w:pPr>
            <w:r>
              <w:rPr>
                <w:rFonts w:ascii="Times New Roman" w:hAnsi="Times New Roman" w:cs="Times New Roman"/>
                <w:b/>
                <w:bCs/>
                <w:sz w:val="24"/>
                <w:szCs w:val="24"/>
              </w:rPr>
              <w:t xml:space="preserve">Exam duration: </w:t>
            </w:r>
            <w:r>
              <w:rPr>
                <w:rFonts w:ascii="Times New Roman" w:hAnsi="Times New Roman" w:cs="Times New Roman"/>
                <w:sz w:val="24"/>
                <w:szCs w:val="24"/>
              </w:rPr>
              <w:t>45minutes</w:t>
            </w:r>
          </w:p>
          <w:p w:rsidR="0081619E" w:rsidRDefault="0081619E">
            <w:pPr>
              <w:jc w:val="right"/>
              <w:rPr>
                <w:rFonts w:ascii="Times New Roman" w:hAnsi="Times New Roman" w:cs="Times New Roman"/>
                <w:sz w:val="24"/>
                <w:szCs w:val="24"/>
              </w:rPr>
            </w:pPr>
            <w:r>
              <w:rPr>
                <w:rFonts w:ascii="Times New Roman" w:hAnsi="Times New Roman" w:cs="Times New Roman"/>
                <w:b/>
                <w:bCs/>
                <w:sz w:val="24"/>
                <w:szCs w:val="24"/>
              </w:rPr>
              <w:t xml:space="preserve">Exam marks: </w:t>
            </w:r>
            <w:r>
              <w:rPr>
                <w:rFonts w:ascii="Times New Roman" w:hAnsi="Times New Roman" w:cs="Times New Roman"/>
                <w:sz w:val="24"/>
                <w:szCs w:val="24"/>
              </w:rPr>
              <w:t>10 marks</w:t>
            </w:r>
          </w:p>
          <w:p w:rsidR="0081619E" w:rsidRDefault="0081619E">
            <w:pPr>
              <w:jc w:val="right"/>
              <w:rPr>
                <w:rFonts w:ascii="Times New Roman" w:hAnsi="Times New Roman" w:cs="Times New Roman"/>
                <w:sz w:val="24"/>
                <w:szCs w:val="24"/>
              </w:rPr>
            </w:pPr>
            <w:r>
              <w:rPr>
                <w:rFonts w:ascii="Times New Roman" w:hAnsi="Times New Roman" w:cs="Times New Roman"/>
                <w:b/>
                <w:bCs/>
                <w:sz w:val="24"/>
                <w:szCs w:val="24"/>
              </w:rPr>
              <w:t>Exam page numbers:</w:t>
            </w:r>
            <w:bookmarkStart w:id="0" w:name="_GoBack"/>
            <w:bookmarkEnd w:id="0"/>
            <w:r>
              <w:rPr>
                <w:rFonts w:ascii="Times New Roman" w:hAnsi="Times New Roman" w:cs="Times New Roman"/>
                <w:sz w:val="24"/>
                <w:szCs w:val="24"/>
              </w:rPr>
              <w:t>3 pages</w:t>
            </w:r>
          </w:p>
        </w:tc>
      </w:tr>
    </w:tbl>
    <w:p w:rsidR="0081619E" w:rsidRDefault="0081619E" w:rsidP="0081619E">
      <w:pPr>
        <w:jc w:val="right"/>
        <w:rPr>
          <w:rFonts w:ascii="Times New Roman" w:hAnsi="Times New Roman" w:cs="Times New Roman"/>
          <w:sz w:val="24"/>
          <w:szCs w:val="24"/>
          <w:rtl/>
        </w:rPr>
      </w:pPr>
    </w:p>
    <w:tbl>
      <w:tblPr>
        <w:tblStyle w:val="TableGrid"/>
        <w:bidiVisual/>
        <w:tblW w:w="0" w:type="auto"/>
        <w:tblLook w:val="04A0"/>
      </w:tblPr>
      <w:tblGrid>
        <w:gridCol w:w="9242"/>
      </w:tblGrid>
      <w:tr w:rsidR="0081619E" w:rsidTr="0081619E">
        <w:tc>
          <w:tcPr>
            <w:tcW w:w="9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b/>
                <w:bCs/>
                <w:sz w:val="28"/>
                <w:szCs w:val="28"/>
                <w:rtl/>
              </w:rPr>
            </w:pPr>
          </w:p>
          <w:p w:rsidR="0081619E" w:rsidRDefault="0081619E">
            <w:pPr>
              <w:jc w:val="right"/>
              <w:rPr>
                <w:rFonts w:ascii="Times New Roman" w:hAnsi="Times New Roman" w:cs="Times New Roman"/>
                <w:b/>
                <w:bCs/>
                <w:sz w:val="28"/>
                <w:szCs w:val="28"/>
                <w:rtl/>
              </w:rPr>
            </w:pPr>
            <w:r>
              <w:rPr>
                <w:rFonts w:ascii="Times New Roman" w:hAnsi="Times New Roman" w:cs="Times New Roman"/>
                <w:b/>
                <w:bCs/>
                <w:sz w:val="28"/>
                <w:szCs w:val="28"/>
              </w:rPr>
              <w:t>Student Name:</w:t>
            </w:r>
            <w:r w:rsidR="001B2966">
              <w:rPr>
                <w:rFonts w:ascii="Times New Roman" w:hAnsi="Times New Roman" w:cs="Times New Roman"/>
                <w:b/>
                <w:bCs/>
                <w:sz w:val="28"/>
                <w:szCs w:val="28"/>
              </w:rPr>
              <w:t xml:space="preserve">     Key answer</w:t>
            </w:r>
          </w:p>
          <w:p w:rsidR="0081619E" w:rsidRDefault="0081619E">
            <w:pPr>
              <w:jc w:val="right"/>
              <w:rPr>
                <w:rFonts w:ascii="Times New Roman" w:hAnsi="Times New Roman" w:cs="Times New Roman"/>
                <w:b/>
                <w:bCs/>
                <w:sz w:val="28"/>
                <w:szCs w:val="28"/>
              </w:rPr>
            </w:pPr>
          </w:p>
          <w:p w:rsidR="0081619E" w:rsidRDefault="0081619E">
            <w:pPr>
              <w:jc w:val="right"/>
              <w:rPr>
                <w:rFonts w:ascii="Times New Roman" w:hAnsi="Times New Roman" w:cs="Times New Roman"/>
                <w:b/>
                <w:bCs/>
                <w:sz w:val="24"/>
                <w:szCs w:val="24"/>
              </w:rPr>
            </w:pPr>
            <w:r>
              <w:rPr>
                <w:rFonts w:ascii="Times New Roman" w:hAnsi="Times New Roman" w:cs="Times New Roman"/>
                <w:b/>
                <w:bCs/>
                <w:sz w:val="28"/>
                <w:szCs w:val="28"/>
              </w:rPr>
              <w:t>University ID #:</w:t>
            </w:r>
          </w:p>
        </w:tc>
      </w:tr>
    </w:tbl>
    <w:p w:rsidR="0081619E" w:rsidRDefault="0081619E" w:rsidP="0081619E">
      <w:pPr>
        <w:jc w:val="right"/>
        <w:rPr>
          <w:rFonts w:ascii="Times New Roman" w:hAnsi="Times New Roman" w:cs="Times New Roman"/>
          <w:sz w:val="24"/>
          <w:szCs w:val="24"/>
          <w:rtl/>
        </w:rPr>
      </w:pPr>
    </w:p>
    <w:tbl>
      <w:tblPr>
        <w:tblStyle w:val="TableGrid"/>
        <w:bidiVisual/>
        <w:tblW w:w="0" w:type="auto"/>
        <w:tblLook w:val="04A0"/>
      </w:tblPr>
      <w:tblGrid>
        <w:gridCol w:w="2310"/>
        <w:gridCol w:w="2310"/>
        <w:gridCol w:w="2311"/>
        <w:gridCol w:w="2311"/>
      </w:tblGrid>
      <w:tr w:rsidR="0081619E" w:rsidTr="0081619E">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Signature</w:t>
            </w:r>
          </w:p>
        </w:tc>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Student mark</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Fall mark</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Section</w:t>
            </w:r>
          </w:p>
        </w:tc>
      </w:tr>
      <w:tr w:rsidR="0081619E" w:rsidTr="0081619E">
        <w:tc>
          <w:tcPr>
            <w:tcW w:w="23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sz w:val="24"/>
                <w:szCs w:val="24"/>
              </w:rPr>
            </w:pPr>
          </w:p>
        </w:tc>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sz w:val="24"/>
                <w:szCs w:val="24"/>
              </w:rPr>
            </w:pP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sz w:val="24"/>
                <w:szCs w:val="24"/>
              </w:rPr>
            </w:pPr>
            <w:r>
              <w:rPr>
                <w:rFonts w:ascii="Times New Roman" w:hAnsi="Times New Roman" w:cs="Times New Roman"/>
                <w:sz w:val="24"/>
                <w:szCs w:val="24"/>
              </w:rPr>
              <w:t>4.5</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A</w:t>
            </w:r>
          </w:p>
        </w:tc>
      </w:tr>
      <w:tr w:rsidR="0081619E" w:rsidTr="0081619E">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619E" w:rsidRDefault="0081619E">
            <w:pPr>
              <w:bidi w:val="0"/>
              <w:rPr>
                <w:rFonts w:ascii="Times New Roman" w:hAnsi="Times New Roman" w:cs="Times New Roman"/>
                <w:sz w:val="24"/>
                <w:szCs w:val="24"/>
              </w:rPr>
            </w:pPr>
          </w:p>
        </w:tc>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sz w:val="24"/>
                <w:szCs w:val="24"/>
              </w:rPr>
            </w:pP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tabs>
                <w:tab w:val="left" w:pos="970"/>
                <w:tab w:val="center" w:pos="1047"/>
              </w:tabs>
              <w:jc w:val="center"/>
              <w:rPr>
                <w:rFonts w:ascii="Times New Roman" w:hAnsi="Times New Roman" w:cs="Times New Roman"/>
                <w:sz w:val="24"/>
                <w:szCs w:val="24"/>
              </w:rPr>
            </w:pPr>
            <w:r>
              <w:rPr>
                <w:rFonts w:ascii="Times New Roman" w:hAnsi="Times New Roman" w:cs="Times New Roman"/>
                <w:sz w:val="24"/>
                <w:szCs w:val="24"/>
              </w:rPr>
              <w:t>2.5</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B</w:t>
            </w:r>
          </w:p>
        </w:tc>
      </w:tr>
      <w:tr w:rsidR="0081619E" w:rsidTr="0081619E">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619E" w:rsidRDefault="0081619E">
            <w:pPr>
              <w:bidi w:val="0"/>
              <w:rPr>
                <w:rFonts w:ascii="Times New Roman" w:hAnsi="Times New Roman" w:cs="Times New Roman"/>
                <w:sz w:val="24"/>
                <w:szCs w:val="24"/>
              </w:rPr>
            </w:pPr>
          </w:p>
        </w:tc>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sz w:val="24"/>
                <w:szCs w:val="24"/>
              </w:rPr>
            </w:pP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sz w:val="24"/>
                <w:szCs w:val="24"/>
              </w:rPr>
            </w:pPr>
            <w:r>
              <w:rPr>
                <w:rFonts w:ascii="Times New Roman" w:hAnsi="Times New Roman" w:cs="Times New Roman"/>
                <w:sz w:val="24"/>
                <w:szCs w:val="24"/>
              </w:rPr>
              <w:t>3</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C</w:t>
            </w:r>
          </w:p>
        </w:tc>
      </w:tr>
      <w:tr w:rsidR="0081619E" w:rsidTr="0081619E">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1619E" w:rsidRDefault="0081619E">
            <w:pPr>
              <w:bidi w:val="0"/>
              <w:rPr>
                <w:rFonts w:ascii="Times New Roman" w:hAnsi="Times New Roman" w:cs="Times New Roman"/>
                <w:sz w:val="24"/>
                <w:szCs w:val="24"/>
              </w:rPr>
            </w:pPr>
          </w:p>
        </w:tc>
        <w:tc>
          <w:tcPr>
            <w:tcW w:w="23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619E" w:rsidRDefault="0081619E">
            <w:pPr>
              <w:jc w:val="center"/>
              <w:rPr>
                <w:rFonts w:ascii="Times New Roman" w:hAnsi="Times New Roman" w:cs="Times New Roman"/>
                <w:sz w:val="24"/>
                <w:szCs w:val="24"/>
              </w:rPr>
            </w:pP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sz w:val="24"/>
                <w:szCs w:val="24"/>
              </w:rPr>
            </w:pPr>
            <w:r>
              <w:rPr>
                <w:rFonts w:ascii="Times New Roman" w:hAnsi="Times New Roman" w:cs="Times New Roman"/>
                <w:sz w:val="24"/>
                <w:szCs w:val="24"/>
              </w:rPr>
              <w:t>10</w:t>
            </w:r>
          </w:p>
        </w:tc>
        <w:tc>
          <w:tcPr>
            <w:tcW w:w="23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619E" w:rsidRDefault="0081619E">
            <w:pPr>
              <w:jc w:val="center"/>
              <w:rPr>
                <w:rFonts w:ascii="Times New Roman" w:hAnsi="Times New Roman" w:cs="Times New Roman"/>
                <w:b/>
                <w:bCs/>
                <w:sz w:val="24"/>
                <w:szCs w:val="24"/>
              </w:rPr>
            </w:pPr>
            <w:r>
              <w:rPr>
                <w:rFonts w:ascii="Times New Roman" w:hAnsi="Times New Roman" w:cs="Times New Roman"/>
                <w:b/>
                <w:bCs/>
                <w:sz w:val="24"/>
                <w:szCs w:val="24"/>
              </w:rPr>
              <w:t>Total</w:t>
            </w:r>
          </w:p>
        </w:tc>
      </w:tr>
    </w:tbl>
    <w:p w:rsidR="0081619E" w:rsidRDefault="0081619E" w:rsidP="0081619E">
      <w:pPr>
        <w:jc w:val="center"/>
        <w:rPr>
          <w:rFonts w:ascii="Times New Roman" w:hAnsi="Times New Roman" w:cs="Times New Roman"/>
          <w:sz w:val="24"/>
          <w:szCs w:val="24"/>
        </w:rPr>
      </w:pPr>
    </w:p>
    <w:p w:rsidR="0081619E" w:rsidRDefault="0081619E" w:rsidP="0081619E">
      <w:pPr>
        <w:jc w:val="right"/>
        <w:rPr>
          <w:rFonts w:ascii="Times New Roman" w:hAnsi="Times New Roman" w:cs="Times New Roman"/>
          <w:i/>
          <w:iCs/>
          <w:sz w:val="24"/>
          <w:szCs w:val="24"/>
        </w:rPr>
      </w:pPr>
      <w:r>
        <w:rPr>
          <w:rFonts w:ascii="Times New Roman" w:hAnsi="Times New Roman" w:cs="Times New Roman"/>
          <w:i/>
          <w:iCs/>
          <w:sz w:val="24"/>
          <w:szCs w:val="24"/>
        </w:rPr>
        <w:t>Best of luck</w:t>
      </w:r>
    </w:p>
    <w:p w:rsidR="0081619E" w:rsidRDefault="0081619E" w:rsidP="0081619E">
      <w:pPr>
        <w:spacing w:after="0"/>
        <w:jc w:val="right"/>
        <w:rPr>
          <w:rFonts w:ascii="Times New Roman" w:hAnsi="Times New Roman" w:cs="Times New Roman"/>
          <w:i/>
          <w:iCs/>
          <w:sz w:val="24"/>
          <w:szCs w:val="24"/>
        </w:rPr>
      </w:pPr>
      <w:r>
        <w:rPr>
          <w:rFonts w:ascii="Times New Roman" w:hAnsi="Times New Roman" w:cs="Times New Roman"/>
          <w:i/>
          <w:iCs/>
          <w:sz w:val="24"/>
          <w:szCs w:val="24"/>
        </w:rPr>
        <w:t>Course Instructor</w:t>
      </w:r>
    </w:p>
    <w:p w:rsidR="0081619E" w:rsidRDefault="0081619E" w:rsidP="0081619E">
      <w:pPr>
        <w:jc w:val="right"/>
      </w:pPr>
      <w:r>
        <w:rPr>
          <w:rFonts w:ascii="Times New Roman" w:hAnsi="Times New Roman" w:cs="Times New Roman"/>
          <w:i/>
          <w:iCs/>
          <w:sz w:val="24"/>
          <w:szCs w:val="24"/>
        </w:rPr>
        <w:t xml:space="preserve">Ms. </w:t>
      </w:r>
      <w:proofErr w:type="spellStart"/>
      <w:r>
        <w:rPr>
          <w:rFonts w:ascii="Times New Roman" w:hAnsi="Times New Roman" w:cs="Times New Roman"/>
          <w:i/>
          <w:iCs/>
          <w:sz w:val="24"/>
          <w:szCs w:val="24"/>
        </w:rPr>
        <w:t>Asma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alrushud</w:t>
      </w:r>
      <w:proofErr w:type="spellEnd"/>
    </w:p>
    <w:p w:rsidR="0081619E" w:rsidRDefault="0081619E" w:rsidP="0081619E">
      <w:pPr>
        <w:jc w:val="right"/>
        <w:rPr>
          <w:rtl/>
        </w:rPr>
      </w:pPr>
    </w:p>
    <w:p w:rsidR="0081619E" w:rsidRDefault="0081619E" w:rsidP="0081619E">
      <w:pPr>
        <w:jc w:val="right"/>
      </w:pPr>
    </w:p>
    <w:p w:rsidR="001B2966" w:rsidRDefault="0081619E" w:rsidP="0081619E">
      <w:pPr>
        <w:jc w:val="both"/>
      </w:pPr>
      <w:r>
        <w:t xml:space="preserve">                 </w:t>
      </w:r>
    </w:p>
    <w:p w:rsidR="001B2966" w:rsidRDefault="001B2966" w:rsidP="0081619E">
      <w:pPr>
        <w:jc w:val="both"/>
      </w:pPr>
    </w:p>
    <w:p w:rsidR="0081619E" w:rsidRDefault="0081619E" w:rsidP="0081619E">
      <w:pPr>
        <w:jc w:val="both"/>
      </w:pPr>
      <w:proofErr w:type="spellStart"/>
      <w:r>
        <w:t>Saleha</w:t>
      </w:r>
      <w:proofErr w:type="spellEnd"/>
      <w:r>
        <w:t xml:space="preserve"> Abdullah is a 60 y\o lady, lives in Riyadh. She is married with children.  Her level of education is secondary. Her vacations and hobbies are cooking, housekeeping and sometimes tailoring. Most of the time she watches TV , has 7 hours of sleep  and spends half an hour of her day walking. </w:t>
      </w:r>
      <w:proofErr w:type="spellStart"/>
      <w:r>
        <w:t>Saleha</w:t>
      </w:r>
      <w:proofErr w:type="spellEnd"/>
      <w:r>
        <w:t xml:space="preserve"> has family history of hypertension where 2 members of the family have it as will as she.  She got hypertension and high cholesterol level since 20 years ago and took medication.             </w:t>
      </w:r>
    </w:p>
    <w:p w:rsidR="0081619E" w:rsidRDefault="0081619E" w:rsidP="0081619E">
      <w:pPr>
        <w:jc w:val="both"/>
        <w:rPr>
          <w:rtl/>
        </w:rPr>
      </w:pPr>
      <w:r>
        <w:t xml:space="preserve">                The progression of disease is stable. She had bilateral knee OA and it has been treated by steroid injection 3 years ago. She is never been hospitalized and has no history of fracture, trauma, surgery and frequent falls. On the other hand, she had muscle strain at the right shoulder at deltoid muscle. She has never been in physical therapy treatment.                                                                            </w:t>
      </w:r>
    </w:p>
    <w:p w:rsidR="0081619E" w:rsidRDefault="0081619E" w:rsidP="0081619E">
      <w:pPr>
        <w:jc w:val="both"/>
        <w:rPr>
          <w:rtl/>
        </w:rPr>
      </w:pPr>
      <w:r>
        <w:t xml:space="preserve">               </w:t>
      </w:r>
      <w:proofErr w:type="spellStart"/>
      <w:r>
        <w:t>Saleha</w:t>
      </w:r>
      <w:proofErr w:type="spellEnd"/>
      <w:r>
        <w:t xml:space="preserve"> chief complains is pain in the top of her right arm (shoulder) the pain is sharp continue through half of the day with normal intensity increase when she lift an object , over head activity , circular motion by her arm and  prolong sitting  the pain decreases when she walks and she has never had this problem before . She experiences knee pain during kneeling.  She walks normally and got fast short steps. Her posture alignment is normal with moderate </w:t>
      </w:r>
      <w:proofErr w:type="spellStart"/>
      <w:r>
        <w:t>kyphosis</w:t>
      </w:r>
      <w:proofErr w:type="spellEnd"/>
      <w:r>
        <w:t xml:space="preserve">. She doesn't use any assistive aids. Her functional activities are normal except overhead activities.  On inspection, there were no deformities or burses. There is suture following suzerain section.                </w:t>
      </w:r>
    </w:p>
    <w:tbl>
      <w:tblPr>
        <w:bidiVisual/>
        <w:tblW w:w="6301" w:type="dxa"/>
        <w:jc w:val="center"/>
        <w:tblCellMar>
          <w:left w:w="0" w:type="dxa"/>
          <w:right w:w="0" w:type="dxa"/>
        </w:tblCellMar>
        <w:tblLook w:val="04A0"/>
      </w:tblPr>
      <w:tblGrid>
        <w:gridCol w:w="3151"/>
        <w:gridCol w:w="3150"/>
      </w:tblGrid>
      <w:tr w:rsidR="0081619E" w:rsidTr="0081619E">
        <w:trPr>
          <w:trHeight w:val="402"/>
          <w:jc w:val="center"/>
        </w:trPr>
        <w:tc>
          <w:tcPr>
            <w:tcW w:w="3151" w:type="dxa"/>
            <w:tcBorders>
              <w:top w:val="single" w:sz="8" w:space="0" w:color="94B6D2"/>
              <w:left w:val="single" w:sz="8" w:space="0" w:color="94B6D2"/>
              <w:bottom w:val="single" w:sz="18" w:space="0" w:color="94B6D2"/>
              <w:right w:val="single" w:sz="8" w:space="0" w:color="94B6D2"/>
            </w:tcBorders>
            <w:tcMar>
              <w:top w:w="72" w:type="dxa"/>
              <w:left w:w="144" w:type="dxa"/>
              <w:bottom w:w="72" w:type="dxa"/>
              <w:right w:w="144" w:type="dxa"/>
            </w:tcMar>
            <w:hideMark/>
          </w:tcPr>
          <w:p w:rsidR="0081619E" w:rsidRDefault="0081619E">
            <w:pPr>
              <w:jc w:val="center"/>
              <w:rPr>
                <w:sz w:val="20"/>
                <w:szCs w:val="20"/>
              </w:rPr>
            </w:pPr>
            <w:r>
              <w:rPr>
                <w:b/>
                <w:bCs/>
                <w:sz w:val="20"/>
                <w:szCs w:val="20"/>
              </w:rPr>
              <w:t>78</w:t>
            </w:r>
          </w:p>
        </w:tc>
        <w:tc>
          <w:tcPr>
            <w:tcW w:w="3150" w:type="dxa"/>
            <w:tcBorders>
              <w:top w:val="single" w:sz="8" w:space="0" w:color="94B6D2"/>
              <w:left w:val="single" w:sz="8" w:space="0" w:color="94B6D2"/>
              <w:bottom w:val="single" w:sz="18" w:space="0" w:color="94B6D2"/>
              <w:right w:val="single" w:sz="4" w:space="0" w:color="auto"/>
            </w:tcBorders>
            <w:tcMar>
              <w:top w:w="72" w:type="dxa"/>
              <w:left w:w="144" w:type="dxa"/>
              <w:bottom w:w="72" w:type="dxa"/>
              <w:right w:w="144" w:type="dxa"/>
            </w:tcMar>
            <w:hideMark/>
          </w:tcPr>
          <w:p w:rsidR="0081619E" w:rsidRDefault="0081619E">
            <w:pPr>
              <w:jc w:val="center"/>
              <w:rPr>
                <w:b/>
                <w:bCs/>
                <w:sz w:val="20"/>
                <w:szCs w:val="20"/>
              </w:rPr>
            </w:pPr>
            <w:r>
              <w:rPr>
                <w:b/>
                <w:bCs/>
                <w:sz w:val="20"/>
                <w:szCs w:val="20"/>
              </w:rPr>
              <w:t>Heart rate</w:t>
            </w:r>
          </w:p>
        </w:tc>
      </w:tr>
      <w:tr w:rsidR="0081619E" w:rsidTr="0081619E">
        <w:trPr>
          <w:trHeight w:val="402"/>
          <w:jc w:val="center"/>
        </w:trPr>
        <w:tc>
          <w:tcPr>
            <w:tcW w:w="3151" w:type="dxa"/>
            <w:tcBorders>
              <w:top w:val="single" w:sz="18" w:space="0" w:color="94B6D2"/>
              <w:left w:val="single" w:sz="8" w:space="0" w:color="94B6D2"/>
              <w:bottom w:val="single" w:sz="8" w:space="0" w:color="94B6D2"/>
              <w:right w:val="single" w:sz="8" w:space="0" w:color="94B6D2"/>
            </w:tcBorders>
            <w:shd w:val="clear" w:color="auto" w:fill="EFF3F7"/>
            <w:tcMar>
              <w:top w:w="72" w:type="dxa"/>
              <w:left w:w="144" w:type="dxa"/>
              <w:bottom w:w="72" w:type="dxa"/>
              <w:right w:w="144" w:type="dxa"/>
            </w:tcMar>
            <w:hideMark/>
          </w:tcPr>
          <w:p w:rsidR="0081619E" w:rsidRDefault="0081619E">
            <w:pPr>
              <w:jc w:val="center"/>
              <w:rPr>
                <w:sz w:val="20"/>
                <w:szCs w:val="20"/>
              </w:rPr>
            </w:pPr>
            <w:r>
              <w:rPr>
                <w:b/>
                <w:bCs/>
                <w:sz w:val="20"/>
                <w:szCs w:val="20"/>
              </w:rPr>
              <w:t>97%</w:t>
            </w:r>
          </w:p>
        </w:tc>
        <w:tc>
          <w:tcPr>
            <w:tcW w:w="3150" w:type="dxa"/>
            <w:tcBorders>
              <w:top w:val="single" w:sz="18" w:space="0" w:color="94B6D2"/>
              <w:left w:val="single" w:sz="8" w:space="0" w:color="94B6D2"/>
              <w:bottom w:val="single" w:sz="8" w:space="0" w:color="94B6D2"/>
              <w:right w:val="single" w:sz="4" w:space="0" w:color="auto"/>
            </w:tcBorders>
            <w:shd w:val="clear" w:color="auto" w:fill="EFF3F7"/>
            <w:tcMar>
              <w:top w:w="72" w:type="dxa"/>
              <w:left w:w="144" w:type="dxa"/>
              <w:bottom w:w="72" w:type="dxa"/>
              <w:right w:w="144" w:type="dxa"/>
            </w:tcMar>
            <w:hideMark/>
          </w:tcPr>
          <w:p w:rsidR="0081619E" w:rsidRDefault="0081619E">
            <w:pPr>
              <w:jc w:val="center"/>
              <w:rPr>
                <w:b/>
                <w:bCs/>
                <w:sz w:val="20"/>
                <w:szCs w:val="20"/>
              </w:rPr>
            </w:pPr>
            <w:r>
              <w:rPr>
                <w:b/>
                <w:bCs/>
                <w:sz w:val="20"/>
                <w:szCs w:val="20"/>
              </w:rPr>
              <w:t>SPO2</w:t>
            </w:r>
          </w:p>
        </w:tc>
      </w:tr>
      <w:tr w:rsidR="0081619E" w:rsidTr="0081619E">
        <w:trPr>
          <w:trHeight w:val="402"/>
          <w:jc w:val="center"/>
        </w:trPr>
        <w:tc>
          <w:tcPr>
            <w:tcW w:w="3151" w:type="dxa"/>
            <w:tcBorders>
              <w:top w:val="single" w:sz="8" w:space="0" w:color="94B6D2"/>
              <w:left w:val="single" w:sz="8" w:space="0" w:color="94B6D2"/>
              <w:bottom w:val="single" w:sz="8" w:space="0" w:color="94B6D2"/>
              <w:right w:val="single" w:sz="8" w:space="0" w:color="94B6D2"/>
            </w:tcBorders>
            <w:tcMar>
              <w:top w:w="72" w:type="dxa"/>
              <w:left w:w="144" w:type="dxa"/>
              <w:bottom w:w="72" w:type="dxa"/>
              <w:right w:w="144" w:type="dxa"/>
            </w:tcMar>
            <w:hideMark/>
          </w:tcPr>
          <w:p w:rsidR="0081619E" w:rsidRDefault="0081619E">
            <w:pPr>
              <w:jc w:val="center"/>
              <w:rPr>
                <w:sz w:val="20"/>
                <w:szCs w:val="20"/>
              </w:rPr>
            </w:pPr>
            <w:r>
              <w:rPr>
                <w:b/>
                <w:bCs/>
                <w:sz w:val="20"/>
                <w:szCs w:val="20"/>
              </w:rPr>
              <w:t>128/78 mmHg</w:t>
            </w:r>
          </w:p>
        </w:tc>
        <w:tc>
          <w:tcPr>
            <w:tcW w:w="3150" w:type="dxa"/>
            <w:tcBorders>
              <w:top w:val="single" w:sz="8" w:space="0" w:color="94B6D2"/>
              <w:left w:val="single" w:sz="8" w:space="0" w:color="94B6D2"/>
              <w:bottom w:val="single" w:sz="8" w:space="0" w:color="94B6D2"/>
              <w:right w:val="single" w:sz="4" w:space="0" w:color="auto"/>
            </w:tcBorders>
            <w:tcMar>
              <w:top w:w="72" w:type="dxa"/>
              <w:left w:w="144" w:type="dxa"/>
              <w:bottom w:w="72" w:type="dxa"/>
              <w:right w:w="144" w:type="dxa"/>
            </w:tcMar>
            <w:hideMark/>
          </w:tcPr>
          <w:p w:rsidR="0081619E" w:rsidRDefault="0081619E">
            <w:pPr>
              <w:jc w:val="center"/>
              <w:rPr>
                <w:b/>
                <w:bCs/>
                <w:sz w:val="20"/>
                <w:szCs w:val="20"/>
              </w:rPr>
            </w:pPr>
            <w:r>
              <w:rPr>
                <w:b/>
                <w:bCs/>
                <w:sz w:val="20"/>
                <w:szCs w:val="20"/>
              </w:rPr>
              <w:t>Arterial Blood Pressure</w:t>
            </w:r>
          </w:p>
        </w:tc>
      </w:tr>
      <w:tr w:rsidR="0081619E" w:rsidTr="0081619E">
        <w:trPr>
          <w:trHeight w:val="402"/>
          <w:jc w:val="center"/>
        </w:trPr>
        <w:tc>
          <w:tcPr>
            <w:tcW w:w="3151" w:type="dxa"/>
            <w:tcBorders>
              <w:top w:val="single" w:sz="8" w:space="0" w:color="94B6D2"/>
              <w:left w:val="single" w:sz="8" w:space="0" w:color="94B6D2"/>
              <w:bottom w:val="single" w:sz="8" w:space="0" w:color="94B6D2"/>
              <w:right w:val="single" w:sz="8" w:space="0" w:color="94B6D2"/>
            </w:tcBorders>
            <w:shd w:val="clear" w:color="auto" w:fill="EFF3F7"/>
            <w:tcMar>
              <w:top w:w="72" w:type="dxa"/>
              <w:left w:w="144" w:type="dxa"/>
              <w:bottom w:w="72" w:type="dxa"/>
              <w:right w:w="144" w:type="dxa"/>
            </w:tcMar>
            <w:hideMark/>
          </w:tcPr>
          <w:p w:rsidR="0081619E" w:rsidRDefault="0081619E">
            <w:pPr>
              <w:jc w:val="center"/>
              <w:rPr>
                <w:sz w:val="20"/>
                <w:szCs w:val="20"/>
              </w:rPr>
            </w:pPr>
            <w:r>
              <w:rPr>
                <w:b/>
                <w:bCs/>
                <w:sz w:val="20"/>
                <w:szCs w:val="20"/>
              </w:rPr>
              <w:t>37ºC</w:t>
            </w:r>
          </w:p>
        </w:tc>
        <w:tc>
          <w:tcPr>
            <w:tcW w:w="3150" w:type="dxa"/>
            <w:tcBorders>
              <w:top w:val="single" w:sz="8" w:space="0" w:color="94B6D2"/>
              <w:left w:val="single" w:sz="8" w:space="0" w:color="94B6D2"/>
              <w:bottom w:val="single" w:sz="8" w:space="0" w:color="94B6D2"/>
              <w:right w:val="single" w:sz="4" w:space="0" w:color="auto"/>
            </w:tcBorders>
            <w:shd w:val="clear" w:color="auto" w:fill="EFF3F7"/>
            <w:tcMar>
              <w:top w:w="72" w:type="dxa"/>
              <w:left w:w="144" w:type="dxa"/>
              <w:bottom w:w="72" w:type="dxa"/>
              <w:right w:w="144" w:type="dxa"/>
            </w:tcMar>
            <w:hideMark/>
          </w:tcPr>
          <w:p w:rsidR="0081619E" w:rsidRDefault="0081619E">
            <w:pPr>
              <w:jc w:val="center"/>
              <w:rPr>
                <w:b/>
                <w:bCs/>
                <w:sz w:val="20"/>
                <w:szCs w:val="20"/>
              </w:rPr>
            </w:pPr>
            <w:r>
              <w:rPr>
                <w:b/>
                <w:bCs/>
                <w:sz w:val="20"/>
                <w:szCs w:val="20"/>
              </w:rPr>
              <w:t>Temperature</w:t>
            </w:r>
          </w:p>
        </w:tc>
      </w:tr>
      <w:tr w:rsidR="0081619E" w:rsidTr="0081619E">
        <w:trPr>
          <w:trHeight w:val="18"/>
          <w:jc w:val="center"/>
        </w:trPr>
        <w:tc>
          <w:tcPr>
            <w:tcW w:w="3151" w:type="dxa"/>
            <w:tcBorders>
              <w:top w:val="single" w:sz="8" w:space="0" w:color="94B6D2"/>
              <w:left w:val="single" w:sz="8" w:space="0" w:color="94B6D2"/>
              <w:bottom w:val="single" w:sz="8" w:space="0" w:color="94B6D2"/>
              <w:right w:val="single" w:sz="8" w:space="0" w:color="94B6D2"/>
            </w:tcBorders>
            <w:tcMar>
              <w:top w:w="15" w:type="dxa"/>
              <w:left w:w="108" w:type="dxa"/>
              <w:bottom w:w="0" w:type="dxa"/>
              <w:right w:w="108" w:type="dxa"/>
            </w:tcMar>
            <w:hideMark/>
          </w:tcPr>
          <w:p w:rsidR="0081619E" w:rsidRDefault="0081619E">
            <w:pPr>
              <w:jc w:val="center"/>
              <w:rPr>
                <w:sz w:val="20"/>
                <w:szCs w:val="20"/>
              </w:rPr>
            </w:pPr>
            <w:r>
              <w:rPr>
                <w:b/>
                <w:bCs/>
                <w:sz w:val="20"/>
                <w:szCs w:val="20"/>
              </w:rPr>
              <w:t>18-20</w:t>
            </w:r>
          </w:p>
        </w:tc>
        <w:tc>
          <w:tcPr>
            <w:tcW w:w="3150" w:type="dxa"/>
            <w:tcBorders>
              <w:top w:val="single" w:sz="8" w:space="0" w:color="94B6D2"/>
              <w:left w:val="single" w:sz="8" w:space="0" w:color="94B6D2"/>
              <w:bottom w:val="single" w:sz="8" w:space="0" w:color="94B6D2"/>
              <w:right w:val="single" w:sz="4" w:space="0" w:color="auto"/>
            </w:tcBorders>
            <w:tcMar>
              <w:top w:w="72" w:type="dxa"/>
              <w:left w:w="144" w:type="dxa"/>
              <w:bottom w:w="72" w:type="dxa"/>
              <w:right w:w="144" w:type="dxa"/>
            </w:tcMar>
            <w:hideMark/>
          </w:tcPr>
          <w:p w:rsidR="0081619E" w:rsidRDefault="0081619E">
            <w:pPr>
              <w:jc w:val="center"/>
              <w:rPr>
                <w:b/>
                <w:bCs/>
                <w:sz w:val="20"/>
                <w:szCs w:val="20"/>
              </w:rPr>
            </w:pPr>
            <w:r>
              <w:rPr>
                <w:b/>
                <w:bCs/>
                <w:sz w:val="20"/>
                <w:szCs w:val="20"/>
              </w:rPr>
              <w:t>Respiratory Rate</w:t>
            </w:r>
          </w:p>
        </w:tc>
      </w:tr>
    </w:tbl>
    <w:p w:rsidR="0081619E" w:rsidRDefault="0081619E" w:rsidP="0081619E">
      <w:pPr>
        <w:jc w:val="right"/>
        <w:rPr>
          <w:rtl/>
        </w:rPr>
      </w:pPr>
      <w:r>
        <w:rPr>
          <w:b/>
          <w:bCs/>
        </w:rPr>
        <w:t xml:space="preserve">Body mass index (BMI) = 29.3 (overweight) </w:t>
      </w:r>
    </w:p>
    <w:p w:rsidR="0081619E" w:rsidRDefault="0081619E" w:rsidP="0081619E">
      <w:pPr>
        <w:jc w:val="right"/>
        <w:rPr>
          <w:rtl/>
        </w:rPr>
      </w:pPr>
      <w:r>
        <w:rPr>
          <w:b/>
          <w:bCs/>
        </w:rPr>
        <w:t>Height = 150 cm.</w:t>
      </w:r>
    </w:p>
    <w:p w:rsidR="0081619E" w:rsidRDefault="0081619E" w:rsidP="0081619E">
      <w:pPr>
        <w:jc w:val="right"/>
        <w:rPr>
          <w:rtl/>
        </w:rPr>
      </w:pPr>
      <w:r>
        <w:rPr>
          <w:b/>
          <w:bCs/>
        </w:rPr>
        <w:t xml:space="preserve">Weight = 66 kilograms </w:t>
      </w:r>
    </w:p>
    <w:p w:rsidR="0081619E" w:rsidRDefault="0081619E" w:rsidP="0081619E">
      <w:pPr>
        <w:jc w:val="right"/>
        <w:rPr>
          <w:b/>
          <w:bCs/>
          <w:rtl/>
        </w:rPr>
      </w:pPr>
      <w:r>
        <w:rPr>
          <w:b/>
          <w:bCs/>
        </w:rPr>
        <w:t xml:space="preserve">One leg standing test is the same for both legs. </w:t>
      </w:r>
    </w:p>
    <w:p w:rsidR="0081619E" w:rsidRDefault="0081619E" w:rsidP="0081619E">
      <w:pPr>
        <w:jc w:val="right"/>
        <w:rPr>
          <w:b/>
          <w:bCs/>
          <w:rtl/>
        </w:rPr>
      </w:pPr>
      <w:r>
        <w:rPr>
          <w:b/>
          <w:bCs/>
        </w:rPr>
        <w:t>Functional reach test average is 10.16</w:t>
      </w:r>
    </w:p>
    <w:p w:rsidR="0081619E" w:rsidRDefault="0081619E" w:rsidP="0081619E">
      <w:pPr>
        <w:jc w:val="right"/>
        <w:rPr>
          <w:b/>
          <w:bCs/>
        </w:rPr>
      </w:pPr>
      <w:r>
        <w:rPr>
          <w:b/>
          <w:bCs/>
        </w:rPr>
        <w:t>Sit to stand test average is 39.5 sec</w:t>
      </w:r>
    </w:p>
    <w:p w:rsidR="0081619E" w:rsidRDefault="0081619E" w:rsidP="0081619E">
      <w:pPr>
        <w:jc w:val="right"/>
        <w:rPr>
          <w:b/>
          <w:bCs/>
        </w:rPr>
      </w:pPr>
      <w:r>
        <w:rPr>
          <w:b/>
          <w:bCs/>
        </w:rPr>
        <w:t>Time up and go test is 14.7</w:t>
      </w:r>
    </w:p>
    <w:p w:rsidR="0081619E" w:rsidRDefault="0081619E" w:rsidP="0081619E">
      <w:pPr>
        <w:autoSpaceDE w:val="0"/>
        <w:autoSpaceDN w:val="0"/>
        <w:bidi w:val="0"/>
        <w:adjustRightInd w:val="0"/>
        <w:spacing w:after="0" w:line="240" w:lineRule="auto"/>
        <w:rPr>
          <w:b/>
          <w:bCs/>
        </w:rPr>
      </w:pPr>
    </w:p>
    <w:p w:rsidR="0081619E" w:rsidRDefault="0081619E" w:rsidP="0081619E">
      <w:pPr>
        <w:autoSpaceDE w:val="0"/>
        <w:autoSpaceDN w:val="0"/>
        <w:bidi w:val="0"/>
        <w:adjustRightInd w:val="0"/>
        <w:spacing w:after="0" w:line="240" w:lineRule="auto"/>
        <w:rPr>
          <w:b/>
          <w:bCs/>
        </w:rPr>
      </w:pPr>
    </w:p>
    <w:p w:rsidR="0081619E" w:rsidRDefault="0081619E" w:rsidP="0081619E">
      <w:pPr>
        <w:autoSpaceDE w:val="0"/>
        <w:autoSpaceDN w:val="0"/>
        <w:bidi w:val="0"/>
        <w:adjustRightInd w:val="0"/>
        <w:spacing w:after="0" w:line="240" w:lineRule="auto"/>
        <w:rPr>
          <w:b/>
          <w:bCs/>
        </w:rPr>
      </w:pPr>
    </w:p>
    <w:p w:rsidR="0081619E" w:rsidRDefault="0081619E" w:rsidP="0081619E">
      <w:pPr>
        <w:autoSpaceDE w:val="0"/>
        <w:autoSpaceDN w:val="0"/>
        <w:bidi w:val="0"/>
        <w:adjustRightInd w:val="0"/>
        <w:spacing w:after="0" w:line="240" w:lineRule="auto"/>
        <w:rPr>
          <w:b/>
          <w:bCs/>
        </w:rPr>
      </w:pPr>
    </w:p>
    <w:p w:rsidR="0081619E" w:rsidRDefault="0081619E" w:rsidP="0081619E">
      <w:pPr>
        <w:autoSpaceDE w:val="0"/>
        <w:autoSpaceDN w:val="0"/>
        <w:bidi w:val="0"/>
        <w:adjustRightInd w:val="0"/>
        <w:spacing w:after="0" w:line="240" w:lineRule="auto"/>
        <w:rPr>
          <w:b/>
          <w:bCs/>
        </w:rPr>
      </w:pPr>
    </w:p>
    <w:p w:rsidR="0081619E" w:rsidRDefault="0081619E" w:rsidP="0081619E">
      <w:pPr>
        <w:autoSpaceDE w:val="0"/>
        <w:autoSpaceDN w:val="0"/>
        <w:bidi w:val="0"/>
        <w:adjustRightInd w:val="0"/>
        <w:spacing w:after="0" w:line="240" w:lineRule="auto"/>
        <w:rPr>
          <w:rFonts w:ascii="Times New Roman" w:hAnsi="Times New Roman" w:cs="Times New Roman"/>
          <w:b/>
          <w:bCs/>
        </w:rPr>
      </w:pPr>
      <w:r>
        <w:rPr>
          <w:rFonts w:ascii="Times New Roman" w:hAnsi="Times New Roman" w:cs="Times New Roman"/>
          <w:b/>
          <w:bCs/>
        </w:rPr>
        <w:t>A: Depending on the previous case please answer the following question:</w:t>
      </w:r>
    </w:p>
    <w:p w:rsidR="0081619E" w:rsidRDefault="0081619E" w:rsidP="0081619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Saleha</w:t>
      </w:r>
      <w:proofErr w:type="spellEnd"/>
      <w:r>
        <w:rPr>
          <w:rFonts w:ascii="Times New Roman" w:hAnsi="Times New Roman" w:cs="Times New Roman"/>
        </w:rPr>
        <w:t xml:space="preserve"> is a hypertensive patient so you have to be sure that her blood pressure is controlled by medication and before each session you need to check her vital signs. What is the accepted rang of blood pressure in her case?</w:t>
      </w:r>
    </w:p>
    <w:p w:rsidR="001B2966" w:rsidRPr="0039345A" w:rsidRDefault="001B2966" w:rsidP="001B2966">
      <w:pPr>
        <w:autoSpaceDE w:val="0"/>
        <w:autoSpaceDN w:val="0"/>
        <w:bidi w:val="0"/>
        <w:adjustRightInd w:val="0"/>
        <w:spacing w:after="0" w:line="240" w:lineRule="auto"/>
        <w:rPr>
          <w:rFonts w:ascii="Times New Roman" w:hAnsi="Times New Roman" w:cs="Times New Roman"/>
          <w:color w:val="00B050"/>
        </w:rPr>
      </w:pPr>
      <w:r w:rsidRPr="0039345A">
        <w:rPr>
          <w:rFonts w:ascii="Times New Roman" w:hAnsi="Times New Roman" w:cs="Times New Roman"/>
          <w:color w:val="00B050"/>
        </w:rPr>
        <w:t>90-139</w:t>
      </w:r>
    </w:p>
    <w:p w:rsidR="001B2966" w:rsidRPr="0039345A" w:rsidRDefault="001B2966" w:rsidP="001B2966">
      <w:pPr>
        <w:autoSpaceDE w:val="0"/>
        <w:autoSpaceDN w:val="0"/>
        <w:bidi w:val="0"/>
        <w:adjustRightInd w:val="0"/>
        <w:spacing w:after="0" w:line="240" w:lineRule="auto"/>
        <w:rPr>
          <w:rFonts w:ascii="Times New Roman" w:hAnsi="Times New Roman" w:cs="Times New Roman"/>
          <w:color w:val="00B050"/>
        </w:rPr>
      </w:pPr>
      <w:r w:rsidRPr="0039345A">
        <w:rPr>
          <w:rFonts w:ascii="Times New Roman" w:hAnsi="Times New Roman" w:cs="Times New Roman"/>
          <w:color w:val="00B050"/>
        </w:rPr>
        <w:t>60-90</w:t>
      </w: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2-Saleha has bilateral knee OA but she doesn't use an assistive devices. Do you think she needs? Why?</w:t>
      </w:r>
    </w:p>
    <w:p w:rsidR="001B2966" w:rsidRPr="0039345A" w:rsidRDefault="001B2966" w:rsidP="001B2966">
      <w:pPr>
        <w:jc w:val="right"/>
        <w:rPr>
          <w:b/>
          <w:bCs/>
          <w:color w:val="00B050"/>
        </w:rPr>
      </w:pPr>
      <w:r w:rsidRPr="0039345A">
        <w:rPr>
          <w:rFonts w:ascii="Times New Roman" w:hAnsi="Times New Roman" w:cs="Times New Roman"/>
          <w:color w:val="00B050"/>
        </w:rPr>
        <w:t xml:space="preserve">No she doesn't need because </w:t>
      </w:r>
      <w:r w:rsidRPr="0039345A">
        <w:rPr>
          <w:color w:val="00B050"/>
        </w:rPr>
        <w:t xml:space="preserve">time up and go test is 14.7, </w:t>
      </w:r>
      <w:r w:rsidRPr="0039345A">
        <w:rPr>
          <w:rFonts w:ascii="Times New Roman" w:hAnsi="Times New Roman" w:cs="Times New Roman"/>
          <w:color w:val="00B050"/>
          <w:sz w:val="23"/>
          <w:szCs w:val="23"/>
        </w:rPr>
        <w:t xml:space="preserve">the </w:t>
      </w:r>
      <w:proofErr w:type="gramStart"/>
      <w:r w:rsidRPr="0039345A">
        <w:rPr>
          <w:rFonts w:ascii="Times New Roman" w:hAnsi="Times New Roman" w:cs="Times New Roman"/>
          <w:color w:val="00B050"/>
          <w:sz w:val="23"/>
          <w:szCs w:val="23"/>
        </w:rPr>
        <w:t>test reflect</w:t>
      </w:r>
      <w:proofErr w:type="gramEnd"/>
      <w:r w:rsidRPr="0039345A">
        <w:rPr>
          <w:rFonts w:ascii="Times New Roman" w:hAnsi="Times New Roman" w:cs="Times New Roman"/>
          <w:color w:val="00B050"/>
          <w:sz w:val="23"/>
          <w:szCs w:val="23"/>
        </w:rPr>
        <w:t xml:space="preserve"> that she has good mobility and can go out alone, mobile without a gait aid.</w:t>
      </w:r>
    </w:p>
    <w:p w:rsidR="001B2966" w:rsidRDefault="001B2966" w:rsidP="001B2966">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3-She has been treated by steroid injection 3 years ago but why she still has a pain during kneeling?</w:t>
      </w: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Pr="0039345A" w:rsidRDefault="001B2966" w:rsidP="001B2966">
      <w:pPr>
        <w:autoSpaceDE w:val="0"/>
        <w:autoSpaceDN w:val="0"/>
        <w:bidi w:val="0"/>
        <w:adjustRightInd w:val="0"/>
        <w:spacing w:after="0" w:line="240" w:lineRule="auto"/>
        <w:rPr>
          <w:rFonts w:ascii="Times New Roman" w:hAnsi="Times New Roman" w:cs="Times New Roman"/>
          <w:color w:val="00B050"/>
        </w:rPr>
      </w:pPr>
      <w:r w:rsidRPr="0039345A">
        <w:rPr>
          <w:rFonts w:ascii="Times New Roman" w:hAnsi="Times New Roman" w:cs="Times New Roman"/>
          <w:color w:val="00B050"/>
        </w:rPr>
        <w:t xml:space="preserve">Because the steroid injection </w:t>
      </w:r>
      <w:proofErr w:type="gramStart"/>
      <w:r w:rsidRPr="0039345A">
        <w:rPr>
          <w:rFonts w:ascii="Times New Roman" w:hAnsi="Times New Roman" w:cs="Times New Roman"/>
          <w:color w:val="00B050"/>
        </w:rPr>
        <w:t>not  pain</w:t>
      </w:r>
      <w:proofErr w:type="gramEnd"/>
      <w:r w:rsidRPr="0039345A">
        <w:rPr>
          <w:rFonts w:ascii="Times New Roman" w:hAnsi="Times New Roman" w:cs="Times New Roman"/>
          <w:color w:val="00B050"/>
        </w:rPr>
        <w:t xml:space="preserve"> killers but it reduces inflammation, but the patient has degeneration bilaterally which makes kneeling is difficult and </w:t>
      </w:r>
      <w:proofErr w:type="spellStart"/>
      <w:r w:rsidRPr="0039345A">
        <w:rPr>
          <w:rFonts w:ascii="Times New Roman" w:hAnsi="Times New Roman" w:cs="Times New Roman"/>
          <w:color w:val="00B050"/>
        </w:rPr>
        <w:t>painfull</w:t>
      </w:r>
      <w:proofErr w:type="spellEnd"/>
      <w:r w:rsidRPr="0039345A">
        <w:rPr>
          <w:rFonts w:ascii="Times New Roman" w:hAnsi="Times New Roman" w:cs="Times New Roman"/>
          <w:color w:val="00B050"/>
        </w:rPr>
        <w:t>.</w:t>
      </w:r>
    </w:p>
    <w:p w:rsidR="0081619E" w:rsidRPr="0039345A" w:rsidRDefault="0081619E" w:rsidP="0081619E">
      <w:pPr>
        <w:autoSpaceDE w:val="0"/>
        <w:autoSpaceDN w:val="0"/>
        <w:bidi w:val="0"/>
        <w:adjustRightInd w:val="0"/>
        <w:spacing w:after="0" w:line="240" w:lineRule="auto"/>
        <w:rPr>
          <w:rFonts w:ascii="Times New Roman" w:hAnsi="Times New Roman" w:cs="Times New Roman"/>
          <w:color w:val="00B050"/>
        </w:rPr>
      </w:pPr>
    </w:p>
    <w:p w:rsidR="0081619E" w:rsidRDefault="0081619E" w:rsidP="0081619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4- Mention three problems of this case (priority)?</w:t>
      </w: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Pr="0039345A" w:rsidRDefault="001B2966" w:rsidP="0081619E">
      <w:pPr>
        <w:autoSpaceDE w:val="0"/>
        <w:autoSpaceDN w:val="0"/>
        <w:bidi w:val="0"/>
        <w:adjustRightInd w:val="0"/>
        <w:spacing w:after="0" w:line="240" w:lineRule="auto"/>
        <w:rPr>
          <w:rFonts w:ascii="Times New Roman" w:hAnsi="Times New Roman" w:cs="Times New Roman"/>
          <w:color w:val="00B050"/>
        </w:rPr>
      </w:pPr>
      <w:proofErr w:type="gramStart"/>
      <w:r w:rsidRPr="0039345A">
        <w:rPr>
          <w:rFonts w:ascii="Times New Roman" w:hAnsi="Times New Roman" w:cs="Times New Roman"/>
          <w:color w:val="00B050"/>
        </w:rPr>
        <w:t>1-Right shoulder pain.</w:t>
      </w:r>
      <w:proofErr w:type="gramEnd"/>
    </w:p>
    <w:p w:rsidR="001B2966" w:rsidRPr="0039345A" w:rsidRDefault="001B2966" w:rsidP="001B2966">
      <w:pPr>
        <w:autoSpaceDE w:val="0"/>
        <w:autoSpaceDN w:val="0"/>
        <w:bidi w:val="0"/>
        <w:adjustRightInd w:val="0"/>
        <w:spacing w:after="0" w:line="240" w:lineRule="auto"/>
        <w:rPr>
          <w:rFonts w:ascii="Times New Roman" w:hAnsi="Times New Roman" w:cs="Times New Roman"/>
          <w:color w:val="00B050"/>
        </w:rPr>
      </w:pPr>
      <w:proofErr w:type="gramStart"/>
      <w:r w:rsidRPr="0039345A">
        <w:rPr>
          <w:rFonts w:ascii="Times New Roman" w:hAnsi="Times New Roman" w:cs="Times New Roman"/>
          <w:color w:val="00B050"/>
        </w:rPr>
        <w:t>2-pain during kneeling position.</w:t>
      </w:r>
      <w:proofErr w:type="gramEnd"/>
    </w:p>
    <w:p w:rsidR="001B2966" w:rsidRPr="0039345A" w:rsidRDefault="001B2966" w:rsidP="001B2966">
      <w:pPr>
        <w:autoSpaceDE w:val="0"/>
        <w:autoSpaceDN w:val="0"/>
        <w:bidi w:val="0"/>
        <w:adjustRightInd w:val="0"/>
        <w:spacing w:after="0" w:line="240" w:lineRule="auto"/>
        <w:rPr>
          <w:rFonts w:ascii="Times New Roman" w:hAnsi="Times New Roman" w:cs="Times New Roman"/>
          <w:color w:val="00B050"/>
        </w:rPr>
      </w:pPr>
      <w:r w:rsidRPr="0039345A">
        <w:rPr>
          <w:rFonts w:ascii="Times New Roman" w:hAnsi="Times New Roman" w:cs="Times New Roman"/>
          <w:color w:val="00B050"/>
        </w:rPr>
        <w:t xml:space="preserve">3-poor posture </w:t>
      </w:r>
      <w:proofErr w:type="spellStart"/>
      <w:r w:rsidRPr="0039345A">
        <w:rPr>
          <w:rFonts w:ascii="Times New Roman" w:hAnsi="Times New Roman" w:cs="Times New Roman"/>
          <w:color w:val="00B050"/>
        </w:rPr>
        <w:t>kyphosis</w:t>
      </w:r>
      <w:proofErr w:type="spellEnd"/>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521E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5- When you analyzing her gait you need to measure her step length which defined as</w:t>
      </w:r>
      <w:r w:rsidR="008521E2">
        <w:rPr>
          <w:rFonts w:ascii="Times New Roman" w:hAnsi="Times New Roman" w:cs="Times New Roman"/>
        </w:rPr>
        <w:t xml:space="preserve"> is the distance between the point of initial contact of one foot and the point of initial contact of the opposite foot </w:t>
      </w:r>
      <w:r>
        <w:rPr>
          <w:rFonts w:ascii="Times New Roman" w:hAnsi="Times New Roman" w:cs="Times New Roman"/>
        </w:rPr>
        <w:t xml:space="preserve">and stride length which defined as </w:t>
      </w:r>
      <w:r w:rsidR="008521E2">
        <w:rPr>
          <w:rFonts w:ascii="Times New Roman" w:hAnsi="Times New Roman" w:cs="Times New Roman"/>
        </w:rPr>
        <w:t>the distance between successive points of initial contact of the same foot.</w:t>
      </w:r>
    </w:p>
    <w:p w:rsidR="0081619E" w:rsidRDefault="0081619E" w:rsidP="0081619E">
      <w:pPr>
        <w:autoSpaceDE w:val="0"/>
        <w:autoSpaceDN w:val="0"/>
        <w:bidi w:val="0"/>
        <w:adjustRightInd w:val="0"/>
        <w:spacing w:after="0" w:line="240" w:lineRule="auto"/>
        <w:rPr>
          <w:rFonts w:ascii="Times New Roman" w:hAnsi="Times New Roman" w:cs="Times New Roman"/>
        </w:rPr>
      </w:pPr>
    </w:p>
    <w:p w:rsidR="0081619E" w:rsidRDefault="0081619E" w:rsidP="0081619E">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 Put T in front of right sentences and F on front of wrong one.</w:t>
      </w:r>
    </w:p>
    <w:p w:rsidR="0081619E" w:rsidRPr="0039345A" w:rsidRDefault="0081619E" w:rsidP="0081619E">
      <w:pPr>
        <w:autoSpaceDE w:val="0"/>
        <w:autoSpaceDN w:val="0"/>
        <w:bidi w:val="0"/>
        <w:adjustRightInd w:val="0"/>
        <w:spacing w:after="0" w:line="240" w:lineRule="auto"/>
        <w:rPr>
          <w:rFonts w:ascii="Times New Roman" w:hAnsi="Times New Roman" w:cs="Times New Roman"/>
          <w:color w:val="00B050"/>
          <w:sz w:val="24"/>
          <w:szCs w:val="24"/>
        </w:rPr>
      </w:pPr>
      <w:r>
        <w:rPr>
          <w:rFonts w:ascii="Times New Roman" w:hAnsi="Times New Roman" w:cs="Times New Roman"/>
          <w:sz w:val="24"/>
          <w:szCs w:val="24"/>
        </w:rPr>
        <w:t>1-</w:t>
      </w:r>
      <w:r>
        <w:rPr>
          <w:rFonts w:ascii="Times New Roman" w:hAnsi="Times New Roman" w:cs="Times New Roman"/>
          <w:b/>
          <w:bCs/>
          <w:sz w:val="24"/>
          <w:szCs w:val="24"/>
        </w:rPr>
        <w:t xml:space="preserve"> </w:t>
      </w:r>
      <w:r>
        <w:rPr>
          <w:rFonts w:ascii="Times New Roman" w:hAnsi="Times New Roman" w:cs="Times New Roman"/>
          <w:sz w:val="24"/>
          <w:szCs w:val="24"/>
        </w:rPr>
        <w:t xml:space="preserve">Geriatric assessment is multidisciplinary assessment depends on collecting data and set long terms goals then follow the </w:t>
      </w:r>
      <w:proofErr w:type="spellStart"/>
      <w:r>
        <w:rPr>
          <w:rFonts w:ascii="Times New Roman" w:hAnsi="Times New Roman" w:cs="Times New Roman"/>
          <w:sz w:val="24"/>
          <w:szCs w:val="24"/>
        </w:rPr>
        <w:t>plan.</w:t>
      </w:r>
      <w:r w:rsidR="008521E2" w:rsidRPr="0039345A">
        <w:rPr>
          <w:rFonts w:ascii="Times New Roman" w:hAnsi="Times New Roman" w:cs="Times New Roman"/>
          <w:color w:val="00B050"/>
          <w:sz w:val="24"/>
          <w:szCs w:val="24"/>
        </w:rPr>
        <w:t>T</w:t>
      </w:r>
      <w:proofErr w:type="spellEnd"/>
    </w:p>
    <w:p w:rsidR="0081619E" w:rsidRDefault="0081619E" w:rsidP="0081619E">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b/>
          <w:bCs/>
          <w:sz w:val="24"/>
          <w:szCs w:val="24"/>
        </w:rPr>
        <w:t xml:space="preserve"> </w:t>
      </w:r>
      <w:r>
        <w:rPr>
          <w:rFonts w:ascii="Times New Roman" w:hAnsi="Times New Roman" w:cs="Times New Roman"/>
          <w:sz w:val="24"/>
          <w:szCs w:val="24"/>
        </w:rPr>
        <w:t>The geriatric assessment differs from a standard medical evaluation in emphasize on functional status &amp; QOL.</w:t>
      </w:r>
      <w:r w:rsidR="008521E2" w:rsidRPr="0039345A">
        <w:rPr>
          <w:rFonts w:ascii="Times New Roman" w:hAnsi="Times New Roman" w:cs="Times New Roman"/>
          <w:color w:val="00B050"/>
          <w:sz w:val="24"/>
          <w:szCs w:val="24"/>
        </w:rPr>
        <w:t>T</w:t>
      </w:r>
    </w:p>
    <w:p w:rsidR="0081619E" w:rsidRPr="0039345A" w:rsidRDefault="0081619E" w:rsidP="0081619E">
      <w:pPr>
        <w:autoSpaceDE w:val="0"/>
        <w:autoSpaceDN w:val="0"/>
        <w:bidi w:val="0"/>
        <w:adjustRightInd w:val="0"/>
        <w:spacing w:after="0" w:line="240" w:lineRule="auto"/>
        <w:rPr>
          <w:rFonts w:ascii="Times New Roman" w:hAnsi="Times New Roman" w:cs="Times New Roman"/>
          <w:color w:val="00B050"/>
          <w:sz w:val="24"/>
          <w:szCs w:val="24"/>
        </w:rPr>
      </w:pPr>
      <w:r>
        <w:rPr>
          <w:rFonts w:ascii="Times New Roman" w:hAnsi="Times New Roman" w:cs="Times New Roman"/>
          <w:sz w:val="24"/>
          <w:szCs w:val="24"/>
        </w:rPr>
        <w:t>3-During STS test scoring therapist click the stopwatch off while participant is in the sitting position in the 10</w:t>
      </w:r>
      <w:r>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spellStart"/>
      <w:r>
        <w:rPr>
          <w:rFonts w:ascii="Times New Roman" w:hAnsi="Times New Roman" w:cs="Times New Roman"/>
          <w:sz w:val="24"/>
          <w:szCs w:val="24"/>
        </w:rPr>
        <w:t>repetition.</w:t>
      </w:r>
      <w:r w:rsidR="008521E2" w:rsidRPr="0039345A">
        <w:rPr>
          <w:rFonts w:ascii="Times New Roman" w:hAnsi="Times New Roman" w:cs="Times New Roman"/>
          <w:color w:val="00B050"/>
          <w:sz w:val="24"/>
          <w:szCs w:val="24"/>
        </w:rPr>
        <w:t>F</w:t>
      </w:r>
      <w:proofErr w:type="spellEnd"/>
    </w:p>
    <w:p w:rsidR="0081619E" w:rsidRDefault="0081619E" w:rsidP="008161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 During STS test scoring conduct two trials, separated </w:t>
      </w:r>
      <w:proofErr w:type="gramStart"/>
      <w:r>
        <w:rPr>
          <w:rFonts w:ascii="Times New Roman" w:hAnsi="Times New Roman" w:cs="Times New Roman"/>
          <w:sz w:val="24"/>
          <w:szCs w:val="24"/>
        </w:rPr>
        <w:t xml:space="preserve">by three </w:t>
      </w:r>
      <w:proofErr w:type="spellStart"/>
      <w:r>
        <w:rPr>
          <w:rFonts w:ascii="Times New Roman" w:hAnsi="Times New Roman" w:cs="Times New Roman"/>
          <w:sz w:val="24"/>
          <w:szCs w:val="24"/>
        </w:rPr>
        <w:t>minutes</w:t>
      </w:r>
      <w:r w:rsidRPr="0039345A">
        <w:rPr>
          <w:rFonts w:ascii="Times New Roman" w:hAnsi="Times New Roman" w:cs="Times New Roman"/>
          <w:color w:val="00B050"/>
          <w:sz w:val="24"/>
          <w:szCs w:val="24"/>
        </w:rPr>
        <w:t>.</w:t>
      </w:r>
      <w:r w:rsidR="008521E2" w:rsidRPr="0039345A">
        <w:rPr>
          <w:rFonts w:ascii="Times New Roman" w:hAnsi="Times New Roman" w:cs="Times New Roman"/>
          <w:color w:val="00B050"/>
          <w:sz w:val="24"/>
          <w:szCs w:val="24"/>
        </w:rPr>
        <w:t>T</w:t>
      </w:r>
      <w:proofErr w:type="spellEnd"/>
      <w:proofErr w:type="gramEnd"/>
    </w:p>
    <w:p w:rsidR="0081619E" w:rsidRDefault="0081619E" w:rsidP="0081619E">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5- During OLS test subject is asked to focus on a spot on the wall at eye level in front of him, for the duration of the eyes open </w:t>
      </w:r>
      <w:proofErr w:type="spellStart"/>
      <w:r>
        <w:rPr>
          <w:rFonts w:ascii="Times New Roman" w:hAnsi="Times New Roman" w:cs="Times New Roman"/>
          <w:sz w:val="24"/>
          <w:szCs w:val="24"/>
        </w:rPr>
        <w:t>test.</w:t>
      </w:r>
      <w:r w:rsidR="008521E2" w:rsidRPr="0039345A">
        <w:rPr>
          <w:rFonts w:ascii="Times New Roman" w:hAnsi="Times New Roman" w:cs="Times New Roman"/>
          <w:color w:val="00B050"/>
          <w:sz w:val="24"/>
          <w:szCs w:val="24"/>
        </w:rPr>
        <w:t>T</w:t>
      </w:r>
      <w:proofErr w:type="spellEnd"/>
    </w:p>
    <w:p w:rsidR="0081619E" w:rsidRDefault="0081619E" w:rsidP="0081619E">
      <w:pPr>
        <w:autoSpaceDE w:val="0"/>
        <w:autoSpaceDN w:val="0"/>
        <w:bidi w:val="0"/>
        <w:adjustRightInd w:val="0"/>
        <w:spacing w:after="0" w:line="240" w:lineRule="auto"/>
        <w:rPr>
          <w:rFonts w:ascii="Times New Roman" w:hAnsi="Times New Roman" w:cs="Times New Roman"/>
        </w:rPr>
      </w:pPr>
    </w:p>
    <w:p w:rsidR="008521E2" w:rsidRDefault="008521E2" w:rsidP="0081619E">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521E2" w:rsidRDefault="008521E2" w:rsidP="008521E2">
      <w:pPr>
        <w:autoSpaceDE w:val="0"/>
        <w:autoSpaceDN w:val="0"/>
        <w:bidi w:val="0"/>
        <w:adjustRightInd w:val="0"/>
        <w:spacing w:after="0" w:line="240" w:lineRule="auto"/>
        <w:rPr>
          <w:rFonts w:ascii="Times New Roman" w:hAnsi="Times New Roman" w:cs="Times New Roman"/>
          <w:rtl/>
        </w:rPr>
      </w:pPr>
    </w:p>
    <w:p w:rsidR="0081619E" w:rsidRDefault="0081619E" w:rsidP="008521E2">
      <w:pPr>
        <w:autoSpaceDE w:val="0"/>
        <w:autoSpaceDN w:val="0"/>
        <w:bidi w:val="0"/>
        <w:adjustRightInd w:val="0"/>
        <w:spacing w:after="0" w:line="240" w:lineRule="auto"/>
        <w:rPr>
          <w:rFonts w:ascii="Times New Roman" w:hAnsi="Times New Roman" w:cs="Times New Roman"/>
          <w:b/>
          <w:bCs/>
        </w:rPr>
      </w:pPr>
      <w:r>
        <w:rPr>
          <w:rFonts w:ascii="Times New Roman" w:hAnsi="Times New Roman" w:cs="Times New Roman"/>
          <w:b/>
          <w:bCs/>
        </w:rPr>
        <w:t>C: Complete the following:</w:t>
      </w:r>
    </w:p>
    <w:p w:rsidR="0081619E" w:rsidRDefault="0081619E" w:rsidP="0081619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a- During OLS test time when the therapist has to end the test?</w:t>
      </w:r>
    </w:p>
    <w:p w:rsidR="008521E2" w:rsidRPr="0039345A" w:rsidRDefault="0081619E" w:rsidP="008521E2">
      <w:pPr>
        <w:autoSpaceDE w:val="0"/>
        <w:autoSpaceDN w:val="0"/>
        <w:bidi w:val="0"/>
        <w:adjustRightInd w:val="0"/>
        <w:spacing w:after="0" w:line="240" w:lineRule="auto"/>
        <w:rPr>
          <w:rFonts w:ascii="Times New Roman" w:hAnsi="Times New Roman" w:cs="Times New Roman"/>
          <w:color w:val="00B050"/>
          <w:sz w:val="24"/>
          <w:szCs w:val="24"/>
        </w:rPr>
      </w:pPr>
      <w:r w:rsidRPr="0039345A">
        <w:rPr>
          <w:rFonts w:ascii="Times New Roman" w:hAnsi="Times New Roman" w:cs="Times New Roman"/>
          <w:color w:val="00B050"/>
        </w:rPr>
        <w:t>1-</w:t>
      </w:r>
      <w:r w:rsidR="008521E2" w:rsidRPr="0039345A">
        <w:rPr>
          <w:rFonts w:ascii="Times New Roman" w:hAnsi="Times New Roman" w:cs="Times New Roman"/>
          <w:color w:val="00B050"/>
          <w:sz w:val="24"/>
          <w:szCs w:val="24"/>
        </w:rPr>
        <w:t xml:space="preserve"> Uses the raised foot (moved it toward or away from the standing limb, or touched</w:t>
      </w:r>
    </w:p>
    <w:p w:rsidR="008521E2" w:rsidRPr="0039345A" w:rsidRDefault="008521E2" w:rsidP="008521E2">
      <w:pPr>
        <w:autoSpaceDE w:val="0"/>
        <w:autoSpaceDN w:val="0"/>
        <w:bidi w:val="0"/>
        <w:adjustRightInd w:val="0"/>
        <w:spacing w:after="0" w:line="240" w:lineRule="auto"/>
        <w:rPr>
          <w:rFonts w:ascii="Times New Roman" w:hAnsi="Times New Roman" w:cs="Times New Roman"/>
          <w:color w:val="00B050"/>
          <w:sz w:val="24"/>
          <w:szCs w:val="24"/>
        </w:rPr>
      </w:pPr>
      <w:proofErr w:type="gramStart"/>
      <w:r w:rsidRPr="0039345A">
        <w:rPr>
          <w:rFonts w:ascii="Times New Roman" w:hAnsi="Times New Roman" w:cs="Times New Roman"/>
          <w:color w:val="00B050"/>
          <w:sz w:val="24"/>
          <w:szCs w:val="24"/>
        </w:rPr>
        <w:t>the</w:t>
      </w:r>
      <w:proofErr w:type="gramEnd"/>
      <w:r w:rsidRPr="0039345A">
        <w:rPr>
          <w:rFonts w:ascii="Times New Roman" w:hAnsi="Times New Roman" w:cs="Times New Roman"/>
          <w:color w:val="00B050"/>
          <w:sz w:val="24"/>
          <w:szCs w:val="24"/>
        </w:rPr>
        <w:t xml:space="preserve"> floor)</w:t>
      </w:r>
    </w:p>
    <w:p w:rsidR="008521E2" w:rsidRPr="0039345A" w:rsidRDefault="008521E2" w:rsidP="008521E2">
      <w:pPr>
        <w:autoSpaceDE w:val="0"/>
        <w:autoSpaceDN w:val="0"/>
        <w:bidi w:val="0"/>
        <w:adjustRightInd w:val="0"/>
        <w:spacing w:after="0" w:line="240" w:lineRule="auto"/>
        <w:rPr>
          <w:rFonts w:ascii="Times New Roman" w:hAnsi="Times New Roman" w:cs="Times New Roman"/>
          <w:color w:val="00B050"/>
          <w:sz w:val="24"/>
          <w:szCs w:val="24"/>
        </w:rPr>
      </w:pPr>
      <w:r w:rsidRPr="0039345A">
        <w:rPr>
          <w:rFonts w:ascii="Times New Roman" w:hAnsi="Times New Roman" w:cs="Times New Roman"/>
          <w:color w:val="00B050"/>
          <w:sz w:val="24"/>
          <w:szCs w:val="24"/>
        </w:rPr>
        <w:t>2 Moves the weight-bearing foot to maintain his balance (i.e., rotated foot on the</w:t>
      </w:r>
    </w:p>
    <w:p w:rsidR="008521E2" w:rsidRPr="0039345A" w:rsidRDefault="008521E2" w:rsidP="008521E2">
      <w:pPr>
        <w:autoSpaceDE w:val="0"/>
        <w:autoSpaceDN w:val="0"/>
        <w:bidi w:val="0"/>
        <w:adjustRightInd w:val="0"/>
        <w:spacing w:after="0" w:line="240" w:lineRule="auto"/>
        <w:rPr>
          <w:rFonts w:ascii="Times New Roman" w:hAnsi="Times New Roman" w:cs="Times New Roman"/>
          <w:color w:val="00B050"/>
          <w:sz w:val="24"/>
          <w:szCs w:val="24"/>
        </w:rPr>
      </w:pPr>
      <w:proofErr w:type="gramStart"/>
      <w:r w:rsidRPr="0039345A">
        <w:rPr>
          <w:rFonts w:ascii="Times New Roman" w:hAnsi="Times New Roman" w:cs="Times New Roman"/>
          <w:color w:val="00B050"/>
          <w:sz w:val="24"/>
          <w:szCs w:val="24"/>
        </w:rPr>
        <w:t>ground</w:t>
      </w:r>
      <w:proofErr w:type="gramEnd"/>
      <w:r w:rsidRPr="0039345A">
        <w:rPr>
          <w:rFonts w:ascii="Times New Roman" w:hAnsi="Times New Roman" w:cs="Times New Roman"/>
          <w:color w:val="00B050"/>
          <w:sz w:val="24"/>
          <w:szCs w:val="24"/>
        </w:rPr>
        <w:t xml:space="preserve"> or the person hops)</w:t>
      </w:r>
    </w:p>
    <w:p w:rsidR="008521E2" w:rsidRPr="0039345A" w:rsidRDefault="008521E2" w:rsidP="008521E2">
      <w:pPr>
        <w:autoSpaceDE w:val="0"/>
        <w:autoSpaceDN w:val="0"/>
        <w:bidi w:val="0"/>
        <w:adjustRightInd w:val="0"/>
        <w:spacing w:after="0" w:line="240" w:lineRule="auto"/>
        <w:rPr>
          <w:rFonts w:ascii="Times New Roman" w:hAnsi="Times New Roman" w:cs="Times New Roman"/>
          <w:color w:val="00B050"/>
          <w:sz w:val="24"/>
          <w:szCs w:val="24"/>
        </w:rPr>
      </w:pPr>
      <w:r w:rsidRPr="0039345A">
        <w:rPr>
          <w:rFonts w:ascii="Times New Roman" w:hAnsi="Times New Roman" w:cs="Times New Roman"/>
          <w:color w:val="00B050"/>
          <w:sz w:val="24"/>
          <w:szCs w:val="24"/>
        </w:rPr>
        <w:t>3 A maximum of 45 seconds had elapsed</w:t>
      </w:r>
    </w:p>
    <w:p w:rsidR="0081619E" w:rsidRPr="0039345A" w:rsidRDefault="008521E2" w:rsidP="008521E2">
      <w:pPr>
        <w:autoSpaceDE w:val="0"/>
        <w:autoSpaceDN w:val="0"/>
        <w:bidi w:val="0"/>
        <w:adjustRightInd w:val="0"/>
        <w:spacing w:after="0" w:line="240" w:lineRule="auto"/>
        <w:rPr>
          <w:rFonts w:ascii="Times New Roman" w:hAnsi="Times New Roman" w:cs="Times New Roman"/>
          <w:color w:val="00B050"/>
        </w:rPr>
      </w:pPr>
      <w:r w:rsidRPr="0039345A">
        <w:rPr>
          <w:rFonts w:ascii="Times New Roman" w:hAnsi="Times New Roman" w:cs="Times New Roman"/>
          <w:color w:val="00B050"/>
          <w:sz w:val="24"/>
          <w:szCs w:val="24"/>
        </w:rPr>
        <w:t>4 Opens eyes on eyes closed trials.</w:t>
      </w:r>
    </w:p>
    <w:p w:rsidR="0081619E" w:rsidRPr="0039345A" w:rsidRDefault="0081619E" w:rsidP="0081619E">
      <w:pPr>
        <w:autoSpaceDE w:val="0"/>
        <w:autoSpaceDN w:val="0"/>
        <w:bidi w:val="0"/>
        <w:adjustRightInd w:val="0"/>
        <w:spacing w:after="0" w:line="240" w:lineRule="auto"/>
        <w:rPr>
          <w:rFonts w:ascii="Times New Roman" w:hAnsi="Times New Roman" w:cs="Times New Roman"/>
          <w:color w:val="00B050"/>
        </w:rPr>
      </w:pPr>
    </w:p>
    <w:p w:rsidR="0081619E" w:rsidRDefault="0081619E" w:rsidP="0081619E">
      <w:pPr>
        <w:spacing w:after="0"/>
        <w:jc w:val="right"/>
        <w:rPr>
          <w:rFonts w:ascii="Times New Roman" w:hAnsi="Times New Roman" w:cs="Times New Roman"/>
        </w:rPr>
      </w:pPr>
      <w:r>
        <w:rPr>
          <w:rFonts w:ascii="Times New Roman" w:hAnsi="Times New Roman" w:cs="Times New Roman"/>
        </w:rPr>
        <w:t>B-Before assessment of elder person there are some important points distinguish the geriatric population from the other.</w:t>
      </w:r>
    </w:p>
    <w:p w:rsidR="008521E2" w:rsidRPr="0039345A" w:rsidRDefault="008521E2" w:rsidP="008521E2">
      <w:pPr>
        <w:jc w:val="right"/>
        <w:rPr>
          <w:color w:val="00B050"/>
        </w:rPr>
      </w:pPr>
      <w:r w:rsidRPr="0039345A">
        <w:rPr>
          <w:color w:val="00B050"/>
        </w:rPr>
        <w:t>1-Qick cognitive assessment (Date, time, place, person)</w:t>
      </w:r>
    </w:p>
    <w:p w:rsidR="008521E2" w:rsidRPr="0039345A" w:rsidRDefault="008521E2" w:rsidP="008521E2">
      <w:pPr>
        <w:jc w:val="right"/>
        <w:rPr>
          <w:color w:val="00B050"/>
        </w:rPr>
      </w:pPr>
      <w:proofErr w:type="gramStart"/>
      <w:r w:rsidRPr="0039345A">
        <w:rPr>
          <w:color w:val="00B050"/>
        </w:rPr>
        <w:t>2-rapid mood changes.</w:t>
      </w:r>
      <w:proofErr w:type="gramEnd"/>
    </w:p>
    <w:p w:rsidR="008521E2" w:rsidRPr="0039345A" w:rsidRDefault="008521E2" w:rsidP="008521E2">
      <w:pPr>
        <w:jc w:val="right"/>
        <w:rPr>
          <w:color w:val="00B050"/>
        </w:rPr>
      </w:pPr>
      <w:r w:rsidRPr="0039345A">
        <w:rPr>
          <w:color w:val="00B050"/>
        </w:rPr>
        <w:t>3-mental rigidity,</w:t>
      </w:r>
    </w:p>
    <w:p w:rsidR="008521E2" w:rsidRPr="0039345A" w:rsidRDefault="008521E2" w:rsidP="008521E2">
      <w:pPr>
        <w:jc w:val="right"/>
        <w:rPr>
          <w:color w:val="00B050"/>
        </w:rPr>
      </w:pPr>
      <w:r w:rsidRPr="0039345A">
        <w:rPr>
          <w:color w:val="00B050"/>
        </w:rPr>
        <w:t>4-how to motivate</w:t>
      </w:r>
    </w:p>
    <w:p w:rsidR="008521E2" w:rsidRDefault="008521E2" w:rsidP="008521E2">
      <w:pPr>
        <w:jc w:val="right"/>
      </w:pPr>
      <w:r w:rsidRPr="0039345A">
        <w:rPr>
          <w:color w:val="00B050"/>
        </w:rPr>
        <w:t>5-confirm information (care giver, family)</w:t>
      </w:r>
    </w:p>
    <w:p w:rsidR="00DF3042" w:rsidRDefault="00DF3042"/>
    <w:sectPr w:rsidR="00DF3042" w:rsidSect="00047EFB">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1619E"/>
    <w:rsid w:val="00047EFB"/>
    <w:rsid w:val="001B2966"/>
    <w:rsid w:val="0039345A"/>
    <w:rsid w:val="0081619E"/>
    <w:rsid w:val="008521E2"/>
    <w:rsid w:val="009A1F7B"/>
    <w:rsid w:val="009C7047"/>
    <w:rsid w:val="00A3011E"/>
    <w:rsid w:val="00C91FB8"/>
    <w:rsid w:val="00DF3042"/>
    <w:rsid w:val="00E307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19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1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5814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4</cp:revision>
  <dcterms:created xsi:type="dcterms:W3CDTF">2013-11-06T11:00:00Z</dcterms:created>
  <dcterms:modified xsi:type="dcterms:W3CDTF">2013-12-01T11:19:00Z</dcterms:modified>
</cp:coreProperties>
</file>