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F2A" w:rsidRDefault="004B6FEC" w:rsidP="004B6FE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Neurophysiology</w:t>
      </w:r>
      <w:r w:rsidR="0007080D">
        <w:rPr>
          <w:b/>
          <w:bCs/>
          <w:sz w:val="36"/>
          <w:szCs w:val="36"/>
          <w:u w:val="single"/>
        </w:rPr>
        <w:t xml:space="preserve"> 346 RHS</w:t>
      </w:r>
    </w:p>
    <w:p w:rsidR="003B78BA" w:rsidRDefault="003B78BA" w:rsidP="004B6FEC">
      <w:pPr>
        <w:jc w:val="center"/>
        <w:rPr>
          <w:b/>
          <w:bCs/>
          <w:sz w:val="36"/>
          <w:szCs w:val="36"/>
          <w:u w:val="single"/>
        </w:rPr>
      </w:pPr>
    </w:p>
    <w:p w:rsidR="004B6FEC" w:rsidRDefault="006825F7" w:rsidP="004B6FE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Organization </w:t>
      </w:r>
      <w:r w:rsidR="004B6FEC">
        <w:rPr>
          <w:rFonts w:ascii="Times New Roman" w:hAnsi="Times New Roman" w:cs="Times New Roman"/>
          <w:b/>
          <w:bCs/>
          <w:sz w:val="24"/>
          <w:szCs w:val="24"/>
        </w:rPr>
        <w:t xml:space="preserve"> of</w:t>
      </w:r>
      <w:proofErr w:type="gramEnd"/>
      <w:r w:rsidR="004B6FEC">
        <w:rPr>
          <w:rFonts w:ascii="Times New Roman" w:hAnsi="Times New Roman" w:cs="Times New Roman"/>
          <w:b/>
          <w:bCs/>
          <w:sz w:val="24"/>
          <w:szCs w:val="24"/>
        </w:rPr>
        <w:t xml:space="preserve"> the Nervous system.</w:t>
      </w:r>
    </w:p>
    <w:p w:rsidR="004B6FEC" w:rsidRDefault="004B6FEC" w:rsidP="004B6FE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Nervous system is composed of 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divisons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B6FEC" w:rsidRPr="003B78BA" w:rsidRDefault="004B6FEC" w:rsidP="004B6F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6FEC">
        <w:rPr>
          <w:rFonts w:ascii="Times New Roman" w:hAnsi="Times New Roman" w:cs="Times New Roman"/>
          <w:b/>
          <w:bCs/>
          <w:sz w:val="24"/>
          <w:szCs w:val="24"/>
        </w:rPr>
        <w:t xml:space="preserve">Central Nervous system(CNS): </w:t>
      </w:r>
      <w:r>
        <w:rPr>
          <w:rFonts w:ascii="Times New Roman" w:hAnsi="Times New Roman" w:cs="Times New Roman"/>
          <w:b/>
          <w:bCs/>
          <w:sz w:val="24"/>
          <w:szCs w:val="24"/>
        </w:rPr>
        <w:t>Brain &amp; Spinal cord</w:t>
      </w:r>
    </w:p>
    <w:p w:rsidR="003B78BA" w:rsidRPr="004B6FEC" w:rsidRDefault="003B78BA" w:rsidP="003B78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78BA" w:rsidRPr="00C70931" w:rsidRDefault="004B6FEC" w:rsidP="0066494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Peripheral Nervous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system(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PNS): Sensory receptors, sensory nerves, &amp; ganglia.</w:t>
      </w:r>
    </w:p>
    <w:p w:rsidR="00C70931" w:rsidRPr="00C70931" w:rsidRDefault="00C70931" w:rsidP="00C70931">
      <w:pPr>
        <w:rPr>
          <w:rFonts w:ascii="Times New Roman" w:hAnsi="Times New Roman" w:cs="Times New Roman"/>
          <w:sz w:val="24"/>
          <w:szCs w:val="24"/>
        </w:rPr>
      </w:pPr>
    </w:p>
    <w:p w:rsidR="003B78BA" w:rsidRPr="003B78BA" w:rsidRDefault="00915E43" w:rsidP="003B78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15E43">
        <w:t xml:space="preserve"> </w:t>
      </w:r>
      <w:r>
        <w:rPr>
          <w:noProof/>
        </w:rPr>
        <w:drawing>
          <wp:inline distT="0" distB="0" distL="0" distR="0">
            <wp:extent cx="3808674" cy="4325510"/>
            <wp:effectExtent l="0" t="0" r="0" b="0"/>
            <wp:docPr id="1" name="Picture 1" descr="File:Central nervous syste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entral nervous system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74" cy="43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8BA">
        <w:t xml:space="preserve">    </w:t>
      </w:r>
      <w:r w:rsidR="003B78BA">
        <w:tab/>
      </w:r>
      <w:r w:rsidR="003B78BA">
        <w:tab/>
      </w:r>
      <w:r w:rsidR="003B78BA">
        <w:tab/>
      </w:r>
      <w:r w:rsidR="003B78BA">
        <w:tab/>
        <w:t xml:space="preserve"> </w:t>
      </w:r>
      <w:r w:rsidR="003B78B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The central nervous </w:t>
      </w:r>
      <w:r w:rsidRPr="003B78B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system (2) is a combination of the brain (1) and the spinal cord</w:t>
      </w:r>
      <w:r w:rsidR="00664948" w:rsidRPr="003B78B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Brain </w:t>
      </w:r>
    </w:p>
    <w:p w:rsidR="006517C3" w:rsidRPr="003B78BA" w:rsidRDefault="00664948" w:rsidP="003B78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449" cy="4094922"/>
            <wp:effectExtent l="19050" t="0" r="4151" b="0"/>
            <wp:docPr id="11" name="Picture 2" descr="http://facultypages.morris.umn.edu/~ratliffj/images/brain_slides/nervous_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cultypages.morris.umn.edu/~ratliffj/images/brain_slides/nervous_system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48" w:rsidRDefault="00664948" w:rsidP="006517C3">
      <w:pPr>
        <w:pStyle w:val="a3"/>
        <w:rPr>
          <w:rFonts w:ascii="Arial" w:hAnsi="Arial" w:cs="Arial"/>
          <w:color w:val="000000"/>
          <w:sz w:val="14"/>
          <w:szCs w:val="14"/>
          <w:shd w:val="clear" w:color="auto" w:fill="F9F9F9"/>
        </w:rPr>
      </w:pPr>
    </w:p>
    <w:p w:rsidR="006517C3" w:rsidRDefault="006517C3" w:rsidP="006517C3">
      <w:pPr>
        <w:pStyle w:val="a3"/>
        <w:rPr>
          <w:rFonts w:ascii="Arial" w:hAnsi="Arial" w:cs="Arial"/>
          <w:color w:val="000000"/>
          <w:sz w:val="14"/>
          <w:szCs w:val="14"/>
          <w:shd w:val="clear" w:color="auto" w:fill="F9F9F9"/>
        </w:rPr>
      </w:pPr>
    </w:p>
    <w:p w:rsidR="006517C3" w:rsidRPr="004B6FEC" w:rsidRDefault="006517C3" w:rsidP="006517C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817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"/>
        <w:gridCol w:w="469"/>
        <w:gridCol w:w="1305"/>
        <w:gridCol w:w="1501"/>
        <w:gridCol w:w="2313"/>
        <w:gridCol w:w="2505"/>
      </w:tblGrid>
      <w:tr w:rsidR="00915E43" w:rsidRPr="002E6DA4" w:rsidTr="00471B9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r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Central</w:t>
            </w:r>
            <w:r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br/>
              <w:t>nervous</w:t>
            </w:r>
            <w:r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br/>
              <w:t>system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10" w:tooltip="Brain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Brain</w:t>
              </w:r>
            </w:hyperlink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11" w:tooltip="Pros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Prosencephalon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12" w:tooltip="Tel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Telencephalon</w:t>
              </w:r>
              <w:proofErr w:type="spellEnd"/>
            </w:hyperlink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before="96" w:after="120" w:line="360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13" w:tooltip="Rhin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Rhinencephalon</w:t>
              </w:r>
              <w:proofErr w:type="spellEnd"/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proofErr w:type="spellStart"/>
            <w:r>
              <w:fldChar w:fldCharType="begin"/>
            </w:r>
            <w:r>
              <w:instrText>HYPERLINK "http://en.wikipedia.org/wiki/Amygdala" \o "Amygdala"</w:instrText>
            </w:r>
            <w:r>
              <w:fldChar w:fldCharType="separate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Amygdala</w:t>
            </w:r>
            <w:proofErr w:type="spellEnd"/>
            <w:r>
              <w:fldChar w:fldCharType="end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14" w:tooltip="Hippocampus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Hippocampus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proofErr w:type="spellStart"/>
            <w:r>
              <w:fldChar w:fldCharType="begin"/>
            </w:r>
            <w:r>
              <w:instrText>HYPERLINK "http://en.wikipedia.org/wiki/Neocortex" \o "Neocortex"</w:instrText>
            </w:r>
            <w:r>
              <w:fldChar w:fldCharType="separate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Neocortex</w:t>
            </w:r>
            <w:r>
              <w:fldChar w:fldCharType="end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hyperlink r:id="rId15" w:tooltip="Basal ganglia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Basal</w:t>
              </w:r>
              <w:proofErr w:type="spellEnd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 xml:space="preserve"> ganglia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16" w:tooltip="Lateral ventricles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Lateral ventricles</w:t>
              </w:r>
            </w:hyperlink>
          </w:p>
        </w:tc>
      </w:tr>
      <w:tr w:rsidR="00915E43" w:rsidRPr="002E6DA4" w:rsidTr="00471B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17" w:tooltip="Diencephalon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Diencephalon</w:t>
              </w:r>
            </w:hyperlink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before="96" w:after="120" w:line="360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18" w:tooltip="Epithalamus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Epithalamus</w:t>
              </w:r>
              <w:proofErr w:type="spellEnd"/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19" w:tooltip="Thalamus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Thalamus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20" w:tooltip="Hypothalamus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Hypothalamus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proofErr w:type="spellStart"/>
            <w:r>
              <w:fldChar w:fldCharType="begin"/>
            </w:r>
            <w:r>
              <w:instrText>HYPERLINK "http://en.wikipedia.org/wiki/Subthalamus" \o "Subthalamus"</w:instrText>
            </w:r>
            <w:r>
              <w:fldChar w:fldCharType="separate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Subthalamus</w:t>
            </w:r>
            <w:r>
              <w:fldChar w:fldCharType="end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hyperlink r:id="rId21" w:tooltip="Pituitary gland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Pituitary</w:t>
              </w:r>
              <w:proofErr w:type="spellEnd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 xml:space="preserve"> gland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22" w:tooltip="Pineal gland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Pineal gland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23" w:tooltip="Third ventricle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Third ventricle</w:t>
              </w:r>
            </w:hyperlink>
          </w:p>
        </w:tc>
      </w:tr>
      <w:tr w:rsidR="00915E43" w:rsidRPr="002E6DA4" w:rsidTr="00471B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24" w:tooltip="Brain stem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Brain stem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25" w:tooltip="Mes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Mesencephalon</w:t>
              </w:r>
              <w:proofErr w:type="spellEnd"/>
            </w:hyperlink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before="96" w:after="120" w:line="360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26" w:tooltip="Tectum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Tectum</w:t>
              </w:r>
              <w:proofErr w:type="spellEnd"/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27" w:tooltip="Cerebral peduncle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u w:val="single"/>
                  <w:lang w:bidi="te-IN"/>
                </w:rPr>
                <w:t>Cerebral peduncle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proofErr w:type="spellStart"/>
            <w:r>
              <w:fldChar w:fldCharType="begin"/>
            </w:r>
            <w:r>
              <w:instrText>HYPERLINK "http://en.wikipedia.org/wiki/Pretectum" \o "Pretectum"</w:instrText>
            </w:r>
            <w:r>
              <w:fldChar w:fldCharType="separate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Pretectum</w:t>
            </w:r>
            <w:r>
              <w:fldChar w:fldCharType="end"/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hyperlink r:id="rId28" w:tooltip="Mesencephalic duct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Mesencephalic</w:t>
              </w:r>
              <w:proofErr w:type="spellEnd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 xml:space="preserve"> duct</w:t>
              </w:r>
            </w:hyperlink>
          </w:p>
        </w:tc>
      </w:tr>
      <w:tr w:rsidR="00915E43" w:rsidRPr="002E6DA4" w:rsidTr="00471B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29" w:tooltip="Rhomb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Rhombencephalon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30" w:tooltip="Met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Metencephalon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before="96" w:after="120" w:line="360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31" w:tooltip="Pons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Pons</w:t>
              </w:r>
            </w:hyperlink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  <w:t>,</w:t>
            </w:r>
            <w:r w:rsidR="00915E43" w:rsidRPr="002E6DA4">
              <w:rPr>
                <w:rFonts w:ascii="Arial" w:eastAsia="Times New Roman" w:hAnsi="Arial" w:cs="Arial"/>
                <w:b/>
                <w:bCs/>
                <w:sz w:val="16"/>
                <w:lang w:bidi="te-IN"/>
              </w:rPr>
              <w:t> </w:t>
            </w:r>
            <w:hyperlink r:id="rId32" w:tooltip="Cerebellum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Cerebellum</w:t>
              </w:r>
            </w:hyperlink>
          </w:p>
        </w:tc>
      </w:tr>
      <w:tr w:rsidR="00915E43" w:rsidRPr="002E6DA4" w:rsidTr="00471B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33" w:tooltip="Myelencephalon" w:history="1">
              <w:proofErr w:type="spellStart"/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Myelencephalon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34" w:tooltip="Medulla oblongata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Medulla oblongata</w:t>
              </w:r>
            </w:hyperlink>
          </w:p>
        </w:tc>
      </w:tr>
      <w:tr w:rsidR="00915E43" w:rsidRPr="002E6DA4" w:rsidTr="00471B9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915E43" w:rsidP="00915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5E43" w:rsidRPr="002E6DA4" w:rsidRDefault="00246C32" w:rsidP="00915E43">
            <w:pPr>
              <w:spacing w:after="0" w:line="238" w:lineRule="atLeast"/>
              <w:rPr>
                <w:rFonts w:ascii="Arial" w:eastAsia="Times New Roman" w:hAnsi="Arial" w:cs="Arial"/>
                <w:b/>
                <w:bCs/>
                <w:sz w:val="16"/>
                <w:szCs w:val="16"/>
                <w:lang w:bidi="te-IN"/>
              </w:rPr>
            </w:pPr>
            <w:hyperlink r:id="rId35" w:tooltip="Spinal cord" w:history="1">
              <w:r w:rsidR="00915E43" w:rsidRPr="002E6DA4">
                <w:rPr>
                  <w:rFonts w:ascii="Arial" w:eastAsia="Times New Roman" w:hAnsi="Arial" w:cs="Arial"/>
                  <w:b/>
                  <w:bCs/>
                  <w:sz w:val="16"/>
                  <w:lang w:bidi="te-IN"/>
                </w:rPr>
                <w:t>Spinal cord</w:t>
              </w:r>
            </w:hyperlink>
          </w:p>
        </w:tc>
      </w:tr>
    </w:tbl>
    <w:p w:rsidR="004B6FEC" w:rsidRPr="002E6DA4" w:rsidRDefault="004B6FEC" w:rsidP="00915E4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B45CD5" w:rsidRDefault="00B45CD5" w:rsidP="004B6FEC">
      <w:pPr>
        <w:rPr>
          <w:rFonts w:ascii="Times New Roman" w:hAnsi="Times New Roman" w:cs="Times New Roman"/>
          <w:sz w:val="24"/>
          <w:szCs w:val="24"/>
        </w:rPr>
      </w:pPr>
    </w:p>
    <w:p w:rsidR="00B45CD5" w:rsidRDefault="00B45CD5" w:rsidP="004B6FEC">
      <w:pPr>
        <w:rPr>
          <w:rFonts w:ascii="Times New Roman" w:hAnsi="Times New Roman" w:cs="Times New Roman"/>
          <w:sz w:val="24"/>
          <w:szCs w:val="24"/>
        </w:rPr>
      </w:pPr>
    </w:p>
    <w:p w:rsidR="00B45CD5" w:rsidRDefault="004B6FEC" w:rsidP="004B6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Nervous system</w:t>
      </w:r>
    </w:p>
    <w:p w:rsidR="00664948" w:rsidRPr="004B6FEC" w:rsidRDefault="004B6FEC" w:rsidP="004B6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Sensory or Afferent divis</w:t>
      </w:r>
      <w:r w:rsidR="00915E4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 w:rsidR="00B45CD5">
        <w:rPr>
          <w:rFonts w:ascii="Times New Roman" w:hAnsi="Times New Roman" w:cs="Times New Roman"/>
          <w:sz w:val="24"/>
          <w:szCs w:val="24"/>
        </w:rPr>
        <w:t xml:space="preserve"> </w:t>
      </w:r>
      <w:r w:rsidR="00915E43">
        <w:rPr>
          <w:rFonts w:ascii="Times New Roman" w:hAnsi="Times New Roman" w:cs="Times New Roman"/>
          <w:sz w:val="24"/>
          <w:szCs w:val="24"/>
        </w:rPr>
        <w:t>2) Motor or Efferent division</w:t>
      </w:r>
      <w:r w:rsidR="00664948" w:rsidRPr="00664948">
        <w:rPr>
          <w:noProof/>
          <w:lang w:bidi="te-IN"/>
        </w:rPr>
        <w:t xml:space="preserve"> </w:t>
      </w:r>
      <w:r w:rsidR="00B45CD5">
        <w:rPr>
          <w:noProof/>
        </w:rPr>
        <w:drawing>
          <wp:inline distT="0" distB="0" distL="0" distR="0">
            <wp:extent cx="4237990" cy="4190365"/>
            <wp:effectExtent l="19050" t="0" r="0" b="0"/>
            <wp:docPr id="27" name="Picture 8" descr="http://legacy.owensboro.kctcs.edu/gcaplan/anat/images/Image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gacy.owensboro.kctcs.edu/gcaplan/anat/images/Image456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EC" w:rsidRDefault="004B6FEC" w:rsidP="004B6F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1B93" w:rsidRDefault="00471B93" w:rsidP="00471B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1B93">
        <w:rPr>
          <w:rFonts w:ascii="Times New Roman" w:hAnsi="Times New Roman" w:cs="Times New Roman"/>
          <w:b/>
          <w:bCs/>
          <w:sz w:val="24"/>
          <w:szCs w:val="24"/>
        </w:rPr>
        <w:t>Brain:</w:t>
      </w:r>
    </w:p>
    <w:p w:rsidR="00471B93" w:rsidRPr="00B07123" w:rsidRDefault="00B07123" w:rsidP="00B071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045460" cy="2051685"/>
            <wp:effectExtent l="19050" t="0" r="2540" b="0"/>
            <wp:docPr id="30" name="Picture 17" descr="http://www.brainharmonycenter.com/images/brain-diagram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ainharmonycenter.com/images/brain-diagram-0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A1" w:rsidRDefault="00732CA1" w:rsidP="00E915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07123" w:rsidRDefault="00E91500" w:rsidP="00E91500">
      <w:r w:rsidRPr="00E91500">
        <w:rPr>
          <w:rFonts w:ascii="Times New Roman" w:hAnsi="Times New Roman" w:cs="Times New Roman"/>
          <w:b/>
          <w:bCs/>
          <w:sz w:val="24"/>
          <w:szCs w:val="24"/>
        </w:rPr>
        <w:lastRenderedPageBreak/>
        <w:t>Spinal cord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spinal cord is segmented and contains 31 pairs of spinal nerves, which contains both sensory and motor nerves.</w:t>
      </w:r>
      <w:r w:rsidRPr="00E91500">
        <w:t xml:space="preserve"> </w:t>
      </w:r>
      <w:r w:rsidR="00B07123">
        <w:rPr>
          <w:noProof/>
        </w:rPr>
        <w:drawing>
          <wp:inline distT="0" distB="0" distL="0" distR="0">
            <wp:extent cx="5942755" cy="7537836"/>
            <wp:effectExtent l="19050" t="0" r="845" b="0"/>
            <wp:docPr id="32" name="Picture 20" descr="http://www.neurosurgical.com/Images/07_Med_Info/Full%20Spine%20with%20Labels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eurosurgical.com/Images/07_Med_Info/Full%20Spine%20with%20Labels%20cop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E91500" w:rsidRPr="00B07123" w:rsidRDefault="00364CFF" w:rsidP="00E91500">
      <w:r>
        <w:rPr>
          <w:rFonts w:ascii="Times New Roman" w:hAnsi="Times New Roman" w:cs="Times New Roman"/>
          <w:sz w:val="24"/>
          <w:szCs w:val="24"/>
        </w:rPr>
        <w:t>Ascending pathways &amp; Descending pathways</w:t>
      </w:r>
    </w:p>
    <w:p w:rsidR="00364CFF" w:rsidRPr="00364CFF" w:rsidRDefault="00364CFF" w:rsidP="00E915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64CFF" w:rsidRDefault="00364CFF" w:rsidP="00E915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428" cy="4890053"/>
            <wp:effectExtent l="19050" t="0" r="0" b="0"/>
            <wp:wrapSquare wrapText="bothSides"/>
            <wp:docPr id="24" name="Picture 24" descr="http://withealth.net/wp-content/uploads/1134815-1148570-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ithealth.net/wp-content/uploads/1134815-1148570-11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48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64CFF" w:rsidRDefault="00364CFF" w:rsidP="00364CFF">
      <w:pPr>
        <w:rPr>
          <w:rFonts w:ascii="Times New Roman" w:hAnsi="Times New Roman" w:cs="Times New Roman"/>
          <w:sz w:val="24"/>
          <w:szCs w:val="24"/>
        </w:rPr>
      </w:pPr>
      <w:r w:rsidRPr="00364CFF">
        <w:rPr>
          <w:rFonts w:ascii="Times New Roman" w:hAnsi="Times New Roman" w:cs="Times New Roman"/>
          <w:b/>
          <w:bCs/>
          <w:sz w:val="24"/>
          <w:szCs w:val="24"/>
        </w:rPr>
        <w:t>Brainstem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The medulla, </w:t>
      </w:r>
      <w:proofErr w:type="spellStart"/>
      <w:r>
        <w:rPr>
          <w:rFonts w:ascii="Times New Roman" w:hAnsi="Times New Roman" w:cs="Times New Roman"/>
          <w:sz w:val="24"/>
          <w:szCs w:val="24"/>
        </w:rPr>
        <w:t>pons</w:t>
      </w:r>
      <w:proofErr w:type="spellEnd"/>
      <w:r>
        <w:rPr>
          <w:rFonts w:ascii="Times New Roman" w:hAnsi="Times New Roman" w:cs="Times New Roman"/>
          <w:sz w:val="24"/>
          <w:szCs w:val="24"/>
        </w:rPr>
        <w:t>, and midbrain are collectively called the Brainstem.</w:t>
      </w:r>
    </w:p>
    <w:p w:rsidR="004F43A5" w:rsidRDefault="00364CFF" w:rsidP="00364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Medulla: </w:t>
      </w:r>
      <w:r w:rsidR="004F43A5">
        <w:rPr>
          <w:rFonts w:ascii="Times New Roman" w:hAnsi="Times New Roman" w:cs="Times New Roman"/>
          <w:sz w:val="24"/>
          <w:szCs w:val="24"/>
        </w:rPr>
        <w:t>Contains autonomic centers that regulate breathing and blood pressure as well as centers for swallowing, coughing, and vomiting reflexes.</w:t>
      </w:r>
    </w:p>
    <w:p w:rsidR="004F43A5" w:rsidRDefault="004F43A5" w:rsidP="00364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Pons: participates</w:t>
      </w:r>
      <w:r w:rsidR="00E91500" w:rsidRPr="00364C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regulation of breathing, relays info from cerebral cortex to cerebellum.</w:t>
      </w:r>
    </w:p>
    <w:p w:rsidR="004F43A5" w:rsidRDefault="004F43A5" w:rsidP="00364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Midbrain: participates in control of eye movements.</w:t>
      </w:r>
    </w:p>
    <w:p w:rsidR="00B761AF" w:rsidRPr="00B761AF" w:rsidRDefault="00E91500" w:rsidP="00364CFF">
      <w:r w:rsidRPr="00364C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  <w:r w:rsidR="00B761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732CA1" w:rsidRPr="00732CA1">
        <w:t xml:space="preserve"> </w:t>
      </w:r>
      <w:r w:rsidR="00732CA1">
        <w:rPr>
          <w:noProof/>
        </w:rPr>
        <w:drawing>
          <wp:inline distT="0" distB="0" distL="0" distR="0">
            <wp:extent cx="2095997" cy="1582310"/>
            <wp:effectExtent l="19050" t="0" r="0" b="0"/>
            <wp:docPr id="34" name="Picture 23" descr="http://t0.gstatic.com/images?q=tbn:ANd9GcQ6N2EdP3xWFaof0TmXz_ZjK1iFjj7Ta7d6e3fbYwb9wv3Vsm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0.gstatic.com/images?q=tbn:ANd9GcQ6N2EdP3xWFaof0TmXz_ZjK1iFjj7Ta7d6e3fbYwb9wv3Vsm6h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A5" w:rsidRDefault="004F43A5" w:rsidP="00364CFF">
      <w:pPr>
        <w:rPr>
          <w:noProof/>
          <w:lang w:bidi="te-I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32CA1" w:rsidRDefault="00732CA1" w:rsidP="00364C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3A5" w:rsidRDefault="004F43A5" w:rsidP="004F43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48366" cy="3260035"/>
            <wp:effectExtent l="19050" t="0" r="0" b="0"/>
            <wp:docPr id="8" name="Picture 30" descr="http://t0.gstatic.com/images?q=tbn:ANd9GcSY4tzzy6Xo76dJK-5AYorKAl-vlcm8--DBZrl1lV7GOJ4C6906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0.gstatic.com/images?q=tbn:ANd9GcSY4tzzy6Xo76dJK-5AYorKAl-vlcm8--DBZrl1lV7GOJ4C6906EQ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68" cy="32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00" w:rsidRPr="004F43A5" w:rsidRDefault="004F43A5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F43A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540AC" w:rsidRDefault="000540AC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0540AC" w:rsidRDefault="000540AC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0540AC" w:rsidRDefault="000540AC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F43A5" w:rsidRDefault="004F43A5" w:rsidP="004F43A5">
      <w:pPr>
        <w:tabs>
          <w:tab w:val="left" w:pos="717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43A5">
        <w:rPr>
          <w:rFonts w:ascii="Times New Roman" w:hAnsi="Times New Roman" w:cs="Times New Roman"/>
          <w:b/>
          <w:bCs/>
          <w:sz w:val="24"/>
          <w:szCs w:val="24"/>
        </w:rPr>
        <w:t>Cerebellum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C513A" w:rsidRPr="001C513A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="001C513A" w:rsidRPr="001C513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cerebellum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(Latin for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C513A" w:rsidRPr="001C513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little brain</w:t>
      </w:r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is a region of the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2" w:tooltip="Brain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brain</w:t>
        </w:r>
      </w:hyperlink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that plays an important role </w:t>
      </w:r>
      <w:proofErr w:type="spellStart"/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</w:t>
      </w:r>
      <w:hyperlink r:id="rId43" w:tooltip="Motor control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motor</w:t>
        </w:r>
        <w:proofErr w:type="spellEnd"/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 xml:space="preserve"> control</w:t>
        </w:r>
      </w:hyperlink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It may also be involved in some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4" w:tooltip="Cognition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cognitive functions</w:t>
        </w:r>
      </w:hyperlink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such as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5" w:tooltip="Attention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attention</w:t>
        </w:r>
      </w:hyperlink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hyperlink r:id="rId46" w:tooltip="Language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language</w:t>
        </w:r>
        <w:proofErr w:type="spellEnd"/>
      </w:hyperlink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and in regulating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7" w:tooltip="Fear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fear</w:t>
        </w:r>
      </w:hyperlink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8" w:tooltip="Pleasure" w:history="1">
        <w:r w:rsidR="001C513A"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pleasure</w:t>
        </w:r>
      </w:hyperlink>
      <w:r w:rsidR="001C513A"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C513A"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responses</w:t>
      </w:r>
    </w:p>
    <w:p w:rsidR="001C513A" w:rsidRDefault="001C513A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lastRenderedPageBreak/>
        <w:t xml:space="preserve">The </w:t>
      </w:r>
      <w:r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cerebellum does not initiate movement, but it contributes to</w:t>
      </w:r>
      <w:r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9" w:tooltip="Motor coordination" w:history="1">
        <w:r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coordination</w:t>
        </w:r>
      </w:hyperlink>
      <w:r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precision, and accurate timing. It receives input from</w:t>
      </w:r>
      <w:r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0" w:tooltip="Sensory system" w:history="1">
        <w:r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sensory systems</w:t>
        </w:r>
      </w:hyperlink>
      <w:r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 from other parts of the</w:t>
      </w:r>
      <w:r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1" w:tooltip="Brain" w:history="1">
        <w:r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brain</w:t>
        </w:r>
      </w:hyperlink>
      <w:r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r w:rsidRPr="001C51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2" w:tooltip="Spinal cord" w:history="1">
        <w:r w:rsidRPr="001C513A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spinal cord</w:t>
        </w:r>
      </w:hyperlink>
      <w:r w:rsidRPr="001C5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and integrates these inputs to fine tune motor activity</w:t>
      </w:r>
    </w:p>
    <w:p w:rsidR="004F43A5" w:rsidRDefault="00D73FB1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  <w:r w:rsidR="004F43A5">
        <w:rPr>
          <w:noProof/>
        </w:rPr>
        <w:drawing>
          <wp:inline distT="0" distB="0" distL="0" distR="0">
            <wp:extent cx="2337435" cy="1964055"/>
            <wp:effectExtent l="19050" t="0" r="5715" b="0"/>
            <wp:docPr id="33" name="Picture 33" descr="http://t3.gstatic.com/images?q=tbn:ANd9GcRyXlMs9oyPhP-vwSjo-kOdI2FC14nmE6f155ehNqibIozYdU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3.gstatic.com/images?q=tbn:ANd9GcRyXlMs9oyPhP-vwSjo-kOdI2FC14nmE6f155ehNqibIozYdU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E75EB" w:rsidRPr="004E75EB" w:rsidRDefault="004E75EB" w:rsidP="004E75EB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15"/>
          <w:szCs w:val="15"/>
          <w:lang w:bidi="te-IN"/>
        </w:rPr>
      </w:pPr>
    </w:p>
    <w:p w:rsidR="004E75EB" w:rsidRPr="004E75EB" w:rsidRDefault="004E75EB" w:rsidP="004E75EB">
      <w:pPr>
        <w:shd w:val="clear" w:color="auto" w:fill="F9F9F9"/>
        <w:spacing w:after="0" w:line="336" w:lineRule="atLeast"/>
        <w:rPr>
          <w:rFonts w:ascii="Times New Roman" w:eastAsia="Times New Roman" w:hAnsi="Times New Roman" w:cs="Times New Roman"/>
          <w:sz w:val="14"/>
          <w:szCs w:val="14"/>
          <w:lang w:bidi="te-IN"/>
        </w:rPr>
      </w:pPr>
    </w:p>
    <w:p w:rsidR="004E75EB" w:rsidRPr="005E4F9B" w:rsidRDefault="005E4F9B" w:rsidP="004E75EB">
      <w:pPr>
        <w:shd w:val="clear" w:color="auto" w:fill="F9F9F9"/>
        <w:spacing w:after="120" w:line="336" w:lineRule="atLeast"/>
        <w:rPr>
          <w:rFonts w:ascii="Times New Roman" w:eastAsia="Times New Roman" w:hAnsi="Times New Roman" w:cs="Times New Roman"/>
          <w:sz w:val="24"/>
          <w:szCs w:val="24"/>
          <w:lang w:bidi="te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align>top</wp:align>
            </wp:positionV>
            <wp:extent cx="3620135" cy="3037205"/>
            <wp:effectExtent l="19050" t="0" r="0" b="0"/>
            <wp:wrapSquare wrapText="bothSides"/>
            <wp:docPr id="38" name="Picture 38" descr="http://upload.wikimedia.org/wikipedia/commons/thumb/4/43/CerebellumDiv.png/380px-CerebellumDiv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pload.wikimedia.org/wikipedia/commons/thumb/4/43/CerebellumDiv.png/380px-CerebellumDiv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FB1" w:rsidRPr="005E4F9B">
        <w:rPr>
          <w:rFonts w:ascii="Times New Roman" w:eastAsia="Times New Roman" w:hAnsi="Times New Roman" w:cs="Times New Roman"/>
          <w:sz w:val="24"/>
          <w:szCs w:val="24"/>
          <w:lang w:bidi="te-IN"/>
        </w:rPr>
        <w:t xml:space="preserve"> </w:t>
      </w:r>
    </w:p>
    <w:p w:rsidR="004E75EB" w:rsidRPr="004E75EB" w:rsidRDefault="004E75EB" w:rsidP="004E75EB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bidi="te-IN"/>
        </w:rPr>
      </w:pPr>
      <w:r>
        <w:rPr>
          <w:rFonts w:ascii="Times New Roman" w:eastAsia="Times New Roman" w:hAnsi="Times New Roman" w:cs="Times New Roman"/>
          <w:sz w:val="15"/>
          <w:szCs w:val="15"/>
          <w:lang w:bidi="te-IN"/>
        </w:rPr>
        <w:br w:type="textWrapping" w:clear="all"/>
      </w:r>
    </w:p>
    <w:p w:rsidR="004E75EB" w:rsidRPr="004E75EB" w:rsidRDefault="004E75EB" w:rsidP="004E75EB">
      <w:pPr>
        <w:shd w:val="clear" w:color="auto" w:fill="F9F9F9"/>
        <w:spacing w:after="0" w:line="336" w:lineRule="atLeast"/>
        <w:rPr>
          <w:rFonts w:ascii="Times New Roman" w:eastAsia="Times New Roman" w:hAnsi="Times New Roman" w:cs="Times New Roman"/>
          <w:sz w:val="14"/>
          <w:szCs w:val="14"/>
          <w:lang w:bidi="te-IN"/>
        </w:rPr>
      </w:pPr>
    </w:p>
    <w:p w:rsidR="004E75EB" w:rsidRPr="004E75EB" w:rsidRDefault="004E75EB" w:rsidP="004E75EB">
      <w:pPr>
        <w:shd w:val="clear" w:color="auto" w:fill="F9F9F9"/>
        <w:spacing w:after="120" w:line="336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bidi="te-IN"/>
        </w:rPr>
      </w:pPr>
      <w:r w:rsidRPr="004E75EB">
        <w:rPr>
          <w:rFonts w:ascii="Times New Roman" w:eastAsia="Times New Roman" w:hAnsi="Times New Roman" w:cs="Times New Roman"/>
          <w:b/>
          <w:bCs/>
          <w:sz w:val="24"/>
          <w:szCs w:val="24"/>
          <w:lang w:bidi="te-IN"/>
        </w:rPr>
        <w:t xml:space="preserve">Thalamus and </w:t>
      </w:r>
      <w:proofErr w:type="gramStart"/>
      <w:r w:rsidRPr="004E75EB">
        <w:rPr>
          <w:rFonts w:ascii="Times New Roman" w:eastAsia="Times New Roman" w:hAnsi="Times New Roman" w:cs="Times New Roman"/>
          <w:b/>
          <w:bCs/>
          <w:sz w:val="24"/>
          <w:szCs w:val="24"/>
          <w:lang w:bidi="te-IN"/>
        </w:rPr>
        <w:t>Hypothalamus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te-IN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te-IN"/>
        </w:rPr>
        <w:t>Diencephalon):</w:t>
      </w:r>
    </w:p>
    <w:p w:rsidR="004E75EB" w:rsidRDefault="004E75EB" w:rsidP="004E75EB">
      <w:pPr>
        <w:shd w:val="clear" w:color="auto" w:fill="F9F9F9"/>
        <w:spacing w:after="120" w:line="336" w:lineRule="atLeast"/>
        <w:rPr>
          <w:rFonts w:ascii="Times New Roman" w:eastAsia="Times New Roman" w:hAnsi="Times New Roman" w:cs="Times New Roman"/>
          <w:sz w:val="24"/>
          <w:szCs w:val="24"/>
          <w:lang w:bidi="te-I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te-IN"/>
        </w:rPr>
        <w:t>Thalamus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te-IN"/>
        </w:rPr>
        <w:t xml:space="preserve"> Processes almost all sensory information.</w:t>
      </w:r>
    </w:p>
    <w:p w:rsidR="00EA3A64" w:rsidRDefault="00EA3A64" w:rsidP="004E75EB">
      <w:pPr>
        <w:shd w:val="clear" w:color="auto" w:fill="F9F9F9"/>
        <w:spacing w:after="120" w:line="336" w:lineRule="atLeast"/>
        <w:rPr>
          <w:rFonts w:ascii="Times New Roman" w:eastAsia="Times New Roman" w:hAnsi="Times New Roman" w:cs="Times New Roman"/>
          <w:sz w:val="24"/>
          <w:szCs w:val="24"/>
          <w:lang w:bidi="te-IN"/>
        </w:rPr>
      </w:pPr>
      <w:r>
        <w:rPr>
          <w:rFonts w:ascii="Times New Roman" w:eastAsia="Times New Roman" w:hAnsi="Times New Roman" w:cs="Times New Roman"/>
          <w:sz w:val="24"/>
          <w:szCs w:val="24"/>
          <w:lang w:bidi="te-IN"/>
        </w:rPr>
        <w:t>Hypothalamus:  Regulate body temperature, food intake and water balance, controls secretion of the pituitary gland.</w:t>
      </w:r>
    </w:p>
    <w:p w:rsidR="00EA3A64" w:rsidRPr="004E75EB" w:rsidRDefault="00EA3A64" w:rsidP="004E75EB">
      <w:pPr>
        <w:shd w:val="clear" w:color="auto" w:fill="F9F9F9"/>
        <w:spacing w:after="120" w:line="336" w:lineRule="atLeast"/>
        <w:rPr>
          <w:rFonts w:ascii="Times New Roman" w:eastAsia="Times New Roman" w:hAnsi="Times New Roman" w:cs="Times New Roman"/>
          <w:sz w:val="24"/>
          <w:szCs w:val="24"/>
          <w:lang w:bidi="te-IN"/>
        </w:rPr>
      </w:pPr>
    </w:p>
    <w:p w:rsidR="004E75EB" w:rsidRDefault="00EA3A64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682911"/>
            <wp:effectExtent l="19050" t="0" r="0" b="0"/>
            <wp:docPr id="44" name="Picture 44" descr="http://www.csuchico.edu/~pmccaffrey/syllabi/CMSD%20320/images/U5Media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suchico.edu/~pmccaffrey/syllabi/CMSD%20320/images/U5MedialView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87" w:rsidRDefault="00991487" w:rsidP="004F43A5">
      <w:pPr>
        <w:tabs>
          <w:tab w:val="left" w:pos="717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Cerebral hemispheres:</w:t>
      </w:r>
    </w:p>
    <w:p w:rsidR="00DB688C" w:rsidRDefault="00DB688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Consists of cerebral cortex and 3 deep </w:t>
      </w:r>
      <w:proofErr w:type="gramStart"/>
      <w:r>
        <w:rPr>
          <w:rFonts w:ascii="Times New Roman" w:hAnsi="Times New Roman" w:cs="Times New Roman"/>
          <w:sz w:val="24"/>
          <w:szCs w:val="24"/>
        </w:rPr>
        <w:t>nuclei(</w:t>
      </w:r>
      <w:proofErr w:type="gramEnd"/>
      <w:r>
        <w:rPr>
          <w:rFonts w:ascii="Times New Roman" w:hAnsi="Times New Roman" w:cs="Times New Roman"/>
          <w:sz w:val="24"/>
          <w:szCs w:val="24"/>
        </w:rPr>
        <w:t>basal ganglia, hippocampus and amygdale)</w:t>
      </w:r>
    </w:p>
    <w:p w:rsidR="00DB688C" w:rsidRDefault="00DB688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Function: perception, higher motor functions, memory and emotion.</w:t>
      </w:r>
    </w:p>
    <w:p w:rsidR="00DB688C" w:rsidRDefault="00DB688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Cerebral cortex: consists of 4 lobes.</w:t>
      </w:r>
    </w:p>
    <w:p w:rsidR="00DB688C" w:rsidRDefault="00DB688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1)Frontal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2)parietal 3)Temporal 4)Occipital</w:t>
      </w:r>
    </w:p>
    <w:p w:rsidR="00DB688C" w:rsidRDefault="00DB688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Sensory and </w:t>
      </w:r>
      <w:r w:rsidR="00465C13">
        <w:rPr>
          <w:rFonts w:ascii="Times New Roman" w:hAnsi="Times New Roman" w:cs="Times New Roman"/>
          <w:sz w:val="24"/>
          <w:szCs w:val="24"/>
        </w:rPr>
        <w:t>Motor areas of the cortex are designated as</w:t>
      </w:r>
    </w:p>
    <w:p w:rsidR="00465C13" w:rsidRDefault="00465C1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Primary, secondary and tertiary</w:t>
      </w:r>
    </w:p>
    <w:p w:rsidR="00465C13" w:rsidRDefault="00465C1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Association areas.</w:t>
      </w:r>
      <w:proofErr w:type="gramEnd"/>
    </w:p>
    <w:p w:rsidR="00E036AC" w:rsidRDefault="00E036A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73475" cy="3244215"/>
            <wp:effectExtent l="19050" t="0" r="3175" b="0"/>
            <wp:docPr id="9" name="Picture 1" descr="http://www.sciencecases.org/split_brain/b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cases.org/split_brain/brain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93" w:rsidRDefault="00E036AC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 w:rsidRPr="00C61D43">
        <w:rPr>
          <w:rFonts w:ascii="Times New Roman" w:hAnsi="Times New Roman" w:cs="Times New Roman"/>
          <w:b/>
          <w:bCs/>
          <w:sz w:val="24"/>
          <w:szCs w:val="24"/>
        </w:rPr>
        <w:t>Basal ganglia</w:t>
      </w:r>
      <w:r>
        <w:rPr>
          <w:rFonts w:ascii="Times New Roman" w:hAnsi="Times New Roman" w:cs="Times New Roman"/>
          <w:sz w:val="24"/>
          <w:szCs w:val="24"/>
        </w:rPr>
        <w:t xml:space="preserve">: consist of caudate nucleus,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globus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pallidus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036AC" w:rsidRDefault="001D729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 w:rsidRPr="001D72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Function: assists in regulating movement.</w:t>
      </w:r>
    </w:p>
    <w:p w:rsidR="001D7293" w:rsidRDefault="001D729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1D7293" w:rsidRDefault="001D729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 w:rsidRPr="00C61D43">
        <w:rPr>
          <w:rFonts w:ascii="Times New Roman" w:hAnsi="Times New Roman" w:cs="Times New Roman"/>
          <w:b/>
          <w:bCs/>
          <w:sz w:val="24"/>
          <w:szCs w:val="24"/>
        </w:rPr>
        <w:t xml:space="preserve">Hippocampus &amp; </w:t>
      </w:r>
      <w:proofErr w:type="spellStart"/>
      <w:r w:rsidRPr="00C61D43">
        <w:rPr>
          <w:rFonts w:ascii="Times New Roman" w:hAnsi="Times New Roman" w:cs="Times New Roman"/>
          <w:b/>
          <w:bCs/>
          <w:sz w:val="24"/>
          <w:szCs w:val="24"/>
        </w:rPr>
        <w:t>Amygdala</w:t>
      </w:r>
      <w:proofErr w:type="spellEnd"/>
      <w:r>
        <w:rPr>
          <w:rFonts w:ascii="Times New Roman" w:hAnsi="Times New Roman" w:cs="Times New Roman"/>
          <w:sz w:val="24"/>
          <w:szCs w:val="24"/>
        </w:rPr>
        <w:t>: Part of limbic system</w:t>
      </w:r>
    </w:p>
    <w:p w:rsidR="001D7293" w:rsidRDefault="001D729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Function: Hippocampus involved in memory and amygdale involves with emotion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eg</w:t>
      </w:r>
      <w:proofErr w:type="spellEnd"/>
      <w:r>
        <w:rPr>
          <w:rFonts w:ascii="Times New Roman" w:hAnsi="Times New Roman" w:cs="Times New Roman"/>
          <w:sz w:val="24"/>
          <w:szCs w:val="24"/>
        </w:rPr>
        <w:t>; effect of emotions on heart rate, pupil size and hypothalamic hormone secretion.</w:t>
      </w:r>
    </w:p>
    <w:p w:rsidR="003C0C56" w:rsidRDefault="003C0C56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C42E6A" w:rsidRDefault="003C0C56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 w:rsidRPr="003C0C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align>top</wp:align>
            </wp:positionV>
            <wp:extent cx="3618865" cy="1915795"/>
            <wp:effectExtent l="19050" t="0" r="635" b="0"/>
            <wp:wrapSquare wrapText="bothSides"/>
            <wp:docPr id="21" name="Picture 7" descr="http://webspace.ship.edu/cgboer/limbic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space.ship.edu/cgboer/limbicsystem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E6A" w:rsidRDefault="00C42E6A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C42E6A" w:rsidRDefault="00C42E6A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C42E6A" w:rsidRDefault="00C42E6A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C42E6A" w:rsidRDefault="00C42E6A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D73FB1" w:rsidRDefault="00D73FB1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C61D43" w:rsidRDefault="00C61D4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C61D43" w:rsidRDefault="00C61D4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</w:p>
    <w:p w:rsidR="001D7293" w:rsidRDefault="00C42E6A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BASAL GANGLIA </w:t>
      </w:r>
      <w:proofErr w:type="gramStart"/>
      <w:r>
        <w:rPr>
          <w:rFonts w:ascii="Times New Roman" w:hAnsi="Times New Roman" w:cs="Times New Roman"/>
          <w:sz w:val="24"/>
          <w:szCs w:val="24"/>
        </w:rPr>
        <w:t>&amp;  INTERCONNECTIONS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7293" w:rsidRDefault="001D7293" w:rsidP="004F43A5">
      <w:pPr>
        <w:tabs>
          <w:tab w:val="left" w:pos="717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714716"/>
            <wp:effectExtent l="19050" t="0" r="0" b="0"/>
            <wp:docPr id="10" name="Picture 4" descr="http://www.macalester.edu/psychology/whathap/UBNRP/parkinsons/corto-basal%20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calester.edu/psychology/whathap/UBNRP/parkinsons/corto-basal%20pic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93" w:rsidRDefault="001D7293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42E6A" w:rsidRDefault="00C42E6A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>GENERAL FEATURES OF SENSORY AND MOTOR SYSTEMS:</w:t>
      </w:r>
    </w:p>
    <w:p w:rsidR="00C42E6A" w:rsidRDefault="002A5E79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Synaptic Relays:</w:t>
      </w:r>
    </w:p>
    <w:p w:rsidR="002A5E79" w:rsidRDefault="002A5E79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Consist of different types of neurons including local inter neurons and projection neurons.</w:t>
      </w:r>
    </w:p>
    <w:p w:rsidR="003C0C56" w:rsidRDefault="002A5E79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Topographic organization:</w:t>
      </w:r>
      <w:r w:rsidR="003C0C5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C0C5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nfo</w:t>
      </w:r>
      <w:r w:rsidR="003C0C56">
        <w:rPr>
          <w:rFonts w:ascii="Times New Roman" w:hAnsi="Times New Roman" w:cs="Times New Roman"/>
          <w:sz w:val="24"/>
          <w:szCs w:val="24"/>
        </w:rPr>
        <w:t xml:space="preserve">rmation 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encoded in neural maps</w:t>
      </w:r>
    </w:p>
    <w:p w:rsidR="001B4E0B" w:rsidRDefault="001B4E0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1B4E0B" w:rsidRDefault="001B4E0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1B4E0B" w:rsidRDefault="001B4E0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1B4E0B" w:rsidRDefault="001B4E0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5E3AB5" w:rsidRDefault="005E3AB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Somatotopic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map:</w:t>
      </w:r>
    </w:p>
    <w:p w:rsidR="005E3AB5" w:rsidRDefault="005E3AB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76157" cy="3101009"/>
            <wp:effectExtent l="19050" t="0" r="0" b="0"/>
            <wp:docPr id="12" name="Picture 10" descr="http://thebrain.mcgill.ca/flash/a/a_06/a_06_cr/a_06_cr_mou/a_06_cr_mou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brain.mcgill.ca/flash/a/a_06/a_06_cr/a_06_cr_mou/a_06_cr_mou_1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32" cy="31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B5" w:rsidRDefault="005E3AB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Retinotopic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map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E3AB5" w:rsidRDefault="005E3AB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16846" cy="2957885"/>
            <wp:effectExtent l="19050" t="0" r="7454" b="0"/>
            <wp:docPr id="13" name="Picture 13" descr="http://thebrain.mcgill.ca/flash/d/d_02/d_02_cr/d_02_cr_vis/d_02_cr_vis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brain.mcgill.ca/flash/d/d_02/d_02_cr/d_02_cr_vis/d_02_cr_vis_3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94" cy="29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39" w:rsidRDefault="00B86939" w:rsidP="001D7293">
      <w:pPr>
        <w:tabs>
          <w:tab w:val="left" w:pos="1853"/>
        </w:tabs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Tonotopic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map:</w:t>
      </w:r>
      <w:r w:rsidRPr="00B86939">
        <w:t xml:space="preserve"> </w:t>
      </w:r>
      <w:r>
        <w:rPr>
          <w:noProof/>
        </w:rPr>
        <w:drawing>
          <wp:inline distT="0" distB="0" distL="0" distR="0">
            <wp:extent cx="4942564" cy="2186593"/>
            <wp:effectExtent l="19050" t="0" r="0" b="0"/>
            <wp:docPr id="16" name="Picture 16" descr="http://www.d.umn.edu/~jfitzake/Lectures/UndergradPharmacy/SensoryPhysiology/Audition/Figures/ColoradoA1Tonotopi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.umn.edu/~jfitzake/Lectures/UndergradPharmacy/SensoryPhysiology/Audition/Figures/ColoradoA1TonotopicMap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59" cy="21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0E" w:rsidRDefault="00496E5B" w:rsidP="001D7293">
      <w:pPr>
        <w:tabs>
          <w:tab w:val="left" w:pos="1853"/>
        </w:tabs>
      </w:pPr>
      <w:r>
        <w:t>Classification of Nerve fibers:</w:t>
      </w:r>
      <w:r w:rsidRPr="00496E5B">
        <w:t xml:space="preserve"> </w:t>
      </w:r>
      <w:r>
        <w:rPr>
          <w:noProof/>
        </w:rPr>
        <w:drawing>
          <wp:inline distT="0" distB="0" distL="0" distR="0">
            <wp:extent cx="4285615" cy="3220085"/>
            <wp:effectExtent l="19050" t="0" r="635" b="0"/>
            <wp:docPr id="19" name="Picture 19" descr="http://img.medscape.com/slide/migrated/editorial/cmecircle/2004/3080/images/wright/slid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medscape.com/slide/migrated/editorial/cmecircle/2004/3080/images/wright/slide010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60" w:rsidRDefault="00260160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60044" cy="1987826"/>
            <wp:effectExtent l="19050" t="0" r="2406" b="0"/>
            <wp:docPr id="22" name="Picture 22" descr="http://img.medscape.com/fullsize/migrated/565/795/endo565795.fi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medscape.com/fullsize/migrated/565/795/endo565795.fig1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14" cy="199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60" w:rsidRPr="00117256" w:rsidRDefault="00117256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1725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Sensory systems: </w:t>
      </w:r>
    </w:p>
    <w:p w:rsidR="00117256" w:rsidRDefault="00D413AF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Somato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117256">
        <w:rPr>
          <w:rFonts w:ascii="Times New Roman" w:hAnsi="Times New Roman" w:cs="Times New Roman"/>
          <w:sz w:val="24"/>
          <w:szCs w:val="24"/>
        </w:rPr>
        <w:t>Sensory pathways-</w:t>
      </w:r>
    </w:p>
    <w:p w:rsidR="00117256" w:rsidRDefault="00117256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7021895"/>
            <wp:effectExtent l="19050" t="0" r="0" b="0"/>
            <wp:docPr id="25" name="Picture 25" descr="http://alexandria.healthlibrary.ca/documents/notes/bom/unit_6/unit6.images/somatosensory%20fig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lexandria.healthlibrary.ca/documents/notes/bom/unit_6/unit6.images/somatosensory%20fig%2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5" w:rsidRDefault="00D9683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4428" cy="6042991"/>
            <wp:effectExtent l="19050" t="0" r="0" b="0"/>
            <wp:docPr id="28" name="Picture 28" descr="http://www.cmdt.info/source/chapter%2024.%20nervous%20system%20disorders_files/loadbinarycasfy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mdt.info/source/chapter%2024.%20nervous%20system%20disorders_files/loadbinarycasfyom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62" cy="604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35" w:rsidRDefault="00D9683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Sensory receptors</w:t>
      </w:r>
    </w:p>
    <w:p w:rsidR="00D96835" w:rsidRDefault="00D9683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First order sensory afferent neurons</w:t>
      </w:r>
    </w:p>
    <w:p w:rsidR="00D96835" w:rsidRDefault="00D9683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Second order sensory afferent neurons</w:t>
      </w:r>
    </w:p>
    <w:p w:rsidR="00D96835" w:rsidRDefault="00D9683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Third order sensory afferent neurons</w:t>
      </w:r>
    </w:p>
    <w:p w:rsidR="00D96835" w:rsidRDefault="00B77048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F</w:t>
      </w:r>
      <w:r w:rsidR="00D96835">
        <w:rPr>
          <w:rFonts w:ascii="Times New Roman" w:hAnsi="Times New Roman" w:cs="Times New Roman"/>
          <w:sz w:val="24"/>
          <w:szCs w:val="24"/>
        </w:rPr>
        <w:t>ourth order sensory afferent neurons</w:t>
      </w:r>
    </w:p>
    <w:p w:rsidR="00B77048" w:rsidRDefault="00B77048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77048" w:rsidRDefault="00B77048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77048">
        <w:rPr>
          <w:rFonts w:ascii="Times New Roman" w:hAnsi="Times New Roman" w:cs="Times New Roman"/>
          <w:b/>
          <w:bCs/>
          <w:sz w:val="24"/>
          <w:szCs w:val="24"/>
        </w:rPr>
        <w:lastRenderedPageBreak/>
        <w:t>Sensory receptors</w:t>
      </w:r>
      <w:r w:rsidRPr="00B77048">
        <w:t xml:space="preserve"> </w:t>
      </w:r>
      <w:r>
        <w:rPr>
          <w:noProof/>
        </w:rPr>
        <w:drawing>
          <wp:inline distT="0" distB="0" distL="0" distR="0">
            <wp:extent cx="5883910" cy="5709285"/>
            <wp:effectExtent l="19050" t="0" r="2540" b="0"/>
            <wp:docPr id="31" name="Picture 31" descr="http://upload.wikimedia.org/wikipedia/commons/thumb/1/17/Structure_of_sensory_system_(4_models)_E.PNG/618px-Structure_of_sensory_system_(4_models)_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1/17/Structure_of_sensory_system_(4_models)_E.PNG/618px-Structure_of_sensory_system_(4_models)_E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7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48" w:rsidRDefault="00B77048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C61D43">
        <w:rPr>
          <w:rFonts w:ascii="Times New Roman" w:hAnsi="Times New Roman" w:cs="Times New Roman"/>
          <w:b/>
          <w:bCs/>
          <w:sz w:val="24"/>
          <w:szCs w:val="24"/>
        </w:rPr>
        <w:lastRenderedPageBreak/>
        <w:t>Types of sensory Receptors:</w:t>
      </w:r>
      <w:r w:rsidR="008C4042" w:rsidRPr="008C4042">
        <w:t xml:space="preserve"> </w:t>
      </w:r>
      <w:r w:rsidR="008C4042">
        <w:rPr>
          <w:noProof/>
        </w:rPr>
        <w:drawing>
          <wp:inline distT="0" distB="0" distL="0" distR="0">
            <wp:extent cx="5943600" cy="5858533"/>
            <wp:effectExtent l="19050" t="0" r="0" b="0"/>
            <wp:docPr id="37" name="Picture 37" descr="http://click4biology.info/c4b/E/images/E2/e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lick4biology.info/c4b/E/images/E2/e2.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48" w:rsidRDefault="00B77048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58569C">
        <w:rPr>
          <w:rFonts w:ascii="Times New Roman" w:hAnsi="Times New Roman" w:cs="Times New Roman"/>
          <w:b/>
          <w:bCs/>
          <w:sz w:val="24"/>
          <w:szCs w:val="24"/>
        </w:rPr>
        <w:t>Mechanoreceptors</w:t>
      </w:r>
      <w:r w:rsidR="00B5424C">
        <w:rPr>
          <w:rFonts w:ascii="Times New Roman" w:hAnsi="Times New Roman" w:cs="Times New Roman"/>
          <w:sz w:val="24"/>
          <w:szCs w:val="24"/>
        </w:rPr>
        <w:t>: Activated by pressure</w:t>
      </w:r>
    </w:p>
    <w:p w:rsidR="00B5424C" w:rsidRDefault="00B5424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Modality-touch, audition, vestibular</w:t>
      </w:r>
    </w:p>
    <w:p w:rsidR="00B5424C" w:rsidRDefault="00B5424C" w:rsidP="001D7293">
      <w:pPr>
        <w:tabs>
          <w:tab w:val="left" w:pos="1853"/>
        </w:tabs>
      </w:pPr>
      <w:r>
        <w:rPr>
          <w:rFonts w:ascii="Times New Roman" w:hAnsi="Times New Roman" w:cs="Times New Roman"/>
          <w:sz w:val="24"/>
          <w:szCs w:val="24"/>
        </w:rPr>
        <w:t xml:space="preserve">          Receptor-</w:t>
      </w:r>
      <w:proofErr w:type="spellStart"/>
      <w:r>
        <w:rPr>
          <w:rFonts w:ascii="Times New Roman" w:hAnsi="Times New Roman" w:cs="Times New Roman"/>
          <w:sz w:val="24"/>
          <w:szCs w:val="24"/>
        </w:rPr>
        <w:t>Pacinian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corpuscle in subcutaneous tissue, </w:t>
      </w:r>
      <w:proofErr w:type="spellStart"/>
      <w:r>
        <w:rPr>
          <w:rFonts w:ascii="Times New Roman" w:hAnsi="Times New Roman" w:cs="Times New Roman"/>
          <w:sz w:val="24"/>
          <w:szCs w:val="24"/>
        </w:rPr>
        <w:t>Meissners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corpuscles in non hairy    skin,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baroreceptors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carotid sinus, hair cells in organ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corti</w:t>
      </w:r>
      <w:proofErr w:type="spellEnd"/>
      <w:r w:rsidRPr="00B5424C">
        <w:t xml:space="preserve"> </w:t>
      </w:r>
    </w:p>
    <w:p w:rsidR="002F7E9A" w:rsidRDefault="002F7E9A" w:rsidP="001D7293">
      <w:pPr>
        <w:tabs>
          <w:tab w:val="left" w:pos="1853"/>
        </w:tabs>
        <w:rPr>
          <w:noProof/>
          <w:lang w:bidi="te-IN"/>
        </w:rPr>
      </w:pPr>
    </w:p>
    <w:p w:rsidR="003C0C56" w:rsidRDefault="003C0C56" w:rsidP="002F7E9A">
      <w:pPr>
        <w:pStyle w:val="4"/>
        <w:shd w:val="clear" w:color="auto" w:fill="FFFFFF"/>
        <w:spacing w:before="0" w:beforeAutospacing="0" w:after="72" w:afterAutospacing="0" w:line="238" w:lineRule="atLeast"/>
        <w:rPr>
          <w:rStyle w:val="mw-headline"/>
          <w:rFonts w:ascii="Arial" w:hAnsi="Arial" w:cs="Arial"/>
          <w:color w:val="000000"/>
          <w:sz w:val="19"/>
          <w:szCs w:val="19"/>
        </w:rPr>
      </w:pPr>
    </w:p>
    <w:p w:rsidR="003C0C56" w:rsidRDefault="003C0C56" w:rsidP="002F7E9A">
      <w:pPr>
        <w:pStyle w:val="4"/>
        <w:shd w:val="clear" w:color="auto" w:fill="FFFFFF"/>
        <w:spacing w:before="0" w:beforeAutospacing="0" w:after="72" w:afterAutospacing="0" w:line="238" w:lineRule="atLeast"/>
        <w:rPr>
          <w:rStyle w:val="mw-headline"/>
          <w:rFonts w:ascii="Arial" w:hAnsi="Arial" w:cs="Arial"/>
          <w:color w:val="000000"/>
          <w:sz w:val="19"/>
          <w:szCs w:val="19"/>
        </w:rPr>
      </w:pPr>
    </w:p>
    <w:p w:rsidR="00C61D43" w:rsidRDefault="00C61D43" w:rsidP="002F7E9A">
      <w:pPr>
        <w:pStyle w:val="4"/>
        <w:shd w:val="clear" w:color="auto" w:fill="FFFFFF"/>
        <w:spacing w:before="0" w:beforeAutospacing="0" w:after="72" w:afterAutospacing="0" w:line="238" w:lineRule="atLeast"/>
        <w:rPr>
          <w:rStyle w:val="mw-headline"/>
          <w:rFonts w:ascii="Arial" w:hAnsi="Arial" w:cs="Arial"/>
          <w:color w:val="000000"/>
          <w:sz w:val="19"/>
          <w:szCs w:val="19"/>
        </w:rPr>
      </w:pPr>
      <w:r>
        <w:rPr>
          <w:rStyle w:val="mw-headline"/>
          <w:rFonts w:ascii="Arial" w:hAnsi="Arial" w:cs="Arial"/>
          <w:color w:val="000000"/>
          <w:sz w:val="19"/>
          <w:szCs w:val="19"/>
        </w:rPr>
        <w:lastRenderedPageBreak/>
        <w:t>By Morphology:</w:t>
      </w:r>
    </w:p>
    <w:p w:rsidR="00C61D43" w:rsidRDefault="00C61D43" w:rsidP="002F7E9A">
      <w:pPr>
        <w:pStyle w:val="4"/>
        <w:shd w:val="clear" w:color="auto" w:fill="FFFFFF"/>
        <w:spacing w:before="0" w:beforeAutospacing="0" w:after="72" w:afterAutospacing="0" w:line="238" w:lineRule="atLeast"/>
        <w:rPr>
          <w:rStyle w:val="mw-headline"/>
          <w:rFonts w:ascii="Arial" w:hAnsi="Arial" w:cs="Arial"/>
          <w:color w:val="000000"/>
          <w:sz w:val="19"/>
          <w:szCs w:val="19"/>
        </w:rPr>
      </w:pPr>
    </w:p>
    <w:p w:rsidR="002F7E9A" w:rsidRDefault="002F7E9A" w:rsidP="002F7E9A">
      <w:pPr>
        <w:pStyle w:val="4"/>
        <w:shd w:val="clear" w:color="auto" w:fill="FFFFFF"/>
        <w:spacing w:before="0" w:beforeAutospacing="0" w:after="72" w:afterAutospacing="0" w:line="238" w:lineRule="atLeast"/>
        <w:rPr>
          <w:rFonts w:ascii="Arial" w:hAnsi="Arial" w:cs="Arial"/>
          <w:color w:val="000000"/>
          <w:sz w:val="19"/>
          <w:szCs w:val="19"/>
        </w:rPr>
      </w:pPr>
      <w:r>
        <w:rPr>
          <w:noProof/>
          <w:lang w:bidi="ar-SA"/>
        </w:rPr>
        <w:drawing>
          <wp:inline distT="0" distB="0" distL="0" distR="0">
            <wp:extent cx="3702160" cy="3948932"/>
            <wp:effectExtent l="19050" t="0" r="0" b="0"/>
            <wp:docPr id="18" name="Picture 34" descr="http://www.utdallas.edu/~tres/integ/sen1/5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utdallas.edu/~tres/integ/sen1/5_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95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9A" w:rsidRPr="0092711D" w:rsidRDefault="00246C32" w:rsidP="002F7E9A">
      <w:pPr>
        <w:numPr>
          <w:ilvl w:val="0"/>
          <w:numId w:val="9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0" w:tooltip="Ruffini's end organ" w:history="1">
        <w:proofErr w:type="spellStart"/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Ruffini's</w:t>
        </w:r>
        <w:proofErr w:type="spellEnd"/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end organs</w:t>
        </w:r>
      </w:hyperlink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detect tension deep in the skin.</w:t>
      </w:r>
    </w:p>
    <w:p w:rsidR="002F7E9A" w:rsidRPr="0092711D" w:rsidRDefault="00246C32" w:rsidP="002F7E9A">
      <w:pPr>
        <w:numPr>
          <w:ilvl w:val="0"/>
          <w:numId w:val="9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1" w:tooltip="Meissner's corpuscle" w:history="1">
        <w:proofErr w:type="spellStart"/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Meissner's</w:t>
        </w:r>
        <w:proofErr w:type="spellEnd"/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corpuscles</w:t>
        </w:r>
      </w:hyperlink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detect changes in texture (vibrations around 50 Hz) and adapt rapidly.</w:t>
      </w:r>
    </w:p>
    <w:p w:rsidR="002F7E9A" w:rsidRPr="0092711D" w:rsidRDefault="00246C32" w:rsidP="002F7E9A">
      <w:pPr>
        <w:numPr>
          <w:ilvl w:val="0"/>
          <w:numId w:val="9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2" w:tooltip="Pacinian corpuscle" w:history="1">
        <w:proofErr w:type="spellStart"/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Pacinian</w:t>
        </w:r>
        <w:proofErr w:type="spellEnd"/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corpuscles</w:t>
        </w:r>
      </w:hyperlink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detect rapid vibrations (about 200–300 Hz).</w:t>
      </w:r>
    </w:p>
    <w:p w:rsidR="002F7E9A" w:rsidRPr="0092711D" w:rsidRDefault="00246C32" w:rsidP="002F7E9A">
      <w:pPr>
        <w:numPr>
          <w:ilvl w:val="0"/>
          <w:numId w:val="9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3" w:tooltip="Merkel's disc" w:history="1">
        <w:r w:rsidR="002F7E9A"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Merkel's discs</w:t>
        </w:r>
      </w:hyperlink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detect sustained touch and pressure.</w:t>
      </w:r>
    </w:p>
    <w:p w:rsidR="0092711D" w:rsidRDefault="002F7E9A" w:rsidP="0092711D">
      <w:pPr>
        <w:numPr>
          <w:ilvl w:val="0"/>
          <w:numId w:val="9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Mechanoreceiving</w:t>
      </w:r>
      <w:proofErr w:type="spellEnd"/>
      <w:r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74" w:tooltip="Free nerve ending" w:history="1">
        <w:r w:rsidRPr="0092711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free nerve endings</w:t>
        </w:r>
      </w:hyperlink>
      <w:r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detect touch, pressure and stretching</w:t>
      </w:r>
    </w:p>
    <w:p w:rsidR="0092711D" w:rsidRDefault="0092711D" w:rsidP="0092711D">
      <w:pPr>
        <w:numPr>
          <w:ilvl w:val="0"/>
          <w:numId w:val="9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11D">
        <w:rPr>
          <w:color w:val="000000" w:themeColor="text1"/>
        </w:rPr>
        <w:t xml:space="preserve">  </w:t>
      </w:r>
      <w:hyperlink r:id="rId75" w:tooltip="Hair follicle receptors" w:history="1">
        <w:r w:rsidR="002F7E9A" w:rsidRPr="0092711D">
          <w:rPr>
            <w:rStyle w:val="apple-converted-space"/>
            <w:rFonts w:ascii="Times New Roman" w:hAnsi="Times New Roman" w:cs="Times New Roman"/>
            <w:color w:val="000000" w:themeColor="text1"/>
            <w:sz w:val="24"/>
            <w:szCs w:val="24"/>
          </w:rPr>
          <w:t>Hair follicle receptors</w:t>
        </w:r>
      </w:hyperlink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are located in</w:t>
      </w:r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76" w:tooltip="Hair follicle" w:history="1">
        <w:r w:rsidR="002F7E9A" w:rsidRPr="0092711D">
          <w:rPr>
            <w:rStyle w:val="apple-converted-space"/>
            <w:rFonts w:ascii="Times New Roman" w:hAnsi="Times New Roman" w:cs="Times New Roman"/>
            <w:color w:val="000000" w:themeColor="text1"/>
            <w:sz w:val="24"/>
            <w:szCs w:val="24"/>
          </w:rPr>
          <w:t>hair follicles</w:t>
        </w:r>
      </w:hyperlink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and sense position changes of</w:t>
      </w:r>
      <w:r w:rsidR="002F7E9A" w:rsidRPr="0092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77" w:tooltip="Hair" w:history="1">
        <w:r w:rsidR="002F7E9A" w:rsidRPr="0092711D">
          <w:rPr>
            <w:rStyle w:val="apple-converted-space"/>
            <w:rFonts w:ascii="Times New Roman" w:hAnsi="Times New Roman" w:cs="Times New Roman"/>
            <w:color w:val="000000" w:themeColor="text1"/>
            <w:sz w:val="24"/>
            <w:szCs w:val="24"/>
          </w:rPr>
          <w:t>hairs</w:t>
        </w:r>
      </w:hyperlink>
      <w:r w:rsidR="002F7E9A" w:rsidRPr="00927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711D" w:rsidRPr="0092711D" w:rsidRDefault="0092711D" w:rsidP="0092711D">
      <w:pPr>
        <w:shd w:val="clear" w:color="auto" w:fill="FFFFFF"/>
        <w:spacing w:before="100" w:beforeAutospacing="1" w:after="24" w:line="238" w:lineRule="atLeast"/>
        <w:ind w:left="384"/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</w:pPr>
      <w:r w:rsidRPr="0092711D"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711D" w:rsidRPr="0092711D" w:rsidRDefault="0092711D" w:rsidP="0092711D">
      <w:pPr>
        <w:pStyle w:val="4"/>
        <w:shd w:val="clear" w:color="auto" w:fill="FFFFFF"/>
        <w:spacing w:before="0" w:beforeAutospacing="0" w:after="72" w:afterAutospacing="0" w:line="238" w:lineRule="atLeast"/>
        <w:rPr>
          <w:color w:val="000000"/>
        </w:rPr>
      </w:pPr>
      <w:r w:rsidRPr="0092711D">
        <w:rPr>
          <w:rStyle w:val="mw-headline"/>
          <w:color w:val="000000"/>
        </w:rPr>
        <w:t>By rate of adaptation</w:t>
      </w:r>
    </w:p>
    <w:p w:rsidR="0092711D" w:rsidRPr="0092711D" w:rsidRDefault="0092711D" w:rsidP="0092711D">
      <w:pPr>
        <w:numPr>
          <w:ilvl w:val="0"/>
          <w:numId w:val="10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Slowly adapting</w:t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: Slowly adapting mechanoreceptors include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78" w:tooltip="Merkel corpuscle end-organ" w:history="1">
        <w:r w:rsidRPr="0092711D">
          <w:rPr>
            <w:rStyle w:val="Hyperlink"/>
            <w:rFonts w:ascii="Times New Roman" w:hAnsi="Times New Roman" w:cs="Times New Roman"/>
            <w:color w:val="0B0080"/>
            <w:sz w:val="24"/>
            <w:szCs w:val="24"/>
          </w:rPr>
          <w:t>Merkel</w:t>
        </w:r>
      </w:hyperlink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46C32">
        <w:fldChar w:fldCharType="begin"/>
      </w:r>
      <w:r w:rsidR="00246C32">
        <w:instrText>HYPERLINK "http://en.wikipedia.org/wiki/Ruffini_corpuscle_end-organ" \o "Ruffini corpuscle end-organ"</w:instrText>
      </w:r>
      <w:r w:rsidR="00246C32">
        <w:fldChar w:fldCharType="separate"/>
      </w:r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>Ruffini</w:t>
      </w:r>
      <w:proofErr w:type="spellEnd"/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 xml:space="preserve"> corpuscle end-organs</w:t>
      </w:r>
      <w:r w:rsidR="00246C32">
        <w:fldChar w:fldCharType="end"/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, and some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79" w:tooltip="Free nerve endings" w:history="1">
        <w:r w:rsidRPr="0092711D">
          <w:rPr>
            <w:rStyle w:val="Hyperlink"/>
            <w:rFonts w:ascii="Times New Roman" w:hAnsi="Times New Roman" w:cs="Times New Roman"/>
            <w:color w:val="0B0080"/>
            <w:sz w:val="24"/>
            <w:szCs w:val="24"/>
          </w:rPr>
          <w:t>free nerve endings</w:t>
        </w:r>
      </w:hyperlink>
      <w:r w:rsidRPr="009271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711D" w:rsidRPr="0092711D" w:rsidRDefault="0092711D" w:rsidP="0092711D">
      <w:pPr>
        <w:numPr>
          <w:ilvl w:val="1"/>
          <w:numId w:val="10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color w:val="000000"/>
          <w:sz w:val="24"/>
          <w:szCs w:val="24"/>
        </w:rPr>
        <w:t>Slowly adapting type I mechanoreceptors have multiple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80" w:tooltip="Merkel corpuscle end-organ" w:history="1">
        <w:r w:rsidRPr="0092711D">
          <w:rPr>
            <w:rStyle w:val="Hyperlink"/>
            <w:rFonts w:ascii="Times New Roman" w:hAnsi="Times New Roman" w:cs="Times New Roman"/>
            <w:color w:val="0B0080"/>
            <w:sz w:val="24"/>
            <w:szCs w:val="24"/>
          </w:rPr>
          <w:t>Merkel corpuscle end-organs</w:t>
        </w:r>
      </w:hyperlink>
      <w:r w:rsidRPr="009271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711D" w:rsidRPr="0092711D" w:rsidRDefault="0092711D" w:rsidP="0092711D">
      <w:pPr>
        <w:numPr>
          <w:ilvl w:val="1"/>
          <w:numId w:val="10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color w:val="000000"/>
          <w:sz w:val="24"/>
          <w:szCs w:val="24"/>
        </w:rPr>
        <w:t>Slowly adapting type II mechanoreceptors have single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46C32">
        <w:fldChar w:fldCharType="begin"/>
      </w:r>
      <w:r w:rsidR="00246C32">
        <w:instrText>HYPERLINK "http://en.wikipedia.org/wiki/Ruffini_corpuscle_end-organ" \o "Ruffini corpuscle end-organ"</w:instrText>
      </w:r>
      <w:r w:rsidR="00246C32">
        <w:fldChar w:fldCharType="separate"/>
      </w:r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>Ruffini</w:t>
      </w:r>
      <w:proofErr w:type="spellEnd"/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 xml:space="preserve"> corpuscle end-organs</w:t>
      </w:r>
      <w:r w:rsidR="00246C32">
        <w:fldChar w:fldCharType="end"/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711D" w:rsidRPr="0092711D" w:rsidRDefault="0092711D" w:rsidP="0092711D">
      <w:pPr>
        <w:numPr>
          <w:ilvl w:val="0"/>
          <w:numId w:val="11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Intermediate adapting</w:t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: Some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81" w:tooltip="Free nerve endings" w:history="1">
        <w:r w:rsidRPr="0092711D">
          <w:rPr>
            <w:rStyle w:val="Hyperlink"/>
            <w:rFonts w:ascii="Times New Roman" w:hAnsi="Times New Roman" w:cs="Times New Roman"/>
            <w:color w:val="0B0080"/>
            <w:sz w:val="24"/>
            <w:szCs w:val="24"/>
          </w:rPr>
          <w:t>free nerve endings</w:t>
        </w:r>
      </w:hyperlink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are intermediate adapting.</w:t>
      </w:r>
    </w:p>
    <w:p w:rsidR="0092711D" w:rsidRPr="0092711D" w:rsidRDefault="0092711D" w:rsidP="0092711D">
      <w:pPr>
        <w:numPr>
          <w:ilvl w:val="0"/>
          <w:numId w:val="12"/>
        </w:num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Rapidly adapting</w:t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: Rapidly adapting mechanoreceptors include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46C32">
        <w:fldChar w:fldCharType="begin"/>
      </w:r>
      <w:r w:rsidR="00246C32">
        <w:instrText>HYPERLINK "http://en.wikipedia.org/wiki/Meissner_corpuscle_end-organ" \o "Meissner corpuscle end-organ"</w:instrText>
      </w:r>
      <w:r w:rsidR="00246C32">
        <w:fldChar w:fldCharType="separate"/>
      </w:r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>Meissner</w:t>
      </w:r>
      <w:proofErr w:type="spellEnd"/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 xml:space="preserve"> corpuscle end-organs</w:t>
      </w:r>
      <w:r w:rsidR="00246C32">
        <w:fldChar w:fldCharType="end"/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46C32">
        <w:fldChar w:fldCharType="begin"/>
      </w:r>
      <w:r w:rsidR="00246C32">
        <w:instrText>HYPERLINK "http://en.wikipedia.org/wiki/Pacinian_corpuscle_end-organs" \o "Pacinian corpuscle end-organs"</w:instrText>
      </w:r>
      <w:r w:rsidR="00246C32">
        <w:fldChar w:fldCharType="separate"/>
      </w:r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>Pacinian</w:t>
      </w:r>
      <w:proofErr w:type="spellEnd"/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 xml:space="preserve"> corpuscle end-organs</w:t>
      </w:r>
      <w:r w:rsidR="00246C32">
        <w:fldChar w:fldCharType="end"/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82" w:tooltip="Hair follicle receptors" w:history="1">
        <w:r w:rsidRPr="0092711D">
          <w:rPr>
            <w:rStyle w:val="Hyperlink"/>
            <w:rFonts w:ascii="Times New Roman" w:hAnsi="Times New Roman" w:cs="Times New Roman"/>
            <w:color w:val="0B0080"/>
            <w:sz w:val="24"/>
            <w:szCs w:val="24"/>
          </w:rPr>
          <w:t>hair follicle receptors</w:t>
        </w:r>
      </w:hyperlink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and some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83" w:tooltip="Free nerve endings" w:history="1">
        <w:r w:rsidRPr="0092711D">
          <w:rPr>
            <w:rStyle w:val="Hyperlink"/>
            <w:rFonts w:ascii="Times New Roman" w:hAnsi="Times New Roman" w:cs="Times New Roman"/>
            <w:color w:val="0B0080"/>
            <w:sz w:val="24"/>
            <w:szCs w:val="24"/>
          </w:rPr>
          <w:t>free nerve endings</w:t>
        </w:r>
      </w:hyperlink>
      <w:r w:rsidRPr="009271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711D" w:rsidRPr="0092711D" w:rsidRDefault="0092711D" w:rsidP="0092711D">
      <w:pPr>
        <w:numPr>
          <w:ilvl w:val="1"/>
          <w:numId w:val="12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color w:val="000000"/>
          <w:sz w:val="24"/>
          <w:szCs w:val="24"/>
        </w:rPr>
        <w:lastRenderedPageBreak/>
        <w:t>Rapidly adapting type I mechanoreceptors have multiple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46C32">
        <w:fldChar w:fldCharType="begin"/>
      </w:r>
      <w:r w:rsidR="00246C32">
        <w:instrText>HYPERLINK "http://en.wikipedia.org/wiki/Meissner_corpuscle_end-organ" \o "Meissner corpuscle end-organ"</w:instrText>
      </w:r>
      <w:r w:rsidR="00246C32">
        <w:fldChar w:fldCharType="separate"/>
      </w:r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>Meissner</w:t>
      </w:r>
      <w:proofErr w:type="spellEnd"/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 xml:space="preserve"> corpuscle end-organs</w:t>
      </w:r>
      <w:r w:rsidR="00246C32">
        <w:fldChar w:fldCharType="end"/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7E9A" w:rsidRPr="001B4E0B" w:rsidRDefault="0092711D" w:rsidP="001B4E0B">
      <w:pPr>
        <w:numPr>
          <w:ilvl w:val="1"/>
          <w:numId w:val="12"/>
        </w:numPr>
        <w:shd w:val="clear" w:color="auto" w:fill="FFFFFF"/>
        <w:spacing w:before="100" w:beforeAutospacing="1" w:after="24" w:line="360" w:lineRule="atLeast"/>
        <w:ind w:left="768"/>
        <w:rPr>
          <w:rFonts w:ascii="Times New Roman" w:hAnsi="Times New Roman" w:cs="Times New Roman"/>
          <w:color w:val="000000"/>
          <w:sz w:val="24"/>
          <w:szCs w:val="24"/>
        </w:rPr>
      </w:pPr>
      <w:r w:rsidRPr="0092711D">
        <w:rPr>
          <w:rFonts w:ascii="Times New Roman" w:hAnsi="Times New Roman" w:cs="Times New Roman"/>
          <w:color w:val="000000"/>
          <w:sz w:val="24"/>
          <w:szCs w:val="24"/>
        </w:rPr>
        <w:t xml:space="preserve">Rapidly adapting type II mechanoreceptors (usually called </w:t>
      </w:r>
      <w:proofErr w:type="spellStart"/>
      <w:r w:rsidRPr="0092711D">
        <w:rPr>
          <w:rFonts w:ascii="Times New Roman" w:hAnsi="Times New Roman" w:cs="Times New Roman"/>
          <w:color w:val="000000"/>
          <w:sz w:val="24"/>
          <w:szCs w:val="24"/>
        </w:rPr>
        <w:t>Pacinian</w:t>
      </w:r>
      <w:proofErr w:type="spellEnd"/>
      <w:r w:rsidRPr="0092711D">
        <w:rPr>
          <w:rFonts w:ascii="Times New Roman" w:hAnsi="Times New Roman" w:cs="Times New Roman"/>
          <w:color w:val="000000"/>
          <w:sz w:val="24"/>
          <w:szCs w:val="24"/>
        </w:rPr>
        <w:t>) have single</w:t>
      </w:r>
      <w:r w:rsidRPr="0092711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46C32">
        <w:fldChar w:fldCharType="begin"/>
      </w:r>
      <w:r w:rsidR="00246C32">
        <w:instrText>HYPERLINK "http://en.wikipedia.org/wiki/Pacinian_corpuscle_end-organs" \o "Pacinian corpuscle end-organs"</w:instrText>
      </w:r>
      <w:r w:rsidR="00246C32">
        <w:fldChar w:fldCharType="separate"/>
      </w:r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>Pacinian</w:t>
      </w:r>
      <w:proofErr w:type="spellEnd"/>
      <w:r w:rsidRPr="0092711D">
        <w:rPr>
          <w:rStyle w:val="Hyperlink"/>
          <w:rFonts w:ascii="Times New Roman" w:hAnsi="Times New Roman" w:cs="Times New Roman"/>
          <w:color w:val="0B0080"/>
          <w:sz w:val="24"/>
          <w:szCs w:val="24"/>
        </w:rPr>
        <w:t xml:space="preserve"> corpuscle end-organs</w:t>
      </w:r>
      <w:r w:rsidR="00246C32">
        <w:fldChar w:fldCharType="end"/>
      </w:r>
      <w:r w:rsidRPr="009271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711D" w:rsidRPr="0092711D" w:rsidRDefault="0092711D" w:rsidP="0092711D">
      <w:pPr>
        <w:shd w:val="clear" w:color="auto" w:fill="FFFFFF"/>
        <w:spacing w:before="100" w:beforeAutospacing="1" w:after="24" w:line="238" w:lineRule="atLeast"/>
        <w:ind w:left="3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4042" w:rsidRPr="0058569C" w:rsidRDefault="00B5424C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8569C">
        <w:rPr>
          <w:rFonts w:ascii="Times New Roman" w:hAnsi="Times New Roman" w:cs="Times New Roman"/>
          <w:b/>
          <w:bCs/>
          <w:sz w:val="24"/>
          <w:szCs w:val="24"/>
        </w:rPr>
        <w:t xml:space="preserve">Photoreceptors: </w:t>
      </w:r>
    </w:p>
    <w:p w:rsidR="00B77048" w:rsidRDefault="008C4042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Modality- </w:t>
      </w:r>
      <w:r w:rsidR="00B5424C">
        <w:rPr>
          <w:rFonts w:ascii="Times New Roman" w:hAnsi="Times New Roman" w:cs="Times New Roman"/>
          <w:sz w:val="24"/>
          <w:szCs w:val="24"/>
        </w:rPr>
        <w:t>vision</w:t>
      </w:r>
    </w:p>
    <w:p w:rsidR="00B5424C" w:rsidRDefault="00B5424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Receptor- rods &amp; cones</w:t>
      </w:r>
    </w:p>
    <w:p w:rsidR="00435510" w:rsidRDefault="00B5424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C4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Location </w:t>
      </w:r>
      <w:r w:rsidR="0043551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retin</w:t>
      </w:r>
      <w:r w:rsidR="00435510">
        <w:rPr>
          <w:rFonts w:ascii="Times New Roman" w:hAnsi="Times New Roman" w:cs="Times New Roman"/>
          <w:sz w:val="24"/>
          <w:szCs w:val="24"/>
        </w:rPr>
        <w:t>a</w:t>
      </w:r>
      <w:r w:rsidR="00B92D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63815"/>
            <wp:effectExtent l="19050" t="0" r="0" b="0"/>
            <wp:docPr id="14" name="Picture 1" descr="C:\Documents and Settings\ganeshwar\Desktop\rods and 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neshwar\Desktop\rods and cones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10" w:rsidRPr="0058569C" w:rsidRDefault="00435510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569C">
        <w:rPr>
          <w:rFonts w:ascii="Times New Roman" w:hAnsi="Times New Roman" w:cs="Times New Roman"/>
          <w:b/>
          <w:bCs/>
          <w:sz w:val="24"/>
          <w:szCs w:val="24"/>
        </w:rPr>
        <w:t>Chemoreceptors</w:t>
      </w:r>
      <w:proofErr w:type="spellEnd"/>
      <w:r w:rsidRPr="0058569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35510" w:rsidRDefault="00435510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Modality- Olfaction, Taste, Arterial 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pH of CSF.</w:t>
      </w:r>
      <w:proofErr w:type="gramEnd"/>
    </w:p>
    <w:p w:rsidR="00435510" w:rsidRDefault="00435510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Receptor- </w:t>
      </w:r>
      <w:r w:rsidR="00FF2E2D">
        <w:rPr>
          <w:rFonts w:ascii="Times New Roman" w:hAnsi="Times New Roman" w:cs="Times New Roman"/>
          <w:sz w:val="24"/>
          <w:szCs w:val="24"/>
        </w:rPr>
        <w:t>Olfactory receptor, Taste buds.</w:t>
      </w: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Location- Olfactory mucosa, Tongue, Carotid &amp; Aortic bodies,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Ventrolateral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medulla.</w:t>
      </w:r>
    </w:p>
    <w:p w:rsidR="00FF2E2D" w:rsidRPr="0058569C" w:rsidRDefault="00FF2E2D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569C">
        <w:rPr>
          <w:rFonts w:ascii="Times New Roman" w:hAnsi="Times New Roman" w:cs="Times New Roman"/>
          <w:b/>
          <w:bCs/>
          <w:sz w:val="24"/>
          <w:szCs w:val="24"/>
        </w:rPr>
        <w:t>Thermoreceptors</w:t>
      </w:r>
      <w:proofErr w:type="spellEnd"/>
      <w:r w:rsidRPr="0058569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Modality- Temperature</w:t>
      </w:r>
    </w:p>
    <w:p w:rsidR="003C0C56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Receptor- </w:t>
      </w:r>
      <w:proofErr w:type="gramStart"/>
      <w:r>
        <w:rPr>
          <w:rFonts w:ascii="Times New Roman" w:hAnsi="Times New Roman" w:cs="Times New Roman"/>
          <w:sz w:val="24"/>
          <w:szCs w:val="24"/>
        </w:rPr>
        <w:t>Cold  &amp;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Warm receptors</w:t>
      </w:r>
      <w:r w:rsidR="003C0C56">
        <w:rPr>
          <w:rFonts w:ascii="Times New Roman" w:hAnsi="Times New Roman" w:cs="Times New Roman"/>
          <w:sz w:val="24"/>
          <w:szCs w:val="24"/>
        </w:rPr>
        <w:t>.</w:t>
      </w: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Location- Skin.</w:t>
      </w:r>
    </w:p>
    <w:p w:rsidR="0069616B" w:rsidRDefault="0069616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FF2E2D" w:rsidRPr="0058569C" w:rsidRDefault="00FF2E2D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569C">
        <w:rPr>
          <w:rFonts w:ascii="Times New Roman" w:hAnsi="Times New Roman" w:cs="Times New Roman"/>
          <w:b/>
          <w:bCs/>
          <w:sz w:val="24"/>
          <w:szCs w:val="24"/>
        </w:rPr>
        <w:t>Nociceptors</w:t>
      </w:r>
      <w:proofErr w:type="spellEnd"/>
      <w:r w:rsidRPr="0058569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F2E2D" w:rsidRDefault="0069616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Modality- Pain and Temperature</w:t>
      </w: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Receptor- Thermal &amp;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polymodal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nociceptors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Location – Skin.</w:t>
      </w:r>
      <w:proofErr w:type="gramEnd"/>
    </w:p>
    <w:p w:rsidR="00B92DF3" w:rsidRDefault="00B92DF3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F2E2D">
        <w:rPr>
          <w:rFonts w:ascii="Times New Roman" w:hAnsi="Times New Roman" w:cs="Times New Roman"/>
          <w:b/>
          <w:bCs/>
          <w:sz w:val="24"/>
          <w:szCs w:val="24"/>
        </w:rPr>
        <w:t xml:space="preserve">Sensory Transduction and Receptor </w:t>
      </w:r>
      <w:r>
        <w:rPr>
          <w:rFonts w:ascii="Times New Roman" w:hAnsi="Times New Roman" w:cs="Times New Roman"/>
          <w:b/>
          <w:bCs/>
          <w:sz w:val="24"/>
          <w:szCs w:val="24"/>
        </w:rPr>
        <w:t>potentials</w:t>
      </w:r>
    </w:p>
    <w:p w:rsidR="00FF2E2D" w:rsidRDefault="00FF2E2D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Sensory Transduction is the processes</w:t>
      </w:r>
      <w:r w:rsidR="0069616B">
        <w:rPr>
          <w:rFonts w:ascii="Times New Roman" w:hAnsi="Times New Roman" w:cs="Times New Roman"/>
          <w:sz w:val="24"/>
          <w:szCs w:val="24"/>
        </w:rPr>
        <w:t xml:space="preserve"> by which an environmental </w:t>
      </w:r>
      <w:proofErr w:type="gramStart"/>
      <w:r w:rsidR="0069616B" w:rsidRPr="00652CD2">
        <w:rPr>
          <w:rFonts w:ascii="Times New Roman" w:hAnsi="Times New Roman" w:cs="Times New Roman"/>
          <w:b/>
          <w:bCs/>
          <w:sz w:val="24"/>
          <w:szCs w:val="24"/>
        </w:rPr>
        <w:t>stimulus</w:t>
      </w:r>
      <w:r w:rsidR="006961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96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16B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="0069616B">
        <w:rPr>
          <w:rFonts w:ascii="Times New Roman" w:hAnsi="Times New Roman" w:cs="Times New Roman"/>
          <w:sz w:val="24"/>
          <w:szCs w:val="24"/>
        </w:rPr>
        <w:t>; pressure, light, chemicals) activates a receptor and is converted into electrical energy.</w:t>
      </w:r>
    </w:p>
    <w:p w:rsidR="00652CD2" w:rsidRDefault="00652CD2" w:rsidP="001D7293">
      <w:pPr>
        <w:tabs>
          <w:tab w:val="left" w:pos="185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 flow then leads to a change in membrane potential, called a </w:t>
      </w:r>
      <w:r w:rsidRPr="00652CD2">
        <w:rPr>
          <w:rFonts w:ascii="Times New Roman" w:hAnsi="Times New Roman" w:cs="Times New Roman"/>
          <w:b/>
          <w:bCs/>
          <w:sz w:val="24"/>
          <w:szCs w:val="24"/>
        </w:rPr>
        <w:t xml:space="preserve">receptor </w:t>
      </w:r>
      <w:r w:rsidR="00575EDB">
        <w:rPr>
          <w:rFonts w:ascii="Times New Roman" w:hAnsi="Times New Roman" w:cs="Times New Roman"/>
          <w:b/>
          <w:bCs/>
          <w:sz w:val="24"/>
          <w:szCs w:val="24"/>
        </w:rPr>
        <w:t>potential</w:t>
      </w:r>
      <w:proofErr w:type="gramStart"/>
      <w:r w:rsidR="00575EDB">
        <w:rPr>
          <w:rFonts w:ascii="Times New Roman" w:hAnsi="Times New Roman" w:cs="Times New Roman"/>
          <w:b/>
          <w:bCs/>
          <w:sz w:val="24"/>
          <w:szCs w:val="24"/>
        </w:rPr>
        <w:t>.(</w:t>
      </w:r>
      <w:proofErr w:type="gramEnd"/>
      <w:r w:rsidR="00575EDB">
        <w:rPr>
          <w:rFonts w:ascii="Times New Roman" w:hAnsi="Times New Roman" w:cs="Times New Roman"/>
          <w:b/>
          <w:bCs/>
          <w:sz w:val="24"/>
          <w:szCs w:val="24"/>
        </w:rPr>
        <w:t xml:space="preserve">Depolarization or </w:t>
      </w:r>
      <w:proofErr w:type="spellStart"/>
      <w:r w:rsidR="00575EDB">
        <w:rPr>
          <w:rFonts w:ascii="Times New Roman" w:hAnsi="Times New Roman" w:cs="Times New Roman"/>
          <w:b/>
          <w:bCs/>
          <w:sz w:val="24"/>
          <w:szCs w:val="24"/>
        </w:rPr>
        <w:t>Hyperpolarization</w:t>
      </w:r>
      <w:proofErr w:type="spellEnd"/>
      <w:r w:rsidR="00575EDB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575EDB" w:rsidRDefault="00575EDB" w:rsidP="001D7293">
      <w:pPr>
        <w:tabs>
          <w:tab w:val="left" w:pos="185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Receptor potentials are graded in amplitude and amplitude correlate with size of stimulus.</w:t>
      </w:r>
      <w:r w:rsidR="005D79C8" w:rsidRPr="005D7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79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5615" cy="3641725"/>
            <wp:effectExtent l="19050" t="0" r="635" b="0"/>
            <wp:docPr id="17" name="Picture 2" descr="C:\Documents and Settings\ganeshwar\Desktop\action poteni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neshwar\Desktop\action potenial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D3" w:rsidRDefault="00B046D3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3C0C56">
        <w:rPr>
          <w:rFonts w:ascii="Times New Roman" w:hAnsi="Times New Roman" w:cs="Times New Roman"/>
          <w:b/>
          <w:bCs/>
          <w:sz w:val="24"/>
          <w:szCs w:val="24"/>
        </w:rPr>
        <w:t>Receptive fields</w:t>
      </w:r>
      <w:r>
        <w:rPr>
          <w:rFonts w:ascii="Times New Roman" w:hAnsi="Times New Roman" w:cs="Times New Roman"/>
          <w:sz w:val="24"/>
          <w:szCs w:val="24"/>
        </w:rPr>
        <w:t>:</w:t>
      </w:r>
      <w:r w:rsidR="0054348C">
        <w:rPr>
          <w:rFonts w:ascii="Times New Roman" w:hAnsi="Times New Roman" w:cs="Times New Roman"/>
          <w:sz w:val="24"/>
          <w:szCs w:val="24"/>
        </w:rPr>
        <w:t xml:space="preserve"> Defines an area of body that when stimulated results in a change in firing rate of a sensory neuron.</w:t>
      </w:r>
    </w:p>
    <w:p w:rsidR="0054348C" w:rsidRDefault="0054348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Excitatory  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Inhibitory.</w:t>
      </w:r>
    </w:p>
    <w:p w:rsidR="0054348C" w:rsidRDefault="0054348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Lateral inhibition.</w:t>
      </w:r>
    </w:p>
    <w:p w:rsidR="0054348C" w:rsidRDefault="0054348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3C0C56">
        <w:rPr>
          <w:rFonts w:ascii="Times New Roman" w:hAnsi="Times New Roman" w:cs="Times New Roman"/>
          <w:b/>
          <w:bCs/>
          <w:sz w:val="24"/>
          <w:szCs w:val="24"/>
        </w:rPr>
        <w:t>Sensory coding</w:t>
      </w:r>
      <w:r>
        <w:rPr>
          <w:rFonts w:ascii="Times New Roman" w:hAnsi="Times New Roman" w:cs="Times New Roman"/>
          <w:sz w:val="24"/>
          <w:szCs w:val="24"/>
        </w:rPr>
        <w:t>:</w:t>
      </w:r>
      <w:r w:rsidR="00B12F84">
        <w:rPr>
          <w:rFonts w:ascii="Times New Roman" w:hAnsi="Times New Roman" w:cs="Times New Roman"/>
          <w:sz w:val="24"/>
          <w:szCs w:val="24"/>
        </w:rPr>
        <w:t xml:space="preserve"> Sensory neurons are responsible for encoding stimuli in the environment.</w:t>
      </w:r>
    </w:p>
    <w:p w:rsidR="00B12F84" w:rsidRDefault="00B12F84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features that can be encoded include sensory modality, spatial location, frequency, intensity, threshold and duration of stimulus.</w:t>
      </w:r>
    </w:p>
    <w:p w:rsidR="00366C99" w:rsidRDefault="00B12F84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Adaptation of Sensory receptors: Is observed when a constant stimulus is applied for a period of time.</w:t>
      </w:r>
    </w:p>
    <w:p w:rsidR="00366C99" w:rsidRPr="00366C99" w:rsidRDefault="00B12F84" w:rsidP="00366C99">
      <w:pPr>
        <w:tabs>
          <w:tab w:val="left" w:pos="1853"/>
        </w:tabs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66C99">
        <w:rPr>
          <w:rFonts w:ascii="Times New Roman" w:hAnsi="Times New Roman" w:cs="Times New Roman"/>
          <w:b/>
          <w:bCs/>
          <w:sz w:val="24"/>
          <w:szCs w:val="24"/>
        </w:rPr>
        <w:t>Tonic receptors</w:t>
      </w:r>
      <w:r w:rsidR="00366C99" w:rsidRPr="00366C99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7D11C5" w:rsidRPr="00B12F84" w:rsidRDefault="00BA7960" w:rsidP="00B12F84">
      <w:pPr>
        <w:numPr>
          <w:ilvl w:val="0"/>
          <w:numId w:val="3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B12F84">
        <w:rPr>
          <w:rFonts w:ascii="Times New Roman" w:hAnsi="Times New Roman" w:cs="Times New Roman"/>
          <w:sz w:val="24"/>
          <w:szCs w:val="24"/>
        </w:rPr>
        <w:t xml:space="preserve">Slow or no adaptation </w:t>
      </w:r>
    </w:p>
    <w:p w:rsidR="007D11C5" w:rsidRPr="00B12F84" w:rsidRDefault="00BA7960" w:rsidP="00B12F84">
      <w:pPr>
        <w:numPr>
          <w:ilvl w:val="0"/>
          <w:numId w:val="4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B12F84">
        <w:rPr>
          <w:rFonts w:ascii="Times New Roman" w:hAnsi="Times New Roman" w:cs="Times New Roman"/>
          <w:sz w:val="24"/>
          <w:szCs w:val="24"/>
        </w:rPr>
        <w:t>Continuous signal transmission for duration of stimulus</w:t>
      </w:r>
    </w:p>
    <w:p w:rsidR="00366C99" w:rsidRDefault="00BA7960" w:rsidP="00B12F84">
      <w:pPr>
        <w:numPr>
          <w:ilvl w:val="0"/>
          <w:numId w:val="5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B12F84">
        <w:rPr>
          <w:rFonts w:ascii="Times New Roman" w:hAnsi="Times New Roman" w:cs="Times New Roman"/>
          <w:sz w:val="24"/>
          <w:szCs w:val="24"/>
        </w:rPr>
        <w:t xml:space="preserve">Monitoring of parameters that must be continually evaluated, e.g.: </w:t>
      </w:r>
      <w:r w:rsidRPr="00B12F8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12F84">
        <w:rPr>
          <w:rFonts w:ascii="Times New Roman" w:hAnsi="Times New Roman" w:cs="Times New Roman"/>
          <w:sz w:val="24"/>
          <w:szCs w:val="24"/>
        </w:rPr>
        <w:t>baroreceptors</w:t>
      </w:r>
      <w:proofErr w:type="spellEnd"/>
      <w:r w:rsidRPr="00B12F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F84" w:rsidRPr="003C0C56" w:rsidRDefault="00366C99" w:rsidP="00B12F84">
      <w:pPr>
        <w:numPr>
          <w:ilvl w:val="0"/>
          <w:numId w:val="5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Encode stimulus intensity and Duration.</w:t>
      </w:r>
      <w:r w:rsidR="00BA7960" w:rsidRPr="00B12F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7960" w:rsidRPr="00B12F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C99" w:rsidRPr="00366C99" w:rsidRDefault="00B12F84" w:rsidP="00366C99">
      <w:pPr>
        <w:tabs>
          <w:tab w:val="left" w:pos="1853"/>
        </w:tabs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66C99">
        <w:rPr>
          <w:rFonts w:ascii="Times New Roman" w:hAnsi="Times New Roman" w:cs="Times New Roman"/>
          <w:b/>
          <w:bCs/>
          <w:sz w:val="24"/>
          <w:szCs w:val="24"/>
        </w:rPr>
        <w:t>Phasic</w:t>
      </w:r>
      <w:proofErr w:type="spellEnd"/>
      <w:r w:rsidRPr="00366C99">
        <w:rPr>
          <w:rFonts w:ascii="Times New Roman" w:hAnsi="Times New Roman" w:cs="Times New Roman"/>
          <w:b/>
          <w:bCs/>
          <w:sz w:val="24"/>
          <w:szCs w:val="24"/>
        </w:rPr>
        <w:t xml:space="preserve"> receptors</w:t>
      </w:r>
    </w:p>
    <w:p w:rsidR="007D11C5" w:rsidRPr="00366C99" w:rsidRDefault="00BA7960" w:rsidP="00366C99">
      <w:pPr>
        <w:numPr>
          <w:ilvl w:val="0"/>
          <w:numId w:val="6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366C99">
        <w:rPr>
          <w:rFonts w:ascii="Times New Roman" w:hAnsi="Times New Roman" w:cs="Times New Roman"/>
          <w:sz w:val="24"/>
          <w:szCs w:val="24"/>
        </w:rPr>
        <w:t>Rapid adaptation</w:t>
      </w:r>
    </w:p>
    <w:p w:rsidR="007D11C5" w:rsidRPr="00366C99" w:rsidRDefault="00BA7960" w:rsidP="00366C99">
      <w:pPr>
        <w:numPr>
          <w:ilvl w:val="0"/>
          <w:numId w:val="7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366C99">
        <w:rPr>
          <w:rFonts w:ascii="Times New Roman" w:hAnsi="Times New Roman" w:cs="Times New Roman"/>
          <w:sz w:val="24"/>
          <w:szCs w:val="24"/>
        </w:rPr>
        <w:t>Cease firing if strength of a continuous stimulus remains constant</w:t>
      </w:r>
    </w:p>
    <w:p w:rsidR="007D11C5" w:rsidRPr="00366C99" w:rsidRDefault="00BA7960" w:rsidP="00366C99">
      <w:pPr>
        <w:numPr>
          <w:ilvl w:val="0"/>
          <w:numId w:val="8"/>
        </w:num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 w:rsidRPr="00366C99">
        <w:rPr>
          <w:rFonts w:ascii="Times New Roman" w:hAnsi="Times New Roman" w:cs="Times New Roman"/>
          <w:sz w:val="24"/>
          <w:szCs w:val="24"/>
        </w:rPr>
        <w:t xml:space="preserve">Allow body to ignore constant unimportant  information, </w:t>
      </w:r>
      <w:proofErr w:type="spellStart"/>
      <w:r w:rsidRPr="00366C99">
        <w:rPr>
          <w:rFonts w:ascii="Times New Roman" w:hAnsi="Times New Roman" w:cs="Times New Roman"/>
          <w:sz w:val="24"/>
          <w:szCs w:val="24"/>
        </w:rPr>
        <w:t>e.g.Smell</w:t>
      </w:r>
      <w:proofErr w:type="spellEnd"/>
      <w:r w:rsidRPr="00366C99">
        <w:rPr>
          <w:rFonts w:ascii="Times New Roman" w:hAnsi="Times New Roman" w:cs="Times New Roman"/>
          <w:sz w:val="24"/>
          <w:szCs w:val="24"/>
        </w:rPr>
        <w:tab/>
      </w:r>
    </w:p>
    <w:p w:rsidR="00B12F84" w:rsidRDefault="00366C99" w:rsidP="00B12F84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C99" w:rsidRDefault="00366C99" w:rsidP="00B12F84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54348C" w:rsidRDefault="0054348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54348C" w:rsidRPr="00B046D3" w:rsidRDefault="0054348C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575EDB" w:rsidRPr="00575EDB" w:rsidRDefault="00575EDB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435510" w:rsidRPr="00B77048" w:rsidRDefault="00435510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77048" w:rsidRPr="00B77048" w:rsidRDefault="00B77048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B77048" w:rsidRDefault="00B77048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p w:rsidR="00D96835" w:rsidRPr="001D7293" w:rsidRDefault="00D96835" w:rsidP="001D7293">
      <w:pPr>
        <w:tabs>
          <w:tab w:val="left" w:pos="1853"/>
        </w:tabs>
        <w:rPr>
          <w:rFonts w:ascii="Times New Roman" w:hAnsi="Times New Roman" w:cs="Times New Roman"/>
          <w:sz w:val="24"/>
          <w:szCs w:val="24"/>
        </w:rPr>
      </w:pPr>
    </w:p>
    <w:sectPr w:rsidR="00D96835" w:rsidRPr="001D7293" w:rsidSect="00AA7F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D3F" w:rsidRDefault="00EB5D3F" w:rsidP="00C42E6A">
      <w:pPr>
        <w:spacing w:after="0" w:line="240" w:lineRule="auto"/>
      </w:pPr>
      <w:r>
        <w:separator/>
      </w:r>
    </w:p>
  </w:endnote>
  <w:endnote w:type="continuationSeparator" w:id="0">
    <w:p w:rsidR="00EB5D3F" w:rsidRDefault="00EB5D3F" w:rsidP="00C4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D3F" w:rsidRDefault="00EB5D3F" w:rsidP="00C42E6A">
      <w:pPr>
        <w:spacing w:after="0" w:line="240" w:lineRule="auto"/>
      </w:pPr>
      <w:r>
        <w:separator/>
      </w:r>
    </w:p>
  </w:footnote>
  <w:footnote w:type="continuationSeparator" w:id="0">
    <w:p w:rsidR="00EB5D3F" w:rsidRDefault="00EB5D3F" w:rsidP="00C42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5pt;height:8.75pt" o:bullet="t">
        <v:imagedata r:id="rId1" o:title="art9F5"/>
      </v:shape>
    </w:pict>
  </w:numPicBullet>
  <w:abstractNum w:abstractNumId="0">
    <w:nsid w:val="02DB33E5"/>
    <w:multiLevelType w:val="multilevel"/>
    <w:tmpl w:val="49C208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22821"/>
    <w:multiLevelType w:val="hybridMultilevel"/>
    <w:tmpl w:val="613CD63E"/>
    <w:lvl w:ilvl="0" w:tplc="D61EEF2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36E6"/>
    <w:multiLevelType w:val="hybridMultilevel"/>
    <w:tmpl w:val="9E8A9ACC"/>
    <w:lvl w:ilvl="0" w:tplc="2C4E2B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8CE00C">
      <w:start w:val="106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EE3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82B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439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6B1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8F1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84FE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DE83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2EA35EF"/>
    <w:multiLevelType w:val="hybridMultilevel"/>
    <w:tmpl w:val="91B8E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C180E"/>
    <w:multiLevelType w:val="multilevel"/>
    <w:tmpl w:val="126C31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00A8F"/>
    <w:multiLevelType w:val="hybridMultilevel"/>
    <w:tmpl w:val="7750C34E"/>
    <w:lvl w:ilvl="0" w:tplc="2B06F4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42B9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8C3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B883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4844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7404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36E6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499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C26E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6147C1A"/>
    <w:multiLevelType w:val="hybridMultilevel"/>
    <w:tmpl w:val="97423C5E"/>
    <w:lvl w:ilvl="0" w:tplc="6C8461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24D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E417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BAA6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E2A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7E84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70A4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CA0F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7C1C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2E244D5"/>
    <w:multiLevelType w:val="hybridMultilevel"/>
    <w:tmpl w:val="DF3204EC"/>
    <w:lvl w:ilvl="0" w:tplc="5224C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8EE2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9C37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D68B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298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0ED7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8A1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361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64A0E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31C6428"/>
    <w:multiLevelType w:val="hybridMultilevel"/>
    <w:tmpl w:val="18105C0E"/>
    <w:lvl w:ilvl="0" w:tplc="1EA03D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FE57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B8D5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6855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3A14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880F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2C5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4A04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240F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942515D"/>
    <w:multiLevelType w:val="hybridMultilevel"/>
    <w:tmpl w:val="4EEE6BC0"/>
    <w:lvl w:ilvl="0" w:tplc="094C21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2AC0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A0EF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F0ED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1AAF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3CC6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F43A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44C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FAA1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0606DB8"/>
    <w:multiLevelType w:val="multilevel"/>
    <w:tmpl w:val="DD3841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F47841"/>
    <w:multiLevelType w:val="multilevel"/>
    <w:tmpl w:val="2F7040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4"/>
  </w:num>
  <w:num w:numId="10">
    <w:abstractNumId w:val="1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FEC"/>
    <w:rsid w:val="000540AC"/>
    <w:rsid w:val="0007080D"/>
    <w:rsid w:val="00117256"/>
    <w:rsid w:val="001B4E0B"/>
    <w:rsid w:val="001C513A"/>
    <w:rsid w:val="001D7293"/>
    <w:rsid w:val="00246C32"/>
    <w:rsid w:val="00260160"/>
    <w:rsid w:val="002A5E79"/>
    <w:rsid w:val="002E6DA4"/>
    <w:rsid w:val="002F7E9A"/>
    <w:rsid w:val="00364CFF"/>
    <w:rsid w:val="00366C99"/>
    <w:rsid w:val="003B78BA"/>
    <w:rsid w:val="003C0C56"/>
    <w:rsid w:val="00435510"/>
    <w:rsid w:val="0045212A"/>
    <w:rsid w:val="00465C13"/>
    <w:rsid w:val="00471B93"/>
    <w:rsid w:val="004916CA"/>
    <w:rsid w:val="00496E5B"/>
    <w:rsid w:val="004B6FEC"/>
    <w:rsid w:val="004D1717"/>
    <w:rsid w:val="004E75EB"/>
    <w:rsid w:val="004F43A5"/>
    <w:rsid w:val="00515EC0"/>
    <w:rsid w:val="0054348C"/>
    <w:rsid w:val="00575EDB"/>
    <w:rsid w:val="0058569C"/>
    <w:rsid w:val="005D79C8"/>
    <w:rsid w:val="005E3AB5"/>
    <w:rsid w:val="005E4F9B"/>
    <w:rsid w:val="006517C3"/>
    <w:rsid w:val="00652CD2"/>
    <w:rsid w:val="00664948"/>
    <w:rsid w:val="006825F7"/>
    <w:rsid w:val="0069616B"/>
    <w:rsid w:val="00732CA1"/>
    <w:rsid w:val="007D11C5"/>
    <w:rsid w:val="008C4042"/>
    <w:rsid w:val="00915E43"/>
    <w:rsid w:val="0092711D"/>
    <w:rsid w:val="009569EC"/>
    <w:rsid w:val="00991487"/>
    <w:rsid w:val="0099247B"/>
    <w:rsid w:val="00A76C22"/>
    <w:rsid w:val="00A86CFD"/>
    <w:rsid w:val="00AA7F2A"/>
    <w:rsid w:val="00B046D3"/>
    <w:rsid w:val="00B07123"/>
    <w:rsid w:val="00B12F84"/>
    <w:rsid w:val="00B45CD5"/>
    <w:rsid w:val="00B5424C"/>
    <w:rsid w:val="00B761AF"/>
    <w:rsid w:val="00B77048"/>
    <w:rsid w:val="00B86939"/>
    <w:rsid w:val="00B92DF3"/>
    <w:rsid w:val="00BA7960"/>
    <w:rsid w:val="00C12454"/>
    <w:rsid w:val="00C42E6A"/>
    <w:rsid w:val="00C61D43"/>
    <w:rsid w:val="00C70931"/>
    <w:rsid w:val="00C823FB"/>
    <w:rsid w:val="00D413AF"/>
    <w:rsid w:val="00D73FB1"/>
    <w:rsid w:val="00D96835"/>
    <w:rsid w:val="00DB688C"/>
    <w:rsid w:val="00E036AC"/>
    <w:rsid w:val="00E91500"/>
    <w:rsid w:val="00EA3A64"/>
    <w:rsid w:val="00EB5D3F"/>
    <w:rsid w:val="00FB74D2"/>
    <w:rsid w:val="00FF2E2D"/>
    <w:rsid w:val="00FF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F2A"/>
  </w:style>
  <w:style w:type="paragraph" w:styleId="4">
    <w:name w:val="heading 4"/>
    <w:basedOn w:val="a"/>
    <w:link w:val="4Char"/>
    <w:uiPriority w:val="9"/>
    <w:qFormat/>
    <w:rsid w:val="002F7E9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te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FE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1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15E4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915E4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15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e-IN"/>
    </w:rPr>
  </w:style>
  <w:style w:type="character" w:customStyle="1" w:styleId="apple-converted-space">
    <w:name w:val="apple-converted-space"/>
    <w:basedOn w:val="a0"/>
    <w:rsid w:val="00915E43"/>
  </w:style>
  <w:style w:type="paragraph" w:styleId="a6">
    <w:name w:val="header"/>
    <w:basedOn w:val="a"/>
    <w:link w:val="Char0"/>
    <w:uiPriority w:val="99"/>
    <w:semiHidden/>
    <w:unhideWhenUsed/>
    <w:rsid w:val="00C4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C42E6A"/>
  </w:style>
  <w:style w:type="paragraph" w:styleId="a7">
    <w:name w:val="footer"/>
    <w:basedOn w:val="a"/>
    <w:link w:val="Char1"/>
    <w:uiPriority w:val="99"/>
    <w:semiHidden/>
    <w:unhideWhenUsed/>
    <w:rsid w:val="00C4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C42E6A"/>
  </w:style>
  <w:style w:type="character" w:customStyle="1" w:styleId="4Char">
    <w:name w:val="عنوان 4 Char"/>
    <w:basedOn w:val="a0"/>
    <w:link w:val="4"/>
    <w:uiPriority w:val="9"/>
    <w:rsid w:val="002F7E9A"/>
    <w:rPr>
      <w:rFonts w:ascii="Times New Roman" w:eastAsia="Times New Roman" w:hAnsi="Times New Roman" w:cs="Times New Roman"/>
      <w:b/>
      <w:bCs/>
      <w:sz w:val="24"/>
      <w:szCs w:val="24"/>
      <w:lang w:bidi="te-IN"/>
    </w:rPr>
  </w:style>
  <w:style w:type="character" w:customStyle="1" w:styleId="mw-headline">
    <w:name w:val="mw-headline"/>
    <w:basedOn w:val="a0"/>
    <w:rsid w:val="002F7E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5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7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1686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8788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659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511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6226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4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85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6183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895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7112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888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2990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7376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242">
          <w:marLeft w:val="116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iki/Rhinencephalon" TargetMode="External"/><Relationship Id="rId18" Type="http://schemas.openxmlformats.org/officeDocument/2006/relationships/hyperlink" Target="http://en.wikipedia.org/wiki/Epithalamus" TargetMode="External"/><Relationship Id="rId26" Type="http://schemas.openxmlformats.org/officeDocument/2006/relationships/hyperlink" Target="http://en.wikipedia.org/wiki/Tectum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://en.wikipedia.org/wiki/Pituitary_gland" TargetMode="External"/><Relationship Id="rId34" Type="http://schemas.openxmlformats.org/officeDocument/2006/relationships/hyperlink" Target="http://en.wikipedia.org/wiki/Medulla_oblongata" TargetMode="External"/><Relationship Id="rId42" Type="http://schemas.openxmlformats.org/officeDocument/2006/relationships/hyperlink" Target="http://en.wikipedia.org/wiki/Brain" TargetMode="External"/><Relationship Id="rId47" Type="http://schemas.openxmlformats.org/officeDocument/2006/relationships/hyperlink" Target="http://en.wikipedia.org/wiki/Fear" TargetMode="External"/><Relationship Id="rId50" Type="http://schemas.openxmlformats.org/officeDocument/2006/relationships/hyperlink" Target="http://en.wikipedia.org/wiki/Sensory_system" TargetMode="External"/><Relationship Id="rId55" Type="http://schemas.openxmlformats.org/officeDocument/2006/relationships/image" Target="media/image11.png"/><Relationship Id="rId63" Type="http://schemas.openxmlformats.org/officeDocument/2006/relationships/image" Target="media/image19.gif"/><Relationship Id="rId68" Type="http://schemas.openxmlformats.org/officeDocument/2006/relationships/image" Target="media/image24.jpeg"/><Relationship Id="rId76" Type="http://schemas.openxmlformats.org/officeDocument/2006/relationships/hyperlink" Target="http://en.wikipedia.org/wiki/Hair_follicle" TargetMode="External"/><Relationship Id="rId84" Type="http://schemas.openxmlformats.org/officeDocument/2006/relationships/image" Target="media/image26.jpeg"/><Relationship Id="rId7" Type="http://schemas.openxmlformats.org/officeDocument/2006/relationships/endnotes" Target="endnotes.xml"/><Relationship Id="rId71" Type="http://schemas.openxmlformats.org/officeDocument/2006/relationships/hyperlink" Target="http://en.wikipedia.org/wiki/Meissner%27s_corpusc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Lateral_ventricles" TargetMode="External"/><Relationship Id="rId29" Type="http://schemas.openxmlformats.org/officeDocument/2006/relationships/hyperlink" Target="http://en.wikipedia.org/wiki/Rhombencephalon" TargetMode="External"/><Relationship Id="rId11" Type="http://schemas.openxmlformats.org/officeDocument/2006/relationships/hyperlink" Target="http://en.wikipedia.org/wiki/Prosencephalon" TargetMode="External"/><Relationship Id="rId24" Type="http://schemas.openxmlformats.org/officeDocument/2006/relationships/hyperlink" Target="http://en.wikipedia.org/wiki/Brain_stem" TargetMode="External"/><Relationship Id="rId32" Type="http://schemas.openxmlformats.org/officeDocument/2006/relationships/hyperlink" Target="http://en.wikipedia.org/wiki/Cerebellum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45" Type="http://schemas.openxmlformats.org/officeDocument/2006/relationships/hyperlink" Target="http://en.wikipedia.org/wiki/Attention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4.gif"/><Relationship Id="rId66" Type="http://schemas.openxmlformats.org/officeDocument/2006/relationships/image" Target="media/image22.jpeg"/><Relationship Id="rId74" Type="http://schemas.openxmlformats.org/officeDocument/2006/relationships/hyperlink" Target="http://en.wikipedia.org/wiki/Free_nerve_ending" TargetMode="External"/><Relationship Id="rId79" Type="http://schemas.openxmlformats.org/officeDocument/2006/relationships/hyperlink" Target="http://en.wikipedia.org/wiki/Free_nerve_endings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7.jpeg"/><Relationship Id="rId82" Type="http://schemas.openxmlformats.org/officeDocument/2006/relationships/hyperlink" Target="http://en.wikipedia.org/wiki/Hair_follicle_receptors" TargetMode="External"/><Relationship Id="rId19" Type="http://schemas.openxmlformats.org/officeDocument/2006/relationships/hyperlink" Target="http://en.wikipedia.org/wiki/Thalam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en.wikipedia.org/wiki/Hippocampus" TargetMode="External"/><Relationship Id="rId22" Type="http://schemas.openxmlformats.org/officeDocument/2006/relationships/hyperlink" Target="http://en.wikipedia.org/wiki/Pineal_gland" TargetMode="External"/><Relationship Id="rId27" Type="http://schemas.openxmlformats.org/officeDocument/2006/relationships/hyperlink" Target="http://en.wikipedia.org/wiki/Cerebral_peduncle" TargetMode="External"/><Relationship Id="rId30" Type="http://schemas.openxmlformats.org/officeDocument/2006/relationships/hyperlink" Target="http://en.wikipedia.org/wiki/Metencephalon" TargetMode="External"/><Relationship Id="rId35" Type="http://schemas.openxmlformats.org/officeDocument/2006/relationships/hyperlink" Target="http://en.wikipedia.org/wiki/Spinal_cord" TargetMode="External"/><Relationship Id="rId43" Type="http://schemas.openxmlformats.org/officeDocument/2006/relationships/hyperlink" Target="http://en.wikipedia.org/wiki/Motor_control" TargetMode="External"/><Relationship Id="rId48" Type="http://schemas.openxmlformats.org/officeDocument/2006/relationships/hyperlink" Target="http://en.wikipedia.org/wiki/Pleasure" TargetMode="External"/><Relationship Id="rId56" Type="http://schemas.openxmlformats.org/officeDocument/2006/relationships/image" Target="media/image12.jpeg"/><Relationship Id="rId64" Type="http://schemas.openxmlformats.org/officeDocument/2006/relationships/image" Target="media/image20.gif"/><Relationship Id="rId69" Type="http://schemas.openxmlformats.org/officeDocument/2006/relationships/image" Target="media/image25.jpeg"/><Relationship Id="rId77" Type="http://schemas.openxmlformats.org/officeDocument/2006/relationships/hyperlink" Target="http://en.wikipedia.org/wiki/Hair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en.wikipedia.org/wiki/Brain" TargetMode="External"/><Relationship Id="rId72" Type="http://schemas.openxmlformats.org/officeDocument/2006/relationships/hyperlink" Target="http://en.wikipedia.org/wiki/Pacinian_corpuscle" TargetMode="External"/><Relationship Id="rId80" Type="http://schemas.openxmlformats.org/officeDocument/2006/relationships/hyperlink" Target="http://en.wikipedia.org/wiki/Merkel_corpuscle_end-organ" TargetMode="External"/><Relationship Id="rId85" Type="http://schemas.openxmlformats.org/officeDocument/2006/relationships/image" Target="media/image27.gif"/><Relationship Id="rId3" Type="http://schemas.openxmlformats.org/officeDocument/2006/relationships/styles" Target="styles.xml"/><Relationship Id="rId12" Type="http://schemas.openxmlformats.org/officeDocument/2006/relationships/hyperlink" Target="http://en.wikipedia.org/wiki/Telencephalon" TargetMode="External"/><Relationship Id="rId17" Type="http://schemas.openxmlformats.org/officeDocument/2006/relationships/hyperlink" Target="http://en.wikipedia.org/wiki/Diencephalon" TargetMode="External"/><Relationship Id="rId25" Type="http://schemas.openxmlformats.org/officeDocument/2006/relationships/hyperlink" Target="http://en.wikipedia.org/wiki/Mesencephalon" TargetMode="External"/><Relationship Id="rId33" Type="http://schemas.openxmlformats.org/officeDocument/2006/relationships/hyperlink" Target="http://en.wikipedia.org/wiki/Myelencephalon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://en.wikipedia.org/wiki/Language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23.png"/><Relationship Id="rId20" Type="http://schemas.openxmlformats.org/officeDocument/2006/relationships/hyperlink" Target="http://en.wikipedia.org/wiki/Hypothalamus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://en.wikipedia.org/wiki/File:CerebellumDiv.png" TargetMode="External"/><Relationship Id="rId62" Type="http://schemas.openxmlformats.org/officeDocument/2006/relationships/image" Target="media/image18.jpeg"/><Relationship Id="rId70" Type="http://schemas.openxmlformats.org/officeDocument/2006/relationships/hyperlink" Target="http://en.wikipedia.org/wiki/Ruffini%27s_end_organ" TargetMode="External"/><Relationship Id="rId75" Type="http://schemas.openxmlformats.org/officeDocument/2006/relationships/hyperlink" Target="http://en.wikipedia.org/wiki/Hair_follicle_receptors" TargetMode="External"/><Relationship Id="rId83" Type="http://schemas.openxmlformats.org/officeDocument/2006/relationships/hyperlink" Target="http://en.wikipedia.org/wiki/Free_nerve_ending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n.wikipedia.org/wiki/Basal_ganglia" TargetMode="External"/><Relationship Id="rId23" Type="http://schemas.openxmlformats.org/officeDocument/2006/relationships/hyperlink" Target="http://en.wikipedia.org/wiki/Third_ventricle" TargetMode="External"/><Relationship Id="rId28" Type="http://schemas.openxmlformats.org/officeDocument/2006/relationships/hyperlink" Target="http://en.wikipedia.org/wiki/Mesencephalic_duct" TargetMode="External"/><Relationship Id="rId36" Type="http://schemas.openxmlformats.org/officeDocument/2006/relationships/image" Target="media/image4.gif"/><Relationship Id="rId49" Type="http://schemas.openxmlformats.org/officeDocument/2006/relationships/hyperlink" Target="http://en.wikipedia.org/wiki/Motor_coordination" TargetMode="External"/><Relationship Id="rId57" Type="http://schemas.openxmlformats.org/officeDocument/2006/relationships/image" Target="media/image13.gif"/><Relationship Id="rId10" Type="http://schemas.openxmlformats.org/officeDocument/2006/relationships/hyperlink" Target="http://en.wikipedia.org/wiki/Brain" TargetMode="External"/><Relationship Id="rId31" Type="http://schemas.openxmlformats.org/officeDocument/2006/relationships/hyperlink" Target="http://en.wikipedia.org/wiki/Pons" TargetMode="External"/><Relationship Id="rId44" Type="http://schemas.openxmlformats.org/officeDocument/2006/relationships/hyperlink" Target="http://en.wikipedia.org/wiki/Cognition" TargetMode="External"/><Relationship Id="rId52" Type="http://schemas.openxmlformats.org/officeDocument/2006/relationships/hyperlink" Target="http://en.wikipedia.org/wiki/Spinal_cord" TargetMode="External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73" Type="http://schemas.openxmlformats.org/officeDocument/2006/relationships/hyperlink" Target="http://en.wikipedia.org/wiki/Merkel%27s_disc" TargetMode="External"/><Relationship Id="rId78" Type="http://schemas.openxmlformats.org/officeDocument/2006/relationships/hyperlink" Target="http://en.wikipedia.org/wiki/Merkel_corpuscle_end-organ" TargetMode="External"/><Relationship Id="rId81" Type="http://schemas.openxmlformats.org/officeDocument/2006/relationships/hyperlink" Target="http://en.wikipedia.org/wiki/Free_nerve_endings" TargetMode="External"/><Relationship Id="rId86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8E70D-E334-4BCD-84B2-6F8D4CFE4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</dc:creator>
  <cp:lastModifiedBy>User</cp:lastModifiedBy>
  <cp:revision>2</cp:revision>
  <dcterms:created xsi:type="dcterms:W3CDTF">2012-03-18T07:13:00Z</dcterms:created>
  <dcterms:modified xsi:type="dcterms:W3CDTF">2012-03-18T07:13:00Z</dcterms:modified>
</cp:coreProperties>
</file>