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D26" w:rsidRPr="005908F9" w:rsidRDefault="00311BAF" w:rsidP="00664481">
      <w:pPr>
        <w:spacing w:after="0" w:line="240" w:lineRule="auto"/>
        <w:contextualSpacing/>
        <w:jc w:val="center"/>
        <w:rPr>
          <w:rFonts w:ascii="Times New Roman" w:eastAsia="MS Mincho" w:hAnsi="Times New Roman" w:cs="Times New Roman"/>
          <w:b/>
          <w:sz w:val="28"/>
          <w:szCs w:val="28"/>
          <w:lang w:eastAsia="ja-JP"/>
        </w:rPr>
      </w:pPr>
      <w:r w:rsidRPr="00664481">
        <w:rPr>
          <w:rFonts w:ascii="Times New Roman" w:eastAsia="MS Mincho" w:hAnsi="Times New Roman" w:cs="Times New Roman"/>
          <w:b/>
          <w:sz w:val="28"/>
          <w:szCs w:val="28"/>
          <w:lang w:eastAsia="ja-JP"/>
        </w:rPr>
        <w:t xml:space="preserve">ENGLISH </w:t>
      </w:r>
      <w:r w:rsidR="004F2891" w:rsidRPr="00664481">
        <w:rPr>
          <w:rFonts w:ascii="Times New Roman" w:eastAsia="MS Mincho" w:hAnsi="Times New Roman" w:cs="Times New Roman"/>
          <w:b/>
          <w:sz w:val="28"/>
          <w:szCs w:val="28"/>
          <w:lang w:eastAsia="ja-JP"/>
        </w:rPr>
        <w:t xml:space="preserve">II </w:t>
      </w:r>
      <w:r w:rsidR="00E35056" w:rsidRPr="00A00D2A">
        <w:rPr>
          <w:rFonts w:ascii="Times New Roman" w:eastAsia="MS Mincho" w:hAnsi="Times New Roman" w:cs="Times New Roman"/>
          <w:b/>
          <w:sz w:val="28"/>
          <w:szCs w:val="28"/>
          <w:lang w:eastAsia="ja-JP"/>
        </w:rPr>
        <w:t>(1102-</w:t>
      </w:r>
      <w:r w:rsidR="008A5146">
        <w:rPr>
          <w:rFonts w:ascii="Times New Roman" w:eastAsia="MS Mincho" w:hAnsi="Times New Roman" w:cs="Times New Roman"/>
          <w:b/>
          <w:sz w:val="28"/>
          <w:szCs w:val="28"/>
          <w:lang w:eastAsia="ja-JP"/>
        </w:rPr>
        <w:t>1743</w:t>
      </w:r>
      <w:r w:rsidR="003F5D26" w:rsidRPr="00A00D2A">
        <w:rPr>
          <w:rFonts w:ascii="Times New Roman" w:eastAsia="MS Mincho" w:hAnsi="Times New Roman" w:cs="Times New Roman"/>
          <w:b/>
          <w:sz w:val="28"/>
          <w:szCs w:val="28"/>
          <w:lang w:eastAsia="ja-JP"/>
        </w:rPr>
        <w:t>)</w:t>
      </w:r>
    </w:p>
    <w:p w:rsidR="004F2891" w:rsidRPr="005908F9" w:rsidRDefault="004F2891" w:rsidP="00664481">
      <w:pPr>
        <w:spacing w:after="0" w:line="240" w:lineRule="auto"/>
        <w:contextualSpacing/>
        <w:jc w:val="center"/>
        <w:rPr>
          <w:rFonts w:ascii="Times New Roman" w:eastAsia="MS Mincho" w:hAnsi="Times New Roman" w:cs="Times New Roman"/>
          <w:b/>
          <w:sz w:val="24"/>
          <w:szCs w:val="24"/>
          <w:lang w:eastAsia="ja-JP"/>
        </w:rPr>
      </w:pPr>
    </w:p>
    <w:p w:rsidR="004F2891" w:rsidRPr="005908F9" w:rsidRDefault="004F2891" w:rsidP="00664481">
      <w:pPr>
        <w:spacing w:after="0" w:line="240" w:lineRule="auto"/>
        <w:contextualSpacing/>
        <w:jc w:val="center"/>
        <w:rPr>
          <w:rFonts w:ascii="Times New Roman" w:eastAsia="MS Mincho" w:hAnsi="Times New Roman" w:cs="Times New Roman"/>
          <w:b/>
          <w:sz w:val="24"/>
          <w:szCs w:val="24"/>
          <w:lang w:eastAsia="ja-JP"/>
        </w:rPr>
      </w:pPr>
      <w:r w:rsidRPr="005908F9">
        <w:rPr>
          <w:rFonts w:ascii="Times New Roman" w:eastAsia="MS Mincho" w:hAnsi="Times New Roman" w:cs="Times New Roman"/>
          <w:b/>
          <w:sz w:val="24"/>
          <w:szCs w:val="24"/>
          <w:lang w:eastAsia="ja-JP"/>
        </w:rPr>
        <w:t>Cours</w:t>
      </w:r>
      <w:r w:rsidR="00AD774E">
        <w:rPr>
          <w:rFonts w:ascii="Times New Roman" w:eastAsia="MS Mincho" w:hAnsi="Times New Roman" w:cs="Times New Roman"/>
          <w:b/>
          <w:sz w:val="24"/>
          <w:szCs w:val="24"/>
          <w:lang w:eastAsia="ja-JP"/>
        </w:rPr>
        <w:t>e Policies and Syllabus – Spring 2013/1434</w:t>
      </w:r>
    </w:p>
    <w:p w:rsidR="00600592" w:rsidRPr="00B37608" w:rsidRDefault="00600592" w:rsidP="00600592">
      <w:pPr>
        <w:spacing w:after="0" w:line="240" w:lineRule="auto"/>
        <w:contextualSpacing/>
        <w:jc w:val="center"/>
        <w:rPr>
          <w:rFonts w:ascii="Times New Roman" w:eastAsia="MS Mincho" w:hAnsi="Times New Roman" w:cs="Times New Roman"/>
          <w:b/>
          <w:sz w:val="24"/>
          <w:szCs w:val="24"/>
          <w:lang w:eastAsia="ja-JP"/>
        </w:rPr>
      </w:pPr>
    </w:p>
    <w:p w:rsidR="00600592" w:rsidRPr="00B37608" w:rsidRDefault="00600592" w:rsidP="00600592">
      <w:pPr>
        <w:tabs>
          <w:tab w:val="left" w:pos="5040"/>
        </w:tabs>
        <w:spacing w:after="0" w:line="240" w:lineRule="auto"/>
        <w:ind w:right="-450"/>
        <w:contextualSpacing/>
        <w:rPr>
          <w:rFonts w:ascii="Times New Roman" w:eastAsia="MS Mincho" w:hAnsi="Times New Roman" w:cs="Times New Roman"/>
          <w:sz w:val="24"/>
          <w:szCs w:val="24"/>
          <w:lang w:eastAsia="ja-JP"/>
        </w:rPr>
      </w:pPr>
      <w:r w:rsidRPr="00B37608">
        <w:rPr>
          <w:rFonts w:ascii="Times New Roman" w:eastAsia="MS Mincho" w:hAnsi="Times New Roman" w:cs="Times New Roman"/>
          <w:b/>
          <w:sz w:val="24"/>
          <w:szCs w:val="24"/>
          <w:lang w:eastAsia="ja-JP"/>
        </w:rPr>
        <w:t xml:space="preserve">Department:  </w:t>
      </w:r>
      <w:r w:rsidRPr="00B37608">
        <w:rPr>
          <w:rFonts w:ascii="Times New Roman" w:eastAsia="MS Mincho" w:hAnsi="Times New Roman" w:cs="Times New Roman"/>
          <w:sz w:val="24"/>
          <w:szCs w:val="24"/>
          <w:lang w:eastAsia="ja-JP"/>
        </w:rPr>
        <w:t>Administration &amp; Humanities</w:t>
      </w:r>
      <w:r w:rsidRPr="00B37608">
        <w:rPr>
          <w:rFonts w:ascii="Times New Roman" w:eastAsia="MS Mincho" w:hAnsi="Times New Roman" w:cs="Times New Roman"/>
          <w:b/>
          <w:sz w:val="24"/>
          <w:szCs w:val="24"/>
          <w:lang w:eastAsia="ja-JP"/>
        </w:rPr>
        <w:tab/>
        <w:t>Course Number:</w:t>
      </w:r>
      <w:r w:rsidRPr="00B37608">
        <w:rPr>
          <w:rFonts w:ascii="Times New Roman" w:eastAsia="MS Mincho" w:hAnsi="Times New Roman" w:cs="Times New Roman"/>
          <w:sz w:val="24"/>
          <w:szCs w:val="24"/>
          <w:lang w:eastAsia="ja-JP"/>
        </w:rPr>
        <w:t xml:space="preserve">  1102</w:t>
      </w:r>
    </w:p>
    <w:p w:rsidR="00600592" w:rsidRPr="00B37608" w:rsidRDefault="00600592" w:rsidP="00600592">
      <w:pPr>
        <w:tabs>
          <w:tab w:val="left" w:pos="5040"/>
        </w:tabs>
        <w:spacing w:after="0" w:line="240" w:lineRule="auto"/>
        <w:ind w:right="-450"/>
        <w:contextualSpacing/>
        <w:rPr>
          <w:rFonts w:ascii="Times New Roman" w:eastAsia="MS Mincho" w:hAnsi="Times New Roman" w:cs="Times New Roman"/>
          <w:sz w:val="24"/>
          <w:szCs w:val="24"/>
          <w:lang w:eastAsia="ja-JP"/>
        </w:rPr>
      </w:pPr>
      <w:r w:rsidRPr="00B37608">
        <w:rPr>
          <w:rFonts w:ascii="Times New Roman" w:eastAsia="MS Mincho" w:hAnsi="Times New Roman" w:cs="Times New Roman"/>
          <w:b/>
          <w:sz w:val="24"/>
          <w:szCs w:val="24"/>
          <w:lang w:eastAsia="ja-JP"/>
        </w:rPr>
        <w:t xml:space="preserve">Instructor:  </w:t>
      </w:r>
      <w:r w:rsidRPr="00B37608">
        <w:rPr>
          <w:rFonts w:ascii="Times New Roman" w:eastAsia="MS Mincho" w:hAnsi="Times New Roman" w:cs="Times New Roman"/>
          <w:sz w:val="24"/>
          <w:szCs w:val="24"/>
          <w:lang w:eastAsia="ja-JP"/>
        </w:rPr>
        <w:t xml:space="preserve">Mr. </w:t>
      </w:r>
      <w:proofErr w:type="spellStart"/>
      <w:r w:rsidRPr="00B37608">
        <w:rPr>
          <w:rFonts w:ascii="Times New Roman" w:eastAsia="MS Mincho" w:hAnsi="Times New Roman" w:cs="Times New Roman"/>
          <w:sz w:val="24"/>
          <w:szCs w:val="24"/>
          <w:lang w:eastAsia="ja-JP"/>
        </w:rPr>
        <w:t>Khalil</w:t>
      </w:r>
      <w:proofErr w:type="spellEnd"/>
      <w:r w:rsidRPr="00B37608">
        <w:rPr>
          <w:rFonts w:ascii="Times New Roman" w:eastAsia="MS Mincho" w:hAnsi="Times New Roman" w:cs="Times New Roman"/>
          <w:sz w:val="24"/>
          <w:szCs w:val="24"/>
          <w:lang w:eastAsia="ja-JP"/>
        </w:rPr>
        <w:t xml:space="preserve"> Danny Salgado</w:t>
      </w:r>
      <w:r w:rsidRPr="00B37608">
        <w:rPr>
          <w:rFonts w:ascii="Times New Roman" w:eastAsia="MS Mincho" w:hAnsi="Times New Roman" w:cs="Times New Roman"/>
          <w:sz w:val="24"/>
          <w:szCs w:val="24"/>
          <w:lang w:eastAsia="ja-JP"/>
        </w:rPr>
        <w:tab/>
      </w:r>
      <w:r w:rsidRPr="00B37608">
        <w:rPr>
          <w:rFonts w:ascii="Times New Roman" w:eastAsia="MS Mincho" w:hAnsi="Times New Roman" w:cs="Times New Roman"/>
          <w:b/>
          <w:sz w:val="24"/>
          <w:szCs w:val="24"/>
          <w:lang w:eastAsia="ja-JP"/>
        </w:rPr>
        <w:t>Section Number:</w:t>
      </w:r>
      <w:r w:rsidRPr="00B37608">
        <w:rPr>
          <w:rFonts w:ascii="Times New Roman" w:eastAsia="MS Mincho" w:hAnsi="Times New Roman" w:cs="Times New Roman"/>
          <w:sz w:val="24"/>
          <w:szCs w:val="24"/>
          <w:lang w:eastAsia="ja-JP"/>
        </w:rPr>
        <w:t xml:space="preserve">  </w:t>
      </w:r>
      <w:r w:rsidR="008A5146">
        <w:rPr>
          <w:rFonts w:ascii="Times New Roman" w:eastAsia="MS Mincho" w:hAnsi="Times New Roman" w:cs="Times New Roman"/>
          <w:sz w:val="24"/>
          <w:szCs w:val="24"/>
          <w:lang w:eastAsia="ja-JP"/>
        </w:rPr>
        <w:t>17</w:t>
      </w:r>
      <w:r w:rsidR="00B34D18">
        <w:rPr>
          <w:rFonts w:ascii="Times New Roman" w:eastAsia="MS Mincho" w:hAnsi="Times New Roman" w:cs="Times New Roman"/>
          <w:sz w:val="24"/>
          <w:szCs w:val="24"/>
          <w:lang w:eastAsia="ja-JP"/>
        </w:rPr>
        <w:t>34</w:t>
      </w:r>
    </w:p>
    <w:p w:rsidR="00600592" w:rsidRPr="00B37608" w:rsidRDefault="00600592" w:rsidP="00600592">
      <w:pPr>
        <w:tabs>
          <w:tab w:val="left" w:pos="5040"/>
        </w:tabs>
        <w:spacing w:after="0" w:line="240" w:lineRule="auto"/>
        <w:ind w:right="-450"/>
        <w:contextualSpacing/>
        <w:rPr>
          <w:rFonts w:ascii="Times New Roman" w:eastAsia="MS Mincho" w:hAnsi="Times New Roman" w:cs="Times New Roman"/>
          <w:sz w:val="24"/>
          <w:szCs w:val="24"/>
          <w:lang w:eastAsia="ja-JP"/>
        </w:rPr>
      </w:pPr>
      <w:r w:rsidRPr="00B37608">
        <w:rPr>
          <w:rFonts w:ascii="Times New Roman" w:eastAsia="MS Mincho" w:hAnsi="Times New Roman" w:cs="Times New Roman"/>
          <w:b/>
          <w:sz w:val="24"/>
          <w:szCs w:val="24"/>
          <w:lang w:eastAsia="ja-JP"/>
        </w:rPr>
        <w:t xml:space="preserve">Office: </w:t>
      </w:r>
      <w:r w:rsidRPr="00B37608">
        <w:rPr>
          <w:rFonts w:ascii="Times New Roman" w:eastAsia="MS Mincho" w:hAnsi="Times New Roman" w:cs="Times New Roman"/>
          <w:sz w:val="24"/>
          <w:szCs w:val="24"/>
          <w:lang w:eastAsia="ja-JP"/>
        </w:rPr>
        <w:t xml:space="preserve"> TBA</w:t>
      </w:r>
      <w:r w:rsidRPr="00B37608">
        <w:rPr>
          <w:rFonts w:ascii="Times New Roman" w:eastAsia="MS Mincho" w:hAnsi="Times New Roman" w:cs="Times New Roman"/>
          <w:b/>
          <w:sz w:val="24"/>
          <w:szCs w:val="24"/>
          <w:lang w:eastAsia="ja-JP"/>
        </w:rPr>
        <w:tab/>
        <w:t>Meeting Place:</w:t>
      </w:r>
      <w:r w:rsidRPr="00B37608">
        <w:rPr>
          <w:rFonts w:ascii="Times New Roman" w:eastAsia="MS Mincho" w:hAnsi="Times New Roman" w:cs="Times New Roman"/>
          <w:sz w:val="24"/>
          <w:szCs w:val="24"/>
          <w:lang w:eastAsia="ja-JP"/>
        </w:rPr>
        <w:t xml:space="preserve">  Building 1, Room 210</w:t>
      </w:r>
    </w:p>
    <w:p w:rsidR="00600592" w:rsidRDefault="00455079" w:rsidP="00455079">
      <w:pPr>
        <w:tabs>
          <w:tab w:val="left" w:pos="5040"/>
        </w:tabs>
        <w:spacing w:after="0" w:line="240" w:lineRule="auto"/>
        <w:ind w:right="-630"/>
        <w:contextualSpacing/>
        <w:rPr>
          <w:rFonts w:ascii="Times New Roman" w:eastAsia="MS Mincho" w:hAnsi="Times New Roman" w:cs="Times New Roman"/>
          <w:sz w:val="24"/>
          <w:szCs w:val="24"/>
          <w:lang w:eastAsia="ja-JP"/>
        </w:rPr>
      </w:pPr>
      <w:r w:rsidRPr="00455079">
        <w:rPr>
          <w:rFonts w:ascii="Times New Roman" w:eastAsia="MS Mincho" w:hAnsi="Times New Roman" w:cs="Times New Roman"/>
          <w:b/>
          <w:bCs/>
          <w:sz w:val="24"/>
          <w:szCs w:val="24"/>
          <w:lang w:eastAsia="ja-JP"/>
        </w:rPr>
        <w:t>Office Hours:</w:t>
      </w:r>
      <w:r>
        <w:rPr>
          <w:rFonts w:ascii="Times New Roman" w:eastAsia="MS Mincho" w:hAnsi="Times New Roman" w:cs="Times New Roman"/>
          <w:sz w:val="24"/>
          <w:szCs w:val="24"/>
          <w:lang w:eastAsia="ja-JP"/>
        </w:rPr>
        <w:t xml:space="preserve">  TBA</w:t>
      </w:r>
      <w:r w:rsidR="00600592" w:rsidRPr="00B37608">
        <w:rPr>
          <w:rFonts w:ascii="Times New Roman" w:eastAsia="MS Mincho" w:hAnsi="Times New Roman" w:cs="Times New Roman"/>
          <w:b/>
          <w:sz w:val="24"/>
          <w:szCs w:val="24"/>
          <w:lang w:eastAsia="ja-JP"/>
        </w:rPr>
        <w:tab/>
        <w:t>Class Time:</w:t>
      </w:r>
      <w:r w:rsidR="00600592" w:rsidRPr="00B37608">
        <w:rPr>
          <w:rFonts w:ascii="Times New Roman" w:eastAsia="MS Mincho" w:hAnsi="Times New Roman" w:cs="Times New Roman"/>
          <w:sz w:val="24"/>
          <w:szCs w:val="24"/>
          <w:lang w:eastAsia="ja-JP"/>
        </w:rPr>
        <w:t xml:space="preserve">  Sa/Su/M</w:t>
      </w:r>
      <w:r w:rsidR="00600592">
        <w:rPr>
          <w:rFonts w:ascii="Times New Roman" w:eastAsia="MS Mincho" w:hAnsi="Times New Roman" w:cs="Times New Roman"/>
          <w:sz w:val="24"/>
          <w:szCs w:val="24"/>
          <w:lang w:eastAsia="ja-JP"/>
        </w:rPr>
        <w:t>/</w:t>
      </w:r>
      <w:proofErr w:type="spellStart"/>
      <w:proofErr w:type="gramStart"/>
      <w:r w:rsidR="00600592">
        <w:rPr>
          <w:rFonts w:ascii="Times New Roman" w:eastAsia="MS Mincho" w:hAnsi="Times New Roman" w:cs="Times New Roman"/>
          <w:sz w:val="24"/>
          <w:szCs w:val="24"/>
          <w:lang w:eastAsia="ja-JP"/>
        </w:rPr>
        <w:t>Tu</w:t>
      </w:r>
      <w:proofErr w:type="spellEnd"/>
      <w:r w:rsidR="00600592" w:rsidRPr="00B37608">
        <w:rPr>
          <w:rFonts w:ascii="Times New Roman" w:eastAsia="MS Mincho" w:hAnsi="Times New Roman" w:cs="Times New Roman"/>
          <w:sz w:val="24"/>
          <w:szCs w:val="24"/>
          <w:lang w:eastAsia="ja-JP"/>
        </w:rPr>
        <w:t xml:space="preserve">  </w:t>
      </w:r>
      <w:r w:rsidR="00600592">
        <w:rPr>
          <w:rFonts w:ascii="Times New Roman" w:eastAsia="MS Mincho" w:hAnsi="Times New Roman" w:cs="Times New Roman"/>
          <w:sz w:val="24"/>
          <w:szCs w:val="24"/>
          <w:lang w:eastAsia="ja-JP"/>
        </w:rPr>
        <w:t>10</w:t>
      </w:r>
      <w:r w:rsidR="00600592" w:rsidRPr="00B37608">
        <w:rPr>
          <w:rFonts w:ascii="Times New Roman" w:eastAsia="MS Mincho" w:hAnsi="Times New Roman" w:cs="Times New Roman"/>
          <w:sz w:val="24"/>
          <w:szCs w:val="24"/>
          <w:lang w:eastAsia="ja-JP"/>
        </w:rPr>
        <w:t>:00</w:t>
      </w:r>
      <w:r w:rsidR="00600592">
        <w:rPr>
          <w:rFonts w:ascii="Times New Roman" w:eastAsia="MS Mincho" w:hAnsi="Times New Roman" w:cs="Times New Roman"/>
          <w:sz w:val="24"/>
          <w:szCs w:val="24"/>
          <w:lang w:eastAsia="ja-JP"/>
        </w:rPr>
        <w:t>AM</w:t>
      </w:r>
      <w:proofErr w:type="gramEnd"/>
      <w:r w:rsidR="00600592" w:rsidRPr="00B37608">
        <w:rPr>
          <w:rFonts w:ascii="Times New Roman" w:eastAsia="MS Mincho" w:hAnsi="Times New Roman" w:cs="Times New Roman"/>
          <w:sz w:val="24"/>
          <w:szCs w:val="24"/>
          <w:lang w:eastAsia="ja-JP"/>
        </w:rPr>
        <w:t xml:space="preserve"> – </w:t>
      </w:r>
      <w:r w:rsidR="00600592">
        <w:rPr>
          <w:rFonts w:ascii="Times New Roman" w:eastAsia="MS Mincho" w:hAnsi="Times New Roman" w:cs="Times New Roman"/>
          <w:sz w:val="24"/>
          <w:szCs w:val="24"/>
          <w:lang w:eastAsia="ja-JP"/>
        </w:rPr>
        <w:t>11</w:t>
      </w:r>
      <w:r w:rsidR="00600592" w:rsidRPr="00B37608">
        <w:rPr>
          <w:rFonts w:ascii="Times New Roman" w:eastAsia="MS Mincho" w:hAnsi="Times New Roman" w:cs="Times New Roman"/>
          <w:sz w:val="24"/>
          <w:szCs w:val="24"/>
          <w:lang w:eastAsia="ja-JP"/>
        </w:rPr>
        <w:t>:50</w:t>
      </w:r>
      <w:r w:rsidR="00600592">
        <w:rPr>
          <w:rFonts w:ascii="Times New Roman" w:eastAsia="MS Mincho" w:hAnsi="Times New Roman" w:cs="Times New Roman"/>
          <w:sz w:val="24"/>
          <w:szCs w:val="24"/>
          <w:lang w:eastAsia="ja-JP"/>
        </w:rPr>
        <w:t>AM;</w:t>
      </w:r>
    </w:p>
    <w:p w:rsidR="00600592" w:rsidRPr="00B37608" w:rsidRDefault="00455079" w:rsidP="00600592">
      <w:pPr>
        <w:tabs>
          <w:tab w:val="left" w:pos="5040"/>
        </w:tabs>
        <w:spacing w:after="0" w:line="240" w:lineRule="auto"/>
        <w:ind w:right="-630"/>
        <w:contextualSpacing/>
        <w:rPr>
          <w:rFonts w:ascii="Times New Roman" w:eastAsia="MS Mincho" w:hAnsi="Times New Roman" w:cs="Times New Roman"/>
          <w:sz w:val="24"/>
          <w:szCs w:val="24"/>
          <w:lang w:eastAsia="ja-JP"/>
        </w:rPr>
      </w:pPr>
      <w:r>
        <w:rPr>
          <w:rFonts w:ascii="Times New Roman" w:eastAsia="MS Mincho" w:hAnsi="Times New Roman" w:cs="Times New Roman"/>
          <w:b/>
          <w:sz w:val="24"/>
          <w:szCs w:val="24"/>
          <w:lang w:eastAsia="ja-JP"/>
        </w:rPr>
        <w:t xml:space="preserve">Office </w:t>
      </w:r>
      <w:r w:rsidRPr="00B37608">
        <w:rPr>
          <w:rFonts w:ascii="Times New Roman" w:eastAsia="MS Mincho" w:hAnsi="Times New Roman" w:cs="Times New Roman"/>
          <w:b/>
          <w:sz w:val="24"/>
          <w:szCs w:val="24"/>
          <w:lang w:eastAsia="ja-JP"/>
        </w:rPr>
        <w:t>Phone</w:t>
      </w:r>
      <w:r>
        <w:rPr>
          <w:rFonts w:ascii="Times New Roman" w:eastAsia="MS Mincho" w:hAnsi="Times New Roman" w:cs="Times New Roman"/>
          <w:b/>
          <w:sz w:val="24"/>
          <w:szCs w:val="24"/>
          <w:lang w:eastAsia="ja-JP"/>
        </w:rPr>
        <w:t xml:space="preserve"> Number</w:t>
      </w:r>
      <w:r w:rsidRPr="00B37608">
        <w:rPr>
          <w:rFonts w:ascii="Times New Roman" w:eastAsia="MS Mincho" w:hAnsi="Times New Roman" w:cs="Times New Roman"/>
          <w:b/>
          <w:sz w:val="24"/>
          <w:szCs w:val="24"/>
          <w:lang w:eastAsia="ja-JP"/>
        </w:rPr>
        <w:t xml:space="preserve">:  </w:t>
      </w:r>
      <w:r w:rsidRPr="00B37608">
        <w:rPr>
          <w:rFonts w:ascii="Times New Roman" w:eastAsia="MS Mincho" w:hAnsi="Times New Roman" w:cs="Times New Roman"/>
          <w:sz w:val="24"/>
          <w:szCs w:val="24"/>
          <w:lang w:eastAsia="ja-JP"/>
        </w:rPr>
        <w:t>TBA</w:t>
      </w:r>
      <w:r w:rsidR="00600592">
        <w:rPr>
          <w:rFonts w:ascii="Times New Roman" w:eastAsia="MS Mincho" w:hAnsi="Times New Roman" w:cs="Times New Roman"/>
          <w:sz w:val="24"/>
          <w:szCs w:val="24"/>
          <w:lang w:eastAsia="ja-JP"/>
        </w:rPr>
        <w:tab/>
        <w:t xml:space="preserve">                      </w:t>
      </w:r>
      <w:proofErr w:type="gramStart"/>
      <w:r w:rsidR="00600592">
        <w:rPr>
          <w:rFonts w:ascii="Times New Roman" w:eastAsia="MS Mincho" w:hAnsi="Times New Roman" w:cs="Times New Roman"/>
          <w:sz w:val="24"/>
          <w:szCs w:val="24"/>
          <w:lang w:eastAsia="ja-JP"/>
        </w:rPr>
        <w:t>We  10:00AM</w:t>
      </w:r>
      <w:proofErr w:type="gramEnd"/>
      <w:r w:rsidR="00600592">
        <w:rPr>
          <w:rFonts w:ascii="Times New Roman" w:eastAsia="MS Mincho" w:hAnsi="Times New Roman" w:cs="Times New Roman"/>
          <w:sz w:val="24"/>
          <w:szCs w:val="24"/>
          <w:lang w:eastAsia="ja-JP"/>
        </w:rPr>
        <w:t xml:space="preserve"> – 10:50AM</w:t>
      </w:r>
    </w:p>
    <w:p w:rsidR="00600592" w:rsidRDefault="00455079" w:rsidP="00600592">
      <w:pPr>
        <w:tabs>
          <w:tab w:val="left" w:pos="5040"/>
        </w:tabs>
        <w:spacing w:after="0" w:line="240" w:lineRule="auto"/>
        <w:contextualSpacing/>
        <w:rPr>
          <w:rFonts w:ascii="Times New Roman" w:eastAsia="MS Mincho" w:hAnsi="Times New Roman" w:cs="Times New Roman"/>
          <w:sz w:val="24"/>
          <w:szCs w:val="24"/>
          <w:lang w:eastAsia="ja-JP"/>
        </w:rPr>
      </w:pPr>
      <w:r w:rsidRPr="00455079">
        <w:rPr>
          <w:rFonts w:ascii="Times New Roman" w:eastAsia="MS Mincho" w:hAnsi="Times New Roman" w:cs="Times New Roman"/>
          <w:b/>
          <w:bCs/>
          <w:sz w:val="24"/>
          <w:szCs w:val="24"/>
          <w:lang w:eastAsia="ja-JP"/>
        </w:rPr>
        <w:t>Mobile Phone Number:</w:t>
      </w:r>
      <w:r>
        <w:rPr>
          <w:rFonts w:ascii="Times New Roman" w:eastAsia="MS Mincho" w:hAnsi="Times New Roman" w:cs="Times New Roman"/>
          <w:sz w:val="24"/>
          <w:szCs w:val="24"/>
          <w:lang w:eastAsia="ja-JP"/>
        </w:rPr>
        <w:t xml:space="preserve">  (05) 56710788</w:t>
      </w:r>
      <w:r w:rsidR="00600592" w:rsidRPr="00B37608">
        <w:rPr>
          <w:rFonts w:ascii="Times New Roman" w:eastAsia="MS Mincho" w:hAnsi="Times New Roman" w:cs="Times New Roman"/>
          <w:sz w:val="24"/>
          <w:szCs w:val="24"/>
          <w:lang w:eastAsia="ja-JP"/>
        </w:rPr>
        <w:tab/>
      </w:r>
      <w:r w:rsidR="00600592" w:rsidRPr="00B37608">
        <w:rPr>
          <w:rFonts w:ascii="Times New Roman" w:eastAsia="MS Mincho" w:hAnsi="Times New Roman" w:cs="Times New Roman"/>
          <w:b/>
          <w:sz w:val="24"/>
          <w:szCs w:val="24"/>
          <w:lang w:eastAsia="ja-JP"/>
        </w:rPr>
        <w:t xml:space="preserve">Semester Dates: </w:t>
      </w:r>
      <w:r w:rsidR="00600592">
        <w:rPr>
          <w:rFonts w:ascii="Times New Roman" w:eastAsia="MS Mincho" w:hAnsi="Times New Roman" w:cs="Times New Roman"/>
          <w:sz w:val="24"/>
          <w:szCs w:val="24"/>
          <w:lang w:eastAsia="ja-JP"/>
        </w:rPr>
        <w:t>January 26 to May 18</w:t>
      </w:r>
    </w:p>
    <w:p w:rsidR="00600592" w:rsidRPr="00B37608" w:rsidRDefault="00455079" w:rsidP="00600592">
      <w:pPr>
        <w:tabs>
          <w:tab w:val="left" w:pos="5040"/>
        </w:tabs>
        <w:spacing w:after="0" w:line="240" w:lineRule="auto"/>
        <w:contextualSpacing/>
        <w:rPr>
          <w:rFonts w:ascii="Times New Roman" w:eastAsia="MS Mincho" w:hAnsi="Times New Roman" w:cs="Times New Roman"/>
          <w:sz w:val="24"/>
          <w:szCs w:val="24"/>
          <w:lang w:eastAsia="ja-JP"/>
        </w:rPr>
      </w:pPr>
      <w:r w:rsidRPr="00B37608">
        <w:rPr>
          <w:rFonts w:ascii="Times New Roman" w:eastAsia="MS Mincho" w:hAnsi="Times New Roman" w:cs="Times New Roman"/>
          <w:b/>
          <w:sz w:val="24"/>
          <w:szCs w:val="24"/>
          <w:lang w:eastAsia="ja-JP"/>
        </w:rPr>
        <w:t>E-mail:</w:t>
      </w:r>
      <w:r w:rsidRPr="00B37608">
        <w:rPr>
          <w:rFonts w:ascii="Times New Roman" w:eastAsia="MS Mincho" w:hAnsi="Times New Roman" w:cs="Times New Roman"/>
          <w:sz w:val="24"/>
          <w:szCs w:val="24"/>
          <w:lang w:eastAsia="ja-JP"/>
        </w:rPr>
        <w:t xml:space="preserve">  </w:t>
      </w:r>
      <w:hyperlink r:id="rId8" w:history="1">
        <w:r w:rsidRPr="00B37608">
          <w:rPr>
            <w:rStyle w:val="Hyperlink"/>
            <w:rFonts w:ascii="Times New Roman" w:eastAsia="MS Mincho" w:hAnsi="Times New Roman" w:cs="Times New Roman"/>
            <w:sz w:val="24"/>
            <w:szCs w:val="24"/>
            <w:lang w:eastAsia="ja-JP"/>
          </w:rPr>
          <w:t>dsalgado@ksu.edu.sa</w:t>
        </w:r>
      </w:hyperlink>
      <w:r w:rsidR="00600592">
        <w:rPr>
          <w:rFonts w:ascii="Times New Roman" w:eastAsia="MS Mincho" w:hAnsi="Times New Roman" w:cs="Times New Roman"/>
          <w:sz w:val="24"/>
          <w:szCs w:val="24"/>
          <w:lang w:eastAsia="ja-JP"/>
        </w:rPr>
        <w:tab/>
        <w:t xml:space="preserve">                            (14 Rabi’ I to 8 Rajab)</w:t>
      </w:r>
    </w:p>
    <w:p w:rsidR="00600592" w:rsidRPr="00B37608" w:rsidRDefault="00600592" w:rsidP="00600592">
      <w:pPr>
        <w:tabs>
          <w:tab w:val="left" w:pos="5040"/>
        </w:tabs>
        <w:spacing w:after="0" w:line="240" w:lineRule="auto"/>
        <w:contextualSpacing/>
        <w:rPr>
          <w:rFonts w:ascii="Times New Roman" w:eastAsia="MS Mincho" w:hAnsi="Times New Roman" w:cs="Times New Roman"/>
          <w:sz w:val="24"/>
          <w:szCs w:val="24"/>
          <w:lang w:eastAsia="ja-JP"/>
        </w:rPr>
      </w:pPr>
    </w:p>
    <w:p w:rsidR="00664481" w:rsidRPr="00664481" w:rsidRDefault="00126607" w:rsidP="00664481">
      <w:pPr>
        <w:tabs>
          <w:tab w:val="left" w:pos="5760"/>
        </w:tabs>
        <w:spacing w:after="0" w:line="240" w:lineRule="auto"/>
        <w:contextualSpacing/>
        <w:rPr>
          <w:rFonts w:ascii="Times New Roman" w:eastAsia="MS Mincho" w:hAnsi="Times New Roman" w:cs="Times New Roman"/>
          <w:sz w:val="24"/>
          <w:szCs w:val="24"/>
          <w:lang w:eastAsia="ja-JP"/>
        </w:rPr>
      </w:pPr>
      <w:r>
        <w:rPr>
          <w:rFonts w:ascii="Times New Roman" w:eastAsia="MS Mincho" w:hAnsi="Times New Roman" w:cs="Times New Roman"/>
          <w:b/>
          <w:sz w:val="24"/>
          <w:szCs w:val="24"/>
          <w:lang w:eastAsia="ja-JP"/>
        </w:rPr>
        <w:t xml:space="preserve">I. </w:t>
      </w:r>
      <w:r w:rsidR="00664481" w:rsidRPr="00664481">
        <w:rPr>
          <w:rFonts w:ascii="Times New Roman" w:eastAsia="MS Mincho" w:hAnsi="Times New Roman" w:cs="Times New Roman"/>
          <w:b/>
          <w:sz w:val="24"/>
          <w:szCs w:val="24"/>
          <w:lang w:eastAsia="ja-JP"/>
        </w:rPr>
        <w:t xml:space="preserve">COURSE TITLE:  </w:t>
      </w:r>
      <w:r w:rsidR="00664481" w:rsidRPr="00664481">
        <w:rPr>
          <w:rFonts w:ascii="Times New Roman" w:eastAsia="MS Mincho" w:hAnsi="Times New Roman" w:cs="Times New Roman"/>
          <w:sz w:val="24"/>
          <w:szCs w:val="24"/>
          <w:lang w:eastAsia="ja-JP"/>
        </w:rPr>
        <w:t>English II</w:t>
      </w:r>
    </w:p>
    <w:p w:rsidR="00664481" w:rsidRPr="00664481" w:rsidRDefault="00664481" w:rsidP="00664481">
      <w:pPr>
        <w:contextualSpacing/>
        <w:rPr>
          <w:rFonts w:ascii="Times New Roman" w:hAnsi="Times New Roman" w:cs="Times New Roman"/>
          <w:lang w:eastAsia="ja-JP"/>
        </w:rPr>
      </w:pPr>
    </w:p>
    <w:p w:rsidR="003F5D26" w:rsidRPr="00664481" w:rsidRDefault="003A5E18" w:rsidP="00664481">
      <w:pPr>
        <w:tabs>
          <w:tab w:val="left" w:pos="5760"/>
        </w:tabs>
        <w:spacing w:after="0" w:line="240" w:lineRule="auto"/>
        <w:contextualSpacing/>
        <w:rPr>
          <w:rFonts w:ascii="Times New Roman" w:eastAsia="MS Mincho" w:hAnsi="Times New Roman" w:cs="Times New Roman"/>
          <w:sz w:val="24"/>
          <w:szCs w:val="24"/>
          <w:lang w:eastAsia="ja-JP"/>
        </w:rPr>
      </w:pPr>
      <w:r>
        <w:rPr>
          <w:rFonts w:ascii="Times New Roman" w:eastAsia="MS Mincho" w:hAnsi="Times New Roman" w:cs="Times New Roman"/>
          <w:b/>
          <w:sz w:val="24"/>
          <w:szCs w:val="24"/>
          <w:lang w:eastAsia="ja-JP"/>
        </w:rPr>
        <w:t>I</w:t>
      </w:r>
      <w:r w:rsidR="00126607">
        <w:rPr>
          <w:rFonts w:ascii="Times New Roman" w:eastAsia="MS Mincho" w:hAnsi="Times New Roman" w:cs="Times New Roman"/>
          <w:b/>
          <w:sz w:val="24"/>
          <w:szCs w:val="24"/>
          <w:lang w:eastAsia="ja-JP"/>
        </w:rPr>
        <w:t xml:space="preserve">I. </w:t>
      </w:r>
      <w:r w:rsidR="00664481" w:rsidRPr="00664481">
        <w:rPr>
          <w:rFonts w:ascii="Times New Roman" w:eastAsia="MS Mincho" w:hAnsi="Times New Roman" w:cs="Times New Roman"/>
          <w:b/>
          <w:sz w:val="24"/>
          <w:szCs w:val="24"/>
          <w:lang w:eastAsia="ja-JP"/>
        </w:rPr>
        <w:t>PURPOSE</w:t>
      </w:r>
      <w:r w:rsidR="003F5D26" w:rsidRPr="00664481">
        <w:rPr>
          <w:rFonts w:ascii="Times New Roman" w:eastAsia="MS Mincho" w:hAnsi="Times New Roman" w:cs="Times New Roman"/>
          <w:b/>
          <w:sz w:val="24"/>
          <w:szCs w:val="24"/>
          <w:lang w:eastAsia="ja-JP"/>
        </w:rPr>
        <w:t>:</w:t>
      </w:r>
      <w:r w:rsidR="00664481" w:rsidRPr="00664481">
        <w:rPr>
          <w:rFonts w:ascii="Times New Roman" w:eastAsia="MS Mincho" w:hAnsi="Times New Roman" w:cs="Times New Roman"/>
          <w:sz w:val="24"/>
          <w:szCs w:val="24"/>
          <w:lang w:eastAsia="ja-JP"/>
        </w:rPr>
        <w:t xml:space="preserve">  This is a second level English</w:t>
      </w:r>
      <w:r w:rsidR="003F5D26" w:rsidRPr="00664481">
        <w:rPr>
          <w:rFonts w:ascii="Times New Roman" w:eastAsia="MS Mincho" w:hAnsi="Times New Roman" w:cs="Times New Roman"/>
          <w:sz w:val="24"/>
          <w:szCs w:val="24"/>
          <w:lang w:eastAsia="ja-JP"/>
        </w:rPr>
        <w:t xml:space="preserve"> course for EFL learners at the College of Applied Studies and Community Service </w:t>
      </w:r>
      <w:r w:rsidR="00664481" w:rsidRPr="00664481">
        <w:rPr>
          <w:rFonts w:ascii="Times New Roman" w:eastAsia="MS Mincho" w:hAnsi="Times New Roman" w:cs="Times New Roman"/>
          <w:sz w:val="24"/>
          <w:szCs w:val="24"/>
          <w:lang w:eastAsia="ja-JP"/>
        </w:rPr>
        <w:t>(CASCS), King Saud University</w:t>
      </w:r>
      <w:r w:rsidR="003F5D26" w:rsidRPr="00664481">
        <w:rPr>
          <w:rFonts w:ascii="Times New Roman" w:eastAsia="MS Mincho" w:hAnsi="Times New Roman" w:cs="Times New Roman"/>
          <w:sz w:val="24"/>
          <w:szCs w:val="24"/>
          <w:lang w:eastAsia="ja-JP"/>
        </w:rPr>
        <w:t xml:space="preserve">. </w:t>
      </w:r>
    </w:p>
    <w:p w:rsidR="003F5D26" w:rsidRPr="00664481" w:rsidRDefault="003F5D26" w:rsidP="00664481">
      <w:pPr>
        <w:spacing w:after="0" w:line="240" w:lineRule="auto"/>
        <w:contextualSpacing/>
        <w:rPr>
          <w:rFonts w:ascii="Times New Roman" w:eastAsia="MS Mincho" w:hAnsi="Times New Roman" w:cs="Times New Roman"/>
          <w:b/>
          <w:sz w:val="24"/>
          <w:szCs w:val="24"/>
          <w:lang w:eastAsia="ja-JP"/>
        </w:rPr>
      </w:pPr>
    </w:p>
    <w:p w:rsidR="003F5D26" w:rsidRPr="00664481" w:rsidRDefault="003F5D26" w:rsidP="00664481">
      <w:pPr>
        <w:spacing w:after="0" w:line="240" w:lineRule="auto"/>
        <w:contextualSpacing/>
        <w:rPr>
          <w:rFonts w:ascii="Times New Roman" w:eastAsia="MS Mincho" w:hAnsi="Times New Roman" w:cs="Times New Roman"/>
          <w:b/>
          <w:sz w:val="24"/>
          <w:szCs w:val="24"/>
          <w:lang w:eastAsia="ja-JP"/>
        </w:rPr>
      </w:pPr>
      <w:r w:rsidRPr="00664481">
        <w:rPr>
          <w:rFonts w:ascii="Times New Roman" w:eastAsia="MS Mincho" w:hAnsi="Times New Roman" w:cs="Times New Roman"/>
          <w:b/>
          <w:sz w:val="24"/>
          <w:szCs w:val="24"/>
          <w:lang w:eastAsia="ja-JP"/>
        </w:rPr>
        <w:t>I</w:t>
      </w:r>
      <w:r w:rsidR="003A5E18">
        <w:rPr>
          <w:rFonts w:ascii="Times New Roman" w:eastAsia="MS Mincho" w:hAnsi="Times New Roman" w:cs="Times New Roman"/>
          <w:b/>
          <w:sz w:val="24"/>
          <w:szCs w:val="24"/>
          <w:lang w:eastAsia="ja-JP"/>
        </w:rPr>
        <w:t>I</w:t>
      </w:r>
      <w:r w:rsidRPr="00664481">
        <w:rPr>
          <w:rFonts w:ascii="Times New Roman" w:eastAsia="MS Mincho" w:hAnsi="Times New Roman" w:cs="Times New Roman"/>
          <w:b/>
          <w:sz w:val="24"/>
          <w:szCs w:val="24"/>
          <w:lang w:eastAsia="ja-JP"/>
        </w:rPr>
        <w:t>I. COURSE GOAL</w:t>
      </w:r>
      <w:r w:rsidR="00647F85">
        <w:rPr>
          <w:rFonts w:ascii="Times New Roman" w:eastAsia="MS Mincho" w:hAnsi="Times New Roman" w:cs="Times New Roman"/>
          <w:b/>
          <w:sz w:val="24"/>
          <w:szCs w:val="24"/>
          <w:lang w:eastAsia="ja-JP"/>
        </w:rPr>
        <w:t>S</w:t>
      </w:r>
      <w:r w:rsidRPr="00664481">
        <w:rPr>
          <w:rFonts w:ascii="Times New Roman" w:eastAsia="MS Mincho" w:hAnsi="Times New Roman" w:cs="Times New Roman"/>
          <w:b/>
          <w:sz w:val="24"/>
          <w:szCs w:val="24"/>
          <w:lang w:eastAsia="ja-JP"/>
        </w:rPr>
        <w:t xml:space="preserve"> &amp; OBJECTIVES:</w:t>
      </w:r>
    </w:p>
    <w:p w:rsidR="00664481" w:rsidRDefault="00664481" w:rsidP="00664481">
      <w:pPr>
        <w:spacing w:after="0" w:line="240" w:lineRule="auto"/>
        <w:contextualSpacing/>
        <w:rPr>
          <w:rFonts w:ascii="Times New Roman" w:eastAsia="MS Mincho" w:hAnsi="Times New Roman" w:cs="Times New Roman"/>
          <w:sz w:val="24"/>
          <w:szCs w:val="24"/>
          <w:lang w:eastAsia="ja-JP"/>
        </w:rPr>
      </w:pPr>
    </w:p>
    <w:p w:rsidR="00AB50F3" w:rsidRPr="00D53027" w:rsidRDefault="003F5D26" w:rsidP="00255C6C">
      <w:pPr>
        <w:spacing w:after="0" w:line="240" w:lineRule="auto"/>
        <w:contextualSpacing/>
        <w:rPr>
          <w:rFonts w:ascii="Times New Roman" w:eastAsia="MS Mincho" w:hAnsi="Times New Roman" w:cs="Times New Roman"/>
          <w:sz w:val="24"/>
          <w:szCs w:val="24"/>
          <w:lang w:eastAsia="ja-JP"/>
        </w:rPr>
      </w:pPr>
      <w:r w:rsidRPr="00D53027">
        <w:rPr>
          <w:rFonts w:ascii="Times New Roman" w:eastAsia="MS Mincho" w:hAnsi="Times New Roman" w:cs="Times New Roman"/>
          <w:sz w:val="24"/>
          <w:szCs w:val="24"/>
          <w:lang w:eastAsia="ja-JP"/>
        </w:rPr>
        <w:t>Goals:</w:t>
      </w:r>
    </w:p>
    <w:p w:rsidR="00D53027" w:rsidRPr="00D53027" w:rsidRDefault="00255C6C" w:rsidP="00D53027">
      <w:pPr>
        <w:spacing w:after="0" w:line="240" w:lineRule="auto"/>
        <w:contextualSpacing/>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By the end of the course,</w:t>
      </w:r>
      <w:r w:rsidR="00D53027" w:rsidRPr="00D53027">
        <w:rPr>
          <w:rFonts w:ascii="Times New Roman" w:eastAsia="MS Mincho" w:hAnsi="Times New Roman" w:cs="Times New Roman"/>
          <w:sz w:val="24"/>
          <w:szCs w:val="24"/>
          <w:lang w:eastAsia="ja-JP"/>
        </w:rPr>
        <w:t xml:space="preserve"> students will be able to: </w:t>
      </w:r>
    </w:p>
    <w:p w:rsidR="00E5161F" w:rsidRPr="00D53027" w:rsidRDefault="00E5161F" w:rsidP="00664481">
      <w:pPr>
        <w:spacing w:after="0" w:line="240" w:lineRule="auto"/>
        <w:contextualSpacing/>
        <w:rPr>
          <w:rFonts w:ascii="Times New Roman" w:eastAsia="MS Mincho" w:hAnsi="Times New Roman" w:cs="Times New Roman"/>
          <w:sz w:val="24"/>
          <w:szCs w:val="24"/>
          <w:lang w:eastAsia="ja-JP"/>
        </w:rPr>
      </w:pPr>
    </w:p>
    <w:p w:rsidR="00E5161F" w:rsidRPr="00D53027" w:rsidRDefault="00E5161F" w:rsidP="00664481">
      <w:pPr>
        <w:pStyle w:val="ListParagraph"/>
        <w:numPr>
          <w:ilvl w:val="0"/>
          <w:numId w:val="20"/>
        </w:numPr>
        <w:spacing w:after="0" w:line="240" w:lineRule="auto"/>
        <w:rPr>
          <w:rFonts w:ascii="Times New Roman" w:eastAsia="MS Mincho" w:hAnsi="Times New Roman" w:cs="Times New Roman"/>
          <w:sz w:val="24"/>
          <w:szCs w:val="24"/>
          <w:lang w:eastAsia="ja-JP"/>
        </w:rPr>
      </w:pPr>
      <w:r w:rsidRPr="00D53027">
        <w:rPr>
          <w:rFonts w:ascii="Times New Roman" w:eastAsia="MS Mincho" w:hAnsi="Times New Roman" w:cs="Times New Roman"/>
          <w:sz w:val="24"/>
          <w:szCs w:val="24"/>
          <w:lang w:eastAsia="ja-JP"/>
        </w:rPr>
        <w:t>1.  Understand the main ideas of a variety of written and spoken texts</w:t>
      </w:r>
      <w:r w:rsidR="00255C6C">
        <w:rPr>
          <w:rFonts w:ascii="Times New Roman" w:eastAsia="MS Mincho" w:hAnsi="Times New Roman" w:cs="Times New Roman"/>
          <w:sz w:val="24"/>
          <w:szCs w:val="24"/>
          <w:lang w:eastAsia="ja-JP"/>
        </w:rPr>
        <w:t>.</w:t>
      </w:r>
      <w:r w:rsidRPr="00D53027">
        <w:rPr>
          <w:rFonts w:ascii="Times New Roman" w:eastAsia="MS Mincho" w:hAnsi="Times New Roman" w:cs="Times New Roman"/>
          <w:sz w:val="24"/>
          <w:szCs w:val="24"/>
          <w:lang w:eastAsia="ja-JP"/>
        </w:rPr>
        <w:t xml:space="preserve"> </w:t>
      </w:r>
    </w:p>
    <w:p w:rsidR="00E5161F" w:rsidRPr="00D53027" w:rsidRDefault="00E5161F" w:rsidP="00664481">
      <w:pPr>
        <w:pStyle w:val="ListParagraph"/>
        <w:numPr>
          <w:ilvl w:val="0"/>
          <w:numId w:val="20"/>
        </w:numPr>
        <w:spacing w:after="0" w:line="240" w:lineRule="auto"/>
        <w:rPr>
          <w:rFonts w:ascii="Times New Roman" w:eastAsia="MS Mincho" w:hAnsi="Times New Roman" w:cs="Times New Roman"/>
          <w:sz w:val="24"/>
          <w:szCs w:val="24"/>
          <w:lang w:eastAsia="ja-JP"/>
        </w:rPr>
      </w:pPr>
      <w:r w:rsidRPr="00D53027">
        <w:rPr>
          <w:rFonts w:ascii="Times New Roman" w:eastAsia="MS Mincho" w:hAnsi="Times New Roman" w:cs="Times New Roman"/>
          <w:sz w:val="24"/>
          <w:szCs w:val="24"/>
          <w:lang w:eastAsia="ja-JP"/>
        </w:rPr>
        <w:t>2.  Participate effectively in a short conversation using appropriate language</w:t>
      </w:r>
      <w:r w:rsidR="00255C6C">
        <w:rPr>
          <w:rFonts w:ascii="Times New Roman" w:eastAsia="MS Mincho" w:hAnsi="Times New Roman" w:cs="Times New Roman"/>
          <w:sz w:val="24"/>
          <w:szCs w:val="24"/>
          <w:lang w:eastAsia="ja-JP"/>
        </w:rPr>
        <w:t>.</w:t>
      </w:r>
      <w:r w:rsidRPr="00D53027">
        <w:rPr>
          <w:rFonts w:ascii="Times New Roman" w:eastAsia="MS Mincho" w:hAnsi="Times New Roman" w:cs="Times New Roman"/>
          <w:sz w:val="24"/>
          <w:szCs w:val="24"/>
          <w:lang w:eastAsia="ja-JP"/>
        </w:rPr>
        <w:t xml:space="preserve"> </w:t>
      </w:r>
    </w:p>
    <w:p w:rsidR="00E5161F" w:rsidRPr="00D53027" w:rsidRDefault="00E5161F" w:rsidP="00664481">
      <w:pPr>
        <w:pStyle w:val="ListParagraph"/>
        <w:numPr>
          <w:ilvl w:val="0"/>
          <w:numId w:val="20"/>
        </w:numPr>
        <w:spacing w:after="0" w:line="240" w:lineRule="auto"/>
        <w:rPr>
          <w:rFonts w:ascii="Times New Roman" w:eastAsia="MS Mincho" w:hAnsi="Times New Roman" w:cs="Times New Roman"/>
          <w:sz w:val="24"/>
          <w:szCs w:val="24"/>
          <w:lang w:eastAsia="ja-JP"/>
        </w:rPr>
      </w:pPr>
      <w:r w:rsidRPr="00D53027">
        <w:rPr>
          <w:rFonts w:ascii="Times New Roman" w:eastAsia="MS Mincho" w:hAnsi="Times New Roman" w:cs="Times New Roman"/>
          <w:sz w:val="24"/>
          <w:szCs w:val="24"/>
          <w:lang w:eastAsia="ja-JP"/>
        </w:rPr>
        <w:t>3.  Produce a range of text types in the form of a logical and cohesive paragraph</w:t>
      </w:r>
      <w:r w:rsidR="00255C6C">
        <w:rPr>
          <w:rFonts w:ascii="Times New Roman" w:eastAsia="MS Mincho" w:hAnsi="Times New Roman" w:cs="Times New Roman"/>
          <w:sz w:val="24"/>
          <w:szCs w:val="24"/>
          <w:lang w:eastAsia="ja-JP"/>
        </w:rPr>
        <w:t>.</w:t>
      </w:r>
      <w:r w:rsidRPr="00D53027">
        <w:rPr>
          <w:rFonts w:ascii="Times New Roman" w:eastAsia="MS Mincho" w:hAnsi="Times New Roman" w:cs="Times New Roman"/>
          <w:sz w:val="24"/>
          <w:szCs w:val="24"/>
          <w:lang w:eastAsia="ja-JP"/>
        </w:rPr>
        <w:t xml:space="preserve"> </w:t>
      </w:r>
    </w:p>
    <w:p w:rsidR="00E5161F" w:rsidRPr="00D53027" w:rsidRDefault="00E5161F" w:rsidP="00664481">
      <w:pPr>
        <w:pStyle w:val="ListParagraph"/>
        <w:numPr>
          <w:ilvl w:val="0"/>
          <w:numId w:val="20"/>
        </w:numPr>
        <w:spacing w:after="0" w:line="240" w:lineRule="auto"/>
        <w:rPr>
          <w:rFonts w:ascii="Times New Roman" w:eastAsia="MS Mincho" w:hAnsi="Times New Roman" w:cs="Times New Roman"/>
          <w:sz w:val="24"/>
          <w:szCs w:val="24"/>
          <w:lang w:eastAsia="ja-JP"/>
        </w:rPr>
      </w:pPr>
      <w:r w:rsidRPr="00D53027">
        <w:rPr>
          <w:rFonts w:ascii="Times New Roman" w:eastAsia="MS Mincho" w:hAnsi="Times New Roman" w:cs="Times New Roman"/>
          <w:sz w:val="24"/>
          <w:szCs w:val="24"/>
          <w:lang w:eastAsia="ja-JP"/>
        </w:rPr>
        <w:t>4.  Demonstrate control of a range of grammatical structures with minor inconsistencies</w:t>
      </w:r>
      <w:r w:rsidR="00255C6C">
        <w:rPr>
          <w:rFonts w:ascii="Times New Roman" w:eastAsia="MS Mincho" w:hAnsi="Times New Roman" w:cs="Times New Roman"/>
          <w:sz w:val="24"/>
          <w:szCs w:val="24"/>
          <w:lang w:eastAsia="ja-JP"/>
        </w:rPr>
        <w:t>.</w:t>
      </w:r>
      <w:r w:rsidRPr="00D53027">
        <w:rPr>
          <w:rFonts w:ascii="Times New Roman" w:eastAsia="MS Mincho" w:hAnsi="Times New Roman" w:cs="Times New Roman"/>
          <w:sz w:val="24"/>
          <w:szCs w:val="24"/>
          <w:lang w:eastAsia="ja-JP"/>
        </w:rPr>
        <w:t xml:space="preserve"> </w:t>
      </w:r>
    </w:p>
    <w:p w:rsidR="00E5161F" w:rsidRPr="00D53027" w:rsidRDefault="00E5161F" w:rsidP="00664481">
      <w:pPr>
        <w:spacing w:after="0" w:line="240" w:lineRule="auto"/>
        <w:contextualSpacing/>
        <w:rPr>
          <w:rFonts w:ascii="Times New Roman" w:eastAsia="MS Mincho" w:hAnsi="Times New Roman" w:cs="Times New Roman"/>
          <w:sz w:val="24"/>
          <w:szCs w:val="24"/>
          <w:lang w:eastAsia="ja-JP"/>
        </w:rPr>
      </w:pPr>
    </w:p>
    <w:p w:rsidR="00E5161F" w:rsidRPr="00D53027" w:rsidRDefault="003F5D26" w:rsidP="00255C6C">
      <w:pPr>
        <w:spacing w:after="0" w:line="240" w:lineRule="auto"/>
        <w:contextualSpacing/>
        <w:rPr>
          <w:rFonts w:ascii="Times New Roman" w:eastAsia="MS Mincho" w:hAnsi="Times New Roman" w:cs="Times New Roman"/>
          <w:sz w:val="24"/>
          <w:szCs w:val="24"/>
          <w:lang w:eastAsia="ja-JP"/>
        </w:rPr>
      </w:pPr>
      <w:r w:rsidRPr="00D53027">
        <w:rPr>
          <w:rFonts w:ascii="Times New Roman" w:eastAsia="MS Mincho" w:hAnsi="Times New Roman" w:cs="Times New Roman"/>
          <w:sz w:val="24"/>
          <w:szCs w:val="24"/>
          <w:lang w:eastAsia="ja-JP"/>
        </w:rPr>
        <w:t>Objectives:</w:t>
      </w:r>
    </w:p>
    <w:p w:rsidR="00E5161F" w:rsidRDefault="00255C6C" w:rsidP="00664481">
      <w:pPr>
        <w:spacing w:after="0" w:line="240" w:lineRule="auto"/>
        <w:contextualSpacing/>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By the end of the course,</w:t>
      </w:r>
      <w:r w:rsidR="00E5161F" w:rsidRPr="00D53027">
        <w:rPr>
          <w:rFonts w:ascii="Times New Roman" w:eastAsia="MS Mincho" w:hAnsi="Times New Roman" w:cs="Times New Roman"/>
          <w:sz w:val="24"/>
          <w:szCs w:val="24"/>
          <w:lang w:eastAsia="ja-JP"/>
        </w:rPr>
        <w:t xml:space="preserve"> students will be able to: </w:t>
      </w:r>
    </w:p>
    <w:p w:rsidR="00255C6C" w:rsidRPr="00D53027" w:rsidRDefault="00255C6C" w:rsidP="00664481">
      <w:pPr>
        <w:spacing w:after="0" w:line="240" w:lineRule="auto"/>
        <w:contextualSpacing/>
        <w:rPr>
          <w:rFonts w:ascii="Times New Roman" w:eastAsia="MS Mincho" w:hAnsi="Times New Roman" w:cs="Times New Roman"/>
          <w:sz w:val="24"/>
          <w:szCs w:val="24"/>
          <w:lang w:eastAsia="ja-JP"/>
        </w:rPr>
      </w:pPr>
    </w:p>
    <w:p w:rsidR="00E5161F" w:rsidRPr="003A5E18" w:rsidRDefault="00E5161F" w:rsidP="003A5E18">
      <w:pPr>
        <w:numPr>
          <w:ilvl w:val="0"/>
          <w:numId w:val="19"/>
        </w:numPr>
        <w:spacing w:after="0" w:line="240" w:lineRule="auto"/>
        <w:contextualSpacing/>
        <w:rPr>
          <w:rFonts w:ascii="Times New Roman" w:eastAsia="MS Mincho" w:hAnsi="Times New Roman" w:cs="Times New Roman"/>
          <w:sz w:val="24"/>
          <w:szCs w:val="24"/>
          <w:lang w:eastAsia="ja-JP"/>
        </w:rPr>
      </w:pPr>
      <w:r w:rsidRPr="00D53027">
        <w:rPr>
          <w:rFonts w:ascii="Times New Roman" w:eastAsia="MS Mincho" w:hAnsi="Times New Roman" w:cs="Times New Roman"/>
          <w:sz w:val="24"/>
          <w:szCs w:val="24"/>
          <w:lang w:eastAsia="ja-JP"/>
        </w:rPr>
        <w:t>1.1. Identify a writer’s purpose (showing cause and effect/comparing and contrasting/to persuade)</w:t>
      </w:r>
      <w:r w:rsidR="00255C6C">
        <w:rPr>
          <w:rFonts w:ascii="Times New Roman" w:eastAsia="MS Mincho" w:hAnsi="Times New Roman" w:cs="Times New Roman"/>
          <w:sz w:val="24"/>
          <w:szCs w:val="24"/>
          <w:lang w:eastAsia="ja-JP"/>
        </w:rPr>
        <w:t>.</w:t>
      </w:r>
      <w:r w:rsidRPr="00D53027">
        <w:rPr>
          <w:rFonts w:ascii="Times New Roman" w:eastAsia="MS Mincho" w:hAnsi="Times New Roman" w:cs="Times New Roman"/>
          <w:sz w:val="24"/>
          <w:szCs w:val="24"/>
          <w:lang w:eastAsia="ja-JP"/>
        </w:rPr>
        <w:t xml:space="preserve"> </w:t>
      </w:r>
    </w:p>
    <w:p w:rsidR="00E5161F" w:rsidRPr="003A5E18" w:rsidRDefault="00E5161F" w:rsidP="003A5E18">
      <w:pPr>
        <w:numPr>
          <w:ilvl w:val="0"/>
          <w:numId w:val="19"/>
        </w:numPr>
        <w:spacing w:after="0" w:line="240" w:lineRule="auto"/>
        <w:contextualSpacing/>
        <w:rPr>
          <w:rFonts w:ascii="Times New Roman" w:eastAsia="MS Mincho" w:hAnsi="Times New Roman" w:cs="Times New Roman"/>
          <w:sz w:val="24"/>
          <w:szCs w:val="24"/>
          <w:lang w:eastAsia="ja-JP"/>
        </w:rPr>
      </w:pPr>
      <w:r w:rsidRPr="00D53027">
        <w:rPr>
          <w:rFonts w:ascii="Times New Roman" w:eastAsia="MS Mincho" w:hAnsi="Times New Roman" w:cs="Times New Roman"/>
          <w:sz w:val="24"/>
          <w:szCs w:val="24"/>
          <w:lang w:eastAsia="ja-JP"/>
        </w:rPr>
        <w:t xml:space="preserve">1.2. Summarize the main ideas and supporting details of a written text. </w:t>
      </w:r>
    </w:p>
    <w:p w:rsidR="00E5161F" w:rsidRPr="003A5E18" w:rsidRDefault="00E5161F" w:rsidP="003A5E18">
      <w:pPr>
        <w:numPr>
          <w:ilvl w:val="0"/>
          <w:numId w:val="19"/>
        </w:numPr>
        <w:spacing w:after="0" w:line="240" w:lineRule="auto"/>
        <w:contextualSpacing/>
        <w:rPr>
          <w:rFonts w:ascii="Times New Roman" w:eastAsia="MS Mincho" w:hAnsi="Times New Roman" w:cs="Times New Roman"/>
          <w:sz w:val="24"/>
          <w:szCs w:val="24"/>
          <w:lang w:eastAsia="ja-JP"/>
        </w:rPr>
      </w:pPr>
      <w:r w:rsidRPr="00D53027">
        <w:rPr>
          <w:rFonts w:ascii="Times New Roman" w:eastAsia="MS Mincho" w:hAnsi="Times New Roman" w:cs="Times New Roman"/>
          <w:sz w:val="24"/>
          <w:szCs w:val="24"/>
          <w:lang w:eastAsia="ja-JP"/>
        </w:rPr>
        <w:t xml:space="preserve">1.3. Understand most aspects of a range of conversations on topics of interest. </w:t>
      </w:r>
    </w:p>
    <w:p w:rsidR="00E5161F" w:rsidRPr="00D53027" w:rsidRDefault="00E5161F" w:rsidP="00664481">
      <w:pPr>
        <w:numPr>
          <w:ilvl w:val="0"/>
          <w:numId w:val="19"/>
        </w:numPr>
        <w:spacing w:after="0" w:line="240" w:lineRule="auto"/>
        <w:contextualSpacing/>
        <w:rPr>
          <w:rFonts w:ascii="Times New Roman" w:eastAsia="MS Mincho" w:hAnsi="Times New Roman" w:cs="Times New Roman"/>
          <w:sz w:val="24"/>
          <w:szCs w:val="24"/>
          <w:lang w:eastAsia="ja-JP"/>
        </w:rPr>
      </w:pPr>
      <w:r w:rsidRPr="00D53027">
        <w:rPr>
          <w:rFonts w:ascii="Times New Roman" w:eastAsia="MS Mincho" w:hAnsi="Times New Roman" w:cs="Times New Roman"/>
          <w:sz w:val="24"/>
          <w:szCs w:val="24"/>
          <w:lang w:eastAsia="ja-JP"/>
        </w:rPr>
        <w:t xml:space="preserve">2.1. Establish and maintain social contact by using language appropriate to the context in common social situations including conducting formal and informal phone conversations, making and responding appropriately to requests, suggestions, invitations and apologies, carrying out regular transactions in public places like shops, offices, hotels, banks, hospitals, etc. </w:t>
      </w:r>
    </w:p>
    <w:p w:rsidR="00E5161F" w:rsidRPr="00D53027" w:rsidRDefault="00E5161F" w:rsidP="00664481">
      <w:pPr>
        <w:numPr>
          <w:ilvl w:val="0"/>
          <w:numId w:val="19"/>
        </w:numPr>
        <w:spacing w:after="0" w:line="240" w:lineRule="auto"/>
        <w:contextualSpacing/>
        <w:rPr>
          <w:rFonts w:ascii="Times New Roman" w:eastAsia="MS Mincho" w:hAnsi="Times New Roman" w:cs="Times New Roman"/>
          <w:sz w:val="24"/>
          <w:szCs w:val="24"/>
          <w:lang w:eastAsia="ja-JP"/>
        </w:rPr>
      </w:pPr>
      <w:r w:rsidRPr="00D53027">
        <w:rPr>
          <w:rFonts w:ascii="Times New Roman" w:eastAsia="MS Mincho" w:hAnsi="Times New Roman" w:cs="Times New Roman"/>
          <w:sz w:val="24"/>
          <w:szCs w:val="24"/>
          <w:lang w:eastAsia="ja-JP"/>
        </w:rPr>
        <w:t xml:space="preserve">2.2. Select appropriate vocabulary to talk about feelings, opinions and experiences. </w:t>
      </w:r>
    </w:p>
    <w:p w:rsidR="00E5161F" w:rsidRPr="00D53027" w:rsidRDefault="00E5161F" w:rsidP="00664481">
      <w:pPr>
        <w:numPr>
          <w:ilvl w:val="0"/>
          <w:numId w:val="19"/>
        </w:numPr>
        <w:spacing w:after="0" w:line="240" w:lineRule="auto"/>
        <w:contextualSpacing/>
        <w:rPr>
          <w:rFonts w:ascii="Times New Roman" w:eastAsia="MS Mincho" w:hAnsi="Times New Roman" w:cs="Times New Roman"/>
          <w:sz w:val="24"/>
          <w:szCs w:val="24"/>
          <w:lang w:eastAsia="ja-JP"/>
        </w:rPr>
      </w:pPr>
      <w:r w:rsidRPr="00D53027">
        <w:rPr>
          <w:rFonts w:ascii="Times New Roman" w:eastAsia="MS Mincho" w:hAnsi="Times New Roman" w:cs="Times New Roman"/>
          <w:sz w:val="24"/>
          <w:szCs w:val="24"/>
          <w:lang w:eastAsia="ja-JP"/>
        </w:rPr>
        <w:t>2.3. Recognize, understand</w:t>
      </w:r>
      <w:r w:rsidR="00255C6C">
        <w:rPr>
          <w:rFonts w:ascii="Times New Roman" w:eastAsia="MS Mincho" w:hAnsi="Times New Roman" w:cs="Times New Roman"/>
          <w:sz w:val="24"/>
          <w:szCs w:val="24"/>
          <w:lang w:eastAsia="ja-JP"/>
        </w:rPr>
        <w:t>,</w:t>
      </w:r>
      <w:r w:rsidRPr="00D53027">
        <w:rPr>
          <w:rFonts w:ascii="Times New Roman" w:eastAsia="MS Mincho" w:hAnsi="Times New Roman" w:cs="Times New Roman"/>
          <w:sz w:val="24"/>
          <w:szCs w:val="24"/>
          <w:lang w:eastAsia="ja-JP"/>
        </w:rPr>
        <w:t xml:space="preserve"> and use a number of phrasal verbs and collocations. </w:t>
      </w:r>
    </w:p>
    <w:p w:rsidR="003F5D26" w:rsidRPr="006D11D3" w:rsidRDefault="00E5161F" w:rsidP="00664481">
      <w:pPr>
        <w:numPr>
          <w:ilvl w:val="0"/>
          <w:numId w:val="19"/>
        </w:numPr>
        <w:spacing w:after="0" w:line="240" w:lineRule="auto"/>
        <w:contextualSpacing/>
        <w:rPr>
          <w:rFonts w:ascii="Times New Roman" w:eastAsia="MS Mincho" w:hAnsi="Times New Roman" w:cs="Times New Roman"/>
          <w:b/>
          <w:sz w:val="24"/>
          <w:szCs w:val="24"/>
          <w:lang w:eastAsia="ja-JP"/>
        </w:rPr>
      </w:pPr>
      <w:r w:rsidRPr="00D53027">
        <w:rPr>
          <w:rFonts w:ascii="Times New Roman" w:eastAsia="MS Mincho" w:hAnsi="Times New Roman" w:cs="Times New Roman"/>
          <w:sz w:val="24"/>
          <w:szCs w:val="24"/>
          <w:lang w:eastAsia="ja-JP"/>
        </w:rPr>
        <w:t>3.1. Construct a range of text types including email, descriptive, biographical, narrative and discursive texts using a single paragraph</w:t>
      </w:r>
      <w:r w:rsidR="003F5D26" w:rsidRPr="00664481">
        <w:rPr>
          <w:rFonts w:ascii="Times New Roman" w:eastAsia="MS Mincho" w:hAnsi="Times New Roman" w:cs="Times New Roman"/>
          <w:sz w:val="24"/>
          <w:szCs w:val="24"/>
          <w:lang w:eastAsia="ja-JP"/>
        </w:rPr>
        <w:t>.</w:t>
      </w:r>
    </w:p>
    <w:p w:rsidR="00C57A24" w:rsidRDefault="00C57A24" w:rsidP="006D11D3">
      <w:pPr>
        <w:spacing w:after="0" w:line="240" w:lineRule="auto"/>
        <w:contextualSpacing/>
        <w:rPr>
          <w:rFonts w:ascii="Times New Roman" w:eastAsia="MS Mincho" w:hAnsi="Times New Roman" w:cs="Times New Roman"/>
          <w:b/>
          <w:sz w:val="24"/>
          <w:szCs w:val="24"/>
          <w:lang w:eastAsia="ja-JP"/>
        </w:rPr>
      </w:pPr>
    </w:p>
    <w:p w:rsidR="00255C6C" w:rsidRDefault="00255C6C" w:rsidP="006D11D3">
      <w:pPr>
        <w:spacing w:after="0" w:line="240" w:lineRule="auto"/>
        <w:contextualSpacing/>
        <w:rPr>
          <w:rFonts w:ascii="Times New Roman" w:eastAsia="MS Mincho" w:hAnsi="Times New Roman" w:cs="Times New Roman"/>
          <w:b/>
          <w:sz w:val="24"/>
          <w:szCs w:val="24"/>
          <w:lang w:eastAsia="ja-JP"/>
        </w:rPr>
      </w:pPr>
    </w:p>
    <w:p w:rsidR="00255C6C" w:rsidRDefault="00255C6C" w:rsidP="006D11D3">
      <w:pPr>
        <w:spacing w:after="0" w:line="240" w:lineRule="auto"/>
        <w:contextualSpacing/>
        <w:rPr>
          <w:rFonts w:ascii="Times New Roman" w:eastAsia="MS Mincho" w:hAnsi="Times New Roman" w:cs="Times New Roman"/>
          <w:b/>
          <w:sz w:val="24"/>
          <w:szCs w:val="24"/>
          <w:lang w:eastAsia="ja-JP"/>
        </w:rPr>
      </w:pPr>
    </w:p>
    <w:p w:rsidR="006D11D3" w:rsidRDefault="003A5E18" w:rsidP="00664481">
      <w:pPr>
        <w:spacing w:after="0" w:line="240" w:lineRule="auto"/>
        <w:contextualSpacing/>
        <w:rPr>
          <w:rFonts w:ascii="Times New Roman" w:eastAsia="MS Mincho" w:hAnsi="Times New Roman" w:cs="Times New Roman"/>
          <w:sz w:val="24"/>
          <w:szCs w:val="24"/>
          <w:lang w:eastAsia="ja-JP"/>
        </w:rPr>
      </w:pPr>
      <w:r>
        <w:rPr>
          <w:rFonts w:ascii="Times New Roman" w:eastAsia="MS Mincho" w:hAnsi="Times New Roman" w:cs="Times New Roman"/>
          <w:b/>
          <w:sz w:val="24"/>
          <w:szCs w:val="24"/>
          <w:lang w:eastAsia="ja-JP"/>
        </w:rPr>
        <w:lastRenderedPageBreak/>
        <w:t>IV</w:t>
      </w:r>
      <w:r w:rsidR="003F5D26" w:rsidRPr="00664481">
        <w:rPr>
          <w:rFonts w:ascii="Times New Roman" w:eastAsia="MS Mincho" w:hAnsi="Times New Roman" w:cs="Times New Roman"/>
          <w:b/>
          <w:sz w:val="24"/>
          <w:szCs w:val="24"/>
          <w:lang w:eastAsia="ja-JP"/>
        </w:rPr>
        <w:t>.</w:t>
      </w:r>
      <w:r w:rsidR="006D11D3">
        <w:rPr>
          <w:rFonts w:ascii="Times New Roman" w:eastAsia="MS Mincho" w:hAnsi="Times New Roman" w:cs="Times New Roman"/>
          <w:b/>
          <w:sz w:val="24"/>
          <w:szCs w:val="24"/>
          <w:lang w:eastAsia="ja-JP"/>
        </w:rPr>
        <w:t xml:space="preserve"> GRADING PROCEDURES:  </w:t>
      </w:r>
      <w:r w:rsidR="006D11D3">
        <w:rPr>
          <w:rFonts w:ascii="Times New Roman" w:eastAsia="MS Mincho" w:hAnsi="Times New Roman" w:cs="Times New Roman"/>
          <w:sz w:val="24"/>
          <w:szCs w:val="24"/>
          <w:lang w:eastAsia="ja-JP"/>
        </w:rPr>
        <w:t xml:space="preserve">Course </w:t>
      </w:r>
      <w:r w:rsidR="00205ACF">
        <w:rPr>
          <w:rFonts w:ascii="Times New Roman" w:eastAsia="MS Mincho" w:hAnsi="Times New Roman" w:cs="Times New Roman"/>
          <w:sz w:val="24"/>
          <w:szCs w:val="24"/>
          <w:lang w:eastAsia="ja-JP"/>
        </w:rPr>
        <w:t>g</w:t>
      </w:r>
      <w:r w:rsidR="006D11D3">
        <w:rPr>
          <w:rFonts w:ascii="Times New Roman" w:eastAsia="MS Mincho" w:hAnsi="Times New Roman" w:cs="Times New Roman"/>
          <w:sz w:val="24"/>
          <w:szCs w:val="24"/>
          <w:lang w:eastAsia="ja-JP"/>
        </w:rPr>
        <w:t>rades will be calculated in the following manner:</w:t>
      </w:r>
    </w:p>
    <w:p w:rsidR="00C57A24" w:rsidRDefault="00C57A24" w:rsidP="00664481">
      <w:pPr>
        <w:spacing w:after="0" w:line="240" w:lineRule="auto"/>
        <w:contextualSpacing/>
        <w:rPr>
          <w:rFonts w:ascii="Times New Roman" w:eastAsia="MS Mincho" w:hAnsi="Times New Roman" w:cs="Times New Roman"/>
          <w:sz w:val="24"/>
          <w:szCs w:val="24"/>
          <w:lang w:eastAsia="ja-JP"/>
        </w:rPr>
      </w:pPr>
    </w:p>
    <w:p w:rsidR="003F5D26" w:rsidRPr="00664481" w:rsidRDefault="003F5D26" w:rsidP="00664481">
      <w:pPr>
        <w:spacing w:after="0" w:line="240" w:lineRule="auto"/>
        <w:contextualSpacing/>
        <w:rPr>
          <w:rFonts w:ascii="Times New Roman" w:eastAsia="MS Mincho" w:hAnsi="Times New Roman" w:cs="Times New Roman"/>
          <w:sz w:val="24"/>
          <w:szCs w:val="24"/>
          <w:lang w:eastAsia="ja-JP"/>
        </w:rPr>
      </w:pPr>
      <w:r w:rsidRPr="00664481">
        <w:rPr>
          <w:rFonts w:ascii="Times New Roman" w:eastAsia="MS Mincho" w:hAnsi="Times New Roman" w:cs="Times New Roman"/>
          <w:sz w:val="24"/>
          <w:szCs w:val="24"/>
          <w:lang w:eastAsia="ja-JP"/>
        </w:rPr>
        <w:tab/>
      </w:r>
      <w:r w:rsidR="006D11D3">
        <w:rPr>
          <w:rFonts w:ascii="Times New Roman" w:eastAsia="MS Mincho" w:hAnsi="Times New Roman" w:cs="Times New Roman"/>
          <w:sz w:val="24"/>
          <w:szCs w:val="24"/>
          <w:lang w:eastAsia="ja-JP"/>
        </w:rPr>
        <w:t>Attendance &amp; Class Participation</w:t>
      </w:r>
      <w:proofErr w:type="gramStart"/>
      <w:r w:rsidR="006D11D3">
        <w:rPr>
          <w:rFonts w:ascii="Times New Roman" w:eastAsia="MS Mincho" w:hAnsi="Times New Roman" w:cs="Times New Roman"/>
          <w:sz w:val="24"/>
          <w:szCs w:val="24"/>
          <w:lang w:eastAsia="ja-JP"/>
        </w:rPr>
        <w:t>..</w:t>
      </w:r>
      <w:proofErr w:type="gramEnd"/>
      <w:r w:rsidRPr="00664481">
        <w:rPr>
          <w:rFonts w:ascii="Times New Roman" w:eastAsia="MS Mincho" w:hAnsi="Times New Roman" w:cs="Times New Roman"/>
          <w:sz w:val="24"/>
          <w:szCs w:val="24"/>
          <w:lang w:eastAsia="ja-JP"/>
        </w:rPr>
        <w:t>…………………………………</w:t>
      </w:r>
      <w:r w:rsidR="009D54AC" w:rsidRPr="00664481">
        <w:rPr>
          <w:rFonts w:ascii="Times New Roman" w:eastAsia="MS Mincho" w:hAnsi="Times New Roman" w:cs="Times New Roman"/>
          <w:sz w:val="24"/>
          <w:szCs w:val="24"/>
          <w:lang w:eastAsia="ja-JP"/>
        </w:rPr>
        <w:t>..20</w:t>
      </w:r>
      <w:r w:rsidRPr="00664481">
        <w:rPr>
          <w:rFonts w:ascii="Times New Roman" w:eastAsia="MS Mincho" w:hAnsi="Times New Roman" w:cs="Times New Roman"/>
          <w:sz w:val="24"/>
          <w:szCs w:val="24"/>
          <w:lang w:eastAsia="ja-JP"/>
        </w:rPr>
        <w:t>%</w:t>
      </w:r>
    </w:p>
    <w:p w:rsidR="003F5D26" w:rsidRPr="00664481" w:rsidRDefault="003F5D26" w:rsidP="00664481">
      <w:pPr>
        <w:spacing w:after="0" w:line="240" w:lineRule="auto"/>
        <w:contextualSpacing/>
        <w:rPr>
          <w:rFonts w:ascii="Times New Roman" w:eastAsia="MS Mincho" w:hAnsi="Times New Roman" w:cs="Times New Roman"/>
          <w:sz w:val="24"/>
          <w:szCs w:val="24"/>
          <w:lang w:eastAsia="ja-JP"/>
        </w:rPr>
      </w:pPr>
      <w:r w:rsidRPr="00664481">
        <w:rPr>
          <w:rFonts w:ascii="Times New Roman" w:eastAsia="MS Mincho" w:hAnsi="Times New Roman" w:cs="Times New Roman"/>
          <w:sz w:val="24"/>
          <w:szCs w:val="24"/>
          <w:lang w:eastAsia="ja-JP"/>
        </w:rPr>
        <w:tab/>
        <w:t>Homework Assignments……</w:t>
      </w:r>
      <w:r w:rsidR="006D11D3">
        <w:rPr>
          <w:rFonts w:ascii="Times New Roman" w:eastAsia="MS Mincho" w:hAnsi="Times New Roman" w:cs="Times New Roman"/>
          <w:sz w:val="24"/>
          <w:szCs w:val="24"/>
          <w:lang w:eastAsia="ja-JP"/>
        </w:rPr>
        <w:t>………………</w:t>
      </w:r>
      <w:r w:rsidRPr="00664481">
        <w:rPr>
          <w:rFonts w:ascii="Times New Roman" w:eastAsia="MS Mincho" w:hAnsi="Times New Roman" w:cs="Times New Roman"/>
          <w:sz w:val="24"/>
          <w:szCs w:val="24"/>
          <w:lang w:eastAsia="ja-JP"/>
        </w:rPr>
        <w:t>………………………</w:t>
      </w:r>
      <w:r w:rsidR="009D54AC" w:rsidRPr="00664481">
        <w:rPr>
          <w:rFonts w:ascii="Times New Roman" w:eastAsia="MS Mincho" w:hAnsi="Times New Roman" w:cs="Times New Roman"/>
          <w:sz w:val="24"/>
          <w:szCs w:val="24"/>
          <w:lang w:eastAsia="ja-JP"/>
        </w:rPr>
        <w:t>..20</w:t>
      </w:r>
      <w:r w:rsidRPr="00664481">
        <w:rPr>
          <w:rFonts w:ascii="Times New Roman" w:eastAsia="MS Mincho" w:hAnsi="Times New Roman" w:cs="Times New Roman"/>
          <w:sz w:val="24"/>
          <w:szCs w:val="24"/>
          <w:lang w:eastAsia="ja-JP"/>
        </w:rPr>
        <w:t>%</w:t>
      </w:r>
    </w:p>
    <w:p w:rsidR="003F5D26" w:rsidRPr="00664481" w:rsidRDefault="00C94FE4" w:rsidP="00DE6144">
      <w:pPr>
        <w:spacing w:after="0" w:line="240" w:lineRule="auto"/>
        <w:contextualSpacing/>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ab/>
        <w:t>Quizzes</w:t>
      </w:r>
      <w:r w:rsidR="00BE24C9">
        <w:rPr>
          <w:rFonts w:ascii="Times New Roman" w:eastAsia="MS Mincho" w:hAnsi="Times New Roman" w:cs="Times New Roman"/>
          <w:sz w:val="24"/>
          <w:szCs w:val="24"/>
          <w:lang w:eastAsia="ja-JP"/>
        </w:rPr>
        <w:t xml:space="preserve"> (4</w:t>
      </w:r>
      <w:r w:rsidR="00D81A65" w:rsidRPr="00664481">
        <w:rPr>
          <w:rFonts w:ascii="Times New Roman" w:eastAsia="MS Mincho" w:hAnsi="Times New Roman" w:cs="Times New Roman"/>
          <w:sz w:val="24"/>
          <w:szCs w:val="24"/>
          <w:lang w:eastAsia="ja-JP"/>
        </w:rPr>
        <w:t xml:space="preserve"> quizzes</w:t>
      </w:r>
      <w:r w:rsidR="00DE6144">
        <w:rPr>
          <w:rFonts w:ascii="Times New Roman" w:eastAsia="MS Mincho" w:hAnsi="Times New Roman" w:cs="Times New Roman"/>
          <w:sz w:val="24"/>
          <w:szCs w:val="24"/>
          <w:lang w:eastAsia="ja-JP"/>
        </w:rPr>
        <w:t xml:space="preserve"> / 5% each</w:t>
      </w:r>
      <w:r w:rsidR="00D81A65" w:rsidRPr="00664481">
        <w:rPr>
          <w:rFonts w:ascii="Times New Roman" w:eastAsia="MS Mincho" w:hAnsi="Times New Roman" w:cs="Times New Roman"/>
          <w:sz w:val="24"/>
          <w:szCs w:val="24"/>
          <w:lang w:eastAsia="ja-JP"/>
        </w:rPr>
        <w:t>)</w:t>
      </w:r>
      <w:r w:rsidR="00A70930">
        <w:rPr>
          <w:rFonts w:ascii="Times New Roman" w:eastAsia="MS Mincho" w:hAnsi="Times New Roman" w:cs="Times New Roman"/>
          <w:sz w:val="24"/>
          <w:szCs w:val="24"/>
          <w:lang w:eastAsia="ja-JP"/>
        </w:rPr>
        <w:t>…</w:t>
      </w:r>
      <w:r w:rsidR="00FC536A">
        <w:rPr>
          <w:rFonts w:ascii="Times New Roman" w:eastAsia="MS Mincho" w:hAnsi="Times New Roman" w:cs="Times New Roman"/>
          <w:sz w:val="24"/>
          <w:szCs w:val="24"/>
          <w:lang w:eastAsia="ja-JP"/>
        </w:rPr>
        <w:t>..</w:t>
      </w:r>
      <w:proofErr w:type="gramStart"/>
      <w:r w:rsidR="006D11D3">
        <w:rPr>
          <w:rFonts w:ascii="Times New Roman" w:eastAsia="MS Mincho" w:hAnsi="Times New Roman" w:cs="Times New Roman"/>
          <w:sz w:val="24"/>
          <w:szCs w:val="24"/>
          <w:lang w:eastAsia="ja-JP"/>
        </w:rPr>
        <w:t>………</w:t>
      </w:r>
      <w:r>
        <w:rPr>
          <w:rFonts w:ascii="Times New Roman" w:eastAsia="MS Mincho" w:hAnsi="Times New Roman" w:cs="Times New Roman"/>
          <w:sz w:val="24"/>
          <w:szCs w:val="24"/>
          <w:lang w:eastAsia="ja-JP"/>
        </w:rPr>
        <w:t>………..</w:t>
      </w:r>
      <w:r w:rsidR="006D11D3">
        <w:rPr>
          <w:rFonts w:ascii="Times New Roman" w:eastAsia="MS Mincho" w:hAnsi="Times New Roman" w:cs="Times New Roman"/>
          <w:sz w:val="24"/>
          <w:szCs w:val="24"/>
          <w:lang w:eastAsia="ja-JP"/>
        </w:rPr>
        <w:t>………</w:t>
      </w:r>
      <w:r w:rsidR="003F5D26" w:rsidRPr="00664481">
        <w:rPr>
          <w:rFonts w:ascii="Times New Roman" w:eastAsia="MS Mincho" w:hAnsi="Times New Roman" w:cs="Times New Roman"/>
          <w:sz w:val="24"/>
          <w:szCs w:val="24"/>
          <w:lang w:eastAsia="ja-JP"/>
        </w:rPr>
        <w:t>…………</w:t>
      </w:r>
      <w:r w:rsidR="009D54AC" w:rsidRPr="00664481">
        <w:rPr>
          <w:rFonts w:ascii="Times New Roman" w:eastAsia="MS Mincho" w:hAnsi="Times New Roman" w:cs="Times New Roman"/>
          <w:sz w:val="24"/>
          <w:szCs w:val="24"/>
          <w:lang w:eastAsia="ja-JP"/>
        </w:rPr>
        <w:t>.</w:t>
      </w:r>
      <w:proofErr w:type="gramEnd"/>
      <w:r w:rsidR="009D54AC" w:rsidRPr="00664481">
        <w:rPr>
          <w:rFonts w:ascii="Times New Roman" w:eastAsia="MS Mincho" w:hAnsi="Times New Roman" w:cs="Times New Roman"/>
          <w:sz w:val="24"/>
          <w:szCs w:val="24"/>
          <w:lang w:eastAsia="ja-JP"/>
        </w:rPr>
        <w:t>2</w:t>
      </w:r>
      <w:r w:rsidR="003F5D26" w:rsidRPr="00664481">
        <w:rPr>
          <w:rFonts w:ascii="Times New Roman" w:eastAsia="MS Mincho" w:hAnsi="Times New Roman" w:cs="Times New Roman"/>
          <w:sz w:val="24"/>
          <w:szCs w:val="24"/>
          <w:lang w:eastAsia="ja-JP"/>
        </w:rPr>
        <w:t>0%</w:t>
      </w:r>
    </w:p>
    <w:p w:rsidR="003F5D26" w:rsidRDefault="003F5D26" w:rsidP="00664481">
      <w:pPr>
        <w:spacing w:after="0" w:line="240" w:lineRule="auto"/>
        <w:contextualSpacing/>
        <w:rPr>
          <w:rFonts w:ascii="Times New Roman" w:eastAsia="MS Mincho" w:hAnsi="Times New Roman" w:cs="Times New Roman"/>
          <w:sz w:val="24"/>
          <w:szCs w:val="24"/>
          <w:lang w:eastAsia="ja-JP"/>
        </w:rPr>
      </w:pPr>
      <w:r w:rsidRPr="00664481">
        <w:rPr>
          <w:rFonts w:ascii="Times New Roman" w:eastAsia="MS Mincho" w:hAnsi="Times New Roman" w:cs="Times New Roman"/>
          <w:sz w:val="24"/>
          <w:szCs w:val="24"/>
          <w:lang w:eastAsia="ja-JP"/>
        </w:rPr>
        <w:tab/>
      </w:r>
      <w:r w:rsidR="00D32EF8" w:rsidRPr="00664481">
        <w:rPr>
          <w:rFonts w:ascii="Times New Roman" w:eastAsia="MS Mincho" w:hAnsi="Times New Roman" w:cs="Times New Roman"/>
          <w:sz w:val="24"/>
          <w:szCs w:val="24"/>
          <w:lang w:eastAsia="ja-JP"/>
        </w:rPr>
        <w:t>Final Examination………………</w:t>
      </w:r>
      <w:r w:rsidR="006D11D3">
        <w:rPr>
          <w:rFonts w:ascii="Times New Roman" w:eastAsia="MS Mincho" w:hAnsi="Times New Roman" w:cs="Times New Roman"/>
          <w:sz w:val="24"/>
          <w:szCs w:val="24"/>
          <w:lang w:eastAsia="ja-JP"/>
        </w:rPr>
        <w:t>………………</w:t>
      </w:r>
      <w:r w:rsidR="00D32EF8" w:rsidRPr="00664481">
        <w:rPr>
          <w:rFonts w:ascii="Times New Roman" w:eastAsia="MS Mincho" w:hAnsi="Times New Roman" w:cs="Times New Roman"/>
          <w:sz w:val="24"/>
          <w:szCs w:val="24"/>
          <w:lang w:eastAsia="ja-JP"/>
        </w:rPr>
        <w:t>……………………</w:t>
      </w:r>
      <w:r w:rsidR="009D54AC" w:rsidRPr="00664481">
        <w:rPr>
          <w:rFonts w:ascii="Times New Roman" w:eastAsia="MS Mincho" w:hAnsi="Times New Roman" w:cs="Times New Roman"/>
          <w:sz w:val="24"/>
          <w:szCs w:val="24"/>
          <w:lang w:eastAsia="ja-JP"/>
        </w:rPr>
        <w:t>4</w:t>
      </w:r>
      <w:r w:rsidR="00D32EF8" w:rsidRPr="00664481">
        <w:rPr>
          <w:rFonts w:ascii="Times New Roman" w:eastAsia="MS Mincho" w:hAnsi="Times New Roman" w:cs="Times New Roman"/>
          <w:sz w:val="24"/>
          <w:szCs w:val="24"/>
          <w:lang w:eastAsia="ja-JP"/>
        </w:rPr>
        <w:t>0%</w:t>
      </w:r>
    </w:p>
    <w:p w:rsidR="006D11D3" w:rsidRDefault="006D11D3" w:rsidP="00664481">
      <w:pPr>
        <w:spacing w:after="0" w:line="240" w:lineRule="auto"/>
        <w:contextualSpacing/>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ab/>
      </w:r>
    </w:p>
    <w:p w:rsidR="006D11D3" w:rsidRPr="00F47C06" w:rsidRDefault="006D11D3" w:rsidP="00664481">
      <w:pPr>
        <w:spacing w:after="0" w:line="240" w:lineRule="auto"/>
        <w:contextualSpacing/>
        <w:rPr>
          <w:rFonts w:ascii="Times New Roman" w:eastAsia="MS Mincho" w:hAnsi="Times New Roman" w:cs="Times New Roman"/>
          <w:b/>
          <w:sz w:val="24"/>
          <w:szCs w:val="24"/>
          <w:lang w:eastAsia="ja-JP"/>
        </w:rPr>
      </w:pPr>
      <w:r>
        <w:rPr>
          <w:rFonts w:ascii="Times New Roman" w:eastAsia="MS Mincho" w:hAnsi="Times New Roman" w:cs="Times New Roman"/>
          <w:sz w:val="24"/>
          <w:szCs w:val="24"/>
          <w:lang w:eastAsia="ja-JP"/>
        </w:rPr>
        <w:tab/>
      </w:r>
      <w:r>
        <w:rPr>
          <w:rFonts w:ascii="Times New Roman" w:eastAsia="MS Mincho" w:hAnsi="Times New Roman" w:cs="Times New Roman"/>
          <w:b/>
          <w:sz w:val="24"/>
          <w:szCs w:val="24"/>
          <w:lang w:eastAsia="ja-JP"/>
        </w:rPr>
        <w:t>Total Percentage</w:t>
      </w:r>
      <w:r>
        <w:rPr>
          <w:rFonts w:ascii="Times New Roman" w:eastAsia="MS Mincho" w:hAnsi="Times New Roman" w:cs="Times New Roman"/>
          <w:sz w:val="24"/>
          <w:szCs w:val="24"/>
          <w:lang w:eastAsia="ja-JP"/>
        </w:rPr>
        <w:tab/>
      </w:r>
      <w:r>
        <w:rPr>
          <w:rFonts w:ascii="Times New Roman" w:eastAsia="MS Mincho" w:hAnsi="Times New Roman" w:cs="Times New Roman"/>
          <w:sz w:val="24"/>
          <w:szCs w:val="24"/>
          <w:lang w:eastAsia="ja-JP"/>
        </w:rPr>
        <w:tab/>
      </w:r>
      <w:r>
        <w:rPr>
          <w:rFonts w:ascii="Times New Roman" w:eastAsia="MS Mincho" w:hAnsi="Times New Roman" w:cs="Times New Roman"/>
          <w:sz w:val="24"/>
          <w:szCs w:val="24"/>
          <w:lang w:eastAsia="ja-JP"/>
        </w:rPr>
        <w:tab/>
      </w:r>
      <w:r>
        <w:rPr>
          <w:rFonts w:ascii="Times New Roman" w:eastAsia="MS Mincho" w:hAnsi="Times New Roman" w:cs="Times New Roman"/>
          <w:sz w:val="24"/>
          <w:szCs w:val="24"/>
          <w:lang w:eastAsia="ja-JP"/>
        </w:rPr>
        <w:tab/>
      </w:r>
      <w:r>
        <w:rPr>
          <w:rFonts w:ascii="Times New Roman" w:eastAsia="MS Mincho" w:hAnsi="Times New Roman" w:cs="Times New Roman"/>
          <w:sz w:val="24"/>
          <w:szCs w:val="24"/>
          <w:lang w:eastAsia="ja-JP"/>
        </w:rPr>
        <w:tab/>
      </w:r>
      <w:r>
        <w:rPr>
          <w:rFonts w:ascii="Times New Roman" w:eastAsia="MS Mincho" w:hAnsi="Times New Roman" w:cs="Times New Roman"/>
          <w:sz w:val="24"/>
          <w:szCs w:val="24"/>
          <w:lang w:eastAsia="ja-JP"/>
        </w:rPr>
        <w:tab/>
      </w:r>
      <w:r>
        <w:rPr>
          <w:rFonts w:ascii="Times New Roman" w:eastAsia="MS Mincho" w:hAnsi="Times New Roman" w:cs="Times New Roman"/>
          <w:sz w:val="24"/>
          <w:szCs w:val="24"/>
          <w:lang w:eastAsia="ja-JP"/>
        </w:rPr>
        <w:tab/>
        <w:t>100%</w:t>
      </w:r>
    </w:p>
    <w:p w:rsidR="003F5D26" w:rsidRPr="00664481" w:rsidRDefault="003F5D26" w:rsidP="00664481">
      <w:pPr>
        <w:spacing w:after="0" w:line="240" w:lineRule="auto"/>
        <w:contextualSpacing/>
        <w:rPr>
          <w:rFonts w:ascii="Times New Roman" w:eastAsia="MS Mincho" w:hAnsi="Times New Roman" w:cs="Times New Roman"/>
          <w:sz w:val="24"/>
          <w:szCs w:val="24"/>
          <w:lang w:eastAsia="ja-JP"/>
        </w:rPr>
      </w:pPr>
    </w:p>
    <w:p w:rsidR="00D32EF8" w:rsidRPr="00664481" w:rsidRDefault="003F5D26" w:rsidP="00664481">
      <w:pPr>
        <w:spacing w:after="0" w:line="240" w:lineRule="auto"/>
        <w:contextualSpacing/>
        <w:rPr>
          <w:rFonts w:ascii="Times New Roman" w:eastAsia="MS Mincho" w:hAnsi="Times New Roman" w:cs="Times New Roman"/>
          <w:sz w:val="24"/>
          <w:szCs w:val="24"/>
          <w:lang w:eastAsia="ja-JP"/>
        </w:rPr>
      </w:pPr>
      <w:proofErr w:type="gramStart"/>
      <w:r w:rsidRPr="00664481">
        <w:rPr>
          <w:rFonts w:ascii="Times New Roman" w:eastAsia="MS Mincho" w:hAnsi="Times New Roman" w:cs="Times New Roman"/>
          <w:sz w:val="24"/>
          <w:szCs w:val="24"/>
          <w:lang w:eastAsia="ja-JP"/>
        </w:rPr>
        <w:t xml:space="preserve">Having said that, </w:t>
      </w:r>
      <w:r w:rsidR="00D61215">
        <w:rPr>
          <w:rFonts w:ascii="Times New Roman" w:eastAsia="MS Mincho" w:hAnsi="Times New Roman" w:cs="Times New Roman"/>
          <w:sz w:val="24"/>
          <w:szCs w:val="24"/>
          <w:lang w:eastAsia="ja-JP"/>
        </w:rPr>
        <w:t>students will be continually assessed, during each class</w:t>
      </w:r>
      <w:r w:rsidRPr="00664481">
        <w:rPr>
          <w:rFonts w:ascii="Times New Roman" w:eastAsia="MS Mincho" w:hAnsi="Times New Roman" w:cs="Times New Roman"/>
          <w:sz w:val="24"/>
          <w:szCs w:val="24"/>
          <w:lang w:eastAsia="ja-JP"/>
        </w:rPr>
        <w:t xml:space="preserve"> through observation of their gras</w:t>
      </w:r>
      <w:r w:rsidR="00693826">
        <w:rPr>
          <w:rFonts w:ascii="Times New Roman" w:eastAsia="MS Mincho" w:hAnsi="Times New Roman" w:cs="Times New Roman"/>
          <w:sz w:val="24"/>
          <w:szCs w:val="24"/>
          <w:lang w:eastAsia="ja-JP"/>
        </w:rPr>
        <w:t>p of concepts and their effort.</w:t>
      </w:r>
      <w:proofErr w:type="gramEnd"/>
      <w:r w:rsidRPr="00664481">
        <w:rPr>
          <w:rFonts w:ascii="Times New Roman" w:eastAsia="MS Mincho" w:hAnsi="Times New Roman" w:cs="Times New Roman"/>
          <w:sz w:val="24"/>
          <w:szCs w:val="24"/>
          <w:lang w:eastAsia="ja-JP"/>
        </w:rPr>
        <w:t xml:space="preserve"> Student will get a check, a check pl</w:t>
      </w:r>
      <w:r w:rsidR="00693826">
        <w:rPr>
          <w:rFonts w:ascii="Times New Roman" w:eastAsia="MS Mincho" w:hAnsi="Times New Roman" w:cs="Times New Roman"/>
          <w:sz w:val="24"/>
          <w:szCs w:val="24"/>
          <w:lang w:eastAsia="ja-JP"/>
        </w:rPr>
        <w:t xml:space="preserve">us, or a minus for each class. </w:t>
      </w:r>
      <w:r w:rsidRPr="00664481">
        <w:rPr>
          <w:rFonts w:ascii="Times New Roman" w:eastAsia="MS Mincho" w:hAnsi="Times New Roman" w:cs="Times New Roman"/>
          <w:sz w:val="24"/>
          <w:szCs w:val="24"/>
          <w:lang w:eastAsia="ja-JP"/>
        </w:rPr>
        <w:t>Improvement is looked upon favora</w:t>
      </w:r>
      <w:r w:rsidR="00693826">
        <w:rPr>
          <w:rFonts w:ascii="Times New Roman" w:eastAsia="MS Mincho" w:hAnsi="Times New Roman" w:cs="Times New Roman"/>
          <w:sz w:val="24"/>
          <w:szCs w:val="24"/>
          <w:lang w:eastAsia="ja-JP"/>
        </w:rPr>
        <w:t xml:space="preserve">bly. </w:t>
      </w:r>
      <w:r w:rsidRPr="00664481">
        <w:rPr>
          <w:rFonts w:ascii="Times New Roman" w:eastAsia="MS Mincho" w:hAnsi="Times New Roman" w:cs="Times New Roman"/>
          <w:sz w:val="24"/>
          <w:szCs w:val="24"/>
          <w:lang w:eastAsia="ja-JP"/>
        </w:rPr>
        <w:t>Quizzes, class performance, and take-home assignments are the main forms of assessment; however, consideration for all types of learners and their various ways of learning will be taken into cons</w:t>
      </w:r>
      <w:r w:rsidR="00693826">
        <w:rPr>
          <w:rFonts w:ascii="Times New Roman" w:eastAsia="MS Mincho" w:hAnsi="Times New Roman" w:cs="Times New Roman"/>
          <w:sz w:val="24"/>
          <w:szCs w:val="24"/>
          <w:lang w:eastAsia="ja-JP"/>
        </w:rPr>
        <w:t>ideration, after determining</w:t>
      </w:r>
      <w:r w:rsidRPr="00664481">
        <w:rPr>
          <w:rFonts w:ascii="Times New Roman" w:eastAsia="MS Mincho" w:hAnsi="Times New Roman" w:cs="Times New Roman"/>
          <w:sz w:val="24"/>
          <w:szCs w:val="24"/>
          <w:lang w:eastAsia="ja-JP"/>
        </w:rPr>
        <w:t xml:space="preserve"> each student’s strengths, for grading purposes. </w:t>
      </w:r>
    </w:p>
    <w:p w:rsidR="00D32EF8" w:rsidRPr="00664481" w:rsidRDefault="00D32EF8" w:rsidP="00664481">
      <w:pPr>
        <w:spacing w:after="0" w:line="240" w:lineRule="auto"/>
        <w:contextualSpacing/>
        <w:rPr>
          <w:rFonts w:ascii="Times New Roman" w:eastAsia="MS Mincho" w:hAnsi="Times New Roman" w:cs="Times New Roman"/>
          <w:sz w:val="24"/>
          <w:szCs w:val="24"/>
          <w:lang w:eastAsia="ja-JP"/>
        </w:rPr>
      </w:pPr>
    </w:p>
    <w:p w:rsidR="003F5D26" w:rsidRDefault="00126607" w:rsidP="00664481">
      <w:pPr>
        <w:spacing w:after="0" w:line="240" w:lineRule="auto"/>
        <w:contextualSpacing/>
        <w:rPr>
          <w:rFonts w:ascii="Times New Roman" w:eastAsia="MS Mincho" w:hAnsi="Times New Roman" w:cs="Times New Roman"/>
          <w:b/>
          <w:sz w:val="24"/>
          <w:szCs w:val="24"/>
          <w:lang w:eastAsia="ja-JP"/>
        </w:rPr>
      </w:pPr>
      <w:r>
        <w:rPr>
          <w:rFonts w:ascii="Times New Roman" w:eastAsia="MS Mincho" w:hAnsi="Times New Roman" w:cs="Times New Roman"/>
          <w:b/>
          <w:sz w:val="24"/>
          <w:szCs w:val="24"/>
          <w:lang w:eastAsia="ja-JP"/>
        </w:rPr>
        <w:t xml:space="preserve">V. </w:t>
      </w:r>
      <w:r w:rsidR="00D32EF8" w:rsidRPr="00664481">
        <w:rPr>
          <w:rFonts w:ascii="Times New Roman" w:eastAsia="MS Mincho" w:hAnsi="Times New Roman" w:cs="Times New Roman"/>
          <w:b/>
          <w:sz w:val="24"/>
          <w:szCs w:val="24"/>
          <w:lang w:eastAsia="ja-JP"/>
        </w:rPr>
        <w:t>ATTENDANCE:</w:t>
      </w:r>
      <w:r w:rsidR="008645FD">
        <w:rPr>
          <w:rFonts w:ascii="Times New Roman" w:eastAsia="MS Mincho" w:hAnsi="Times New Roman" w:cs="Times New Roman"/>
          <w:sz w:val="24"/>
          <w:szCs w:val="24"/>
          <w:lang w:eastAsia="ja-JP"/>
        </w:rPr>
        <w:t xml:space="preserve">  </w:t>
      </w:r>
      <w:r w:rsidR="00644B58">
        <w:rPr>
          <w:rFonts w:ascii="Times New Roman" w:eastAsia="MS Mincho" w:hAnsi="Times New Roman" w:cs="Times New Roman"/>
          <w:sz w:val="24"/>
          <w:szCs w:val="24"/>
          <w:lang w:eastAsia="ja-JP"/>
        </w:rPr>
        <w:t>Classes begin at exactly 10</w:t>
      </w:r>
      <w:r w:rsidR="00D32EF8" w:rsidRPr="00664481">
        <w:rPr>
          <w:rFonts w:ascii="Times New Roman" w:eastAsia="MS Mincho" w:hAnsi="Times New Roman" w:cs="Times New Roman"/>
          <w:sz w:val="24"/>
          <w:szCs w:val="24"/>
          <w:lang w:eastAsia="ja-JP"/>
        </w:rPr>
        <w:t xml:space="preserve">:00PM </w:t>
      </w:r>
      <w:r w:rsidR="00644B58">
        <w:rPr>
          <w:rFonts w:ascii="Times New Roman" w:eastAsia="MS Mincho" w:hAnsi="Times New Roman" w:cs="Times New Roman"/>
          <w:sz w:val="24"/>
          <w:szCs w:val="24"/>
          <w:lang w:eastAsia="ja-JP"/>
        </w:rPr>
        <w:t>(10</w:t>
      </w:r>
      <w:r>
        <w:rPr>
          <w:rFonts w:ascii="Times New Roman" w:eastAsia="MS Mincho" w:hAnsi="Times New Roman" w:cs="Times New Roman"/>
          <w:sz w:val="24"/>
          <w:szCs w:val="24"/>
          <w:lang w:eastAsia="ja-JP"/>
        </w:rPr>
        <w:t xml:space="preserve">00 hours) </w:t>
      </w:r>
      <w:r w:rsidR="00D32EF8" w:rsidRPr="00664481">
        <w:rPr>
          <w:rFonts w:ascii="Times New Roman" w:eastAsia="MS Mincho" w:hAnsi="Times New Roman" w:cs="Times New Roman"/>
          <w:sz w:val="24"/>
          <w:szCs w:val="24"/>
          <w:lang w:eastAsia="ja-JP"/>
        </w:rPr>
        <w:t>and all studen</w:t>
      </w:r>
      <w:r>
        <w:rPr>
          <w:rFonts w:ascii="Times New Roman" w:eastAsia="MS Mincho" w:hAnsi="Times New Roman" w:cs="Times New Roman"/>
          <w:sz w:val="24"/>
          <w:szCs w:val="24"/>
          <w:lang w:eastAsia="ja-JP"/>
        </w:rPr>
        <w:t xml:space="preserve">ts are expected to be on time. Students </w:t>
      </w:r>
      <w:r w:rsidR="00644B58">
        <w:rPr>
          <w:rFonts w:ascii="Times New Roman" w:eastAsia="MS Mincho" w:hAnsi="Times New Roman" w:cs="Times New Roman"/>
          <w:sz w:val="24"/>
          <w:szCs w:val="24"/>
          <w:lang w:eastAsia="ja-JP"/>
        </w:rPr>
        <w:t>coming to class after 10</w:t>
      </w:r>
      <w:r>
        <w:rPr>
          <w:rFonts w:ascii="Times New Roman" w:eastAsia="MS Mincho" w:hAnsi="Times New Roman" w:cs="Times New Roman"/>
          <w:sz w:val="24"/>
          <w:szCs w:val="24"/>
          <w:lang w:eastAsia="ja-JP"/>
        </w:rPr>
        <w:t>:10</w:t>
      </w:r>
      <w:r w:rsidR="00D32EF8" w:rsidRPr="00664481">
        <w:rPr>
          <w:rFonts w:ascii="Times New Roman" w:eastAsia="MS Mincho" w:hAnsi="Times New Roman" w:cs="Times New Roman"/>
          <w:sz w:val="24"/>
          <w:szCs w:val="24"/>
          <w:lang w:eastAsia="ja-JP"/>
        </w:rPr>
        <w:t xml:space="preserve"> will be</w:t>
      </w:r>
      <w:r w:rsidR="00693826">
        <w:rPr>
          <w:rFonts w:ascii="Times New Roman" w:eastAsia="MS Mincho" w:hAnsi="Times New Roman" w:cs="Times New Roman"/>
          <w:sz w:val="24"/>
          <w:szCs w:val="24"/>
          <w:lang w:eastAsia="ja-JP"/>
        </w:rPr>
        <w:t xml:space="preserve"> marked as late (1/2 absence). </w:t>
      </w:r>
      <w:r w:rsidR="00D32EF8" w:rsidRPr="00664481">
        <w:rPr>
          <w:rFonts w:ascii="Times New Roman" w:eastAsia="MS Mincho" w:hAnsi="Times New Roman" w:cs="Times New Roman"/>
          <w:sz w:val="24"/>
          <w:szCs w:val="24"/>
          <w:lang w:eastAsia="ja-JP"/>
        </w:rPr>
        <w:t>Student</w:t>
      </w:r>
      <w:r w:rsidR="00644B58">
        <w:rPr>
          <w:rFonts w:ascii="Times New Roman" w:eastAsia="MS Mincho" w:hAnsi="Times New Roman" w:cs="Times New Roman"/>
          <w:sz w:val="24"/>
          <w:szCs w:val="24"/>
          <w:lang w:eastAsia="ja-JP"/>
        </w:rPr>
        <w:t>s who are absent more than five</w:t>
      </w:r>
      <w:r w:rsidR="00D32EF8" w:rsidRPr="00664481">
        <w:rPr>
          <w:rFonts w:ascii="Times New Roman" w:eastAsia="MS Mincho" w:hAnsi="Times New Roman" w:cs="Times New Roman"/>
          <w:sz w:val="24"/>
          <w:szCs w:val="24"/>
          <w:lang w:eastAsia="ja-JP"/>
        </w:rPr>
        <w:t xml:space="preserve"> times will receive</w:t>
      </w:r>
      <w:r w:rsidR="00D61215">
        <w:rPr>
          <w:rFonts w:ascii="Times New Roman" w:eastAsia="MS Mincho" w:hAnsi="Times New Roman" w:cs="Times New Roman"/>
          <w:sz w:val="24"/>
          <w:szCs w:val="24"/>
          <w:lang w:eastAsia="ja-JP"/>
        </w:rPr>
        <w:t xml:space="preserve"> a 0% for class participation. </w:t>
      </w:r>
      <w:r w:rsidR="00D32EF8" w:rsidRPr="00664481">
        <w:rPr>
          <w:rFonts w:ascii="Times New Roman" w:eastAsia="MS Mincho" w:hAnsi="Times New Roman" w:cs="Times New Roman"/>
          <w:sz w:val="24"/>
          <w:szCs w:val="24"/>
          <w:lang w:eastAsia="ja-JP"/>
        </w:rPr>
        <w:t xml:space="preserve">The only exception is if a student provides a signed and stamped doctor’s note.  </w:t>
      </w:r>
      <w:r w:rsidR="00D32EF8" w:rsidRPr="00664481">
        <w:rPr>
          <w:rFonts w:ascii="Times New Roman" w:eastAsia="MS Mincho" w:hAnsi="Times New Roman" w:cs="Times New Roman"/>
          <w:b/>
          <w:sz w:val="24"/>
          <w:szCs w:val="24"/>
          <w:lang w:eastAsia="ja-JP"/>
        </w:rPr>
        <w:t>*ONLY ONE DOCTOR’S NOTE WILL BE ACCEPTED FOR THE SEMESTER.*</w:t>
      </w:r>
    </w:p>
    <w:p w:rsidR="003A5E18" w:rsidRDefault="003A5E18" w:rsidP="00664481">
      <w:pPr>
        <w:spacing w:after="0" w:line="240" w:lineRule="auto"/>
        <w:contextualSpacing/>
        <w:rPr>
          <w:rFonts w:ascii="Times New Roman" w:eastAsia="MS Mincho" w:hAnsi="Times New Roman" w:cs="Times New Roman"/>
          <w:b/>
          <w:sz w:val="24"/>
          <w:szCs w:val="24"/>
          <w:lang w:eastAsia="ja-JP"/>
        </w:rPr>
      </w:pPr>
    </w:p>
    <w:p w:rsidR="003A5E18" w:rsidRPr="00664481" w:rsidRDefault="00672399" w:rsidP="003A5E18">
      <w:pPr>
        <w:spacing w:after="0" w:line="240" w:lineRule="auto"/>
        <w:contextualSpacing/>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In addition, a</w:t>
      </w:r>
      <w:r w:rsidR="003A5E18" w:rsidRPr="003A5E18">
        <w:rPr>
          <w:rFonts w:ascii="Times New Roman" w:eastAsia="MS Mincho" w:hAnsi="Times New Roman" w:cs="Times New Roman"/>
          <w:sz w:val="24"/>
          <w:szCs w:val="24"/>
          <w:lang w:eastAsia="ja-JP"/>
        </w:rPr>
        <w:t>ccording to KSU policy, every student should attend at least 75% of the</w:t>
      </w:r>
      <w:r w:rsidR="003A5E18">
        <w:rPr>
          <w:rFonts w:ascii="Times New Roman" w:eastAsia="MS Mincho" w:hAnsi="Times New Roman" w:cs="Times New Roman"/>
          <w:sz w:val="24"/>
          <w:szCs w:val="24"/>
          <w:lang w:eastAsia="ja-JP"/>
        </w:rPr>
        <w:t xml:space="preserve"> </w:t>
      </w:r>
      <w:r w:rsidR="003A5E18" w:rsidRPr="003A5E18">
        <w:rPr>
          <w:rFonts w:ascii="Times New Roman" w:eastAsia="MS Mincho" w:hAnsi="Times New Roman" w:cs="Times New Roman"/>
          <w:sz w:val="24"/>
          <w:szCs w:val="24"/>
          <w:lang w:eastAsia="ja-JP"/>
        </w:rPr>
        <w:t>course c</w:t>
      </w:r>
      <w:r w:rsidR="00C24B06">
        <w:rPr>
          <w:rFonts w:ascii="Times New Roman" w:eastAsia="MS Mincho" w:hAnsi="Times New Roman" w:cs="Times New Roman"/>
          <w:sz w:val="24"/>
          <w:szCs w:val="24"/>
          <w:lang w:eastAsia="ja-JP"/>
        </w:rPr>
        <w:t>lasses</w:t>
      </w:r>
      <w:r>
        <w:rPr>
          <w:rFonts w:ascii="Times New Roman" w:eastAsia="MS Mincho" w:hAnsi="Times New Roman" w:cs="Times New Roman"/>
          <w:sz w:val="24"/>
          <w:szCs w:val="24"/>
          <w:lang w:eastAsia="ja-JP"/>
        </w:rPr>
        <w:t xml:space="preserve"> in order to take the final examination</w:t>
      </w:r>
      <w:r w:rsidR="003A5E18" w:rsidRPr="003A5E18">
        <w:rPr>
          <w:rFonts w:ascii="Times New Roman" w:eastAsia="MS Mincho" w:hAnsi="Times New Roman" w:cs="Times New Roman"/>
          <w:sz w:val="24"/>
          <w:szCs w:val="24"/>
          <w:lang w:eastAsia="ja-JP"/>
        </w:rPr>
        <w:t>.</w:t>
      </w:r>
      <w:r w:rsidR="003A5E18">
        <w:rPr>
          <w:rFonts w:ascii="Times New Roman" w:eastAsia="MS Mincho" w:hAnsi="Times New Roman" w:cs="Times New Roman"/>
          <w:sz w:val="24"/>
          <w:szCs w:val="24"/>
          <w:lang w:eastAsia="ja-JP"/>
        </w:rPr>
        <w:t xml:space="preserve"> </w:t>
      </w:r>
      <w:r w:rsidR="00C24B06">
        <w:rPr>
          <w:rFonts w:ascii="Times New Roman" w:eastAsia="MS Mincho" w:hAnsi="Times New Roman" w:cs="Times New Roman"/>
          <w:sz w:val="24"/>
          <w:szCs w:val="24"/>
          <w:lang w:eastAsia="ja-JP"/>
        </w:rPr>
        <w:t>Student who are absent for 25% of the semester (i.e., 18 days) will automatically be dropped from the class and not be allowed to sit for the final examination. Furthermore, t</w:t>
      </w:r>
      <w:r w:rsidR="003A5E18" w:rsidRPr="003A5E18">
        <w:rPr>
          <w:rFonts w:ascii="Times New Roman" w:eastAsia="MS Mincho" w:hAnsi="Times New Roman" w:cs="Times New Roman"/>
          <w:sz w:val="24"/>
          <w:szCs w:val="24"/>
          <w:lang w:eastAsia="ja-JP"/>
        </w:rPr>
        <w:t>hose wh</w:t>
      </w:r>
      <w:r>
        <w:rPr>
          <w:rFonts w:ascii="Times New Roman" w:eastAsia="MS Mincho" w:hAnsi="Times New Roman" w:cs="Times New Roman"/>
          <w:sz w:val="24"/>
          <w:szCs w:val="24"/>
          <w:lang w:eastAsia="ja-JP"/>
        </w:rPr>
        <w:t>o fail to take the final examination will automatically fail the course</w:t>
      </w:r>
      <w:r w:rsidR="003A5E18" w:rsidRPr="003A5E18">
        <w:rPr>
          <w:rFonts w:ascii="Times New Roman" w:eastAsia="MS Mincho" w:hAnsi="Times New Roman" w:cs="Times New Roman"/>
          <w:sz w:val="24"/>
          <w:szCs w:val="24"/>
          <w:lang w:eastAsia="ja-JP"/>
        </w:rPr>
        <w:t>.</w:t>
      </w:r>
    </w:p>
    <w:p w:rsidR="003F5D26" w:rsidRPr="00664481" w:rsidRDefault="003F5D26" w:rsidP="00664481">
      <w:pPr>
        <w:spacing w:after="0" w:line="240" w:lineRule="auto"/>
        <w:contextualSpacing/>
        <w:rPr>
          <w:rFonts w:ascii="Times New Roman" w:eastAsia="MS Mincho" w:hAnsi="Times New Roman" w:cs="Times New Roman"/>
          <w:b/>
          <w:sz w:val="24"/>
          <w:szCs w:val="24"/>
          <w:lang w:eastAsia="ja-JP"/>
        </w:rPr>
      </w:pPr>
    </w:p>
    <w:p w:rsidR="003F5D26" w:rsidRPr="002C7DEC" w:rsidRDefault="003F5D26" w:rsidP="002C7DEC">
      <w:pPr>
        <w:spacing w:after="0" w:line="240" w:lineRule="auto"/>
        <w:contextualSpacing/>
        <w:rPr>
          <w:rFonts w:ascii="Times New Roman" w:eastAsia="MS Mincho" w:hAnsi="Times New Roman" w:cs="Times New Roman"/>
          <w:b/>
          <w:sz w:val="24"/>
          <w:szCs w:val="24"/>
          <w:lang w:eastAsia="ja-JP"/>
        </w:rPr>
      </w:pPr>
      <w:r w:rsidRPr="00664481">
        <w:rPr>
          <w:rFonts w:ascii="Times New Roman" w:eastAsia="MS Mincho" w:hAnsi="Times New Roman" w:cs="Times New Roman"/>
          <w:b/>
          <w:sz w:val="24"/>
          <w:szCs w:val="24"/>
          <w:lang w:eastAsia="ja-JP"/>
        </w:rPr>
        <w:t>V</w:t>
      </w:r>
      <w:r w:rsidR="003A5E18">
        <w:rPr>
          <w:rFonts w:ascii="Times New Roman" w:eastAsia="MS Mincho" w:hAnsi="Times New Roman" w:cs="Times New Roman"/>
          <w:b/>
          <w:sz w:val="24"/>
          <w:szCs w:val="24"/>
          <w:lang w:eastAsia="ja-JP"/>
        </w:rPr>
        <w:t>I</w:t>
      </w:r>
      <w:r w:rsidRPr="00664481">
        <w:rPr>
          <w:rFonts w:ascii="Times New Roman" w:eastAsia="MS Mincho" w:hAnsi="Times New Roman" w:cs="Times New Roman"/>
          <w:b/>
          <w:sz w:val="24"/>
          <w:szCs w:val="24"/>
          <w:lang w:eastAsia="ja-JP"/>
        </w:rPr>
        <w:t xml:space="preserve">. ALL COURSE REQUIREMENTS: </w:t>
      </w:r>
      <w:r w:rsidR="008645FD">
        <w:rPr>
          <w:rFonts w:ascii="Times New Roman" w:eastAsia="MS Mincho" w:hAnsi="Times New Roman" w:cs="Times New Roman"/>
          <w:b/>
          <w:sz w:val="24"/>
          <w:szCs w:val="24"/>
          <w:lang w:eastAsia="ja-JP"/>
        </w:rPr>
        <w:t xml:space="preserve"> </w:t>
      </w:r>
      <w:r w:rsidRPr="00664481">
        <w:rPr>
          <w:rFonts w:ascii="Times New Roman" w:eastAsia="MS Mincho" w:hAnsi="Times New Roman" w:cs="Times New Roman"/>
          <w:sz w:val="24"/>
          <w:szCs w:val="24"/>
          <w:lang w:eastAsia="ja-JP"/>
        </w:rPr>
        <w:t>Students are expected to come to class</w:t>
      </w:r>
      <w:r w:rsidR="00126607">
        <w:rPr>
          <w:rFonts w:ascii="Times New Roman" w:eastAsia="MS Mincho" w:hAnsi="Times New Roman" w:cs="Times New Roman"/>
          <w:sz w:val="24"/>
          <w:szCs w:val="24"/>
          <w:lang w:eastAsia="ja-JP"/>
        </w:rPr>
        <w:t xml:space="preserve"> ready and motivated to learn. </w:t>
      </w:r>
      <w:r w:rsidRPr="00664481">
        <w:rPr>
          <w:rFonts w:ascii="Times New Roman" w:eastAsia="MS Mincho" w:hAnsi="Times New Roman" w:cs="Times New Roman"/>
          <w:sz w:val="24"/>
          <w:szCs w:val="24"/>
          <w:lang w:eastAsia="ja-JP"/>
        </w:rPr>
        <w:t xml:space="preserve">After class, students must </w:t>
      </w:r>
      <w:r w:rsidR="00126607">
        <w:rPr>
          <w:rFonts w:ascii="Times New Roman" w:eastAsia="MS Mincho" w:hAnsi="Times New Roman" w:cs="Times New Roman"/>
          <w:sz w:val="24"/>
          <w:szCs w:val="24"/>
          <w:lang w:eastAsia="ja-JP"/>
        </w:rPr>
        <w:t>preview</w:t>
      </w:r>
      <w:r w:rsidRPr="00664481">
        <w:rPr>
          <w:rFonts w:ascii="Times New Roman" w:eastAsia="MS Mincho" w:hAnsi="Times New Roman" w:cs="Times New Roman"/>
          <w:sz w:val="24"/>
          <w:szCs w:val="24"/>
          <w:lang w:eastAsia="ja-JP"/>
        </w:rPr>
        <w:t xml:space="preserve"> all material </w:t>
      </w:r>
      <w:r w:rsidR="003A5E18">
        <w:rPr>
          <w:rFonts w:ascii="Times New Roman" w:eastAsia="MS Mincho" w:hAnsi="Times New Roman" w:cs="Times New Roman"/>
          <w:sz w:val="24"/>
          <w:szCs w:val="24"/>
          <w:lang w:eastAsia="ja-JP"/>
        </w:rPr>
        <w:t xml:space="preserve">before class and review all material </w:t>
      </w:r>
      <w:r w:rsidR="00126607">
        <w:rPr>
          <w:rFonts w:ascii="Times New Roman" w:eastAsia="MS Mincho" w:hAnsi="Times New Roman" w:cs="Times New Roman"/>
          <w:sz w:val="24"/>
          <w:szCs w:val="24"/>
          <w:lang w:eastAsia="ja-JP"/>
        </w:rPr>
        <w:t xml:space="preserve">covered in the previous class. </w:t>
      </w:r>
      <w:r w:rsidRPr="00664481">
        <w:rPr>
          <w:rFonts w:ascii="Times New Roman" w:eastAsia="MS Mincho" w:hAnsi="Times New Roman" w:cs="Times New Roman"/>
          <w:sz w:val="24"/>
          <w:szCs w:val="24"/>
          <w:lang w:eastAsia="ja-JP"/>
        </w:rPr>
        <w:t>If there are any questions after reviewing, such questions should be brought to Mr. Salgado a half-an-hour to an hour before class</w:t>
      </w:r>
      <w:r w:rsidR="003A5E18">
        <w:rPr>
          <w:rFonts w:ascii="Times New Roman" w:eastAsia="MS Mincho" w:hAnsi="Times New Roman" w:cs="Times New Roman"/>
          <w:sz w:val="24"/>
          <w:szCs w:val="24"/>
          <w:lang w:eastAsia="ja-JP"/>
        </w:rPr>
        <w:t xml:space="preserve"> or during office hours</w:t>
      </w:r>
      <w:r w:rsidRPr="00664481">
        <w:rPr>
          <w:rFonts w:ascii="Times New Roman" w:eastAsia="MS Mincho" w:hAnsi="Times New Roman" w:cs="Times New Roman"/>
          <w:sz w:val="24"/>
          <w:szCs w:val="24"/>
          <w:lang w:eastAsia="ja-JP"/>
        </w:rPr>
        <w:t>.</w:t>
      </w:r>
    </w:p>
    <w:p w:rsidR="003F5D26" w:rsidRPr="00664481" w:rsidRDefault="003F5D26" w:rsidP="00664481">
      <w:pPr>
        <w:spacing w:after="0" w:line="240" w:lineRule="auto"/>
        <w:contextualSpacing/>
        <w:rPr>
          <w:rFonts w:ascii="Times New Roman" w:eastAsia="MS Mincho" w:hAnsi="Times New Roman" w:cs="Times New Roman"/>
          <w:b/>
          <w:sz w:val="24"/>
          <w:szCs w:val="24"/>
          <w:lang w:eastAsia="ja-JP"/>
        </w:rPr>
      </w:pPr>
    </w:p>
    <w:p w:rsidR="000D2855" w:rsidRPr="00672399" w:rsidRDefault="000D2855" w:rsidP="00664481">
      <w:pPr>
        <w:spacing w:after="0" w:line="240" w:lineRule="auto"/>
        <w:contextualSpacing/>
        <w:rPr>
          <w:rFonts w:ascii="Times New Roman" w:eastAsia="MS Mincho" w:hAnsi="Times New Roman" w:cs="Times New Roman"/>
          <w:sz w:val="24"/>
          <w:szCs w:val="24"/>
          <w:lang w:eastAsia="ja-JP"/>
        </w:rPr>
      </w:pPr>
      <w:r w:rsidRPr="00664481">
        <w:rPr>
          <w:rFonts w:ascii="Times New Roman" w:eastAsia="MS Mincho" w:hAnsi="Times New Roman" w:cs="Times New Roman"/>
          <w:b/>
          <w:sz w:val="24"/>
          <w:szCs w:val="24"/>
          <w:lang w:eastAsia="ja-JP"/>
        </w:rPr>
        <w:t>VI</w:t>
      </w:r>
      <w:r w:rsidR="003A5E18">
        <w:rPr>
          <w:rFonts w:ascii="Times New Roman" w:eastAsia="MS Mincho" w:hAnsi="Times New Roman" w:cs="Times New Roman"/>
          <w:b/>
          <w:sz w:val="24"/>
          <w:szCs w:val="24"/>
          <w:lang w:eastAsia="ja-JP"/>
        </w:rPr>
        <w:t>I</w:t>
      </w:r>
      <w:r w:rsidR="00126607">
        <w:rPr>
          <w:rFonts w:ascii="Times New Roman" w:eastAsia="MS Mincho" w:hAnsi="Times New Roman" w:cs="Times New Roman"/>
          <w:b/>
          <w:sz w:val="24"/>
          <w:szCs w:val="24"/>
          <w:lang w:eastAsia="ja-JP"/>
        </w:rPr>
        <w:t>.</w:t>
      </w:r>
      <w:r w:rsidRPr="00664481">
        <w:rPr>
          <w:rFonts w:ascii="Times New Roman" w:eastAsia="MS Mincho" w:hAnsi="Times New Roman" w:cs="Times New Roman"/>
          <w:b/>
          <w:sz w:val="24"/>
          <w:szCs w:val="24"/>
          <w:lang w:eastAsia="ja-JP"/>
        </w:rPr>
        <w:t xml:space="preserve"> COURSEBOOK: </w:t>
      </w:r>
      <w:r w:rsidR="00672399">
        <w:rPr>
          <w:rFonts w:ascii="Times New Roman" w:eastAsia="MS Mincho" w:hAnsi="Times New Roman" w:cs="Times New Roman"/>
          <w:b/>
          <w:sz w:val="24"/>
          <w:szCs w:val="24"/>
          <w:lang w:eastAsia="ja-JP"/>
        </w:rPr>
        <w:t xml:space="preserve"> </w:t>
      </w:r>
      <w:r w:rsidR="00672399">
        <w:rPr>
          <w:rFonts w:ascii="Times New Roman" w:eastAsia="MS Mincho" w:hAnsi="Times New Roman" w:cs="Times New Roman"/>
          <w:sz w:val="24"/>
          <w:szCs w:val="24"/>
          <w:lang w:eastAsia="ja-JP"/>
        </w:rPr>
        <w:t xml:space="preserve">Original copies </w:t>
      </w:r>
      <w:r w:rsidR="00126607">
        <w:rPr>
          <w:rFonts w:ascii="Times New Roman" w:eastAsia="MS Mincho" w:hAnsi="Times New Roman" w:cs="Times New Roman"/>
          <w:sz w:val="24"/>
          <w:szCs w:val="24"/>
          <w:lang w:eastAsia="ja-JP"/>
        </w:rPr>
        <w:t xml:space="preserve">of </w:t>
      </w:r>
      <w:r w:rsidR="00672399">
        <w:rPr>
          <w:rFonts w:ascii="Times New Roman" w:eastAsia="MS Mincho" w:hAnsi="Times New Roman" w:cs="Times New Roman"/>
          <w:sz w:val="24"/>
          <w:szCs w:val="24"/>
          <w:lang w:eastAsia="ja-JP"/>
        </w:rPr>
        <w:t xml:space="preserve">the following </w:t>
      </w:r>
      <w:r w:rsidR="00644B58">
        <w:rPr>
          <w:rFonts w:ascii="Times New Roman" w:eastAsia="MS Mincho" w:hAnsi="Times New Roman" w:cs="Times New Roman"/>
          <w:sz w:val="24"/>
          <w:szCs w:val="24"/>
          <w:lang w:eastAsia="ja-JP"/>
        </w:rPr>
        <w:t>books</w:t>
      </w:r>
      <w:r w:rsidR="00672399">
        <w:rPr>
          <w:rFonts w:ascii="Times New Roman" w:eastAsia="MS Mincho" w:hAnsi="Times New Roman" w:cs="Times New Roman"/>
          <w:sz w:val="24"/>
          <w:szCs w:val="24"/>
          <w:lang w:eastAsia="ja-JP"/>
        </w:rPr>
        <w:t xml:space="preserve"> </w:t>
      </w:r>
      <w:r w:rsidR="000F7923">
        <w:rPr>
          <w:rFonts w:ascii="Times New Roman" w:eastAsia="MS Mincho" w:hAnsi="Times New Roman" w:cs="Times New Roman"/>
          <w:sz w:val="24"/>
          <w:szCs w:val="24"/>
          <w:lang w:eastAsia="ja-JP"/>
        </w:rPr>
        <w:t xml:space="preserve">can be found at </w:t>
      </w:r>
      <w:proofErr w:type="spellStart"/>
      <w:r w:rsidR="000F7923" w:rsidRPr="00126607">
        <w:rPr>
          <w:rFonts w:ascii="Times New Roman" w:eastAsia="MS Mincho" w:hAnsi="Times New Roman" w:cs="Times New Roman"/>
          <w:i/>
          <w:iCs/>
          <w:sz w:val="24"/>
          <w:szCs w:val="24"/>
          <w:lang w:eastAsia="ja-JP"/>
        </w:rPr>
        <w:t>Jarir</w:t>
      </w:r>
      <w:proofErr w:type="spellEnd"/>
      <w:r w:rsidR="000F7923" w:rsidRPr="00126607">
        <w:rPr>
          <w:rFonts w:ascii="Times New Roman" w:eastAsia="MS Mincho" w:hAnsi="Times New Roman" w:cs="Times New Roman"/>
          <w:i/>
          <w:iCs/>
          <w:sz w:val="24"/>
          <w:szCs w:val="24"/>
          <w:lang w:eastAsia="ja-JP"/>
        </w:rPr>
        <w:t xml:space="preserve"> Bookstore</w:t>
      </w:r>
      <w:r w:rsidR="00672399">
        <w:rPr>
          <w:rFonts w:ascii="Times New Roman" w:eastAsia="MS Mincho" w:hAnsi="Times New Roman" w:cs="Times New Roman"/>
          <w:sz w:val="24"/>
          <w:szCs w:val="24"/>
          <w:lang w:eastAsia="ja-JP"/>
        </w:rPr>
        <w:t>:</w:t>
      </w:r>
    </w:p>
    <w:p w:rsidR="00672399" w:rsidRDefault="00672399" w:rsidP="00664481">
      <w:pPr>
        <w:spacing w:after="0" w:line="240" w:lineRule="auto"/>
        <w:contextualSpacing/>
        <w:rPr>
          <w:rFonts w:ascii="Times New Roman" w:eastAsia="MS Mincho" w:hAnsi="Times New Roman" w:cs="Times New Roman"/>
          <w:b/>
          <w:sz w:val="24"/>
          <w:szCs w:val="24"/>
          <w:lang w:eastAsia="ja-JP"/>
        </w:rPr>
      </w:pPr>
    </w:p>
    <w:p w:rsidR="00672399" w:rsidRPr="00001731" w:rsidRDefault="00672399" w:rsidP="00664481">
      <w:pPr>
        <w:spacing w:after="0" w:line="240" w:lineRule="auto"/>
        <w:contextualSpacing/>
        <w:rPr>
          <w:rFonts w:ascii="Times New Roman" w:eastAsia="MS Mincho" w:hAnsi="Times New Roman" w:cs="Times New Roman"/>
          <w:sz w:val="24"/>
          <w:szCs w:val="24"/>
          <w:lang w:eastAsia="ja-JP"/>
        </w:rPr>
      </w:pPr>
      <w:r>
        <w:rPr>
          <w:rFonts w:ascii="Times New Roman" w:eastAsia="MS Mincho" w:hAnsi="Times New Roman" w:cs="Times New Roman"/>
          <w:b/>
          <w:sz w:val="24"/>
          <w:szCs w:val="24"/>
          <w:lang w:eastAsia="ja-JP"/>
        </w:rPr>
        <w:tab/>
      </w:r>
      <w:proofErr w:type="gramStart"/>
      <w:r w:rsidRPr="00001731">
        <w:rPr>
          <w:rFonts w:ascii="Times New Roman" w:eastAsia="MS Mincho" w:hAnsi="Times New Roman" w:cs="Times New Roman"/>
          <w:sz w:val="24"/>
          <w:szCs w:val="24"/>
          <w:lang w:eastAsia="ja-JP"/>
        </w:rPr>
        <w:t>Soars, John &amp; Lynn.</w:t>
      </w:r>
      <w:proofErr w:type="gramEnd"/>
      <w:r w:rsidRPr="00001731">
        <w:rPr>
          <w:rFonts w:ascii="Times New Roman" w:eastAsia="MS Mincho" w:hAnsi="Times New Roman" w:cs="Times New Roman"/>
          <w:sz w:val="24"/>
          <w:szCs w:val="24"/>
          <w:lang w:eastAsia="ja-JP"/>
        </w:rPr>
        <w:t xml:space="preserve"> </w:t>
      </w:r>
      <w:r w:rsidRPr="00001731">
        <w:rPr>
          <w:rFonts w:ascii="Times New Roman" w:eastAsia="MS Mincho" w:hAnsi="Times New Roman" w:cs="Times New Roman"/>
          <w:i/>
          <w:sz w:val="24"/>
          <w:szCs w:val="24"/>
          <w:lang w:eastAsia="ja-JP"/>
        </w:rPr>
        <w:t xml:space="preserve">New Headways </w:t>
      </w:r>
      <w:proofErr w:type="gramStart"/>
      <w:r w:rsidRPr="00001731">
        <w:rPr>
          <w:rFonts w:ascii="Times New Roman" w:eastAsia="MS Mincho" w:hAnsi="Times New Roman" w:cs="Times New Roman"/>
          <w:i/>
          <w:sz w:val="24"/>
          <w:szCs w:val="24"/>
          <w:lang w:eastAsia="ja-JP"/>
        </w:rPr>
        <w:t>P</w:t>
      </w:r>
      <w:r w:rsidR="00FB34CA" w:rsidRPr="00001731">
        <w:rPr>
          <w:rFonts w:ascii="Times New Roman" w:eastAsia="MS Mincho" w:hAnsi="Times New Roman" w:cs="Times New Roman"/>
          <w:i/>
          <w:sz w:val="24"/>
          <w:szCs w:val="24"/>
          <w:lang w:eastAsia="ja-JP"/>
        </w:rPr>
        <w:t>lus</w:t>
      </w:r>
      <w:proofErr w:type="gramEnd"/>
      <w:r w:rsidR="00FB34CA" w:rsidRPr="00001731">
        <w:rPr>
          <w:rFonts w:ascii="Times New Roman" w:eastAsia="MS Mincho" w:hAnsi="Times New Roman" w:cs="Times New Roman"/>
          <w:i/>
          <w:sz w:val="24"/>
          <w:szCs w:val="24"/>
          <w:lang w:eastAsia="ja-JP"/>
        </w:rPr>
        <w:t xml:space="preserve">, </w:t>
      </w:r>
      <w:r w:rsidR="00001731" w:rsidRPr="005E780D">
        <w:rPr>
          <w:rFonts w:ascii="Times New Roman" w:eastAsia="MS Mincho" w:hAnsi="Times New Roman" w:cs="Times New Roman"/>
          <w:b/>
          <w:bCs/>
          <w:i/>
          <w:sz w:val="24"/>
          <w:szCs w:val="24"/>
          <w:u w:val="single"/>
          <w:lang w:eastAsia="ja-JP"/>
        </w:rPr>
        <w:t>Special Edition</w:t>
      </w:r>
      <w:r w:rsidR="00001731">
        <w:rPr>
          <w:rFonts w:ascii="Times New Roman" w:eastAsia="MS Mincho" w:hAnsi="Times New Roman" w:cs="Times New Roman"/>
          <w:i/>
          <w:sz w:val="24"/>
          <w:szCs w:val="24"/>
          <w:lang w:eastAsia="ja-JP"/>
        </w:rPr>
        <w:t xml:space="preserve">, </w:t>
      </w:r>
      <w:r w:rsidR="00FB34CA" w:rsidRPr="00001731">
        <w:rPr>
          <w:rFonts w:ascii="Times New Roman" w:eastAsia="MS Mincho" w:hAnsi="Times New Roman" w:cs="Times New Roman"/>
          <w:i/>
          <w:sz w:val="24"/>
          <w:szCs w:val="24"/>
          <w:lang w:eastAsia="ja-JP"/>
        </w:rPr>
        <w:t>Pre-Intermediate Student’s Book</w:t>
      </w:r>
      <w:r w:rsidR="001C7A1E" w:rsidRPr="00001731">
        <w:rPr>
          <w:rFonts w:ascii="Times New Roman" w:eastAsia="MS Mincho" w:hAnsi="Times New Roman" w:cs="Times New Roman"/>
          <w:i/>
          <w:sz w:val="24"/>
          <w:szCs w:val="24"/>
          <w:lang w:eastAsia="ja-JP"/>
        </w:rPr>
        <w:t>.</w:t>
      </w:r>
      <w:r w:rsidRPr="00001731">
        <w:rPr>
          <w:rFonts w:ascii="Times New Roman" w:eastAsia="MS Mincho" w:hAnsi="Times New Roman" w:cs="Times New Roman"/>
          <w:i/>
          <w:sz w:val="24"/>
          <w:szCs w:val="24"/>
          <w:lang w:eastAsia="ja-JP"/>
        </w:rPr>
        <w:t xml:space="preserve"> </w:t>
      </w:r>
      <w:r w:rsidRPr="00001731">
        <w:rPr>
          <w:rFonts w:ascii="Times New Roman" w:eastAsia="MS Mincho" w:hAnsi="Times New Roman" w:cs="Times New Roman"/>
          <w:sz w:val="24"/>
          <w:szCs w:val="24"/>
          <w:lang w:eastAsia="ja-JP"/>
        </w:rPr>
        <w:t>Oxfor</w:t>
      </w:r>
      <w:r w:rsidR="00001731">
        <w:rPr>
          <w:rFonts w:ascii="Times New Roman" w:eastAsia="MS Mincho" w:hAnsi="Times New Roman" w:cs="Times New Roman"/>
          <w:sz w:val="24"/>
          <w:szCs w:val="24"/>
          <w:lang w:eastAsia="ja-JP"/>
        </w:rPr>
        <w:t>d: Oxford University Press (2011</w:t>
      </w:r>
      <w:r w:rsidRPr="00001731">
        <w:rPr>
          <w:rFonts w:ascii="Times New Roman" w:eastAsia="MS Mincho" w:hAnsi="Times New Roman" w:cs="Times New Roman"/>
          <w:sz w:val="24"/>
          <w:szCs w:val="24"/>
          <w:lang w:eastAsia="ja-JP"/>
        </w:rPr>
        <w:t xml:space="preserve">). ISBN: </w:t>
      </w:r>
      <w:r w:rsidR="00FB34CA" w:rsidRPr="00001731">
        <w:rPr>
          <w:rFonts w:ascii="Times New Roman" w:eastAsia="MS Mincho" w:hAnsi="Times New Roman" w:cs="Times New Roman"/>
          <w:sz w:val="24"/>
          <w:szCs w:val="24"/>
          <w:lang w:eastAsia="ja-JP"/>
        </w:rPr>
        <w:t>978-01947-</w:t>
      </w:r>
      <w:r w:rsidR="00001731">
        <w:rPr>
          <w:rFonts w:ascii="Times New Roman" w:eastAsia="MS Mincho" w:hAnsi="Times New Roman" w:cs="Times New Roman"/>
          <w:sz w:val="24"/>
          <w:szCs w:val="24"/>
          <w:lang w:eastAsia="ja-JP"/>
        </w:rPr>
        <w:t>17960</w:t>
      </w:r>
      <w:r w:rsidRPr="00001731">
        <w:rPr>
          <w:rFonts w:ascii="Times New Roman" w:eastAsia="MS Mincho" w:hAnsi="Times New Roman" w:cs="Times New Roman"/>
          <w:sz w:val="24"/>
          <w:szCs w:val="24"/>
          <w:lang w:eastAsia="ja-JP"/>
        </w:rPr>
        <w:t>.</w:t>
      </w:r>
    </w:p>
    <w:p w:rsidR="00672399" w:rsidRPr="00001731" w:rsidRDefault="00672399" w:rsidP="00664481">
      <w:pPr>
        <w:spacing w:after="0" w:line="240" w:lineRule="auto"/>
        <w:contextualSpacing/>
        <w:rPr>
          <w:rFonts w:ascii="Times New Roman" w:eastAsia="MS Mincho" w:hAnsi="Times New Roman" w:cs="Times New Roman"/>
          <w:sz w:val="24"/>
          <w:szCs w:val="24"/>
          <w:lang w:eastAsia="ja-JP"/>
        </w:rPr>
      </w:pPr>
    </w:p>
    <w:p w:rsidR="00672399" w:rsidRPr="00001731" w:rsidRDefault="00672399" w:rsidP="00001731">
      <w:pPr>
        <w:spacing w:after="0" w:line="240" w:lineRule="auto"/>
        <w:ind w:firstLine="720"/>
        <w:contextualSpacing/>
        <w:rPr>
          <w:rFonts w:ascii="Times New Roman" w:eastAsia="MS Mincho" w:hAnsi="Times New Roman" w:cs="Times New Roman"/>
          <w:sz w:val="24"/>
          <w:szCs w:val="24"/>
          <w:lang w:eastAsia="ja-JP"/>
        </w:rPr>
      </w:pPr>
      <w:proofErr w:type="gramStart"/>
      <w:r w:rsidRPr="00001731">
        <w:rPr>
          <w:rFonts w:ascii="Times New Roman" w:eastAsia="MS Mincho" w:hAnsi="Times New Roman" w:cs="Times New Roman"/>
          <w:sz w:val="24"/>
          <w:szCs w:val="24"/>
          <w:lang w:eastAsia="ja-JP"/>
        </w:rPr>
        <w:t>Soars, John &amp; Lynn.</w:t>
      </w:r>
      <w:proofErr w:type="gramEnd"/>
      <w:r w:rsidRPr="00001731">
        <w:rPr>
          <w:rFonts w:ascii="Times New Roman" w:eastAsia="MS Mincho" w:hAnsi="Times New Roman" w:cs="Times New Roman"/>
          <w:i/>
          <w:sz w:val="24"/>
          <w:szCs w:val="24"/>
          <w:lang w:eastAsia="ja-JP"/>
        </w:rPr>
        <w:t xml:space="preserve"> New Headways </w:t>
      </w:r>
      <w:proofErr w:type="gramStart"/>
      <w:r w:rsidRPr="00001731">
        <w:rPr>
          <w:rFonts w:ascii="Times New Roman" w:eastAsia="MS Mincho" w:hAnsi="Times New Roman" w:cs="Times New Roman"/>
          <w:i/>
          <w:sz w:val="24"/>
          <w:szCs w:val="24"/>
          <w:lang w:eastAsia="ja-JP"/>
        </w:rPr>
        <w:t>Plus</w:t>
      </w:r>
      <w:proofErr w:type="gramEnd"/>
      <w:r w:rsidRPr="00001731">
        <w:rPr>
          <w:rFonts w:ascii="Times New Roman" w:eastAsia="MS Mincho" w:hAnsi="Times New Roman" w:cs="Times New Roman"/>
          <w:i/>
          <w:sz w:val="24"/>
          <w:szCs w:val="24"/>
          <w:lang w:eastAsia="ja-JP"/>
        </w:rPr>
        <w:t xml:space="preserve">, </w:t>
      </w:r>
      <w:r w:rsidR="00001731" w:rsidRPr="005E780D">
        <w:rPr>
          <w:rFonts w:ascii="Times New Roman" w:eastAsia="MS Mincho" w:hAnsi="Times New Roman" w:cs="Times New Roman"/>
          <w:b/>
          <w:bCs/>
          <w:i/>
          <w:sz w:val="24"/>
          <w:szCs w:val="24"/>
          <w:u w:val="single"/>
          <w:lang w:eastAsia="ja-JP"/>
        </w:rPr>
        <w:t>Special Edition</w:t>
      </w:r>
      <w:r w:rsidR="00001731">
        <w:rPr>
          <w:rFonts w:ascii="Times New Roman" w:eastAsia="MS Mincho" w:hAnsi="Times New Roman" w:cs="Times New Roman"/>
          <w:i/>
          <w:sz w:val="24"/>
          <w:szCs w:val="24"/>
          <w:lang w:eastAsia="ja-JP"/>
        </w:rPr>
        <w:t xml:space="preserve">, </w:t>
      </w:r>
      <w:r w:rsidRPr="00001731">
        <w:rPr>
          <w:rFonts w:ascii="Times New Roman" w:eastAsia="MS Mincho" w:hAnsi="Times New Roman" w:cs="Times New Roman"/>
          <w:i/>
          <w:sz w:val="24"/>
          <w:szCs w:val="24"/>
          <w:lang w:eastAsia="ja-JP"/>
        </w:rPr>
        <w:t>Pre-Intermediate Class</w:t>
      </w:r>
      <w:r w:rsidR="00FB34CA" w:rsidRPr="00001731">
        <w:rPr>
          <w:rFonts w:ascii="Times New Roman" w:eastAsia="MS Mincho" w:hAnsi="Times New Roman" w:cs="Times New Roman"/>
          <w:i/>
          <w:sz w:val="24"/>
          <w:szCs w:val="24"/>
          <w:lang w:eastAsia="ja-JP"/>
        </w:rPr>
        <w:t xml:space="preserve"> Workbook without Key</w:t>
      </w:r>
      <w:r w:rsidRPr="00001731">
        <w:rPr>
          <w:rFonts w:ascii="Times New Roman" w:eastAsia="MS Mincho" w:hAnsi="Times New Roman" w:cs="Times New Roman"/>
          <w:i/>
          <w:sz w:val="24"/>
          <w:szCs w:val="24"/>
          <w:lang w:eastAsia="ja-JP"/>
        </w:rPr>
        <w:t xml:space="preserve">.  </w:t>
      </w:r>
      <w:r w:rsidRPr="00001731">
        <w:rPr>
          <w:rFonts w:ascii="Times New Roman" w:eastAsia="MS Mincho" w:hAnsi="Times New Roman" w:cs="Times New Roman"/>
          <w:sz w:val="24"/>
          <w:szCs w:val="24"/>
          <w:lang w:eastAsia="ja-JP"/>
        </w:rPr>
        <w:t>Oxfor</w:t>
      </w:r>
      <w:r w:rsidR="00503C65">
        <w:rPr>
          <w:rFonts w:ascii="Times New Roman" w:eastAsia="MS Mincho" w:hAnsi="Times New Roman" w:cs="Times New Roman"/>
          <w:sz w:val="24"/>
          <w:szCs w:val="24"/>
          <w:lang w:eastAsia="ja-JP"/>
        </w:rPr>
        <w:t>d: Oxford University Press (2011</w:t>
      </w:r>
      <w:r w:rsidRPr="00001731">
        <w:rPr>
          <w:rFonts w:ascii="Times New Roman" w:eastAsia="MS Mincho" w:hAnsi="Times New Roman" w:cs="Times New Roman"/>
          <w:sz w:val="24"/>
          <w:szCs w:val="24"/>
          <w:lang w:eastAsia="ja-JP"/>
        </w:rPr>
        <w:t xml:space="preserve">). </w:t>
      </w:r>
      <w:r w:rsidR="00FB34CA" w:rsidRPr="00001731">
        <w:rPr>
          <w:rFonts w:ascii="Times New Roman" w:eastAsia="MS Mincho" w:hAnsi="Times New Roman" w:cs="Times New Roman"/>
          <w:sz w:val="24"/>
          <w:szCs w:val="24"/>
          <w:lang w:eastAsia="ja-JP"/>
        </w:rPr>
        <w:t xml:space="preserve"> </w:t>
      </w:r>
      <w:r w:rsidRPr="00001731">
        <w:rPr>
          <w:rFonts w:ascii="Times New Roman" w:eastAsia="MS Mincho" w:hAnsi="Times New Roman" w:cs="Times New Roman"/>
          <w:sz w:val="24"/>
          <w:szCs w:val="24"/>
          <w:lang w:eastAsia="ja-JP"/>
        </w:rPr>
        <w:t xml:space="preserve">ISBN: </w:t>
      </w:r>
      <w:r w:rsidR="00FB34CA" w:rsidRPr="00001731">
        <w:rPr>
          <w:rFonts w:ascii="Times New Roman" w:eastAsia="MS Mincho" w:hAnsi="Times New Roman" w:cs="Times New Roman"/>
          <w:sz w:val="24"/>
          <w:szCs w:val="24"/>
          <w:lang w:eastAsia="ja-JP"/>
        </w:rPr>
        <w:t>978-01947-15683</w:t>
      </w:r>
      <w:r w:rsidRPr="00001731">
        <w:rPr>
          <w:rFonts w:ascii="Times New Roman" w:eastAsia="MS Mincho" w:hAnsi="Times New Roman" w:cs="Times New Roman"/>
          <w:sz w:val="24"/>
          <w:szCs w:val="24"/>
          <w:lang w:eastAsia="ja-JP"/>
        </w:rPr>
        <w:t>.</w:t>
      </w:r>
    </w:p>
    <w:p w:rsidR="00FB34CA" w:rsidRPr="00001731" w:rsidRDefault="00FB34CA" w:rsidP="00672399">
      <w:pPr>
        <w:spacing w:after="0" w:line="240" w:lineRule="auto"/>
        <w:contextualSpacing/>
        <w:rPr>
          <w:rFonts w:ascii="Times New Roman" w:eastAsia="MS Mincho" w:hAnsi="Times New Roman" w:cs="Times New Roman"/>
          <w:sz w:val="24"/>
          <w:szCs w:val="24"/>
          <w:lang w:eastAsia="ja-JP"/>
        </w:rPr>
      </w:pPr>
    </w:p>
    <w:p w:rsidR="00FB34CA" w:rsidRPr="00001731" w:rsidRDefault="001C7A1E" w:rsidP="00520EDB">
      <w:pPr>
        <w:spacing w:after="0" w:line="240" w:lineRule="auto"/>
        <w:ind w:firstLine="720"/>
        <w:contextualSpacing/>
        <w:rPr>
          <w:rFonts w:ascii="Times New Roman" w:eastAsia="MS Mincho" w:hAnsi="Times New Roman" w:cs="Times New Roman"/>
          <w:strike/>
          <w:sz w:val="24"/>
          <w:szCs w:val="24"/>
          <w:lang w:eastAsia="ja-JP"/>
        </w:rPr>
      </w:pPr>
      <w:r w:rsidRPr="00001731">
        <w:rPr>
          <w:rFonts w:ascii="Times New Roman" w:eastAsia="MS Mincho" w:hAnsi="Times New Roman" w:cs="Times New Roman"/>
          <w:strike/>
          <w:sz w:val="24"/>
          <w:szCs w:val="24"/>
          <w:lang w:eastAsia="ja-JP"/>
        </w:rPr>
        <w:t>Philpot, Sarah.</w:t>
      </w:r>
      <w:r w:rsidR="00FB34CA" w:rsidRPr="00001731">
        <w:rPr>
          <w:rFonts w:ascii="Times New Roman" w:eastAsia="MS Mincho" w:hAnsi="Times New Roman" w:cs="Times New Roman"/>
          <w:strike/>
          <w:sz w:val="24"/>
          <w:szCs w:val="24"/>
          <w:lang w:eastAsia="ja-JP"/>
        </w:rPr>
        <w:t xml:space="preserve"> </w:t>
      </w:r>
      <w:r w:rsidR="00FB34CA" w:rsidRPr="00001731">
        <w:rPr>
          <w:rFonts w:ascii="Times New Roman" w:eastAsia="MS Mincho" w:hAnsi="Times New Roman" w:cs="Times New Roman"/>
          <w:i/>
          <w:strike/>
          <w:sz w:val="24"/>
          <w:szCs w:val="24"/>
          <w:lang w:eastAsia="ja-JP"/>
        </w:rPr>
        <w:t>New Headway Academic Skills: Reading, Writing, and Study Skills</w:t>
      </w:r>
      <w:r w:rsidR="00FB34CA" w:rsidRPr="00001731">
        <w:rPr>
          <w:rFonts w:ascii="Times New Roman" w:eastAsia="MS Mincho" w:hAnsi="Times New Roman" w:cs="Times New Roman"/>
          <w:strike/>
          <w:sz w:val="24"/>
          <w:szCs w:val="24"/>
          <w:lang w:eastAsia="ja-JP"/>
        </w:rPr>
        <w:t>.  Oxford: Oxford University Press (2006).  ISBN: 978-01947-15676.</w:t>
      </w:r>
    </w:p>
    <w:p w:rsidR="00672399" w:rsidRDefault="00672399" w:rsidP="00672399">
      <w:pPr>
        <w:spacing w:after="0" w:line="240" w:lineRule="auto"/>
        <w:contextualSpacing/>
        <w:rPr>
          <w:rFonts w:ascii="Times New Roman" w:eastAsia="MS Mincho" w:hAnsi="Times New Roman" w:cs="Times New Roman"/>
          <w:sz w:val="24"/>
          <w:szCs w:val="24"/>
          <w:lang w:eastAsia="ja-JP"/>
        </w:rPr>
      </w:pPr>
    </w:p>
    <w:p w:rsidR="000D2855" w:rsidRPr="00664481" w:rsidRDefault="00E5161F" w:rsidP="00664481">
      <w:pPr>
        <w:spacing w:after="0" w:line="240" w:lineRule="auto"/>
        <w:contextualSpacing/>
        <w:rPr>
          <w:rFonts w:ascii="Times New Roman" w:eastAsia="MS Mincho" w:hAnsi="Times New Roman" w:cs="Times New Roman"/>
          <w:b/>
          <w:sz w:val="24"/>
          <w:szCs w:val="24"/>
          <w:lang w:eastAsia="ja-JP"/>
        </w:rPr>
      </w:pPr>
      <w:r w:rsidRPr="00664481">
        <w:rPr>
          <w:rFonts w:ascii="Times New Roman" w:eastAsia="MS Mincho" w:hAnsi="Times New Roman" w:cs="Times New Roman"/>
          <w:b/>
          <w:sz w:val="24"/>
          <w:szCs w:val="24"/>
          <w:lang w:eastAsia="ja-JP"/>
        </w:rPr>
        <w:t>V</w:t>
      </w:r>
      <w:r w:rsidR="003A5E18">
        <w:rPr>
          <w:rFonts w:ascii="Times New Roman" w:eastAsia="MS Mincho" w:hAnsi="Times New Roman" w:cs="Times New Roman"/>
          <w:b/>
          <w:sz w:val="24"/>
          <w:szCs w:val="24"/>
          <w:lang w:eastAsia="ja-JP"/>
        </w:rPr>
        <w:t>III</w:t>
      </w:r>
      <w:r w:rsidR="001C7A1E">
        <w:rPr>
          <w:rFonts w:ascii="Times New Roman" w:eastAsia="MS Mincho" w:hAnsi="Times New Roman" w:cs="Times New Roman"/>
          <w:b/>
          <w:sz w:val="24"/>
          <w:szCs w:val="24"/>
          <w:lang w:eastAsia="ja-JP"/>
        </w:rPr>
        <w:t xml:space="preserve">. </w:t>
      </w:r>
      <w:r w:rsidRPr="00664481">
        <w:rPr>
          <w:rFonts w:ascii="Times New Roman" w:eastAsia="MS Mincho" w:hAnsi="Times New Roman" w:cs="Times New Roman"/>
          <w:b/>
          <w:sz w:val="24"/>
          <w:szCs w:val="24"/>
          <w:lang w:eastAsia="ja-JP"/>
        </w:rPr>
        <w:t xml:space="preserve">COURSE PREREQUISITE:  </w:t>
      </w:r>
      <w:r w:rsidRPr="000F7923">
        <w:rPr>
          <w:rFonts w:ascii="Times New Roman" w:eastAsia="MS Mincho" w:hAnsi="Times New Roman" w:cs="Times New Roman"/>
          <w:sz w:val="24"/>
          <w:szCs w:val="24"/>
          <w:lang w:eastAsia="ja-JP"/>
        </w:rPr>
        <w:t xml:space="preserve">English </w:t>
      </w:r>
      <w:proofErr w:type="gramStart"/>
      <w:r w:rsidR="000F7923">
        <w:rPr>
          <w:rFonts w:ascii="Times New Roman" w:eastAsia="MS Mincho" w:hAnsi="Times New Roman" w:cs="Times New Roman"/>
          <w:sz w:val="24"/>
          <w:szCs w:val="24"/>
          <w:lang w:eastAsia="ja-JP"/>
        </w:rPr>
        <w:t>I</w:t>
      </w:r>
      <w:proofErr w:type="gramEnd"/>
      <w:r w:rsidR="000F7923">
        <w:rPr>
          <w:rFonts w:ascii="Times New Roman" w:eastAsia="MS Mincho" w:hAnsi="Times New Roman" w:cs="Times New Roman"/>
          <w:sz w:val="24"/>
          <w:szCs w:val="24"/>
          <w:lang w:eastAsia="ja-JP"/>
        </w:rPr>
        <w:t>.</w:t>
      </w:r>
    </w:p>
    <w:p w:rsidR="00C57A24" w:rsidRDefault="00C57A24" w:rsidP="00664481">
      <w:pPr>
        <w:spacing w:after="0" w:line="240" w:lineRule="auto"/>
        <w:contextualSpacing/>
        <w:rPr>
          <w:rFonts w:ascii="Times New Roman" w:eastAsia="MS Mincho" w:hAnsi="Times New Roman" w:cs="Times New Roman"/>
          <w:b/>
          <w:sz w:val="24"/>
          <w:szCs w:val="24"/>
          <w:lang w:eastAsia="ja-JP"/>
        </w:rPr>
      </w:pPr>
    </w:p>
    <w:p w:rsidR="008E0DBE" w:rsidRPr="00664481" w:rsidRDefault="008E0DBE" w:rsidP="00664481">
      <w:pPr>
        <w:spacing w:after="0" w:line="240" w:lineRule="auto"/>
        <w:contextualSpacing/>
        <w:rPr>
          <w:rFonts w:ascii="Times New Roman" w:eastAsia="MS Mincho" w:hAnsi="Times New Roman" w:cs="Times New Roman"/>
          <w:b/>
          <w:sz w:val="24"/>
          <w:szCs w:val="24"/>
          <w:lang w:eastAsia="ja-JP"/>
        </w:rPr>
      </w:pPr>
    </w:p>
    <w:p w:rsidR="003F5D26" w:rsidRPr="00664481" w:rsidRDefault="00D32EF8" w:rsidP="00664481">
      <w:pPr>
        <w:spacing w:after="0" w:line="240" w:lineRule="auto"/>
        <w:contextualSpacing/>
        <w:rPr>
          <w:rFonts w:ascii="Times New Roman" w:eastAsia="MS Mincho" w:hAnsi="Times New Roman" w:cs="Times New Roman"/>
          <w:b/>
          <w:sz w:val="24"/>
          <w:szCs w:val="24"/>
          <w:lang w:eastAsia="ja-JP"/>
        </w:rPr>
      </w:pPr>
      <w:r w:rsidRPr="00664481">
        <w:rPr>
          <w:rFonts w:ascii="Times New Roman" w:eastAsia="MS Mincho" w:hAnsi="Times New Roman" w:cs="Times New Roman"/>
          <w:b/>
          <w:sz w:val="24"/>
          <w:szCs w:val="24"/>
          <w:lang w:eastAsia="ja-JP"/>
        </w:rPr>
        <w:lastRenderedPageBreak/>
        <w:t>I</w:t>
      </w:r>
      <w:r w:rsidR="003A5E18">
        <w:rPr>
          <w:rFonts w:ascii="Times New Roman" w:eastAsia="MS Mincho" w:hAnsi="Times New Roman" w:cs="Times New Roman"/>
          <w:b/>
          <w:sz w:val="24"/>
          <w:szCs w:val="24"/>
          <w:lang w:eastAsia="ja-JP"/>
        </w:rPr>
        <w:t>X</w:t>
      </w:r>
      <w:r w:rsidR="003F5D26" w:rsidRPr="00664481">
        <w:rPr>
          <w:rFonts w:ascii="Times New Roman" w:eastAsia="MS Mincho" w:hAnsi="Times New Roman" w:cs="Times New Roman"/>
          <w:b/>
          <w:sz w:val="24"/>
          <w:szCs w:val="24"/>
          <w:lang w:eastAsia="ja-JP"/>
        </w:rPr>
        <w:t>. CONTENT OUTLINE</w:t>
      </w:r>
      <w:r w:rsidR="00C67A4B">
        <w:rPr>
          <w:rFonts w:ascii="Times New Roman" w:eastAsia="MS Mincho" w:hAnsi="Times New Roman" w:cs="Times New Roman"/>
          <w:b/>
          <w:sz w:val="24"/>
          <w:szCs w:val="24"/>
          <w:lang w:eastAsia="ja-JP"/>
        </w:rPr>
        <w:t xml:space="preserve"> (TENATIVE)</w:t>
      </w:r>
      <w:r w:rsidR="003F5D26" w:rsidRPr="00664481">
        <w:rPr>
          <w:rFonts w:ascii="Times New Roman" w:eastAsia="MS Mincho" w:hAnsi="Times New Roman" w:cs="Times New Roman"/>
          <w:b/>
          <w:sz w:val="24"/>
          <w:szCs w:val="24"/>
          <w:lang w:eastAsia="ja-JP"/>
        </w:rPr>
        <w:t>:</w:t>
      </w:r>
    </w:p>
    <w:p w:rsidR="00600592" w:rsidRDefault="00600592" w:rsidP="00664481">
      <w:pPr>
        <w:spacing w:after="0" w:line="240" w:lineRule="auto"/>
        <w:contextualSpacing/>
        <w:rPr>
          <w:rFonts w:ascii="Times New Roman" w:eastAsia="MS Mincho" w:hAnsi="Times New Roman" w:cs="Times New Roman"/>
          <w:sz w:val="24"/>
          <w:szCs w:val="24"/>
          <w:lang w:eastAsia="ja-JP"/>
        </w:rPr>
      </w:pPr>
    </w:p>
    <w:tbl>
      <w:tblPr>
        <w:tblStyle w:val="TableGrid7"/>
        <w:tblW w:w="10440" w:type="dxa"/>
        <w:tblInd w:w="-342" w:type="dxa"/>
        <w:tblLayout w:type="fixed"/>
        <w:tblLook w:val="01E0"/>
      </w:tblPr>
      <w:tblGrid>
        <w:gridCol w:w="2250"/>
        <w:gridCol w:w="990"/>
        <w:gridCol w:w="5940"/>
        <w:gridCol w:w="1260"/>
      </w:tblGrid>
      <w:tr w:rsidR="00600592" w:rsidRPr="00B37608" w:rsidTr="00B213EB">
        <w:tc>
          <w:tcPr>
            <w:tcW w:w="2250" w:type="dxa"/>
            <w:tcBorders>
              <w:top w:val="single" w:sz="8" w:space="0" w:color="auto"/>
              <w:left w:val="single" w:sz="8" w:space="0" w:color="auto"/>
              <w:bottom w:val="single" w:sz="8" w:space="0" w:color="auto"/>
              <w:right w:val="single" w:sz="8" w:space="0" w:color="auto"/>
            </w:tcBorders>
          </w:tcPr>
          <w:p w:rsidR="00600592" w:rsidRPr="00B37608" w:rsidRDefault="00600592" w:rsidP="0000742E">
            <w:pPr>
              <w:contextualSpacing/>
              <w:jc w:val="center"/>
              <w:rPr>
                <w:b/>
                <w:sz w:val="24"/>
                <w:szCs w:val="24"/>
                <w:lang w:eastAsia="ja-JP"/>
              </w:rPr>
            </w:pPr>
            <w:r w:rsidRPr="00B37608">
              <w:rPr>
                <w:b/>
                <w:sz w:val="24"/>
                <w:szCs w:val="24"/>
                <w:lang w:eastAsia="ja-JP"/>
              </w:rPr>
              <w:t>WEEK # / DATE</w:t>
            </w:r>
          </w:p>
        </w:tc>
        <w:tc>
          <w:tcPr>
            <w:tcW w:w="990" w:type="dxa"/>
            <w:tcBorders>
              <w:top w:val="single" w:sz="8" w:space="0" w:color="auto"/>
              <w:left w:val="single" w:sz="8" w:space="0" w:color="auto"/>
              <w:bottom w:val="single" w:sz="8" w:space="0" w:color="auto"/>
              <w:right w:val="single" w:sz="8" w:space="0" w:color="auto"/>
            </w:tcBorders>
          </w:tcPr>
          <w:p w:rsidR="00600592" w:rsidRPr="00B37608" w:rsidRDefault="00600592" w:rsidP="0000742E">
            <w:pPr>
              <w:contextualSpacing/>
              <w:jc w:val="center"/>
              <w:rPr>
                <w:b/>
                <w:sz w:val="24"/>
                <w:szCs w:val="24"/>
                <w:lang w:eastAsia="ja-JP"/>
              </w:rPr>
            </w:pPr>
            <w:r w:rsidRPr="00B37608">
              <w:rPr>
                <w:b/>
                <w:sz w:val="24"/>
                <w:szCs w:val="24"/>
                <w:lang w:eastAsia="ja-JP"/>
              </w:rPr>
              <w:t>CH.</w:t>
            </w:r>
          </w:p>
        </w:tc>
        <w:tc>
          <w:tcPr>
            <w:tcW w:w="5940" w:type="dxa"/>
            <w:tcBorders>
              <w:top w:val="single" w:sz="8" w:space="0" w:color="auto"/>
              <w:left w:val="single" w:sz="8" w:space="0" w:color="auto"/>
              <w:bottom w:val="single" w:sz="8" w:space="0" w:color="auto"/>
              <w:right w:val="single" w:sz="8" w:space="0" w:color="auto"/>
            </w:tcBorders>
          </w:tcPr>
          <w:p w:rsidR="00600592" w:rsidRPr="00B37608" w:rsidRDefault="00600592" w:rsidP="0000742E">
            <w:pPr>
              <w:contextualSpacing/>
              <w:jc w:val="center"/>
              <w:rPr>
                <w:b/>
                <w:sz w:val="24"/>
                <w:szCs w:val="24"/>
                <w:lang w:eastAsia="ja-JP"/>
              </w:rPr>
            </w:pPr>
            <w:r w:rsidRPr="00B37608">
              <w:rPr>
                <w:b/>
                <w:sz w:val="24"/>
                <w:szCs w:val="24"/>
                <w:lang w:eastAsia="ja-JP"/>
              </w:rPr>
              <w:t xml:space="preserve">THEME </w:t>
            </w:r>
          </w:p>
        </w:tc>
        <w:tc>
          <w:tcPr>
            <w:tcW w:w="1260" w:type="dxa"/>
            <w:tcBorders>
              <w:top w:val="single" w:sz="8" w:space="0" w:color="auto"/>
              <w:left w:val="single" w:sz="8" w:space="0" w:color="auto"/>
              <w:bottom w:val="single" w:sz="8" w:space="0" w:color="auto"/>
              <w:right w:val="single" w:sz="8" w:space="0" w:color="auto"/>
            </w:tcBorders>
          </w:tcPr>
          <w:p w:rsidR="00600592" w:rsidRPr="00B37608" w:rsidRDefault="00600592" w:rsidP="0000742E">
            <w:pPr>
              <w:contextualSpacing/>
              <w:jc w:val="center"/>
              <w:rPr>
                <w:b/>
                <w:sz w:val="24"/>
                <w:szCs w:val="24"/>
                <w:lang w:eastAsia="ja-JP"/>
              </w:rPr>
            </w:pPr>
            <w:r w:rsidRPr="00B37608">
              <w:rPr>
                <w:b/>
                <w:sz w:val="24"/>
                <w:szCs w:val="24"/>
                <w:lang w:eastAsia="ja-JP"/>
              </w:rPr>
              <w:t>PAGES</w:t>
            </w:r>
          </w:p>
        </w:tc>
      </w:tr>
      <w:tr w:rsidR="00600592" w:rsidRPr="00B37608" w:rsidTr="00C871FD">
        <w:tc>
          <w:tcPr>
            <w:tcW w:w="2250" w:type="dxa"/>
            <w:tcBorders>
              <w:top w:val="single" w:sz="8" w:space="0" w:color="auto"/>
              <w:left w:val="single" w:sz="8" w:space="0" w:color="auto"/>
              <w:bottom w:val="single" w:sz="8" w:space="0" w:color="auto"/>
              <w:right w:val="single" w:sz="8" w:space="0" w:color="auto"/>
            </w:tcBorders>
          </w:tcPr>
          <w:p w:rsidR="00600592" w:rsidRPr="00B37608" w:rsidRDefault="00600592" w:rsidP="0000742E">
            <w:pPr>
              <w:contextualSpacing/>
              <w:jc w:val="center"/>
              <w:rPr>
                <w:b/>
                <w:sz w:val="24"/>
                <w:szCs w:val="24"/>
                <w:lang w:eastAsia="ja-JP"/>
              </w:rPr>
            </w:pPr>
            <w:r w:rsidRPr="00B37608">
              <w:rPr>
                <w:b/>
                <w:sz w:val="24"/>
                <w:szCs w:val="24"/>
                <w:lang w:eastAsia="ja-JP"/>
              </w:rPr>
              <w:t>Week 1</w:t>
            </w:r>
          </w:p>
          <w:p w:rsidR="00600592" w:rsidRPr="00B37608" w:rsidRDefault="00600592" w:rsidP="0000742E">
            <w:pPr>
              <w:contextualSpacing/>
              <w:jc w:val="center"/>
              <w:rPr>
                <w:b/>
                <w:sz w:val="24"/>
                <w:szCs w:val="24"/>
                <w:lang w:eastAsia="ja-JP"/>
              </w:rPr>
            </w:pPr>
            <w:r w:rsidRPr="00B37608">
              <w:rPr>
                <w:b/>
                <w:sz w:val="24"/>
                <w:szCs w:val="24"/>
                <w:lang w:eastAsia="ja-JP"/>
              </w:rPr>
              <w:t xml:space="preserve">(Jan </w:t>
            </w:r>
            <w:r w:rsidR="00004779">
              <w:rPr>
                <w:b/>
                <w:sz w:val="24"/>
                <w:szCs w:val="24"/>
                <w:lang w:eastAsia="ja-JP"/>
              </w:rPr>
              <w:t>26 – Jan 30</w:t>
            </w:r>
            <w:r w:rsidRPr="00B37608">
              <w:rPr>
                <w:b/>
                <w:sz w:val="24"/>
                <w:szCs w:val="24"/>
                <w:lang w:eastAsia="ja-JP"/>
              </w:rPr>
              <w:t>)</w:t>
            </w:r>
          </w:p>
        </w:tc>
        <w:tc>
          <w:tcPr>
            <w:tcW w:w="8190" w:type="dxa"/>
            <w:gridSpan w:val="3"/>
            <w:tcBorders>
              <w:top w:val="single" w:sz="8" w:space="0" w:color="auto"/>
              <w:left w:val="single" w:sz="8" w:space="0" w:color="auto"/>
              <w:right w:val="single" w:sz="8" w:space="0" w:color="auto"/>
            </w:tcBorders>
          </w:tcPr>
          <w:p w:rsidR="00600592" w:rsidRPr="00B37608" w:rsidRDefault="00600592" w:rsidP="0000742E">
            <w:pPr>
              <w:contextualSpacing/>
              <w:jc w:val="center"/>
              <w:rPr>
                <w:sz w:val="24"/>
                <w:szCs w:val="24"/>
                <w:lang w:eastAsia="ja-JP"/>
              </w:rPr>
            </w:pPr>
            <w:r w:rsidRPr="00B37608">
              <w:rPr>
                <w:sz w:val="24"/>
                <w:szCs w:val="24"/>
                <w:lang w:eastAsia="ja-JP"/>
              </w:rPr>
              <w:t>Final Class Registrations;</w:t>
            </w:r>
          </w:p>
          <w:p w:rsidR="00600592" w:rsidRPr="00B37608" w:rsidRDefault="00600592" w:rsidP="0000742E">
            <w:pPr>
              <w:contextualSpacing/>
              <w:jc w:val="center"/>
              <w:rPr>
                <w:sz w:val="24"/>
                <w:szCs w:val="24"/>
                <w:lang w:eastAsia="ja-JP"/>
              </w:rPr>
            </w:pPr>
            <w:r w:rsidRPr="00B37608">
              <w:rPr>
                <w:sz w:val="24"/>
                <w:szCs w:val="24"/>
                <w:lang w:eastAsia="ja-JP"/>
              </w:rPr>
              <w:t>Introductions</w:t>
            </w:r>
          </w:p>
        </w:tc>
      </w:tr>
      <w:tr w:rsidR="00600592" w:rsidRPr="00B37608" w:rsidTr="00C871FD">
        <w:tc>
          <w:tcPr>
            <w:tcW w:w="2250" w:type="dxa"/>
            <w:tcBorders>
              <w:top w:val="single" w:sz="8" w:space="0" w:color="auto"/>
              <w:left w:val="single" w:sz="8" w:space="0" w:color="auto"/>
              <w:bottom w:val="single" w:sz="8" w:space="0" w:color="auto"/>
              <w:right w:val="single" w:sz="8" w:space="0" w:color="auto"/>
            </w:tcBorders>
          </w:tcPr>
          <w:p w:rsidR="00600592" w:rsidRPr="00B37608" w:rsidRDefault="00600592" w:rsidP="0000742E">
            <w:pPr>
              <w:contextualSpacing/>
              <w:jc w:val="center"/>
              <w:rPr>
                <w:b/>
                <w:sz w:val="24"/>
                <w:szCs w:val="24"/>
                <w:lang w:eastAsia="ja-JP"/>
              </w:rPr>
            </w:pPr>
            <w:r w:rsidRPr="00B37608">
              <w:rPr>
                <w:b/>
                <w:sz w:val="24"/>
                <w:szCs w:val="24"/>
                <w:lang w:eastAsia="ja-JP"/>
              </w:rPr>
              <w:t>Week 2</w:t>
            </w:r>
          </w:p>
          <w:p w:rsidR="00600592" w:rsidRPr="00B37608" w:rsidRDefault="00004779" w:rsidP="0000742E">
            <w:pPr>
              <w:contextualSpacing/>
              <w:jc w:val="center"/>
              <w:rPr>
                <w:sz w:val="24"/>
                <w:szCs w:val="24"/>
                <w:lang w:eastAsia="ja-JP"/>
              </w:rPr>
            </w:pPr>
            <w:r>
              <w:rPr>
                <w:b/>
                <w:sz w:val="24"/>
                <w:szCs w:val="24"/>
                <w:lang w:eastAsia="ja-JP"/>
              </w:rPr>
              <w:t>(Feb 2 – Feb 6</w:t>
            </w:r>
            <w:r w:rsidR="00600592" w:rsidRPr="00B37608">
              <w:rPr>
                <w:b/>
                <w:sz w:val="24"/>
                <w:szCs w:val="24"/>
                <w:lang w:eastAsia="ja-JP"/>
              </w:rPr>
              <w:t>)</w:t>
            </w:r>
          </w:p>
        </w:tc>
        <w:tc>
          <w:tcPr>
            <w:tcW w:w="990" w:type="dxa"/>
            <w:tcBorders>
              <w:left w:val="single" w:sz="8" w:space="0" w:color="auto"/>
              <w:right w:val="single" w:sz="8" w:space="0" w:color="auto"/>
            </w:tcBorders>
          </w:tcPr>
          <w:p w:rsidR="00600592" w:rsidRPr="00B37608" w:rsidRDefault="00600592" w:rsidP="0000742E">
            <w:pPr>
              <w:tabs>
                <w:tab w:val="left" w:pos="252"/>
              </w:tabs>
              <w:contextualSpacing/>
              <w:rPr>
                <w:sz w:val="24"/>
                <w:szCs w:val="24"/>
                <w:lang w:eastAsia="ja-JP"/>
              </w:rPr>
            </w:pPr>
            <w:r w:rsidRPr="00B37608">
              <w:rPr>
                <w:sz w:val="24"/>
                <w:szCs w:val="24"/>
                <w:lang w:eastAsia="ja-JP"/>
              </w:rPr>
              <w:t>1</w:t>
            </w:r>
          </w:p>
        </w:tc>
        <w:tc>
          <w:tcPr>
            <w:tcW w:w="5940" w:type="dxa"/>
            <w:tcBorders>
              <w:left w:val="single" w:sz="8" w:space="0" w:color="auto"/>
              <w:right w:val="single" w:sz="8" w:space="0" w:color="auto"/>
            </w:tcBorders>
          </w:tcPr>
          <w:p w:rsidR="00600592" w:rsidRPr="00B37608" w:rsidRDefault="00600592" w:rsidP="0000742E">
            <w:pPr>
              <w:tabs>
                <w:tab w:val="left" w:pos="252"/>
              </w:tabs>
              <w:rPr>
                <w:b/>
                <w:sz w:val="24"/>
                <w:szCs w:val="24"/>
                <w:lang w:eastAsia="ja-JP"/>
              </w:rPr>
            </w:pPr>
            <w:r w:rsidRPr="00B37608">
              <w:rPr>
                <w:b/>
                <w:sz w:val="24"/>
                <w:szCs w:val="24"/>
                <w:lang w:eastAsia="ja-JP"/>
              </w:rPr>
              <w:t>INTRODUCTIONS</w:t>
            </w:r>
          </w:p>
          <w:p w:rsidR="00600592" w:rsidRDefault="00600592" w:rsidP="0000742E">
            <w:pPr>
              <w:tabs>
                <w:tab w:val="left" w:pos="252"/>
              </w:tabs>
              <w:rPr>
                <w:sz w:val="24"/>
                <w:szCs w:val="24"/>
                <w:lang w:eastAsia="ja-JP"/>
              </w:rPr>
            </w:pPr>
            <w:r w:rsidRPr="00B37608">
              <w:rPr>
                <w:b/>
                <w:sz w:val="24"/>
                <w:szCs w:val="24"/>
                <w:lang w:eastAsia="ja-JP"/>
              </w:rPr>
              <w:t>GRAMMAR FOCUS</w:t>
            </w:r>
            <w:r w:rsidRPr="00B37608">
              <w:rPr>
                <w:sz w:val="24"/>
                <w:szCs w:val="24"/>
                <w:lang w:eastAsia="ja-JP"/>
              </w:rPr>
              <w:t xml:space="preserve"> (GF):  Tenses/Questions</w:t>
            </w:r>
          </w:p>
          <w:p w:rsidR="00603619" w:rsidRPr="00603619" w:rsidRDefault="00603619" w:rsidP="0000742E">
            <w:pPr>
              <w:tabs>
                <w:tab w:val="left" w:pos="252"/>
              </w:tabs>
              <w:rPr>
                <w:b/>
                <w:bCs/>
                <w:sz w:val="24"/>
                <w:szCs w:val="24"/>
                <w:lang w:eastAsia="ja-JP"/>
              </w:rPr>
            </w:pPr>
            <w:r w:rsidRPr="00603619">
              <w:rPr>
                <w:b/>
                <w:bCs/>
                <w:sz w:val="24"/>
                <w:szCs w:val="24"/>
                <w:lang w:eastAsia="ja-JP"/>
              </w:rPr>
              <w:t>PRE-TEST</w:t>
            </w:r>
          </w:p>
        </w:tc>
        <w:tc>
          <w:tcPr>
            <w:tcW w:w="1260" w:type="dxa"/>
            <w:tcBorders>
              <w:left w:val="single" w:sz="8" w:space="0" w:color="auto"/>
              <w:right w:val="single" w:sz="8" w:space="0" w:color="auto"/>
            </w:tcBorders>
          </w:tcPr>
          <w:p w:rsidR="00600592" w:rsidRPr="00B37608" w:rsidRDefault="00600592" w:rsidP="0000742E">
            <w:pPr>
              <w:contextualSpacing/>
              <w:rPr>
                <w:sz w:val="24"/>
                <w:szCs w:val="24"/>
                <w:lang w:eastAsia="ja-JP"/>
              </w:rPr>
            </w:pPr>
            <w:r w:rsidRPr="00B37608">
              <w:rPr>
                <w:sz w:val="24"/>
                <w:szCs w:val="24"/>
                <w:lang w:eastAsia="ja-JP"/>
              </w:rPr>
              <w:t>6-13</w:t>
            </w:r>
          </w:p>
        </w:tc>
      </w:tr>
      <w:tr w:rsidR="00004779" w:rsidRPr="00B37608" w:rsidTr="00C871FD">
        <w:tc>
          <w:tcPr>
            <w:tcW w:w="2250" w:type="dxa"/>
            <w:tcBorders>
              <w:top w:val="single" w:sz="8" w:space="0" w:color="auto"/>
              <w:left w:val="single" w:sz="8" w:space="0" w:color="auto"/>
              <w:bottom w:val="single" w:sz="8" w:space="0" w:color="auto"/>
              <w:right w:val="single" w:sz="8" w:space="0" w:color="auto"/>
            </w:tcBorders>
          </w:tcPr>
          <w:p w:rsidR="00004779" w:rsidRPr="00B37608" w:rsidRDefault="00004779" w:rsidP="0000742E">
            <w:pPr>
              <w:contextualSpacing/>
              <w:jc w:val="center"/>
              <w:rPr>
                <w:b/>
                <w:sz w:val="24"/>
                <w:szCs w:val="24"/>
                <w:lang w:eastAsia="ja-JP"/>
              </w:rPr>
            </w:pPr>
            <w:r>
              <w:rPr>
                <w:b/>
                <w:sz w:val="24"/>
                <w:szCs w:val="24"/>
                <w:lang w:eastAsia="ja-JP"/>
              </w:rPr>
              <w:t>Week 3</w:t>
            </w:r>
          </w:p>
          <w:p w:rsidR="00004779" w:rsidRPr="00B37608" w:rsidRDefault="00004779" w:rsidP="0000742E">
            <w:pPr>
              <w:contextualSpacing/>
              <w:jc w:val="center"/>
              <w:rPr>
                <w:sz w:val="24"/>
                <w:szCs w:val="24"/>
                <w:lang w:eastAsia="ja-JP"/>
              </w:rPr>
            </w:pPr>
            <w:r w:rsidRPr="00B37608">
              <w:rPr>
                <w:b/>
                <w:sz w:val="24"/>
                <w:szCs w:val="24"/>
                <w:lang w:eastAsia="ja-JP"/>
              </w:rPr>
              <w:t xml:space="preserve">(Feb </w:t>
            </w:r>
            <w:r>
              <w:rPr>
                <w:b/>
                <w:sz w:val="24"/>
                <w:szCs w:val="24"/>
                <w:lang w:eastAsia="ja-JP"/>
              </w:rPr>
              <w:t>9 - Feb 13</w:t>
            </w:r>
            <w:r w:rsidRPr="00B37608">
              <w:rPr>
                <w:b/>
                <w:sz w:val="24"/>
                <w:szCs w:val="24"/>
                <w:lang w:eastAsia="ja-JP"/>
              </w:rPr>
              <w:t>)</w:t>
            </w:r>
          </w:p>
        </w:tc>
        <w:tc>
          <w:tcPr>
            <w:tcW w:w="990" w:type="dxa"/>
            <w:tcBorders>
              <w:left w:val="single" w:sz="8" w:space="0" w:color="auto"/>
              <w:right w:val="single" w:sz="8" w:space="0" w:color="auto"/>
            </w:tcBorders>
          </w:tcPr>
          <w:p w:rsidR="00004779" w:rsidRPr="00B37608" w:rsidRDefault="00004779" w:rsidP="0000742E">
            <w:pPr>
              <w:contextualSpacing/>
              <w:rPr>
                <w:sz w:val="24"/>
                <w:szCs w:val="24"/>
                <w:lang w:eastAsia="ja-JP"/>
              </w:rPr>
            </w:pPr>
            <w:r w:rsidRPr="00B37608">
              <w:rPr>
                <w:sz w:val="24"/>
                <w:szCs w:val="24"/>
                <w:lang w:eastAsia="ja-JP"/>
              </w:rPr>
              <w:t>2</w:t>
            </w:r>
          </w:p>
        </w:tc>
        <w:tc>
          <w:tcPr>
            <w:tcW w:w="5940" w:type="dxa"/>
            <w:tcBorders>
              <w:left w:val="single" w:sz="8" w:space="0" w:color="auto"/>
              <w:right w:val="single" w:sz="8" w:space="0" w:color="auto"/>
            </w:tcBorders>
          </w:tcPr>
          <w:p w:rsidR="00004779" w:rsidRPr="00B37608" w:rsidRDefault="00004779" w:rsidP="0000742E">
            <w:pPr>
              <w:contextualSpacing/>
              <w:rPr>
                <w:sz w:val="24"/>
                <w:szCs w:val="24"/>
                <w:lang w:eastAsia="ja-JP"/>
              </w:rPr>
            </w:pPr>
            <w:r w:rsidRPr="00B37608">
              <w:rPr>
                <w:b/>
                <w:sz w:val="24"/>
                <w:szCs w:val="24"/>
                <w:lang w:eastAsia="ja-JP"/>
              </w:rPr>
              <w:t xml:space="preserve">GF: </w:t>
            </w:r>
            <w:r w:rsidRPr="00B37608">
              <w:rPr>
                <w:sz w:val="24"/>
                <w:szCs w:val="24"/>
                <w:lang w:eastAsia="ja-JP"/>
              </w:rPr>
              <w:t xml:space="preserve"> Present Tenses (Present Simple &amp; Present Continuous);</w:t>
            </w:r>
          </w:p>
          <w:p w:rsidR="00004779" w:rsidRPr="00B37608" w:rsidRDefault="00004779" w:rsidP="00B0366F">
            <w:pPr>
              <w:contextualSpacing/>
              <w:rPr>
                <w:sz w:val="24"/>
                <w:szCs w:val="24"/>
                <w:lang w:eastAsia="ja-JP"/>
              </w:rPr>
            </w:pPr>
            <w:r w:rsidRPr="00B37608">
              <w:rPr>
                <w:sz w:val="24"/>
                <w:szCs w:val="24"/>
                <w:lang w:eastAsia="ja-JP"/>
              </w:rPr>
              <w:t xml:space="preserve">Have / Have Got </w:t>
            </w:r>
          </w:p>
        </w:tc>
        <w:tc>
          <w:tcPr>
            <w:tcW w:w="1260" w:type="dxa"/>
            <w:tcBorders>
              <w:left w:val="single" w:sz="8" w:space="0" w:color="auto"/>
              <w:right w:val="single" w:sz="8" w:space="0" w:color="auto"/>
            </w:tcBorders>
          </w:tcPr>
          <w:p w:rsidR="00004779" w:rsidRPr="00B37608" w:rsidRDefault="00603619" w:rsidP="0000742E">
            <w:pPr>
              <w:tabs>
                <w:tab w:val="left" w:pos="264"/>
              </w:tabs>
              <w:contextualSpacing/>
              <w:rPr>
                <w:sz w:val="24"/>
                <w:szCs w:val="24"/>
                <w:lang w:eastAsia="ja-JP"/>
              </w:rPr>
            </w:pPr>
            <w:r>
              <w:rPr>
                <w:sz w:val="24"/>
                <w:szCs w:val="24"/>
                <w:lang w:eastAsia="ja-JP"/>
              </w:rPr>
              <w:t>14-21</w:t>
            </w:r>
          </w:p>
          <w:p w:rsidR="00004779" w:rsidRPr="00B37608" w:rsidRDefault="00004779" w:rsidP="0000742E">
            <w:pPr>
              <w:tabs>
                <w:tab w:val="left" w:pos="264"/>
              </w:tabs>
              <w:contextualSpacing/>
              <w:rPr>
                <w:sz w:val="24"/>
                <w:szCs w:val="24"/>
                <w:lang w:eastAsia="ja-JP"/>
              </w:rPr>
            </w:pPr>
          </w:p>
        </w:tc>
      </w:tr>
      <w:tr w:rsidR="00004779" w:rsidRPr="00B37608" w:rsidTr="00C871FD">
        <w:tc>
          <w:tcPr>
            <w:tcW w:w="2250" w:type="dxa"/>
            <w:tcBorders>
              <w:top w:val="single" w:sz="8" w:space="0" w:color="auto"/>
              <w:left w:val="single" w:sz="8" w:space="0" w:color="auto"/>
              <w:bottom w:val="single" w:sz="8" w:space="0" w:color="auto"/>
              <w:right w:val="single" w:sz="8" w:space="0" w:color="auto"/>
            </w:tcBorders>
          </w:tcPr>
          <w:p w:rsidR="00004779" w:rsidRPr="00B37608" w:rsidRDefault="00004779" w:rsidP="0000742E">
            <w:pPr>
              <w:contextualSpacing/>
              <w:jc w:val="center"/>
              <w:rPr>
                <w:b/>
                <w:sz w:val="24"/>
                <w:szCs w:val="24"/>
                <w:lang w:eastAsia="ja-JP"/>
              </w:rPr>
            </w:pPr>
            <w:r>
              <w:rPr>
                <w:b/>
                <w:sz w:val="24"/>
                <w:szCs w:val="24"/>
                <w:lang w:eastAsia="ja-JP"/>
              </w:rPr>
              <w:t>Week 4</w:t>
            </w:r>
          </w:p>
          <w:p w:rsidR="00004779" w:rsidRPr="00B37608" w:rsidRDefault="00004779" w:rsidP="00004779">
            <w:pPr>
              <w:contextualSpacing/>
              <w:jc w:val="center"/>
              <w:rPr>
                <w:sz w:val="24"/>
                <w:szCs w:val="24"/>
                <w:lang w:eastAsia="ja-JP"/>
              </w:rPr>
            </w:pPr>
            <w:r w:rsidRPr="00B37608">
              <w:rPr>
                <w:b/>
                <w:sz w:val="24"/>
                <w:szCs w:val="24"/>
                <w:lang w:eastAsia="ja-JP"/>
              </w:rPr>
              <w:t xml:space="preserve">(Feb </w:t>
            </w:r>
            <w:r>
              <w:rPr>
                <w:b/>
                <w:sz w:val="24"/>
                <w:szCs w:val="24"/>
                <w:lang w:eastAsia="ja-JP"/>
              </w:rPr>
              <w:t>16 – Feb 20</w:t>
            </w:r>
            <w:r w:rsidRPr="00B37608">
              <w:rPr>
                <w:b/>
                <w:sz w:val="24"/>
                <w:szCs w:val="24"/>
                <w:lang w:eastAsia="ja-JP"/>
              </w:rPr>
              <w:t>)</w:t>
            </w:r>
          </w:p>
        </w:tc>
        <w:tc>
          <w:tcPr>
            <w:tcW w:w="990" w:type="dxa"/>
            <w:tcBorders>
              <w:left w:val="single" w:sz="8" w:space="0" w:color="auto"/>
              <w:right w:val="single" w:sz="8" w:space="0" w:color="auto"/>
            </w:tcBorders>
          </w:tcPr>
          <w:p w:rsidR="00004779" w:rsidRPr="00B37608" w:rsidRDefault="00004779" w:rsidP="0000742E">
            <w:pPr>
              <w:tabs>
                <w:tab w:val="left" w:pos="252"/>
              </w:tabs>
              <w:contextualSpacing/>
              <w:rPr>
                <w:sz w:val="24"/>
                <w:szCs w:val="24"/>
                <w:lang w:eastAsia="ja-JP"/>
              </w:rPr>
            </w:pPr>
            <w:r w:rsidRPr="00B37608">
              <w:rPr>
                <w:sz w:val="24"/>
                <w:szCs w:val="24"/>
                <w:lang w:eastAsia="ja-JP"/>
              </w:rPr>
              <w:t>3</w:t>
            </w:r>
          </w:p>
        </w:tc>
        <w:tc>
          <w:tcPr>
            <w:tcW w:w="5940" w:type="dxa"/>
            <w:tcBorders>
              <w:left w:val="single" w:sz="8" w:space="0" w:color="auto"/>
              <w:right w:val="single" w:sz="8" w:space="0" w:color="auto"/>
            </w:tcBorders>
          </w:tcPr>
          <w:p w:rsidR="00603619" w:rsidRPr="00B37608" w:rsidRDefault="00603619" w:rsidP="00603619">
            <w:pPr>
              <w:contextualSpacing/>
              <w:rPr>
                <w:sz w:val="24"/>
                <w:szCs w:val="24"/>
                <w:lang w:eastAsia="ja-JP"/>
              </w:rPr>
            </w:pPr>
            <w:r w:rsidRPr="00B37608">
              <w:rPr>
                <w:b/>
                <w:sz w:val="24"/>
                <w:szCs w:val="24"/>
                <w:lang w:eastAsia="ja-JP"/>
              </w:rPr>
              <w:t>GF:</w:t>
            </w:r>
            <w:r w:rsidRPr="00B37608">
              <w:rPr>
                <w:sz w:val="24"/>
                <w:szCs w:val="24"/>
                <w:lang w:eastAsia="ja-JP"/>
              </w:rPr>
              <w:t xml:space="preserve">  Past Tenses (Past Simple &amp; Past Continuous;</w:t>
            </w:r>
          </w:p>
          <w:p w:rsidR="00B0366F" w:rsidRDefault="00603619" w:rsidP="00B0366F">
            <w:pPr>
              <w:tabs>
                <w:tab w:val="left" w:pos="252"/>
              </w:tabs>
              <w:contextualSpacing/>
              <w:rPr>
                <w:sz w:val="24"/>
                <w:szCs w:val="24"/>
                <w:lang w:eastAsia="ja-JP"/>
              </w:rPr>
            </w:pPr>
            <w:r w:rsidRPr="00B37608">
              <w:rPr>
                <w:sz w:val="24"/>
                <w:szCs w:val="24"/>
                <w:lang w:eastAsia="ja-JP"/>
              </w:rPr>
              <w:t>Prepositions in time expressions</w:t>
            </w:r>
            <w:r w:rsidR="00B0366F">
              <w:rPr>
                <w:sz w:val="24"/>
                <w:szCs w:val="24"/>
                <w:lang w:eastAsia="ja-JP"/>
              </w:rPr>
              <w:t xml:space="preserve">; </w:t>
            </w:r>
          </w:p>
          <w:p w:rsidR="00004779" w:rsidRPr="00B37608" w:rsidRDefault="00B0366F" w:rsidP="00B0366F">
            <w:pPr>
              <w:tabs>
                <w:tab w:val="left" w:pos="252"/>
              </w:tabs>
              <w:contextualSpacing/>
              <w:rPr>
                <w:sz w:val="24"/>
                <w:szCs w:val="24"/>
                <w:lang w:eastAsia="ja-JP"/>
              </w:rPr>
            </w:pPr>
            <w:r>
              <w:rPr>
                <w:sz w:val="24"/>
                <w:szCs w:val="24"/>
                <w:lang w:eastAsia="ja-JP"/>
              </w:rPr>
              <w:t>Time Expressions</w:t>
            </w:r>
          </w:p>
        </w:tc>
        <w:tc>
          <w:tcPr>
            <w:tcW w:w="1260" w:type="dxa"/>
            <w:tcBorders>
              <w:left w:val="single" w:sz="8" w:space="0" w:color="auto"/>
              <w:right w:val="single" w:sz="8" w:space="0" w:color="auto"/>
            </w:tcBorders>
          </w:tcPr>
          <w:p w:rsidR="00004779" w:rsidRPr="00B37608" w:rsidRDefault="00603619" w:rsidP="0000742E">
            <w:pPr>
              <w:tabs>
                <w:tab w:val="left" w:pos="284"/>
              </w:tabs>
              <w:contextualSpacing/>
              <w:rPr>
                <w:sz w:val="24"/>
                <w:szCs w:val="24"/>
                <w:lang w:eastAsia="ja-JP"/>
              </w:rPr>
            </w:pPr>
            <w:r>
              <w:rPr>
                <w:sz w:val="24"/>
                <w:szCs w:val="24"/>
                <w:lang w:eastAsia="ja-JP"/>
              </w:rPr>
              <w:t>22-29</w:t>
            </w:r>
          </w:p>
          <w:p w:rsidR="00004779" w:rsidRPr="00B37608" w:rsidRDefault="00004779" w:rsidP="0000742E">
            <w:pPr>
              <w:tabs>
                <w:tab w:val="left" w:pos="284"/>
              </w:tabs>
              <w:contextualSpacing/>
              <w:rPr>
                <w:sz w:val="24"/>
                <w:szCs w:val="24"/>
                <w:lang w:eastAsia="ja-JP"/>
              </w:rPr>
            </w:pPr>
          </w:p>
        </w:tc>
      </w:tr>
      <w:tr w:rsidR="00004779" w:rsidRPr="00B37608" w:rsidTr="00C871FD">
        <w:tc>
          <w:tcPr>
            <w:tcW w:w="2250" w:type="dxa"/>
            <w:tcBorders>
              <w:top w:val="single" w:sz="8" w:space="0" w:color="auto"/>
              <w:left w:val="single" w:sz="8" w:space="0" w:color="auto"/>
              <w:bottom w:val="single" w:sz="8" w:space="0" w:color="auto"/>
              <w:right w:val="single" w:sz="8" w:space="0" w:color="auto"/>
            </w:tcBorders>
          </w:tcPr>
          <w:p w:rsidR="00004779" w:rsidRPr="00B37608" w:rsidRDefault="00004779" w:rsidP="0000742E">
            <w:pPr>
              <w:contextualSpacing/>
              <w:jc w:val="center"/>
              <w:rPr>
                <w:b/>
                <w:sz w:val="24"/>
                <w:szCs w:val="24"/>
                <w:lang w:eastAsia="ja-JP"/>
              </w:rPr>
            </w:pPr>
            <w:r>
              <w:rPr>
                <w:b/>
                <w:sz w:val="24"/>
                <w:szCs w:val="24"/>
                <w:lang w:eastAsia="ja-JP"/>
              </w:rPr>
              <w:t>Week 5</w:t>
            </w:r>
          </w:p>
          <w:p w:rsidR="00004779" w:rsidRPr="00B37608" w:rsidRDefault="00004779" w:rsidP="0000742E">
            <w:pPr>
              <w:contextualSpacing/>
              <w:jc w:val="center"/>
              <w:rPr>
                <w:b/>
                <w:sz w:val="24"/>
                <w:szCs w:val="24"/>
                <w:lang w:eastAsia="ja-JP"/>
              </w:rPr>
            </w:pPr>
            <w:r>
              <w:rPr>
                <w:b/>
                <w:sz w:val="24"/>
                <w:szCs w:val="24"/>
                <w:lang w:eastAsia="ja-JP"/>
              </w:rPr>
              <w:t>(Feb 23 – Feb 27</w:t>
            </w:r>
            <w:r w:rsidRPr="00B37608">
              <w:rPr>
                <w:b/>
                <w:sz w:val="24"/>
                <w:szCs w:val="24"/>
                <w:lang w:eastAsia="ja-JP"/>
              </w:rPr>
              <w:t>)</w:t>
            </w:r>
          </w:p>
        </w:tc>
        <w:tc>
          <w:tcPr>
            <w:tcW w:w="990" w:type="dxa"/>
            <w:tcBorders>
              <w:left w:val="single" w:sz="8" w:space="0" w:color="auto"/>
              <w:right w:val="single" w:sz="8" w:space="0" w:color="auto"/>
            </w:tcBorders>
          </w:tcPr>
          <w:p w:rsidR="00004779" w:rsidRPr="00B37608" w:rsidRDefault="00603619" w:rsidP="0000742E">
            <w:pPr>
              <w:contextualSpacing/>
              <w:rPr>
                <w:sz w:val="24"/>
                <w:szCs w:val="24"/>
                <w:lang w:eastAsia="ja-JP"/>
              </w:rPr>
            </w:pPr>
            <w:r>
              <w:rPr>
                <w:sz w:val="24"/>
                <w:szCs w:val="24"/>
                <w:lang w:eastAsia="ja-JP"/>
              </w:rPr>
              <w:t>4</w:t>
            </w:r>
          </w:p>
        </w:tc>
        <w:tc>
          <w:tcPr>
            <w:tcW w:w="5940" w:type="dxa"/>
            <w:tcBorders>
              <w:left w:val="single" w:sz="8" w:space="0" w:color="auto"/>
              <w:right w:val="single" w:sz="8" w:space="0" w:color="auto"/>
            </w:tcBorders>
          </w:tcPr>
          <w:p w:rsidR="00B0366F" w:rsidRPr="00B37608" w:rsidRDefault="00B0366F" w:rsidP="00B0366F">
            <w:pPr>
              <w:tabs>
                <w:tab w:val="left" w:pos="252"/>
              </w:tabs>
              <w:contextualSpacing/>
              <w:rPr>
                <w:sz w:val="24"/>
                <w:szCs w:val="24"/>
                <w:lang w:eastAsia="ja-JP"/>
              </w:rPr>
            </w:pPr>
            <w:r w:rsidRPr="00B37608">
              <w:rPr>
                <w:b/>
                <w:sz w:val="24"/>
                <w:szCs w:val="24"/>
                <w:lang w:eastAsia="ja-JP"/>
              </w:rPr>
              <w:t>GF:</w:t>
            </w:r>
            <w:r w:rsidRPr="00B37608">
              <w:rPr>
                <w:sz w:val="24"/>
                <w:szCs w:val="24"/>
                <w:lang w:eastAsia="ja-JP"/>
              </w:rPr>
              <w:t xml:space="preserve">  Expressions of quantity (much/many; some/any; a few /</w:t>
            </w:r>
            <w:r>
              <w:rPr>
                <w:sz w:val="24"/>
                <w:szCs w:val="24"/>
                <w:lang w:eastAsia="ja-JP"/>
              </w:rPr>
              <w:t xml:space="preserve"> </w:t>
            </w:r>
            <w:r w:rsidRPr="00B37608">
              <w:rPr>
                <w:sz w:val="24"/>
                <w:szCs w:val="24"/>
                <w:lang w:eastAsia="ja-JP"/>
              </w:rPr>
              <w:t>a little; a lot/ lots of);</w:t>
            </w:r>
          </w:p>
          <w:p w:rsidR="00004779" w:rsidRPr="00B37608" w:rsidRDefault="00B0366F" w:rsidP="00F167C0">
            <w:pPr>
              <w:contextualSpacing/>
              <w:rPr>
                <w:sz w:val="24"/>
                <w:szCs w:val="24"/>
                <w:lang w:eastAsia="ja-JP"/>
              </w:rPr>
            </w:pPr>
            <w:r w:rsidRPr="00B37608">
              <w:rPr>
                <w:sz w:val="24"/>
                <w:szCs w:val="24"/>
                <w:lang w:eastAsia="ja-JP"/>
              </w:rPr>
              <w:t>Articles (a / the)</w:t>
            </w:r>
          </w:p>
        </w:tc>
        <w:tc>
          <w:tcPr>
            <w:tcW w:w="1260" w:type="dxa"/>
            <w:tcBorders>
              <w:left w:val="single" w:sz="8" w:space="0" w:color="auto"/>
              <w:right w:val="single" w:sz="8" w:space="0" w:color="auto"/>
            </w:tcBorders>
          </w:tcPr>
          <w:p w:rsidR="00603619" w:rsidRDefault="00603619" w:rsidP="0000742E">
            <w:pPr>
              <w:tabs>
                <w:tab w:val="left" w:pos="254"/>
              </w:tabs>
              <w:contextualSpacing/>
              <w:rPr>
                <w:sz w:val="24"/>
                <w:szCs w:val="24"/>
                <w:lang w:eastAsia="ja-JP"/>
              </w:rPr>
            </w:pPr>
            <w:r w:rsidRPr="00B37608">
              <w:rPr>
                <w:sz w:val="24"/>
                <w:szCs w:val="24"/>
                <w:lang w:eastAsia="ja-JP"/>
              </w:rPr>
              <w:t>30-3</w:t>
            </w:r>
            <w:r>
              <w:rPr>
                <w:sz w:val="24"/>
                <w:szCs w:val="24"/>
                <w:lang w:eastAsia="ja-JP"/>
              </w:rPr>
              <w:t>7</w:t>
            </w:r>
          </w:p>
          <w:p w:rsidR="00004779" w:rsidRPr="00B37608" w:rsidRDefault="00004779" w:rsidP="0000742E">
            <w:pPr>
              <w:tabs>
                <w:tab w:val="left" w:pos="254"/>
              </w:tabs>
              <w:contextualSpacing/>
              <w:rPr>
                <w:sz w:val="24"/>
                <w:szCs w:val="24"/>
                <w:lang w:eastAsia="ja-JP"/>
              </w:rPr>
            </w:pPr>
          </w:p>
        </w:tc>
      </w:tr>
      <w:tr w:rsidR="00004779" w:rsidRPr="00B37608" w:rsidTr="00C871FD">
        <w:tc>
          <w:tcPr>
            <w:tcW w:w="2250" w:type="dxa"/>
            <w:tcBorders>
              <w:top w:val="single" w:sz="8" w:space="0" w:color="auto"/>
              <w:left w:val="single" w:sz="8" w:space="0" w:color="auto"/>
              <w:bottom w:val="single" w:sz="8" w:space="0" w:color="auto"/>
              <w:right w:val="single" w:sz="8" w:space="0" w:color="auto"/>
            </w:tcBorders>
          </w:tcPr>
          <w:p w:rsidR="00004779" w:rsidRPr="00B37608" w:rsidRDefault="00004779" w:rsidP="0000742E">
            <w:pPr>
              <w:contextualSpacing/>
              <w:jc w:val="center"/>
              <w:rPr>
                <w:b/>
                <w:sz w:val="24"/>
                <w:szCs w:val="24"/>
                <w:lang w:eastAsia="ja-JP"/>
              </w:rPr>
            </w:pPr>
            <w:r>
              <w:rPr>
                <w:b/>
                <w:sz w:val="24"/>
                <w:szCs w:val="24"/>
                <w:lang w:eastAsia="ja-JP"/>
              </w:rPr>
              <w:t>Week 6</w:t>
            </w:r>
          </w:p>
          <w:p w:rsidR="00004779" w:rsidRPr="00B37608" w:rsidRDefault="00004779" w:rsidP="0000742E">
            <w:pPr>
              <w:contextualSpacing/>
              <w:jc w:val="center"/>
              <w:rPr>
                <w:sz w:val="24"/>
                <w:szCs w:val="24"/>
                <w:lang w:eastAsia="ja-JP"/>
              </w:rPr>
            </w:pPr>
            <w:r w:rsidRPr="00B37608">
              <w:rPr>
                <w:b/>
                <w:sz w:val="24"/>
                <w:szCs w:val="24"/>
                <w:lang w:eastAsia="ja-JP"/>
              </w:rPr>
              <w:t xml:space="preserve">(Mar </w:t>
            </w:r>
            <w:r w:rsidR="00D9129D">
              <w:rPr>
                <w:b/>
                <w:sz w:val="24"/>
                <w:szCs w:val="24"/>
                <w:lang w:eastAsia="ja-JP"/>
              </w:rPr>
              <w:t>2 – Mar 6</w:t>
            </w:r>
            <w:r w:rsidRPr="00B37608">
              <w:rPr>
                <w:b/>
                <w:sz w:val="24"/>
                <w:szCs w:val="24"/>
                <w:lang w:eastAsia="ja-JP"/>
              </w:rPr>
              <w:t>)</w:t>
            </w:r>
          </w:p>
        </w:tc>
        <w:tc>
          <w:tcPr>
            <w:tcW w:w="990" w:type="dxa"/>
            <w:tcBorders>
              <w:left w:val="single" w:sz="8" w:space="0" w:color="auto"/>
              <w:right w:val="single" w:sz="8" w:space="0" w:color="auto"/>
            </w:tcBorders>
          </w:tcPr>
          <w:p w:rsidR="00004779" w:rsidRPr="00B37608" w:rsidRDefault="00B0366F" w:rsidP="0000742E">
            <w:pPr>
              <w:contextualSpacing/>
              <w:rPr>
                <w:sz w:val="24"/>
                <w:szCs w:val="24"/>
                <w:lang w:eastAsia="ja-JP"/>
              </w:rPr>
            </w:pPr>
            <w:r>
              <w:rPr>
                <w:sz w:val="24"/>
                <w:szCs w:val="24"/>
                <w:lang w:eastAsia="ja-JP"/>
              </w:rPr>
              <w:t>5</w:t>
            </w:r>
          </w:p>
        </w:tc>
        <w:tc>
          <w:tcPr>
            <w:tcW w:w="5940" w:type="dxa"/>
            <w:tcBorders>
              <w:left w:val="single" w:sz="8" w:space="0" w:color="auto"/>
              <w:right w:val="single" w:sz="8" w:space="0" w:color="auto"/>
            </w:tcBorders>
          </w:tcPr>
          <w:p w:rsidR="00B0366F" w:rsidRDefault="00B0366F" w:rsidP="00B0366F">
            <w:pPr>
              <w:contextualSpacing/>
              <w:rPr>
                <w:sz w:val="24"/>
                <w:szCs w:val="24"/>
                <w:lang w:eastAsia="ja-JP"/>
              </w:rPr>
            </w:pPr>
            <w:r w:rsidRPr="00B37608">
              <w:rPr>
                <w:b/>
                <w:sz w:val="24"/>
                <w:szCs w:val="24"/>
                <w:lang w:eastAsia="ja-JP"/>
              </w:rPr>
              <w:t>QUIZ</w:t>
            </w:r>
            <w:r w:rsidR="00DE6144">
              <w:rPr>
                <w:sz w:val="24"/>
                <w:szCs w:val="24"/>
                <w:lang w:eastAsia="ja-JP"/>
              </w:rPr>
              <w:t xml:space="preserve"> (Units</w:t>
            </w:r>
            <w:r w:rsidR="00F167C0">
              <w:rPr>
                <w:sz w:val="24"/>
                <w:szCs w:val="24"/>
                <w:lang w:eastAsia="ja-JP"/>
              </w:rPr>
              <w:t xml:space="preserve"> 2-4</w:t>
            </w:r>
            <w:r w:rsidRPr="00B37608">
              <w:rPr>
                <w:sz w:val="24"/>
                <w:szCs w:val="24"/>
                <w:lang w:eastAsia="ja-JP"/>
              </w:rPr>
              <w:t>)</w:t>
            </w:r>
          </w:p>
          <w:p w:rsidR="00B0366F" w:rsidRPr="00B37608" w:rsidRDefault="00B0366F" w:rsidP="00B0366F">
            <w:pPr>
              <w:contextualSpacing/>
              <w:rPr>
                <w:sz w:val="24"/>
                <w:szCs w:val="24"/>
                <w:lang w:eastAsia="ja-JP"/>
              </w:rPr>
            </w:pPr>
            <w:r w:rsidRPr="00B37608">
              <w:rPr>
                <w:b/>
                <w:sz w:val="24"/>
                <w:szCs w:val="24"/>
                <w:lang w:eastAsia="ja-JP"/>
              </w:rPr>
              <w:t xml:space="preserve">GF:  </w:t>
            </w:r>
            <w:r w:rsidRPr="00B37608">
              <w:rPr>
                <w:sz w:val="24"/>
                <w:szCs w:val="24"/>
                <w:lang w:eastAsia="ja-JP"/>
              </w:rPr>
              <w:t xml:space="preserve">Verb Patterns 1; </w:t>
            </w:r>
          </w:p>
          <w:p w:rsidR="00004779" w:rsidRPr="00B37608" w:rsidRDefault="00B0366F" w:rsidP="00F167C0">
            <w:pPr>
              <w:contextualSpacing/>
              <w:rPr>
                <w:sz w:val="24"/>
                <w:szCs w:val="24"/>
                <w:lang w:eastAsia="ja-JP"/>
              </w:rPr>
            </w:pPr>
            <w:r w:rsidRPr="00B37608">
              <w:rPr>
                <w:sz w:val="24"/>
                <w:szCs w:val="24"/>
                <w:lang w:eastAsia="ja-JP"/>
              </w:rPr>
              <w:t>Future Forms (will/ going to</w:t>
            </w:r>
            <w:r w:rsidR="00F167C0">
              <w:rPr>
                <w:sz w:val="24"/>
                <w:szCs w:val="24"/>
                <w:lang w:eastAsia="ja-JP"/>
              </w:rPr>
              <w:t xml:space="preserve"> + am/are/is</w:t>
            </w:r>
            <w:r w:rsidRPr="00B37608">
              <w:rPr>
                <w:sz w:val="24"/>
                <w:szCs w:val="24"/>
                <w:lang w:eastAsia="ja-JP"/>
              </w:rPr>
              <w:t>)</w:t>
            </w:r>
          </w:p>
        </w:tc>
        <w:tc>
          <w:tcPr>
            <w:tcW w:w="1260" w:type="dxa"/>
            <w:tcBorders>
              <w:left w:val="single" w:sz="8" w:space="0" w:color="auto"/>
              <w:right w:val="single" w:sz="8" w:space="0" w:color="auto"/>
            </w:tcBorders>
          </w:tcPr>
          <w:p w:rsidR="00A15E18" w:rsidRPr="00B37608" w:rsidRDefault="00A15E18" w:rsidP="00A15E18">
            <w:pPr>
              <w:tabs>
                <w:tab w:val="left" w:pos="254"/>
              </w:tabs>
              <w:contextualSpacing/>
              <w:rPr>
                <w:sz w:val="24"/>
                <w:szCs w:val="24"/>
                <w:lang w:eastAsia="ja-JP"/>
              </w:rPr>
            </w:pPr>
            <w:r>
              <w:rPr>
                <w:sz w:val="24"/>
                <w:szCs w:val="24"/>
                <w:lang w:eastAsia="ja-JP"/>
              </w:rPr>
              <w:t>38-45</w:t>
            </w:r>
          </w:p>
          <w:p w:rsidR="00004779" w:rsidRPr="00B37608" w:rsidRDefault="00004779" w:rsidP="0000742E">
            <w:pPr>
              <w:tabs>
                <w:tab w:val="left" w:pos="254"/>
              </w:tabs>
              <w:contextualSpacing/>
              <w:rPr>
                <w:sz w:val="24"/>
                <w:szCs w:val="24"/>
                <w:lang w:eastAsia="ja-JP"/>
              </w:rPr>
            </w:pPr>
          </w:p>
        </w:tc>
      </w:tr>
      <w:tr w:rsidR="00004779" w:rsidRPr="00B37608" w:rsidTr="00C871FD">
        <w:tc>
          <w:tcPr>
            <w:tcW w:w="2250" w:type="dxa"/>
            <w:tcBorders>
              <w:top w:val="single" w:sz="8" w:space="0" w:color="auto"/>
              <w:left w:val="single" w:sz="8" w:space="0" w:color="auto"/>
              <w:bottom w:val="single" w:sz="8" w:space="0" w:color="auto"/>
              <w:right w:val="single" w:sz="8" w:space="0" w:color="auto"/>
            </w:tcBorders>
          </w:tcPr>
          <w:p w:rsidR="00004779" w:rsidRPr="00B37608" w:rsidRDefault="00D9129D" w:rsidP="0000742E">
            <w:pPr>
              <w:contextualSpacing/>
              <w:jc w:val="center"/>
              <w:rPr>
                <w:b/>
                <w:sz w:val="24"/>
                <w:szCs w:val="24"/>
                <w:lang w:eastAsia="ja-JP"/>
              </w:rPr>
            </w:pPr>
            <w:r>
              <w:rPr>
                <w:b/>
                <w:sz w:val="24"/>
                <w:szCs w:val="24"/>
                <w:lang w:eastAsia="ja-JP"/>
              </w:rPr>
              <w:t>Week 7</w:t>
            </w:r>
          </w:p>
          <w:p w:rsidR="00004779" w:rsidRPr="00B37608" w:rsidRDefault="00D9129D" w:rsidP="0000742E">
            <w:pPr>
              <w:contextualSpacing/>
              <w:jc w:val="center"/>
              <w:rPr>
                <w:sz w:val="24"/>
                <w:szCs w:val="24"/>
                <w:lang w:eastAsia="ja-JP"/>
              </w:rPr>
            </w:pPr>
            <w:r>
              <w:rPr>
                <w:b/>
                <w:sz w:val="24"/>
                <w:szCs w:val="24"/>
                <w:lang w:eastAsia="ja-JP"/>
              </w:rPr>
              <w:t>(Mar 9 – Mar 13</w:t>
            </w:r>
            <w:r w:rsidR="00004779" w:rsidRPr="00B37608">
              <w:rPr>
                <w:b/>
                <w:sz w:val="24"/>
                <w:szCs w:val="24"/>
                <w:lang w:eastAsia="ja-JP"/>
              </w:rPr>
              <w:t>)</w:t>
            </w:r>
          </w:p>
        </w:tc>
        <w:tc>
          <w:tcPr>
            <w:tcW w:w="990" w:type="dxa"/>
            <w:tcBorders>
              <w:left w:val="single" w:sz="8" w:space="0" w:color="auto"/>
              <w:right w:val="single" w:sz="8" w:space="0" w:color="auto"/>
            </w:tcBorders>
          </w:tcPr>
          <w:p w:rsidR="00004779" w:rsidRPr="00B37608" w:rsidRDefault="00B0366F" w:rsidP="0000742E">
            <w:pPr>
              <w:contextualSpacing/>
              <w:rPr>
                <w:sz w:val="24"/>
                <w:szCs w:val="24"/>
                <w:lang w:eastAsia="ja-JP"/>
              </w:rPr>
            </w:pPr>
            <w:r>
              <w:rPr>
                <w:sz w:val="24"/>
                <w:szCs w:val="24"/>
                <w:lang w:eastAsia="ja-JP"/>
              </w:rPr>
              <w:t>6</w:t>
            </w:r>
          </w:p>
        </w:tc>
        <w:tc>
          <w:tcPr>
            <w:tcW w:w="5940" w:type="dxa"/>
            <w:tcBorders>
              <w:left w:val="single" w:sz="8" w:space="0" w:color="auto"/>
              <w:right w:val="single" w:sz="8" w:space="0" w:color="auto"/>
            </w:tcBorders>
          </w:tcPr>
          <w:p w:rsidR="00F167C0" w:rsidRPr="00B37608" w:rsidRDefault="00F167C0" w:rsidP="00F167C0">
            <w:pPr>
              <w:contextualSpacing/>
              <w:rPr>
                <w:sz w:val="24"/>
                <w:szCs w:val="24"/>
                <w:lang w:eastAsia="ja-JP"/>
              </w:rPr>
            </w:pPr>
            <w:r w:rsidRPr="00B37608">
              <w:rPr>
                <w:b/>
                <w:sz w:val="24"/>
                <w:szCs w:val="24"/>
                <w:lang w:eastAsia="ja-JP"/>
              </w:rPr>
              <w:t>GF:</w:t>
            </w:r>
            <w:r w:rsidRPr="00B37608">
              <w:rPr>
                <w:sz w:val="24"/>
                <w:szCs w:val="24"/>
                <w:lang w:eastAsia="ja-JP"/>
              </w:rPr>
              <w:t xml:space="preserve">  What…like</w:t>
            </w:r>
            <w:proofErr w:type="gramStart"/>
            <w:r w:rsidRPr="00B37608">
              <w:rPr>
                <w:sz w:val="24"/>
                <w:szCs w:val="24"/>
                <w:lang w:eastAsia="ja-JP"/>
              </w:rPr>
              <w:t>?;</w:t>
            </w:r>
            <w:proofErr w:type="gramEnd"/>
          </w:p>
          <w:p w:rsidR="00004779" w:rsidRPr="00F167C0" w:rsidRDefault="00F167C0" w:rsidP="00F167C0">
            <w:pPr>
              <w:contextualSpacing/>
              <w:rPr>
                <w:b/>
                <w:sz w:val="24"/>
                <w:szCs w:val="24"/>
                <w:lang w:eastAsia="ja-JP"/>
              </w:rPr>
            </w:pPr>
            <w:r w:rsidRPr="00B37608">
              <w:rPr>
                <w:sz w:val="24"/>
                <w:szCs w:val="24"/>
                <w:lang w:eastAsia="ja-JP"/>
              </w:rPr>
              <w:t>Comparatives &amp; Superlatives</w:t>
            </w:r>
            <w:r w:rsidRPr="00B37608">
              <w:rPr>
                <w:b/>
                <w:sz w:val="24"/>
                <w:szCs w:val="24"/>
                <w:lang w:eastAsia="ja-JP"/>
              </w:rPr>
              <w:t xml:space="preserve"> </w:t>
            </w:r>
          </w:p>
        </w:tc>
        <w:tc>
          <w:tcPr>
            <w:tcW w:w="1260" w:type="dxa"/>
            <w:tcBorders>
              <w:left w:val="single" w:sz="8" w:space="0" w:color="auto"/>
              <w:right w:val="single" w:sz="8" w:space="0" w:color="auto"/>
            </w:tcBorders>
          </w:tcPr>
          <w:p w:rsidR="00A15E18" w:rsidRDefault="00A15E18" w:rsidP="00A15E18">
            <w:pPr>
              <w:tabs>
                <w:tab w:val="left" w:pos="254"/>
              </w:tabs>
              <w:contextualSpacing/>
              <w:rPr>
                <w:sz w:val="24"/>
                <w:szCs w:val="24"/>
                <w:lang w:eastAsia="ja-JP"/>
              </w:rPr>
            </w:pPr>
            <w:r w:rsidRPr="00B37608">
              <w:rPr>
                <w:sz w:val="24"/>
                <w:szCs w:val="24"/>
                <w:lang w:eastAsia="ja-JP"/>
              </w:rPr>
              <w:t>46-53</w:t>
            </w:r>
          </w:p>
          <w:p w:rsidR="00004779" w:rsidRPr="00B37608" w:rsidRDefault="00004779" w:rsidP="00A15E18">
            <w:pPr>
              <w:tabs>
                <w:tab w:val="left" w:pos="244"/>
              </w:tabs>
              <w:contextualSpacing/>
              <w:rPr>
                <w:sz w:val="24"/>
                <w:szCs w:val="24"/>
                <w:lang w:eastAsia="ja-JP"/>
              </w:rPr>
            </w:pPr>
          </w:p>
        </w:tc>
      </w:tr>
      <w:tr w:rsidR="00B0366F" w:rsidRPr="00B37608" w:rsidTr="00B0366F">
        <w:tc>
          <w:tcPr>
            <w:tcW w:w="2250" w:type="dxa"/>
            <w:tcBorders>
              <w:top w:val="single" w:sz="8" w:space="0" w:color="auto"/>
              <w:left w:val="single" w:sz="8" w:space="0" w:color="auto"/>
              <w:bottom w:val="single" w:sz="8" w:space="0" w:color="auto"/>
              <w:right w:val="single" w:sz="8" w:space="0" w:color="auto"/>
            </w:tcBorders>
          </w:tcPr>
          <w:p w:rsidR="00B0366F" w:rsidRDefault="00B0366F" w:rsidP="0000742E">
            <w:pPr>
              <w:contextualSpacing/>
              <w:jc w:val="center"/>
              <w:rPr>
                <w:b/>
                <w:sz w:val="24"/>
                <w:szCs w:val="24"/>
                <w:lang w:eastAsia="ja-JP"/>
              </w:rPr>
            </w:pPr>
            <w:r>
              <w:rPr>
                <w:b/>
                <w:sz w:val="24"/>
                <w:szCs w:val="24"/>
                <w:lang w:eastAsia="ja-JP"/>
              </w:rPr>
              <w:t>Week 8</w:t>
            </w:r>
          </w:p>
          <w:p w:rsidR="00B0366F" w:rsidRDefault="00B0366F" w:rsidP="0000742E">
            <w:pPr>
              <w:contextualSpacing/>
              <w:jc w:val="center"/>
              <w:rPr>
                <w:b/>
                <w:sz w:val="24"/>
                <w:szCs w:val="24"/>
                <w:lang w:eastAsia="ja-JP"/>
              </w:rPr>
            </w:pPr>
            <w:r>
              <w:rPr>
                <w:b/>
                <w:sz w:val="24"/>
                <w:szCs w:val="24"/>
                <w:lang w:eastAsia="ja-JP"/>
              </w:rPr>
              <w:t>(Mar 16 – Mar 20)</w:t>
            </w:r>
          </w:p>
        </w:tc>
        <w:tc>
          <w:tcPr>
            <w:tcW w:w="990" w:type="dxa"/>
            <w:tcBorders>
              <w:left w:val="single" w:sz="8" w:space="0" w:color="auto"/>
              <w:right w:val="single" w:sz="8" w:space="0" w:color="auto"/>
            </w:tcBorders>
          </w:tcPr>
          <w:p w:rsidR="00B0366F" w:rsidRPr="00B37608" w:rsidRDefault="00B0366F" w:rsidP="0000742E">
            <w:pPr>
              <w:tabs>
                <w:tab w:val="left" w:pos="244"/>
              </w:tabs>
              <w:contextualSpacing/>
              <w:rPr>
                <w:sz w:val="24"/>
                <w:szCs w:val="24"/>
                <w:lang w:eastAsia="ja-JP"/>
              </w:rPr>
            </w:pPr>
            <w:r>
              <w:rPr>
                <w:sz w:val="24"/>
                <w:szCs w:val="24"/>
                <w:lang w:eastAsia="ja-JP"/>
              </w:rPr>
              <w:t>7</w:t>
            </w:r>
          </w:p>
        </w:tc>
        <w:tc>
          <w:tcPr>
            <w:tcW w:w="5940" w:type="dxa"/>
            <w:tcBorders>
              <w:left w:val="single" w:sz="8" w:space="0" w:color="auto"/>
              <w:right w:val="single" w:sz="8" w:space="0" w:color="auto"/>
            </w:tcBorders>
          </w:tcPr>
          <w:p w:rsidR="00F167C0" w:rsidRPr="00B37608" w:rsidRDefault="00F167C0" w:rsidP="00F167C0">
            <w:pPr>
              <w:contextualSpacing/>
              <w:rPr>
                <w:sz w:val="24"/>
                <w:szCs w:val="24"/>
                <w:lang w:eastAsia="ja-JP"/>
              </w:rPr>
            </w:pPr>
            <w:r w:rsidRPr="00B37608">
              <w:rPr>
                <w:b/>
                <w:sz w:val="24"/>
                <w:szCs w:val="24"/>
                <w:lang w:eastAsia="ja-JP"/>
              </w:rPr>
              <w:t xml:space="preserve">GF: </w:t>
            </w:r>
            <w:r w:rsidRPr="00B37608">
              <w:rPr>
                <w:sz w:val="24"/>
                <w:szCs w:val="24"/>
                <w:lang w:eastAsia="ja-JP"/>
              </w:rPr>
              <w:t xml:space="preserve"> Present Perfect;</w:t>
            </w:r>
          </w:p>
          <w:p w:rsidR="00F167C0" w:rsidRPr="00B37608" w:rsidRDefault="00F167C0" w:rsidP="00F167C0">
            <w:pPr>
              <w:contextualSpacing/>
              <w:rPr>
                <w:sz w:val="24"/>
                <w:szCs w:val="24"/>
                <w:lang w:eastAsia="ja-JP"/>
              </w:rPr>
            </w:pPr>
            <w:r w:rsidRPr="00B37608">
              <w:rPr>
                <w:sz w:val="24"/>
                <w:szCs w:val="24"/>
                <w:lang w:eastAsia="ja-JP"/>
              </w:rPr>
              <w:t>Present Perfect vs. Past Simple;</w:t>
            </w:r>
          </w:p>
          <w:p w:rsidR="00F167C0" w:rsidRPr="00B37608" w:rsidRDefault="00F167C0" w:rsidP="00F167C0">
            <w:pPr>
              <w:contextualSpacing/>
              <w:rPr>
                <w:sz w:val="24"/>
                <w:szCs w:val="24"/>
                <w:lang w:eastAsia="ja-JP"/>
              </w:rPr>
            </w:pPr>
            <w:r w:rsidRPr="00B37608">
              <w:rPr>
                <w:sz w:val="24"/>
                <w:szCs w:val="24"/>
                <w:lang w:eastAsia="ja-JP"/>
              </w:rPr>
              <w:t xml:space="preserve">for/since; </w:t>
            </w:r>
          </w:p>
          <w:p w:rsidR="00B0366F" w:rsidRPr="00F167C0" w:rsidRDefault="00F167C0" w:rsidP="00F167C0">
            <w:pPr>
              <w:contextualSpacing/>
              <w:rPr>
                <w:b/>
                <w:sz w:val="24"/>
                <w:szCs w:val="24"/>
                <w:lang w:eastAsia="ja-JP"/>
              </w:rPr>
            </w:pPr>
            <w:r w:rsidRPr="00B37608">
              <w:rPr>
                <w:sz w:val="24"/>
                <w:szCs w:val="24"/>
                <w:lang w:eastAsia="ja-JP"/>
              </w:rPr>
              <w:t>Adverbs, word pairs</w:t>
            </w:r>
            <w:r w:rsidRPr="00B37608">
              <w:rPr>
                <w:b/>
                <w:sz w:val="24"/>
                <w:szCs w:val="24"/>
                <w:lang w:eastAsia="ja-JP"/>
              </w:rPr>
              <w:t xml:space="preserve"> </w:t>
            </w:r>
          </w:p>
        </w:tc>
        <w:tc>
          <w:tcPr>
            <w:tcW w:w="1260" w:type="dxa"/>
            <w:tcBorders>
              <w:left w:val="single" w:sz="8" w:space="0" w:color="auto"/>
              <w:right w:val="single" w:sz="8" w:space="0" w:color="auto"/>
            </w:tcBorders>
          </w:tcPr>
          <w:p w:rsidR="00A15E18" w:rsidRDefault="00A15E18" w:rsidP="00A15E18">
            <w:pPr>
              <w:tabs>
                <w:tab w:val="left" w:pos="244"/>
              </w:tabs>
              <w:contextualSpacing/>
              <w:rPr>
                <w:sz w:val="24"/>
                <w:szCs w:val="24"/>
                <w:lang w:eastAsia="ja-JP"/>
              </w:rPr>
            </w:pPr>
            <w:r w:rsidRPr="00B37608">
              <w:rPr>
                <w:sz w:val="24"/>
                <w:szCs w:val="24"/>
                <w:lang w:eastAsia="ja-JP"/>
              </w:rPr>
              <w:t>54-61</w:t>
            </w:r>
          </w:p>
          <w:p w:rsidR="00B0366F" w:rsidRPr="00B37608" w:rsidRDefault="00B0366F" w:rsidP="00A15E18">
            <w:pPr>
              <w:tabs>
                <w:tab w:val="left" w:pos="244"/>
              </w:tabs>
              <w:contextualSpacing/>
              <w:rPr>
                <w:sz w:val="24"/>
                <w:szCs w:val="24"/>
                <w:lang w:eastAsia="ja-JP"/>
              </w:rPr>
            </w:pPr>
          </w:p>
        </w:tc>
      </w:tr>
      <w:tr w:rsidR="00B0366F" w:rsidRPr="00B37608" w:rsidTr="00DD5393">
        <w:tc>
          <w:tcPr>
            <w:tcW w:w="2250" w:type="dxa"/>
            <w:tcBorders>
              <w:top w:val="single" w:sz="8" w:space="0" w:color="auto"/>
              <w:left w:val="single" w:sz="8" w:space="0" w:color="auto"/>
              <w:bottom w:val="single" w:sz="8" w:space="0" w:color="auto"/>
              <w:right w:val="single" w:sz="8" w:space="0" w:color="auto"/>
            </w:tcBorders>
          </w:tcPr>
          <w:p w:rsidR="00B0366F" w:rsidRPr="00B37608" w:rsidRDefault="00B0366F" w:rsidP="0000742E">
            <w:pPr>
              <w:contextualSpacing/>
              <w:jc w:val="center"/>
              <w:rPr>
                <w:b/>
                <w:sz w:val="24"/>
                <w:szCs w:val="24"/>
                <w:lang w:eastAsia="ja-JP"/>
              </w:rPr>
            </w:pPr>
            <w:r>
              <w:rPr>
                <w:b/>
                <w:sz w:val="24"/>
                <w:szCs w:val="24"/>
                <w:lang w:eastAsia="ja-JP"/>
              </w:rPr>
              <w:t>Week 9</w:t>
            </w:r>
          </w:p>
          <w:p w:rsidR="00B0366F" w:rsidRPr="00B37608" w:rsidRDefault="00B0366F" w:rsidP="00D9129D">
            <w:pPr>
              <w:contextualSpacing/>
              <w:jc w:val="center"/>
              <w:rPr>
                <w:sz w:val="24"/>
                <w:szCs w:val="24"/>
                <w:lang w:eastAsia="ja-JP"/>
              </w:rPr>
            </w:pPr>
            <w:r w:rsidRPr="00B37608">
              <w:rPr>
                <w:b/>
                <w:sz w:val="24"/>
                <w:szCs w:val="24"/>
                <w:lang w:eastAsia="ja-JP"/>
              </w:rPr>
              <w:t xml:space="preserve">(Mar </w:t>
            </w:r>
            <w:r>
              <w:rPr>
                <w:b/>
                <w:sz w:val="24"/>
                <w:szCs w:val="24"/>
                <w:lang w:eastAsia="ja-JP"/>
              </w:rPr>
              <w:t>23 – Mar 27</w:t>
            </w:r>
            <w:r w:rsidRPr="00B37608">
              <w:rPr>
                <w:b/>
                <w:sz w:val="24"/>
                <w:szCs w:val="24"/>
                <w:lang w:eastAsia="ja-JP"/>
              </w:rPr>
              <w:t>)</w:t>
            </w:r>
          </w:p>
        </w:tc>
        <w:tc>
          <w:tcPr>
            <w:tcW w:w="8190" w:type="dxa"/>
            <w:gridSpan w:val="3"/>
            <w:tcBorders>
              <w:left w:val="single" w:sz="8" w:space="0" w:color="auto"/>
              <w:right w:val="single" w:sz="8" w:space="0" w:color="auto"/>
            </w:tcBorders>
          </w:tcPr>
          <w:p w:rsidR="00B0366F" w:rsidRDefault="00FE307F" w:rsidP="00FE307F">
            <w:pPr>
              <w:tabs>
                <w:tab w:val="left" w:pos="244"/>
              </w:tabs>
              <w:contextualSpacing/>
              <w:jc w:val="center"/>
              <w:rPr>
                <w:sz w:val="24"/>
                <w:szCs w:val="24"/>
                <w:lang w:eastAsia="ja-JP"/>
              </w:rPr>
            </w:pPr>
            <w:r>
              <w:rPr>
                <w:sz w:val="24"/>
                <w:szCs w:val="24"/>
                <w:lang w:eastAsia="ja-JP"/>
              </w:rPr>
              <w:t>Mid-semester Break (Mar 28 – Mar 29)</w:t>
            </w:r>
          </w:p>
          <w:p w:rsidR="00FE307F" w:rsidRPr="00B37608" w:rsidRDefault="00FE307F" w:rsidP="00FE307F">
            <w:pPr>
              <w:tabs>
                <w:tab w:val="left" w:pos="244"/>
              </w:tabs>
              <w:contextualSpacing/>
              <w:jc w:val="center"/>
              <w:rPr>
                <w:sz w:val="24"/>
                <w:szCs w:val="24"/>
                <w:lang w:eastAsia="ja-JP"/>
              </w:rPr>
            </w:pPr>
            <w:r>
              <w:rPr>
                <w:sz w:val="24"/>
                <w:szCs w:val="24"/>
                <w:lang w:eastAsia="ja-JP"/>
              </w:rPr>
              <w:t>No Classes</w:t>
            </w:r>
          </w:p>
        </w:tc>
      </w:tr>
      <w:tr w:rsidR="00C871FD" w:rsidRPr="00B37608" w:rsidTr="00B0366F">
        <w:tc>
          <w:tcPr>
            <w:tcW w:w="2250" w:type="dxa"/>
            <w:tcBorders>
              <w:top w:val="single" w:sz="8" w:space="0" w:color="auto"/>
              <w:left w:val="single" w:sz="8" w:space="0" w:color="auto"/>
              <w:bottom w:val="single" w:sz="8" w:space="0" w:color="auto"/>
              <w:right w:val="single" w:sz="8" w:space="0" w:color="auto"/>
            </w:tcBorders>
          </w:tcPr>
          <w:p w:rsidR="00C871FD" w:rsidRPr="00B37608" w:rsidRDefault="00C871FD" w:rsidP="0000742E">
            <w:pPr>
              <w:contextualSpacing/>
              <w:jc w:val="center"/>
              <w:rPr>
                <w:b/>
                <w:sz w:val="24"/>
                <w:szCs w:val="24"/>
                <w:lang w:eastAsia="ja-JP"/>
              </w:rPr>
            </w:pPr>
            <w:r w:rsidRPr="00B37608">
              <w:rPr>
                <w:b/>
                <w:sz w:val="24"/>
                <w:szCs w:val="24"/>
                <w:lang w:eastAsia="ja-JP"/>
              </w:rPr>
              <w:t>Week 10</w:t>
            </w:r>
          </w:p>
          <w:p w:rsidR="00C871FD" w:rsidRPr="00B37608" w:rsidRDefault="00C871FD" w:rsidP="0000742E">
            <w:pPr>
              <w:contextualSpacing/>
              <w:jc w:val="center"/>
              <w:rPr>
                <w:sz w:val="24"/>
                <w:szCs w:val="24"/>
                <w:lang w:eastAsia="ja-JP"/>
              </w:rPr>
            </w:pPr>
            <w:r w:rsidRPr="00B37608">
              <w:rPr>
                <w:b/>
                <w:sz w:val="24"/>
                <w:szCs w:val="24"/>
                <w:lang w:eastAsia="ja-JP"/>
              </w:rPr>
              <w:t>(</w:t>
            </w:r>
            <w:r>
              <w:rPr>
                <w:b/>
                <w:sz w:val="24"/>
                <w:szCs w:val="24"/>
                <w:lang w:eastAsia="ja-JP"/>
              </w:rPr>
              <w:t>Mar 30 – Apr 3</w:t>
            </w:r>
            <w:r w:rsidRPr="00B37608">
              <w:rPr>
                <w:b/>
                <w:sz w:val="24"/>
                <w:szCs w:val="24"/>
                <w:lang w:eastAsia="ja-JP"/>
              </w:rPr>
              <w:t>)</w:t>
            </w:r>
          </w:p>
        </w:tc>
        <w:tc>
          <w:tcPr>
            <w:tcW w:w="990" w:type="dxa"/>
            <w:tcBorders>
              <w:left w:val="single" w:sz="8" w:space="0" w:color="auto"/>
              <w:right w:val="single" w:sz="8" w:space="0" w:color="auto"/>
            </w:tcBorders>
          </w:tcPr>
          <w:p w:rsidR="00C871FD" w:rsidRPr="00B37608" w:rsidRDefault="00C871FD" w:rsidP="0000742E">
            <w:pPr>
              <w:contextualSpacing/>
              <w:rPr>
                <w:sz w:val="24"/>
                <w:szCs w:val="24"/>
                <w:lang w:eastAsia="ja-JP"/>
              </w:rPr>
            </w:pPr>
            <w:r w:rsidRPr="00B37608">
              <w:rPr>
                <w:sz w:val="24"/>
                <w:szCs w:val="24"/>
                <w:lang w:eastAsia="ja-JP"/>
              </w:rPr>
              <w:t>8</w:t>
            </w:r>
          </w:p>
        </w:tc>
        <w:tc>
          <w:tcPr>
            <w:tcW w:w="5940" w:type="dxa"/>
            <w:tcBorders>
              <w:left w:val="single" w:sz="8" w:space="0" w:color="auto"/>
              <w:right w:val="single" w:sz="8" w:space="0" w:color="auto"/>
            </w:tcBorders>
          </w:tcPr>
          <w:p w:rsidR="00F167C0" w:rsidRPr="00B37608" w:rsidRDefault="00F167C0" w:rsidP="00F167C0">
            <w:pPr>
              <w:contextualSpacing/>
              <w:rPr>
                <w:sz w:val="24"/>
                <w:szCs w:val="24"/>
                <w:lang w:eastAsia="ja-JP"/>
              </w:rPr>
            </w:pPr>
            <w:r w:rsidRPr="00B37608">
              <w:rPr>
                <w:b/>
                <w:sz w:val="24"/>
                <w:szCs w:val="24"/>
                <w:lang w:eastAsia="ja-JP"/>
              </w:rPr>
              <w:t xml:space="preserve">QUIZ </w:t>
            </w:r>
            <w:r w:rsidR="00A70930">
              <w:rPr>
                <w:sz w:val="24"/>
                <w:szCs w:val="24"/>
                <w:lang w:eastAsia="ja-JP"/>
              </w:rPr>
              <w:t>(Units</w:t>
            </w:r>
            <w:r>
              <w:rPr>
                <w:sz w:val="24"/>
                <w:szCs w:val="24"/>
                <w:lang w:eastAsia="ja-JP"/>
              </w:rPr>
              <w:t xml:space="preserve"> 5-7</w:t>
            </w:r>
            <w:r w:rsidRPr="00B37608">
              <w:rPr>
                <w:sz w:val="24"/>
                <w:szCs w:val="24"/>
                <w:lang w:eastAsia="ja-JP"/>
              </w:rPr>
              <w:t>)</w:t>
            </w:r>
          </w:p>
          <w:p w:rsidR="00F167C0" w:rsidRPr="00B37608" w:rsidRDefault="00F167C0" w:rsidP="00F167C0">
            <w:pPr>
              <w:contextualSpacing/>
              <w:rPr>
                <w:sz w:val="24"/>
                <w:szCs w:val="24"/>
                <w:lang w:eastAsia="ja-JP"/>
              </w:rPr>
            </w:pPr>
            <w:r w:rsidRPr="00B37608">
              <w:rPr>
                <w:b/>
                <w:sz w:val="24"/>
                <w:szCs w:val="24"/>
                <w:lang w:eastAsia="ja-JP"/>
              </w:rPr>
              <w:t>GF:</w:t>
            </w:r>
            <w:r w:rsidRPr="00B37608">
              <w:rPr>
                <w:sz w:val="24"/>
                <w:szCs w:val="24"/>
                <w:lang w:eastAsia="ja-JP"/>
              </w:rPr>
              <w:t xml:space="preserve">  Have </w:t>
            </w:r>
            <w:r>
              <w:rPr>
                <w:sz w:val="24"/>
                <w:szCs w:val="24"/>
                <w:lang w:eastAsia="ja-JP"/>
              </w:rPr>
              <w:t xml:space="preserve">(got) </w:t>
            </w:r>
            <w:r w:rsidRPr="00B37608">
              <w:rPr>
                <w:sz w:val="24"/>
                <w:szCs w:val="24"/>
                <w:lang w:eastAsia="ja-JP"/>
              </w:rPr>
              <w:t>to;</w:t>
            </w:r>
          </w:p>
          <w:p w:rsidR="00C871FD" w:rsidRPr="00B37608" w:rsidRDefault="00F167C0" w:rsidP="00BB4459">
            <w:pPr>
              <w:contextualSpacing/>
              <w:rPr>
                <w:sz w:val="24"/>
                <w:szCs w:val="24"/>
                <w:lang w:eastAsia="ja-JP"/>
              </w:rPr>
            </w:pPr>
            <w:r w:rsidRPr="00B37608">
              <w:rPr>
                <w:sz w:val="24"/>
                <w:szCs w:val="24"/>
                <w:lang w:eastAsia="ja-JP"/>
              </w:rPr>
              <w:t>Modal Auxiliary Verbs (should/must)</w:t>
            </w:r>
          </w:p>
        </w:tc>
        <w:tc>
          <w:tcPr>
            <w:tcW w:w="1260" w:type="dxa"/>
            <w:tcBorders>
              <w:left w:val="single" w:sz="8" w:space="0" w:color="auto"/>
              <w:right w:val="single" w:sz="8" w:space="0" w:color="auto"/>
            </w:tcBorders>
          </w:tcPr>
          <w:p w:rsidR="00C871FD" w:rsidRPr="00B37608" w:rsidRDefault="00C871FD" w:rsidP="0000742E">
            <w:pPr>
              <w:tabs>
                <w:tab w:val="left" w:pos="254"/>
              </w:tabs>
              <w:contextualSpacing/>
              <w:rPr>
                <w:sz w:val="24"/>
                <w:szCs w:val="24"/>
                <w:lang w:eastAsia="ja-JP"/>
              </w:rPr>
            </w:pPr>
            <w:r w:rsidRPr="00B37608">
              <w:rPr>
                <w:sz w:val="24"/>
                <w:szCs w:val="24"/>
                <w:lang w:eastAsia="ja-JP"/>
              </w:rPr>
              <w:t>62-69</w:t>
            </w:r>
          </w:p>
          <w:p w:rsidR="00C871FD" w:rsidRPr="00B37608" w:rsidRDefault="00C871FD" w:rsidP="0000742E">
            <w:pPr>
              <w:tabs>
                <w:tab w:val="left" w:pos="254"/>
              </w:tabs>
              <w:contextualSpacing/>
              <w:rPr>
                <w:sz w:val="24"/>
                <w:szCs w:val="24"/>
                <w:lang w:eastAsia="ja-JP"/>
              </w:rPr>
            </w:pPr>
          </w:p>
        </w:tc>
      </w:tr>
      <w:tr w:rsidR="00004779" w:rsidRPr="00B37608" w:rsidTr="00B0366F">
        <w:tc>
          <w:tcPr>
            <w:tcW w:w="2250" w:type="dxa"/>
            <w:tcBorders>
              <w:top w:val="single" w:sz="8" w:space="0" w:color="auto"/>
              <w:left w:val="single" w:sz="8" w:space="0" w:color="auto"/>
              <w:bottom w:val="single" w:sz="8" w:space="0" w:color="auto"/>
              <w:right w:val="single" w:sz="8" w:space="0" w:color="auto"/>
            </w:tcBorders>
          </w:tcPr>
          <w:p w:rsidR="00004779" w:rsidRPr="00B37608" w:rsidRDefault="00004779" w:rsidP="0000742E">
            <w:pPr>
              <w:contextualSpacing/>
              <w:jc w:val="center"/>
              <w:rPr>
                <w:b/>
                <w:sz w:val="24"/>
                <w:szCs w:val="24"/>
                <w:lang w:eastAsia="ja-JP"/>
              </w:rPr>
            </w:pPr>
            <w:r w:rsidRPr="00B37608">
              <w:rPr>
                <w:b/>
                <w:sz w:val="24"/>
                <w:szCs w:val="24"/>
                <w:lang w:eastAsia="ja-JP"/>
              </w:rPr>
              <w:t>Week 11</w:t>
            </w:r>
          </w:p>
          <w:p w:rsidR="00004779" w:rsidRPr="00B37608" w:rsidRDefault="00004779" w:rsidP="0000742E">
            <w:pPr>
              <w:contextualSpacing/>
              <w:jc w:val="center"/>
              <w:rPr>
                <w:sz w:val="24"/>
                <w:szCs w:val="24"/>
                <w:lang w:eastAsia="ja-JP"/>
              </w:rPr>
            </w:pPr>
            <w:r w:rsidRPr="00B37608">
              <w:rPr>
                <w:b/>
                <w:sz w:val="24"/>
                <w:szCs w:val="24"/>
                <w:lang w:eastAsia="ja-JP"/>
              </w:rPr>
              <w:t xml:space="preserve">(Apr </w:t>
            </w:r>
            <w:r w:rsidR="00C871FD">
              <w:rPr>
                <w:b/>
                <w:sz w:val="24"/>
                <w:szCs w:val="24"/>
                <w:lang w:eastAsia="ja-JP"/>
              </w:rPr>
              <w:t>6 – Apr 11</w:t>
            </w:r>
            <w:r w:rsidRPr="00B37608">
              <w:rPr>
                <w:b/>
                <w:sz w:val="24"/>
                <w:szCs w:val="24"/>
                <w:lang w:eastAsia="ja-JP"/>
              </w:rPr>
              <w:t>)</w:t>
            </w:r>
          </w:p>
        </w:tc>
        <w:tc>
          <w:tcPr>
            <w:tcW w:w="990" w:type="dxa"/>
            <w:tcBorders>
              <w:left w:val="single" w:sz="8" w:space="0" w:color="auto"/>
              <w:right w:val="single" w:sz="8" w:space="0" w:color="auto"/>
            </w:tcBorders>
          </w:tcPr>
          <w:p w:rsidR="00004779" w:rsidRPr="00B37608" w:rsidRDefault="00BB4459" w:rsidP="0000742E">
            <w:pPr>
              <w:tabs>
                <w:tab w:val="left" w:pos="244"/>
              </w:tabs>
              <w:contextualSpacing/>
              <w:rPr>
                <w:sz w:val="24"/>
                <w:szCs w:val="24"/>
                <w:lang w:eastAsia="ja-JP"/>
              </w:rPr>
            </w:pPr>
            <w:r>
              <w:rPr>
                <w:sz w:val="24"/>
                <w:szCs w:val="24"/>
                <w:lang w:eastAsia="ja-JP"/>
              </w:rPr>
              <w:t>9</w:t>
            </w:r>
          </w:p>
        </w:tc>
        <w:tc>
          <w:tcPr>
            <w:tcW w:w="5940" w:type="dxa"/>
            <w:tcBorders>
              <w:left w:val="single" w:sz="8" w:space="0" w:color="auto"/>
              <w:right w:val="single" w:sz="8" w:space="0" w:color="auto"/>
            </w:tcBorders>
          </w:tcPr>
          <w:p w:rsidR="00BB4459" w:rsidRPr="00B37608" w:rsidRDefault="00BB4459" w:rsidP="00BB4459">
            <w:pPr>
              <w:tabs>
                <w:tab w:val="left" w:pos="6018"/>
              </w:tabs>
              <w:contextualSpacing/>
              <w:rPr>
                <w:sz w:val="24"/>
                <w:szCs w:val="24"/>
                <w:lang w:eastAsia="ja-JP"/>
              </w:rPr>
            </w:pPr>
            <w:r w:rsidRPr="00B37608">
              <w:rPr>
                <w:b/>
                <w:sz w:val="24"/>
                <w:szCs w:val="24"/>
                <w:lang w:eastAsia="ja-JP"/>
              </w:rPr>
              <w:t>GF:</w:t>
            </w:r>
            <w:r w:rsidRPr="00B37608">
              <w:rPr>
                <w:sz w:val="24"/>
                <w:szCs w:val="24"/>
                <w:lang w:eastAsia="ja-JP"/>
              </w:rPr>
              <w:t xml:space="preserve">  Time Clauses;</w:t>
            </w:r>
            <w:r>
              <w:rPr>
                <w:sz w:val="24"/>
                <w:szCs w:val="24"/>
                <w:lang w:eastAsia="ja-JP"/>
              </w:rPr>
              <w:tab/>
            </w:r>
          </w:p>
          <w:p w:rsidR="00BB4459" w:rsidRPr="00B37608" w:rsidRDefault="00BB4459" w:rsidP="00BB4459">
            <w:pPr>
              <w:contextualSpacing/>
              <w:rPr>
                <w:sz w:val="24"/>
                <w:szCs w:val="24"/>
                <w:lang w:eastAsia="ja-JP"/>
              </w:rPr>
            </w:pPr>
            <w:r w:rsidRPr="00B37608">
              <w:rPr>
                <w:sz w:val="24"/>
                <w:szCs w:val="24"/>
                <w:lang w:eastAsia="ja-JP"/>
              </w:rPr>
              <w:t>Review Future Tenses;</w:t>
            </w:r>
          </w:p>
          <w:p w:rsidR="00004779" w:rsidRPr="00B37608" w:rsidRDefault="00BB4459" w:rsidP="008920EE">
            <w:pPr>
              <w:tabs>
                <w:tab w:val="left" w:pos="244"/>
              </w:tabs>
              <w:contextualSpacing/>
              <w:rPr>
                <w:sz w:val="24"/>
                <w:szCs w:val="24"/>
                <w:lang w:eastAsia="ja-JP"/>
              </w:rPr>
            </w:pPr>
            <w:r w:rsidRPr="00B37608">
              <w:rPr>
                <w:sz w:val="24"/>
                <w:szCs w:val="24"/>
                <w:lang w:eastAsia="ja-JP"/>
              </w:rPr>
              <w:t>First Conditional (if)</w:t>
            </w:r>
          </w:p>
        </w:tc>
        <w:tc>
          <w:tcPr>
            <w:tcW w:w="1260" w:type="dxa"/>
            <w:tcBorders>
              <w:left w:val="single" w:sz="8" w:space="0" w:color="auto"/>
              <w:right w:val="single" w:sz="8" w:space="0" w:color="auto"/>
            </w:tcBorders>
          </w:tcPr>
          <w:p w:rsidR="00A15E18" w:rsidRDefault="00A15E18" w:rsidP="0000742E">
            <w:pPr>
              <w:tabs>
                <w:tab w:val="left" w:pos="264"/>
              </w:tabs>
              <w:contextualSpacing/>
              <w:rPr>
                <w:sz w:val="24"/>
                <w:szCs w:val="24"/>
                <w:lang w:eastAsia="ja-JP"/>
              </w:rPr>
            </w:pPr>
            <w:r>
              <w:rPr>
                <w:sz w:val="24"/>
                <w:szCs w:val="24"/>
                <w:lang w:eastAsia="ja-JP"/>
              </w:rPr>
              <w:t>70-77</w:t>
            </w:r>
          </w:p>
          <w:p w:rsidR="00004779" w:rsidRPr="00B37608" w:rsidRDefault="00004779" w:rsidP="0000742E">
            <w:pPr>
              <w:tabs>
                <w:tab w:val="left" w:pos="264"/>
              </w:tabs>
              <w:contextualSpacing/>
              <w:rPr>
                <w:sz w:val="24"/>
                <w:szCs w:val="24"/>
                <w:lang w:eastAsia="ja-JP"/>
              </w:rPr>
            </w:pPr>
          </w:p>
        </w:tc>
      </w:tr>
      <w:tr w:rsidR="00004779" w:rsidRPr="00B37608" w:rsidTr="00B0366F">
        <w:tc>
          <w:tcPr>
            <w:tcW w:w="2250" w:type="dxa"/>
            <w:tcBorders>
              <w:top w:val="single" w:sz="8" w:space="0" w:color="auto"/>
              <w:left w:val="single" w:sz="8" w:space="0" w:color="auto"/>
              <w:bottom w:val="single" w:sz="8" w:space="0" w:color="auto"/>
              <w:right w:val="single" w:sz="8" w:space="0" w:color="auto"/>
            </w:tcBorders>
          </w:tcPr>
          <w:p w:rsidR="00004779" w:rsidRPr="00B37608" w:rsidRDefault="00004779" w:rsidP="0000742E">
            <w:pPr>
              <w:contextualSpacing/>
              <w:jc w:val="center"/>
              <w:rPr>
                <w:b/>
                <w:sz w:val="24"/>
                <w:szCs w:val="24"/>
                <w:lang w:eastAsia="ja-JP"/>
              </w:rPr>
            </w:pPr>
            <w:r w:rsidRPr="00B37608">
              <w:rPr>
                <w:b/>
                <w:sz w:val="24"/>
                <w:szCs w:val="24"/>
                <w:lang w:eastAsia="ja-JP"/>
              </w:rPr>
              <w:t>Week 12</w:t>
            </w:r>
          </w:p>
          <w:p w:rsidR="00004779" w:rsidRPr="00B37608" w:rsidRDefault="00C871FD" w:rsidP="00C871FD">
            <w:pPr>
              <w:contextualSpacing/>
              <w:jc w:val="center"/>
              <w:rPr>
                <w:b/>
                <w:sz w:val="24"/>
                <w:szCs w:val="24"/>
                <w:lang w:eastAsia="ja-JP"/>
              </w:rPr>
            </w:pPr>
            <w:r>
              <w:rPr>
                <w:b/>
                <w:sz w:val="24"/>
                <w:szCs w:val="24"/>
                <w:lang w:eastAsia="ja-JP"/>
              </w:rPr>
              <w:t>(</w:t>
            </w:r>
            <w:r w:rsidR="00004779" w:rsidRPr="00B37608">
              <w:rPr>
                <w:b/>
                <w:sz w:val="24"/>
                <w:szCs w:val="24"/>
                <w:lang w:eastAsia="ja-JP"/>
              </w:rPr>
              <w:t xml:space="preserve">Apr </w:t>
            </w:r>
            <w:r>
              <w:rPr>
                <w:b/>
                <w:sz w:val="24"/>
                <w:szCs w:val="24"/>
                <w:lang w:eastAsia="ja-JP"/>
              </w:rPr>
              <w:t>13 – Apr 17)</w:t>
            </w:r>
          </w:p>
        </w:tc>
        <w:tc>
          <w:tcPr>
            <w:tcW w:w="990" w:type="dxa"/>
            <w:tcBorders>
              <w:left w:val="single" w:sz="8" w:space="0" w:color="auto"/>
              <w:right w:val="single" w:sz="8" w:space="0" w:color="auto"/>
            </w:tcBorders>
          </w:tcPr>
          <w:p w:rsidR="00004779" w:rsidRPr="00B37608" w:rsidRDefault="00004779" w:rsidP="0000742E">
            <w:pPr>
              <w:contextualSpacing/>
              <w:rPr>
                <w:sz w:val="24"/>
                <w:szCs w:val="24"/>
                <w:lang w:eastAsia="ja-JP"/>
              </w:rPr>
            </w:pPr>
            <w:r w:rsidRPr="00B37608">
              <w:rPr>
                <w:sz w:val="24"/>
                <w:szCs w:val="24"/>
                <w:lang w:eastAsia="ja-JP"/>
              </w:rPr>
              <w:t>1</w:t>
            </w:r>
            <w:r w:rsidR="00BB4459">
              <w:rPr>
                <w:sz w:val="24"/>
                <w:szCs w:val="24"/>
                <w:lang w:eastAsia="ja-JP"/>
              </w:rPr>
              <w:t>0</w:t>
            </w:r>
          </w:p>
        </w:tc>
        <w:tc>
          <w:tcPr>
            <w:tcW w:w="5940" w:type="dxa"/>
            <w:tcBorders>
              <w:left w:val="single" w:sz="8" w:space="0" w:color="auto"/>
              <w:right w:val="single" w:sz="8" w:space="0" w:color="auto"/>
            </w:tcBorders>
          </w:tcPr>
          <w:p w:rsidR="00BB4459" w:rsidRPr="00B37608" w:rsidRDefault="00BB4459" w:rsidP="00BB4459">
            <w:pPr>
              <w:tabs>
                <w:tab w:val="left" w:pos="244"/>
              </w:tabs>
              <w:contextualSpacing/>
              <w:rPr>
                <w:sz w:val="24"/>
                <w:szCs w:val="24"/>
                <w:lang w:eastAsia="ja-JP"/>
              </w:rPr>
            </w:pPr>
            <w:r w:rsidRPr="00B37608">
              <w:rPr>
                <w:b/>
                <w:sz w:val="24"/>
                <w:szCs w:val="24"/>
                <w:lang w:eastAsia="ja-JP"/>
              </w:rPr>
              <w:t>GF:</w:t>
            </w:r>
            <w:r w:rsidRPr="00B37608">
              <w:rPr>
                <w:sz w:val="24"/>
                <w:szCs w:val="24"/>
                <w:lang w:eastAsia="ja-JP"/>
              </w:rPr>
              <w:t xml:space="preserve">  Verb Patterns 2;</w:t>
            </w:r>
          </w:p>
          <w:p w:rsidR="00BB4459" w:rsidRPr="00B37608" w:rsidRDefault="00BB4459" w:rsidP="00BB4459">
            <w:pPr>
              <w:tabs>
                <w:tab w:val="left" w:pos="244"/>
              </w:tabs>
              <w:contextualSpacing/>
              <w:rPr>
                <w:sz w:val="24"/>
                <w:szCs w:val="24"/>
                <w:lang w:eastAsia="ja-JP"/>
              </w:rPr>
            </w:pPr>
            <w:r w:rsidRPr="00B37608">
              <w:rPr>
                <w:sz w:val="24"/>
                <w:szCs w:val="24"/>
                <w:lang w:eastAsia="ja-JP"/>
              </w:rPr>
              <w:t>used to; used to &amp; the Past Simple;</w:t>
            </w:r>
          </w:p>
          <w:p w:rsidR="00004779" w:rsidRPr="008920EE" w:rsidRDefault="00BB4459" w:rsidP="008920EE">
            <w:pPr>
              <w:contextualSpacing/>
              <w:rPr>
                <w:b/>
                <w:sz w:val="24"/>
                <w:szCs w:val="24"/>
                <w:lang w:eastAsia="ja-JP"/>
              </w:rPr>
            </w:pPr>
            <w:r w:rsidRPr="00B37608">
              <w:rPr>
                <w:sz w:val="24"/>
                <w:szCs w:val="24"/>
                <w:lang w:eastAsia="ja-JP"/>
              </w:rPr>
              <w:t>Infinitives</w:t>
            </w:r>
            <w:r w:rsidRPr="00B37608">
              <w:rPr>
                <w:b/>
                <w:sz w:val="24"/>
                <w:szCs w:val="24"/>
                <w:lang w:eastAsia="ja-JP"/>
              </w:rPr>
              <w:t xml:space="preserve"> </w:t>
            </w:r>
          </w:p>
        </w:tc>
        <w:tc>
          <w:tcPr>
            <w:tcW w:w="1260" w:type="dxa"/>
            <w:tcBorders>
              <w:left w:val="single" w:sz="8" w:space="0" w:color="auto"/>
              <w:right w:val="single" w:sz="8" w:space="0" w:color="auto"/>
            </w:tcBorders>
          </w:tcPr>
          <w:p w:rsidR="00A15E18" w:rsidRDefault="00A15E18" w:rsidP="0000742E">
            <w:pPr>
              <w:tabs>
                <w:tab w:val="left" w:pos="244"/>
              </w:tabs>
              <w:contextualSpacing/>
              <w:rPr>
                <w:sz w:val="24"/>
                <w:szCs w:val="24"/>
                <w:lang w:eastAsia="ja-JP"/>
              </w:rPr>
            </w:pPr>
            <w:r w:rsidRPr="00B37608">
              <w:rPr>
                <w:sz w:val="24"/>
                <w:szCs w:val="24"/>
                <w:lang w:eastAsia="ja-JP"/>
              </w:rPr>
              <w:t>78-85</w:t>
            </w:r>
          </w:p>
          <w:p w:rsidR="00004779" w:rsidRPr="00B37608" w:rsidRDefault="00004779" w:rsidP="0000742E">
            <w:pPr>
              <w:tabs>
                <w:tab w:val="left" w:pos="244"/>
              </w:tabs>
              <w:contextualSpacing/>
              <w:rPr>
                <w:sz w:val="24"/>
                <w:szCs w:val="24"/>
                <w:lang w:eastAsia="ja-JP"/>
              </w:rPr>
            </w:pPr>
          </w:p>
        </w:tc>
      </w:tr>
      <w:tr w:rsidR="00004779" w:rsidRPr="00B37608" w:rsidTr="00B0366F">
        <w:tc>
          <w:tcPr>
            <w:tcW w:w="2250" w:type="dxa"/>
            <w:tcBorders>
              <w:top w:val="single" w:sz="8" w:space="0" w:color="auto"/>
              <w:left w:val="single" w:sz="8" w:space="0" w:color="auto"/>
              <w:bottom w:val="single" w:sz="8" w:space="0" w:color="auto"/>
              <w:right w:val="single" w:sz="8" w:space="0" w:color="auto"/>
            </w:tcBorders>
          </w:tcPr>
          <w:p w:rsidR="00004779" w:rsidRPr="00B37608" w:rsidRDefault="00004779" w:rsidP="0000742E">
            <w:pPr>
              <w:contextualSpacing/>
              <w:jc w:val="center"/>
              <w:rPr>
                <w:b/>
                <w:sz w:val="24"/>
                <w:szCs w:val="24"/>
                <w:lang w:eastAsia="ja-JP"/>
              </w:rPr>
            </w:pPr>
            <w:r w:rsidRPr="00B37608">
              <w:rPr>
                <w:b/>
                <w:sz w:val="24"/>
                <w:szCs w:val="24"/>
                <w:lang w:eastAsia="ja-JP"/>
              </w:rPr>
              <w:t>Week 13</w:t>
            </w:r>
          </w:p>
          <w:p w:rsidR="00004779" w:rsidRPr="00B37608" w:rsidRDefault="00C871FD" w:rsidP="0000742E">
            <w:pPr>
              <w:contextualSpacing/>
              <w:jc w:val="center"/>
              <w:rPr>
                <w:sz w:val="24"/>
                <w:szCs w:val="24"/>
                <w:lang w:eastAsia="ja-JP"/>
              </w:rPr>
            </w:pPr>
            <w:r>
              <w:rPr>
                <w:b/>
                <w:sz w:val="24"/>
                <w:szCs w:val="24"/>
                <w:lang w:eastAsia="ja-JP"/>
              </w:rPr>
              <w:t>(Apr 20 – Apr 24)</w:t>
            </w:r>
          </w:p>
        </w:tc>
        <w:tc>
          <w:tcPr>
            <w:tcW w:w="990" w:type="dxa"/>
            <w:tcBorders>
              <w:left w:val="single" w:sz="8" w:space="0" w:color="auto"/>
              <w:right w:val="single" w:sz="8" w:space="0" w:color="auto"/>
            </w:tcBorders>
          </w:tcPr>
          <w:p w:rsidR="00004779" w:rsidRPr="00B37608" w:rsidRDefault="00BB4459" w:rsidP="0000742E">
            <w:pPr>
              <w:tabs>
                <w:tab w:val="left" w:pos="254"/>
              </w:tabs>
              <w:contextualSpacing/>
              <w:rPr>
                <w:sz w:val="24"/>
                <w:szCs w:val="24"/>
                <w:lang w:eastAsia="ja-JP"/>
              </w:rPr>
            </w:pPr>
            <w:r>
              <w:rPr>
                <w:sz w:val="24"/>
                <w:szCs w:val="24"/>
                <w:lang w:eastAsia="ja-JP"/>
              </w:rPr>
              <w:t>11</w:t>
            </w:r>
          </w:p>
        </w:tc>
        <w:tc>
          <w:tcPr>
            <w:tcW w:w="5940" w:type="dxa"/>
            <w:tcBorders>
              <w:left w:val="single" w:sz="8" w:space="0" w:color="auto"/>
              <w:right w:val="single" w:sz="8" w:space="0" w:color="auto"/>
            </w:tcBorders>
          </w:tcPr>
          <w:p w:rsidR="00BB4459" w:rsidRPr="00B37608" w:rsidRDefault="00BB4459" w:rsidP="00BB4459">
            <w:pPr>
              <w:tabs>
                <w:tab w:val="left" w:pos="244"/>
              </w:tabs>
              <w:contextualSpacing/>
              <w:rPr>
                <w:sz w:val="24"/>
                <w:szCs w:val="24"/>
                <w:lang w:eastAsia="ja-JP"/>
              </w:rPr>
            </w:pPr>
            <w:r w:rsidRPr="00B37608">
              <w:rPr>
                <w:b/>
                <w:sz w:val="24"/>
                <w:szCs w:val="24"/>
                <w:lang w:eastAsia="ja-JP"/>
              </w:rPr>
              <w:t xml:space="preserve">QUIZ </w:t>
            </w:r>
            <w:r>
              <w:rPr>
                <w:sz w:val="24"/>
                <w:szCs w:val="24"/>
                <w:lang w:eastAsia="ja-JP"/>
              </w:rPr>
              <w:t>(Units 8-10</w:t>
            </w:r>
            <w:r w:rsidRPr="00B37608">
              <w:rPr>
                <w:sz w:val="24"/>
                <w:szCs w:val="24"/>
                <w:lang w:eastAsia="ja-JP"/>
              </w:rPr>
              <w:t>)</w:t>
            </w:r>
          </w:p>
          <w:p w:rsidR="00BB4459" w:rsidRPr="00B37608" w:rsidRDefault="00BB4459" w:rsidP="00BB4459">
            <w:pPr>
              <w:contextualSpacing/>
              <w:rPr>
                <w:sz w:val="24"/>
                <w:szCs w:val="24"/>
                <w:lang w:eastAsia="ja-JP"/>
              </w:rPr>
            </w:pPr>
            <w:r w:rsidRPr="00B37608">
              <w:rPr>
                <w:b/>
                <w:sz w:val="24"/>
                <w:szCs w:val="24"/>
                <w:lang w:eastAsia="ja-JP"/>
              </w:rPr>
              <w:t>GF:</w:t>
            </w:r>
            <w:r w:rsidRPr="00B37608">
              <w:rPr>
                <w:sz w:val="24"/>
                <w:szCs w:val="24"/>
                <w:lang w:eastAsia="ja-JP"/>
              </w:rPr>
              <w:t xml:space="preserve">  Passives;</w:t>
            </w:r>
          </w:p>
          <w:p w:rsidR="00004779" w:rsidRPr="00A70930" w:rsidRDefault="00BB4459" w:rsidP="00A70930">
            <w:pPr>
              <w:tabs>
                <w:tab w:val="left" w:pos="244"/>
              </w:tabs>
              <w:contextualSpacing/>
              <w:rPr>
                <w:b/>
                <w:sz w:val="24"/>
                <w:szCs w:val="24"/>
                <w:lang w:eastAsia="ja-JP"/>
              </w:rPr>
            </w:pPr>
            <w:r w:rsidRPr="00B37608">
              <w:rPr>
                <w:sz w:val="24"/>
                <w:szCs w:val="24"/>
                <w:lang w:eastAsia="ja-JP"/>
              </w:rPr>
              <w:t>Collocation (verbs &amp; nouns that go together)</w:t>
            </w:r>
          </w:p>
        </w:tc>
        <w:tc>
          <w:tcPr>
            <w:tcW w:w="1260" w:type="dxa"/>
            <w:tcBorders>
              <w:left w:val="single" w:sz="8" w:space="0" w:color="auto"/>
              <w:right w:val="single" w:sz="8" w:space="0" w:color="auto"/>
            </w:tcBorders>
          </w:tcPr>
          <w:p w:rsidR="00A15E18" w:rsidRDefault="00A15E18" w:rsidP="0000742E">
            <w:pPr>
              <w:tabs>
                <w:tab w:val="left" w:pos="244"/>
              </w:tabs>
              <w:contextualSpacing/>
              <w:rPr>
                <w:sz w:val="24"/>
                <w:szCs w:val="24"/>
                <w:lang w:eastAsia="ja-JP"/>
              </w:rPr>
            </w:pPr>
            <w:r w:rsidRPr="00B37608">
              <w:rPr>
                <w:sz w:val="24"/>
                <w:szCs w:val="24"/>
                <w:lang w:eastAsia="ja-JP"/>
              </w:rPr>
              <w:t>86-93</w:t>
            </w:r>
          </w:p>
          <w:p w:rsidR="00004779" w:rsidRPr="00B37608" w:rsidRDefault="00004779" w:rsidP="0000742E">
            <w:pPr>
              <w:tabs>
                <w:tab w:val="left" w:pos="244"/>
              </w:tabs>
              <w:contextualSpacing/>
              <w:rPr>
                <w:sz w:val="24"/>
                <w:szCs w:val="24"/>
                <w:lang w:eastAsia="ja-JP"/>
              </w:rPr>
            </w:pPr>
          </w:p>
        </w:tc>
      </w:tr>
      <w:tr w:rsidR="00004779" w:rsidRPr="00B37608" w:rsidTr="00B0366F">
        <w:tc>
          <w:tcPr>
            <w:tcW w:w="2250" w:type="dxa"/>
            <w:tcBorders>
              <w:top w:val="single" w:sz="8" w:space="0" w:color="auto"/>
              <w:left w:val="single" w:sz="8" w:space="0" w:color="auto"/>
              <w:bottom w:val="single" w:sz="8" w:space="0" w:color="auto"/>
              <w:right w:val="single" w:sz="8" w:space="0" w:color="auto"/>
            </w:tcBorders>
          </w:tcPr>
          <w:p w:rsidR="00004779" w:rsidRPr="00B37608" w:rsidRDefault="00004779" w:rsidP="0000742E">
            <w:pPr>
              <w:contextualSpacing/>
              <w:jc w:val="center"/>
              <w:rPr>
                <w:b/>
                <w:sz w:val="24"/>
                <w:szCs w:val="24"/>
                <w:lang w:eastAsia="ja-JP"/>
              </w:rPr>
            </w:pPr>
            <w:r w:rsidRPr="00B37608">
              <w:rPr>
                <w:b/>
                <w:sz w:val="24"/>
                <w:szCs w:val="24"/>
                <w:lang w:eastAsia="ja-JP"/>
              </w:rPr>
              <w:t>Week 14</w:t>
            </w:r>
          </w:p>
          <w:p w:rsidR="00004779" w:rsidRPr="00B37608" w:rsidRDefault="00C871FD" w:rsidP="0000742E">
            <w:pPr>
              <w:contextualSpacing/>
              <w:jc w:val="center"/>
              <w:rPr>
                <w:sz w:val="24"/>
                <w:szCs w:val="24"/>
                <w:lang w:eastAsia="ja-JP"/>
              </w:rPr>
            </w:pPr>
            <w:r>
              <w:rPr>
                <w:b/>
                <w:sz w:val="24"/>
                <w:szCs w:val="24"/>
                <w:lang w:eastAsia="ja-JP"/>
              </w:rPr>
              <w:t>(</w:t>
            </w:r>
            <w:r w:rsidR="00004779" w:rsidRPr="00B37608">
              <w:rPr>
                <w:b/>
                <w:sz w:val="24"/>
                <w:szCs w:val="24"/>
                <w:lang w:eastAsia="ja-JP"/>
              </w:rPr>
              <w:t>Apr</w:t>
            </w:r>
            <w:r>
              <w:rPr>
                <w:b/>
                <w:sz w:val="24"/>
                <w:szCs w:val="24"/>
                <w:lang w:eastAsia="ja-JP"/>
              </w:rPr>
              <w:t xml:space="preserve"> 27 – Mar 1)</w:t>
            </w:r>
          </w:p>
        </w:tc>
        <w:tc>
          <w:tcPr>
            <w:tcW w:w="990" w:type="dxa"/>
            <w:tcBorders>
              <w:left w:val="single" w:sz="8" w:space="0" w:color="auto"/>
              <w:right w:val="single" w:sz="8" w:space="0" w:color="auto"/>
            </w:tcBorders>
          </w:tcPr>
          <w:p w:rsidR="00004779" w:rsidRPr="00B37608" w:rsidRDefault="00004779" w:rsidP="0000742E">
            <w:pPr>
              <w:tabs>
                <w:tab w:val="left" w:pos="244"/>
              </w:tabs>
              <w:contextualSpacing/>
              <w:rPr>
                <w:sz w:val="24"/>
                <w:szCs w:val="24"/>
                <w:lang w:eastAsia="ja-JP"/>
              </w:rPr>
            </w:pPr>
            <w:r w:rsidRPr="00B37608">
              <w:rPr>
                <w:sz w:val="24"/>
                <w:szCs w:val="24"/>
                <w:lang w:eastAsia="ja-JP"/>
              </w:rPr>
              <w:t>1</w:t>
            </w:r>
            <w:r w:rsidR="00C80BF9">
              <w:rPr>
                <w:sz w:val="24"/>
                <w:szCs w:val="24"/>
                <w:lang w:eastAsia="ja-JP"/>
              </w:rPr>
              <w:t>2</w:t>
            </w:r>
          </w:p>
        </w:tc>
        <w:tc>
          <w:tcPr>
            <w:tcW w:w="5940" w:type="dxa"/>
            <w:tcBorders>
              <w:left w:val="single" w:sz="8" w:space="0" w:color="auto"/>
              <w:right w:val="single" w:sz="8" w:space="0" w:color="auto"/>
            </w:tcBorders>
          </w:tcPr>
          <w:p w:rsidR="00C80BF9" w:rsidRDefault="00004779" w:rsidP="0000742E">
            <w:pPr>
              <w:tabs>
                <w:tab w:val="left" w:pos="244"/>
              </w:tabs>
              <w:contextualSpacing/>
              <w:rPr>
                <w:sz w:val="24"/>
                <w:szCs w:val="24"/>
                <w:lang w:eastAsia="ja-JP"/>
              </w:rPr>
            </w:pPr>
            <w:r w:rsidRPr="00B37608">
              <w:rPr>
                <w:b/>
                <w:sz w:val="24"/>
                <w:szCs w:val="24"/>
                <w:lang w:eastAsia="ja-JP"/>
              </w:rPr>
              <w:t>GF:</w:t>
            </w:r>
            <w:r w:rsidRPr="00B37608">
              <w:rPr>
                <w:sz w:val="24"/>
                <w:szCs w:val="24"/>
                <w:lang w:eastAsia="ja-JP"/>
              </w:rPr>
              <w:t xml:space="preserve">  </w:t>
            </w:r>
            <w:r w:rsidR="00C80BF9">
              <w:rPr>
                <w:sz w:val="24"/>
                <w:szCs w:val="24"/>
                <w:lang w:eastAsia="ja-JP"/>
              </w:rPr>
              <w:t>Second Conditional’</w:t>
            </w:r>
          </w:p>
          <w:p w:rsidR="00C80BF9" w:rsidRDefault="00C80BF9" w:rsidP="0000742E">
            <w:pPr>
              <w:tabs>
                <w:tab w:val="left" w:pos="244"/>
              </w:tabs>
              <w:contextualSpacing/>
              <w:rPr>
                <w:sz w:val="24"/>
                <w:szCs w:val="24"/>
                <w:lang w:eastAsia="ja-JP"/>
              </w:rPr>
            </w:pPr>
            <w:r>
              <w:rPr>
                <w:i/>
                <w:iCs/>
                <w:sz w:val="24"/>
                <w:szCs w:val="24"/>
                <w:lang w:eastAsia="ja-JP"/>
              </w:rPr>
              <w:t>might</w:t>
            </w:r>
            <w:r>
              <w:rPr>
                <w:sz w:val="24"/>
                <w:szCs w:val="24"/>
                <w:lang w:eastAsia="ja-JP"/>
              </w:rPr>
              <w:t>;</w:t>
            </w:r>
          </w:p>
          <w:p w:rsidR="00002821" w:rsidRPr="00B37608" w:rsidRDefault="00C80BF9" w:rsidP="008920EE">
            <w:pPr>
              <w:tabs>
                <w:tab w:val="left" w:pos="244"/>
              </w:tabs>
              <w:contextualSpacing/>
              <w:rPr>
                <w:sz w:val="24"/>
                <w:szCs w:val="24"/>
                <w:lang w:eastAsia="ja-JP"/>
              </w:rPr>
            </w:pPr>
            <w:r>
              <w:rPr>
                <w:sz w:val="24"/>
                <w:szCs w:val="24"/>
                <w:lang w:eastAsia="ja-JP"/>
              </w:rPr>
              <w:t>Phrasal Verbs</w:t>
            </w:r>
          </w:p>
        </w:tc>
        <w:tc>
          <w:tcPr>
            <w:tcW w:w="1260" w:type="dxa"/>
            <w:tcBorders>
              <w:left w:val="single" w:sz="8" w:space="0" w:color="auto"/>
              <w:right w:val="single" w:sz="8" w:space="0" w:color="auto"/>
            </w:tcBorders>
          </w:tcPr>
          <w:p w:rsidR="00A15E18" w:rsidRDefault="00440CF8" w:rsidP="0000742E">
            <w:pPr>
              <w:tabs>
                <w:tab w:val="left" w:pos="284"/>
              </w:tabs>
              <w:contextualSpacing/>
              <w:rPr>
                <w:sz w:val="24"/>
                <w:szCs w:val="24"/>
                <w:lang w:eastAsia="ja-JP"/>
              </w:rPr>
            </w:pPr>
            <w:r>
              <w:rPr>
                <w:sz w:val="24"/>
                <w:szCs w:val="24"/>
                <w:lang w:eastAsia="ja-JP"/>
              </w:rPr>
              <w:t>94-101</w:t>
            </w:r>
          </w:p>
          <w:p w:rsidR="00004779" w:rsidRPr="00B37608" w:rsidRDefault="00004779" w:rsidP="0000742E">
            <w:pPr>
              <w:tabs>
                <w:tab w:val="left" w:pos="284"/>
              </w:tabs>
              <w:contextualSpacing/>
              <w:rPr>
                <w:sz w:val="24"/>
                <w:szCs w:val="24"/>
                <w:lang w:eastAsia="ja-JP"/>
              </w:rPr>
            </w:pPr>
          </w:p>
        </w:tc>
      </w:tr>
      <w:tr w:rsidR="00004779" w:rsidRPr="00B37608" w:rsidTr="00B0366F">
        <w:tc>
          <w:tcPr>
            <w:tcW w:w="2250" w:type="dxa"/>
            <w:tcBorders>
              <w:top w:val="single" w:sz="8" w:space="0" w:color="auto"/>
              <w:left w:val="single" w:sz="8" w:space="0" w:color="auto"/>
              <w:bottom w:val="single" w:sz="8" w:space="0" w:color="auto"/>
              <w:right w:val="single" w:sz="8" w:space="0" w:color="auto"/>
            </w:tcBorders>
          </w:tcPr>
          <w:p w:rsidR="00004779" w:rsidRPr="00B37608" w:rsidRDefault="00004779" w:rsidP="0000742E">
            <w:pPr>
              <w:contextualSpacing/>
              <w:jc w:val="center"/>
              <w:rPr>
                <w:b/>
                <w:sz w:val="24"/>
                <w:szCs w:val="24"/>
                <w:lang w:eastAsia="ja-JP"/>
              </w:rPr>
            </w:pPr>
            <w:r w:rsidRPr="00B37608">
              <w:rPr>
                <w:b/>
                <w:sz w:val="24"/>
                <w:szCs w:val="24"/>
                <w:lang w:eastAsia="ja-JP"/>
              </w:rPr>
              <w:t>Week 15</w:t>
            </w:r>
          </w:p>
          <w:p w:rsidR="00004779" w:rsidRPr="00B37608" w:rsidRDefault="00004779" w:rsidP="0000742E">
            <w:pPr>
              <w:contextualSpacing/>
              <w:jc w:val="center"/>
              <w:rPr>
                <w:b/>
                <w:sz w:val="24"/>
                <w:szCs w:val="24"/>
                <w:lang w:eastAsia="ja-JP"/>
              </w:rPr>
            </w:pPr>
            <w:r w:rsidRPr="00B37608">
              <w:rPr>
                <w:b/>
                <w:sz w:val="24"/>
                <w:szCs w:val="24"/>
                <w:lang w:eastAsia="ja-JP"/>
              </w:rPr>
              <w:t>(Last Week)</w:t>
            </w:r>
          </w:p>
          <w:p w:rsidR="00004779" w:rsidRPr="00B37608" w:rsidRDefault="0092472F" w:rsidP="0000742E">
            <w:pPr>
              <w:contextualSpacing/>
              <w:jc w:val="center"/>
              <w:rPr>
                <w:sz w:val="24"/>
                <w:szCs w:val="24"/>
                <w:lang w:eastAsia="ja-JP"/>
              </w:rPr>
            </w:pPr>
            <w:r>
              <w:rPr>
                <w:b/>
                <w:sz w:val="24"/>
                <w:szCs w:val="24"/>
                <w:lang w:eastAsia="ja-JP"/>
              </w:rPr>
              <w:t>(</w:t>
            </w:r>
            <w:r w:rsidR="00004779" w:rsidRPr="00B37608">
              <w:rPr>
                <w:b/>
                <w:sz w:val="24"/>
                <w:szCs w:val="24"/>
                <w:lang w:eastAsia="ja-JP"/>
              </w:rPr>
              <w:t xml:space="preserve">May </w:t>
            </w:r>
            <w:r>
              <w:rPr>
                <w:b/>
                <w:sz w:val="24"/>
                <w:szCs w:val="24"/>
                <w:lang w:eastAsia="ja-JP"/>
              </w:rPr>
              <w:t>4 – May 8)</w:t>
            </w:r>
          </w:p>
        </w:tc>
        <w:tc>
          <w:tcPr>
            <w:tcW w:w="990" w:type="dxa"/>
            <w:tcBorders>
              <w:left w:val="single" w:sz="8" w:space="0" w:color="auto"/>
              <w:right w:val="single" w:sz="8" w:space="0" w:color="auto"/>
            </w:tcBorders>
          </w:tcPr>
          <w:p w:rsidR="00004779" w:rsidRPr="00C80BF9" w:rsidRDefault="00C80BF9" w:rsidP="00C80BF9">
            <w:pPr>
              <w:contextualSpacing/>
              <w:rPr>
                <w:bCs/>
                <w:sz w:val="24"/>
                <w:szCs w:val="24"/>
                <w:lang w:eastAsia="ja-JP"/>
              </w:rPr>
            </w:pPr>
            <w:r w:rsidRPr="00C80BF9">
              <w:rPr>
                <w:bCs/>
                <w:sz w:val="24"/>
                <w:szCs w:val="24"/>
                <w:lang w:eastAsia="ja-JP"/>
              </w:rPr>
              <w:t>13</w:t>
            </w:r>
          </w:p>
        </w:tc>
        <w:tc>
          <w:tcPr>
            <w:tcW w:w="5940" w:type="dxa"/>
          </w:tcPr>
          <w:p w:rsidR="00C80BF9" w:rsidRPr="00B37608" w:rsidRDefault="00C80BF9" w:rsidP="00C80BF9">
            <w:pPr>
              <w:tabs>
                <w:tab w:val="left" w:pos="244"/>
              </w:tabs>
              <w:contextualSpacing/>
              <w:rPr>
                <w:sz w:val="24"/>
                <w:szCs w:val="24"/>
                <w:lang w:eastAsia="ja-JP"/>
              </w:rPr>
            </w:pPr>
            <w:r w:rsidRPr="00B37608">
              <w:rPr>
                <w:b/>
                <w:sz w:val="24"/>
                <w:szCs w:val="24"/>
                <w:lang w:eastAsia="ja-JP"/>
              </w:rPr>
              <w:t xml:space="preserve">GF:  </w:t>
            </w:r>
            <w:r w:rsidRPr="00B37608">
              <w:rPr>
                <w:sz w:val="24"/>
                <w:szCs w:val="24"/>
                <w:lang w:eastAsia="ja-JP"/>
              </w:rPr>
              <w:t>Present Perfect Continuous;</w:t>
            </w:r>
          </w:p>
          <w:p w:rsidR="00C80BF9" w:rsidRPr="00B37608" w:rsidRDefault="00C80BF9" w:rsidP="00C80BF9">
            <w:pPr>
              <w:tabs>
                <w:tab w:val="left" w:pos="244"/>
              </w:tabs>
              <w:contextualSpacing/>
              <w:rPr>
                <w:sz w:val="24"/>
                <w:szCs w:val="24"/>
                <w:lang w:eastAsia="ja-JP"/>
              </w:rPr>
            </w:pPr>
            <w:r w:rsidRPr="00B37608">
              <w:rPr>
                <w:sz w:val="24"/>
                <w:szCs w:val="24"/>
                <w:lang w:eastAsia="ja-JP"/>
              </w:rPr>
              <w:t>Word Formation;</w:t>
            </w:r>
          </w:p>
          <w:p w:rsidR="00004779" w:rsidRPr="00B37608" w:rsidRDefault="00C80BF9" w:rsidP="005E597A">
            <w:pPr>
              <w:tabs>
                <w:tab w:val="left" w:pos="244"/>
              </w:tabs>
              <w:contextualSpacing/>
              <w:rPr>
                <w:sz w:val="24"/>
                <w:szCs w:val="24"/>
                <w:lang w:eastAsia="ja-JP"/>
              </w:rPr>
            </w:pPr>
            <w:r w:rsidRPr="00B37608">
              <w:rPr>
                <w:sz w:val="24"/>
                <w:szCs w:val="24"/>
                <w:lang w:eastAsia="ja-JP"/>
              </w:rPr>
              <w:t xml:space="preserve">Adverbs </w:t>
            </w:r>
          </w:p>
        </w:tc>
        <w:tc>
          <w:tcPr>
            <w:tcW w:w="1260" w:type="dxa"/>
            <w:tcBorders>
              <w:left w:val="single" w:sz="8" w:space="0" w:color="auto"/>
              <w:right w:val="single" w:sz="8" w:space="0" w:color="auto"/>
            </w:tcBorders>
          </w:tcPr>
          <w:p w:rsidR="00004779" w:rsidRPr="00B37608" w:rsidRDefault="00440CF8" w:rsidP="0000742E">
            <w:pPr>
              <w:tabs>
                <w:tab w:val="left" w:pos="284"/>
              </w:tabs>
              <w:contextualSpacing/>
              <w:rPr>
                <w:sz w:val="24"/>
                <w:szCs w:val="24"/>
                <w:lang w:eastAsia="ja-JP"/>
              </w:rPr>
            </w:pPr>
            <w:r>
              <w:rPr>
                <w:sz w:val="24"/>
                <w:szCs w:val="24"/>
                <w:lang w:eastAsia="ja-JP"/>
              </w:rPr>
              <w:t>102</w:t>
            </w:r>
            <w:r w:rsidR="00A15E18" w:rsidRPr="00B37608">
              <w:rPr>
                <w:sz w:val="24"/>
                <w:szCs w:val="24"/>
                <w:lang w:eastAsia="ja-JP"/>
              </w:rPr>
              <w:t>-1</w:t>
            </w:r>
            <w:r>
              <w:rPr>
                <w:sz w:val="24"/>
                <w:szCs w:val="24"/>
                <w:lang w:eastAsia="ja-JP"/>
              </w:rPr>
              <w:t>09</w:t>
            </w:r>
          </w:p>
        </w:tc>
      </w:tr>
      <w:tr w:rsidR="00004779" w:rsidRPr="00B37608" w:rsidTr="00C871FD">
        <w:tc>
          <w:tcPr>
            <w:tcW w:w="2250" w:type="dxa"/>
            <w:tcBorders>
              <w:top w:val="single" w:sz="8" w:space="0" w:color="auto"/>
              <w:left w:val="single" w:sz="8" w:space="0" w:color="auto"/>
              <w:bottom w:val="single" w:sz="8" w:space="0" w:color="auto"/>
              <w:right w:val="single" w:sz="8" w:space="0" w:color="auto"/>
            </w:tcBorders>
          </w:tcPr>
          <w:p w:rsidR="00004779" w:rsidRPr="00B37608" w:rsidRDefault="00004779" w:rsidP="0000742E">
            <w:pPr>
              <w:contextualSpacing/>
              <w:jc w:val="center"/>
              <w:rPr>
                <w:b/>
                <w:sz w:val="24"/>
                <w:szCs w:val="24"/>
                <w:lang w:eastAsia="ja-JP"/>
              </w:rPr>
            </w:pPr>
            <w:r w:rsidRPr="00B37608">
              <w:rPr>
                <w:b/>
                <w:sz w:val="24"/>
                <w:szCs w:val="24"/>
                <w:lang w:eastAsia="ja-JP"/>
              </w:rPr>
              <w:lastRenderedPageBreak/>
              <w:t>Week 16</w:t>
            </w:r>
          </w:p>
          <w:p w:rsidR="00004779" w:rsidRPr="00B37608" w:rsidRDefault="0092472F" w:rsidP="0092472F">
            <w:pPr>
              <w:contextualSpacing/>
              <w:jc w:val="center"/>
              <w:rPr>
                <w:b/>
                <w:sz w:val="24"/>
                <w:szCs w:val="24"/>
                <w:lang w:eastAsia="ja-JP"/>
              </w:rPr>
            </w:pPr>
            <w:r>
              <w:rPr>
                <w:b/>
                <w:sz w:val="24"/>
                <w:szCs w:val="24"/>
                <w:lang w:eastAsia="ja-JP"/>
              </w:rPr>
              <w:t>(</w:t>
            </w:r>
            <w:r w:rsidR="00004779" w:rsidRPr="00B37608">
              <w:rPr>
                <w:b/>
                <w:sz w:val="24"/>
                <w:szCs w:val="24"/>
                <w:lang w:eastAsia="ja-JP"/>
              </w:rPr>
              <w:t xml:space="preserve">May </w:t>
            </w:r>
            <w:r>
              <w:rPr>
                <w:b/>
                <w:sz w:val="24"/>
                <w:szCs w:val="24"/>
                <w:lang w:eastAsia="ja-JP"/>
              </w:rPr>
              <w:t xml:space="preserve">11 – May </w:t>
            </w:r>
            <w:r w:rsidR="00004779" w:rsidRPr="00B37608">
              <w:rPr>
                <w:b/>
                <w:sz w:val="24"/>
                <w:szCs w:val="24"/>
                <w:lang w:eastAsia="ja-JP"/>
              </w:rPr>
              <w:t>15</w:t>
            </w:r>
            <w:r>
              <w:rPr>
                <w:b/>
                <w:sz w:val="24"/>
                <w:szCs w:val="24"/>
                <w:lang w:eastAsia="ja-JP"/>
              </w:rPr>
              <w:t>)</w:t>
            </w:r>
          </w:p>
        </w:tc>
        <w:tc>
          <w:tcPr>
            <w:tcW w:w="8190" w:type="dxa"/>
            <w:gridSpan w:val="3"/>
            <w:tcBorders>
              <w:left w:val="single" w:sz="8" w:space="0" w:color="auto"/>
              <w:right w:val="single" w:sz="8" w:space="0" w:color="auto"/>
            </w:tcBorders>
          </w:tcPr>
          <w:p w:rsidR="00A70930" w:rsidRDefault="00F01FB0" w:rsidP="0000742E">
            <w:pPr>
              <w:tabs>
                <w:tab w:val="left" w:pos="284"/>
              </w:tabs>
              <w:ind w:left="324"/>
              <w:contextualSpacing/>
              <w:jc w:val="center"/>
              <w:rPr>
                <w:sz w:val="24"/>
                <w:szCs w:val="24"/>
                <w:lang w:eastAsia="ja-JP"/>
              </w:rPr>
            </w:pPr>
            <w:r w:rsidRPr="00F01FB0">
              <w:rPr>
                <w:b/>
                <w:bCs/>
                <w:sz w:val="24"/>
                <w:szCs w:val="24"/>
                <w:lang w:eastAsia="ja-JP"/>
              </w:rPr>
              <w:t>QUIZ</w:t>
            </w:r>
            <w:r w:rsidR="00A70930">
              <w:rPr>
                <w:sz w:val="24"/>
                <w:szCs w:val="24"/>
                <w:lang w:eastAsia="ja-JP"/>
              </w:rPr>
              <w:t xml:space="preserve"> (</w:t>
            </w:r>
            <w:r>
              <w:rPr>
                <w:sz w:val="24"/>
                <w:szCs w:val="24"/>
                <w:lang w:eastAsia="ja-JP"/>
              </w:rPr>
              <w:t xml:space="preserve">Units </w:t>
            </w:r>
            <w:r w:rsidR="00A70930">
              <w:rPr>
                <w:sz w:val="24"/>
                <w:szCs w:val="24"/>
                <w:lang w:eastAsia="ja-JP"/>
              </w:rPr>
              <w:t>11-13)</w:t>
            </w:r>
          </w:p>
          <w:p w:rsidR="00004779" w:rsidRPr="00B37608" w:rsidRDefault="00440CF8" w:rsidP="0000742E">
            <w:pPr>
              <w:tabs>
                <w:tab w:val="left" w:pos="284"/>
              </w:tabs>
              <w:ind w:left="324"/>
              <w:contextualSpacing/>
              <w:jc w:val="center"/>
              <w:rPr>
                <w:sz w:val="24"/>
                <w:szCs w:val="24"/>
                <w:lang w:eastAsia="ja-JP"/>
              </w:rPr>
            </w:pPr>
            <w:r>
              <w:rPr>
                <w:sz w:val="24"/>
                <w:szCs w:val="24"/>
                <w:lang w:eastAsia="ja-JP"/>
              </w:rPr>
              <w:t xml:space="preserve">IN-CLASS </w:t>
            </w:r>
            <w:r w:rsidR="00004779" w:rsidRPr="00B37608">
              <w:rPr>
                <w:sz w:val="24"/>
                <w:szCs w:val="24"/>
                <w:lang w:eastAsia="ja-JP"/>
              </w:rPr>
              <w:t xml:space="preserve">REVIEW </w:t>
            </w:r>
            <w:r>
              <w:rPr>
                <w:sz w:val="24"/>
                <w:szCs w:val="24"/>
                <w:lang w:eastAsia="ja-JP"/>
              </w:rPr>
              <w:t>– Units 2-13</w:t>
            </w:r>
          </w:p>
        </w:tc>
      </w:tr>
      <w:tr w:rsidR="00C871FD" w:rsidRPr="00B37608" w:rsidTr="00A7530D">
        <w:tc>
          <w:tcPr>
            <w:tcW w:w="2250" w:type="dxa"/>
            <w:tcBorders>
              <w:top w:val="single" w:sz="8" w:space="0" w:color="auto"/>
              <w:left w:val="single" w:sz="8" w:space="0" w:color="auto"/>
              <w:right w:val="single" w:sz="8" w:space="0" w:color="auto"/>
            </w:tcBorders>
          </w:tcPr>
          <w:p w:rsidR="00C871FD" w:rsidRPr="00B37608" w:rsidRDefault="0092472F" w:rsidP="0000742E">
            <w:pPr>
              <w:contextualSpacing/>
              <w:jc w:val="center"/>
              <w:rPr>
                <w:b/>
                <w:sz w:val="24"/>
                <w:szCs w:val="24"/>
                <w:lang w:eastAsia="ja-JP"/>
              </w:rPr>
            </w:pPr>
            <w:r>
              <w:rPr>
                <w:b/>
                <w:sz w:val="24"/>
                <w:szCs w:val="24"/>
                <w:lang w:eastAsia="ja-JP"/>
              </w:rPr>
              <w:t>Week 17</w:t>
            </w:r>
          </w:p>
          <w:p w:rsidR="00C871FD" w:rsidRPr="00B37608" w:rsidRDefault="0092472F" w:rsidP="0000742E">
            <w:pPr>
              <w:contextualSpacing/>
              <w:jc w:val="center"/>
              <w:rPr>
                <w:b/>
                <w:sz w:val="24"/>
                <w:szCs w:val="24"/>
                <w:lang w:eastAsia="ja-JP"/>
              </w:rPr>
            </w:pPr>
            <w:r>
              <w:rPr>
                <w:b/>
                <w:sz w:val="24"/>
                <w:szCs w:val="24"/>
                <w:lang w:eastAsia="ja-JP"/>
              </w:rPr>
              <w:t>(</w:t>
            </w:r>
            <w:r w:rsidR="00C871FD" w:rsidRPr="00B37608">
              <w:rPr>
                <w:b/>
                <w:sz w:val="24"/>
                <w:szCs w:val="24"/>
                <w:lang w:eastAsia="ja-JP"/>
              </w:rPr>
              <w:t xml:space="preserve">May </w:t>
            </w:r>
            <w:r>
              <w:rPr>
                <w:b/>
                <w:sz w:val="24"/>
                <w:szCs w:val="24"/>
                <w:lang w:eastAsia="ja-JP"/>
              </w:rPr>
              <w:t>18)</w:t>
            </w:r>
          </w:p>
        </w:tc>
        <w:tc>
          <w:tcPr>
            <w:tcW w:w="8190" w:type="dxa"/>
            <w:gridSpan w:val="3"/>
            <w:tcBorders>
              <w:left w:val="single" w:sz="8" w:space="0" w:color="auto"/>
              <w:right w:val="single" w:sz="8" w:space="0" w:color="auto"/>
            </w:tcBorders>
          </w:tcPr>
          <w:p w:rsidR="00440CF8" w:rsidRDefault="0092472F" w:rsidP="0000742E">
            <w:pPr>
              <w:tabs>
                <w:tab w:val="left" w:pos="284"/>
              </w:tabs>
              <w:ind w:left="324"/>
              <w:contextualSpacing/>
              <w:jc w:val="center"/>
              <w:rPr>
                <w:sz w:val="24"/>
                <w:szCs w:val="24"/>
                <w:lang w:eastAsia="ja-JP"/>
              </w:rPr>
            </w:pPr>
            <w:r>
              <w:rPr>
                <w:sz w:val="24"/>
                <w:szCs w:val="24"/>
                <w:lang w:eastAsia="ja-JP"/>
              </w:rPr>
              <w:t>Final Exam – May 18</w:t>
            </w:r>
            <w:r w:rsidR="00C871FD" w:rsidRPr="00B37608">
              <w:rPr>
                <w:sz w:val="24"/>
                <w:szCs w:val="24"/>
                <w:lang w:eastAsia="ja-JP"/>
              </w:rPr>
              <w:t>, 201</w:t>
            </w:r>
            <w:r>
              <w:rPr>
                <w:sz w:val="24"/>
                <w:szCs w:val="24"/>
                <w:lang w:eastAsia="ja-JP"/>
              </w:rPr>
              <w:t>3</w:t>
            </w:r>
          </w:p>
          <w:p w:rsidR="00C871FD" w:rsidRPr="00B37608" w:rsidRDefault="00440CF8" w:rsidP="0000742E">
            <w:pPr>
              <w:tabs>
                <w:tab w:val="left" w:pos="284"/>
              </w:tabs>
              <w:ind w:left="324"/>
              <w:contextualSpacing/>
              <w:jc w:val="center"/>
              <w:rPr>
                <w:sz w:val="24"/>
                <w:szCs w:val="24"/>
                <w:lang w:eastAsia="ja-JP"/>
              </w:rPr>
            </w:pPr>
            <w:r>
              <w:rPr>
                <w:sz w:val="24"/>
                <w:szCs w:val="24"/>
                <w:lang w:eastAsia="ja-JP"/>
              </w:rPr>
              <w:t>Time and Place TBA</w:t>
            </w:r>
          </w:p>
        </w:tc>
      </w:tr>
    </w:tbl>
    <w:p w:rsidR="00600592" w:rsidRPr="00B37608" w:rsidRDefault="00600592" w:rsidP="00600592">
      <w:pPr>
        <w:spacing w:after="0" w:line="240" w:lineRule="auto"/>
        <w:contextualSpacing/>
        <w:rPr>
          <w:rFonts w:ascii="Times New Roman" w:eastAsia="MS Mincho" w:hAnsi="Times New Roman" w:cs="Times New Roman"/>
          <w:sz w:val="24"/>
          <w:szCs w:val="24"/>
          <w:lang w:eastAsia="ja-JP"/>
        </w:rPr>
      </w:pPr>
    </w:p>
    <w:p w:rsidR="003F5D26" w:rsidRPr="00F11AEE" w:rsidRDefault="003A5E18" w:rsidP="00664481">
      <w:pPr>
        <w:spacing w:after="0" w:line="240" w:lineRule="auto"/>
        <w:contextualSpacing/>
        <w:rPr>
          <w:rFonts w:ascii="Times New Roman" w:eastAsia="MS Mincho" w:hAnsi="Times New Roman" w:cs="Times New Roman"/>
          <w:b/>
          <w:sz w:val="24"/>
          <w:szCs w:val="24"/>
          <w:lang w:eastAsia="ja-JP"/>
        </w:rPr>
      </w:pPr>
      <w:r w:rsidRPr="00F11AEE">
        <w:rPr>
          <w:rFonts w:ascii="Times New Roman" w:eastAsia="MS Mincho" w:hAnsi="Times New Roman" w:cs="Times New Roman"/>
          <w:b/>
          <w:sz w:val="24"/>
          <w:szCs w:val="24"/>
          <w:lang w:eastAsia="ja-JP"/>
        </w:rPr>
        <w:t>X</w:t>
      </w:r>
      <w:r w:rsidR="009679E5">
        <w:rPr>
          <w:rFonts w:ascii="Times New Roman" w:eastAsia="MS Mincho" w:hAnsi="Times New Roman" w:cs="Times New Roman"/>
          <w:b/>
          <w:sz w:val="24"/>
          <w:szCs w:val="24"/>
          <w:lang w:eastAsia="ja-JP"/>
        </w:rPr>
        <w:t xml:space="preserve">. </w:t>
      </w:r>
      <w:r w:rsidR="005908F9">
        <w:rPr>
          <w:rFonts w:ascii="Times New Roman" w:eastAsia="MS Mincho" w:hAnsi="Times New Roman" w:cs="Times New Roman"/>
          <w:b/>
          <w:sz w:val="24"/>
          <w:szCs w:val="24"/>
          <w:lang w:eastAsia="ja-JP"/>
        </w:rPr>
        <w:t>CAS</w:t>
      </w:r>
      <w:r w:rsidR="00C807A4" w:rsidRPr="00F11AEE">
        <w:rPr>
          <w:rFonts w:ascii="Times New Roman" w:eastAsia="MS Mincho" w:hAnsi="Times New Roman" w:cs="Times New Roman"/>
          <w:b/>
          <w:sz w:val="24"/>
          <w:szCs w:val="24"/>
          <w:lang w:eastAsia="ja-JP"/>
        </w:rPr>
        <w:t>CS &amp; KSU</w:t>
      </w:r>
      <w:r w:rsidR="003F5D26" w:rsidRPr="00F11AEE">
        <w:rPr>
          <w:rFonts w:ascii="Times New Roman" w:eastAsia="MS Mincho" w:hAnsi="Times New Roman" w:cs="Times New Roman"/>
          <w:b/>
          <w:sz w:val="24"/>
          <w:szCs w:val="24"/>
          <w:lang w:eastAsia="ja-JP"/>
        </w:rPr>
        <w:t xml:space="preserve"> POLICIES: </w:t>
      </w:r>
    </w:p>
    <w:p w:rsidR="003F5D26" w:rsidRPr="00F11AEE" w:rsidRDefault="000F7923" w:rsidP="00664481">
      <w:pPr>
        <w:spacing w:after="0" w:line="240" w:lineRule="auto"/>
        <w:contextualSpacing/>
        <w:rPr>
          <w:rFonts w:ascii="Times New Roman" w:eastAsia="MS Mincho" w:hAnsi="Times New Roman" w:cs="Times New Roman"/>
          <w:sz w:val="24"/>
          <w:szCs w:val="24"/>
          <w:lang w:eastAsia="ja-JP"/>
        </w:rPr>
      </w:pPr>
      <w:r w:rsidRPr="00F11AEE">
        <w:rPr>
          <w:rFonts w:ascii="Times New Roman" w:eastAsia="MS Mincho" w:hAnsi="Times New Roman" w:cs="Times New Roman"/>
          <w:sz w:val="24"/>
          <w:szCs w:val="24"/>
          <w:lang w:eastAsia="ja-JP"/>
        </w:rPr>
        <w:t>All policies of CAPCS and KSU will be observed by the instructor and students in the class.</w:t>
      </w:r>
      <w:r w:rsidR="005F0249">
        <w:rPr>
          <w:rFonts w:ascii="Times New Roman" w:eastAsia="MS Mincho" w:hAnsi="Times New Roman" w:cs="Times New Roman"/>
          <w:sz w:val="24"/>
          <w:szCs w:val="24"/>
          <w:lang w:eastAsia="ja-JP"/>
        </w:rPr>
        <w:t xml:space="preserve"> The instructor reserves the right to changes </w:t>
      </w:r>
      <w:r w:rsidR="005F0249" w:rsidRPr="005F0249">
        <w:rPr>
          <w:rFonts w:ascii="Times New Roman" w:eastAsia="MS Mincho" w:hAnsi="Times New Roman" w:cs="Times New Roman"/>
          <w:b/>
          <w:bCs/>
          <w:i/>
          <w:iCs/>
          <w:sz w:val="24"/>
          <w:szCs w:val="24"/>
          <w:u w:val="single"/>
          <w:lang w:eastAsia="ja-JP"/>
        </w:rPr>
        <w:t>anything</w:t>
      </w:r>
      <w:r w:rsidR="005F0249">
        <w:rPr>
          <w:rFonts w:ascii="Times New Roman" w:eastAsia="MS Mincho" w:hAnsi="Times New Roman" w:cs="Times New Roman"/>
          <w:sz w:val="24"/>
          <w:szCs w:val="24"/>
          <w:lang w:eastAsia="ja-JP"/>
        </w:rPr>
        <w:t xml:space="preserve"> regarding the course at any time during the semester.</w:t>
      </w:r>
    </w:p>
    <w:p w:rsidR="00292B79" w:rsidRDefault="00292B79" w:rsidP="00664481">
      <w:pPr>
        <w:contextualSpacing/>
        <w:rPr>
          <w:rFonts w:ascii="Times New Roman" w:hAnsi="Times New Roman" w:cs="Times New Roman"/>
          <w:sz w:val="24"/>
          <w:szCs w:val="24"/>
        </w:rPr>
      </w:pPr>
    </w:p>
    <w:p w:rsidR="00292B79" w:rsidRDefault="00292B79" w:rsidP="00664481">
      <w:pPr>
        <w:contextualSpacing/>
        <w:rPr>
          <w:rFonts w:ascii="Times New Roman" w:hAnsi="Times New Roman" w:cs="Times New Roman"/>
          <w:sz w:val="24"/>
          <w:szCs w:val="24"/>
        </w:rPr>
      </w:pPr>
    </w:p>
    <w:p w:rsidR="00292B79" w:rsidRDefault="00292B79" w:rsidP="00664481">
      <w:pPr>
        <w:contextualSpacing/>
        <w:rPr>
          <w:rFonts w:ascii="Times New Roman" w:hAnsi="Times New Roman" w:cs="Times New Roman"/>
          <w:sz w:val="24"/>
          <w:szCs w:val="24"/>
        </w:rPr>
      </w:pPr>
    </w:p>
    <w:p w:rsidR="00292B79" w:rsidRDefault="00292B79" w:rsidP="00664481">
      <w:pPr>
        <w:contextualSpacing/>
        <w:rPr>
          <w:rFonts w:ascii="Times New Roman" w:hAnsi="Times New Roman" w:cs="Times New Roman"/>
          <w:sz w:val="24"/>
          <w:szCs w:val="24"/>
        </w:rPr>
      </w:pPr>
    </w:p>
    <w:p w:rsidR="00292B79" w:rsidRDefault="00292B79" w:rsidP="00664481">
      <w:pPr>
        <w:contextualSpacing/>
        <w:rPr>
          <w:rFonts w:ascii="Times New Roman" w:hAnsi="Times New Roman" w:cs="Times New Roman"/>
          <w:sz w:val="24"/>
          <w:szCs w:val="24"/>
        </w:rPr>
      </w:pPr>
    </w:p>
    <w:p w:rsidR="00292B79" w:rsidRDefault="00292B79" w:rsidP="00664481">
      <w:pPr>
        <w:contextualSpacing/>
        <w:rPr>
          <w:rFonts w:ascii="Times New Roman" w:hAnsi="Times New Roman" w:cs="Times New Roman"/>
          <w:sz w:val="24"/>
          <w:szCs w:val="24"/>
        </w:rPr>
      </w:pPr>
    </w:p>
    <w:p w:rsidR="00292B79" w:rsidRDefault="00292B79" w:rsidP="00664481">
      <w:pPr>
        <w:contextualSpacing/>
        <w:rPr>
          <w:rFonts w:ascii="Times New Roman" w:hAnsi="Times New Roman" w:cs="Times New Roman"/>
          <w:sz w:val="24"/>
          <w:szCs w:val="24"/>
        </w:rPr>
      </w:pPr>
    </w:p>
    <w:p w:rsidR="00292B79" w:rsidRDefault="00292B79" w:rsidP="00664481">
      <w:pPr>
        <w:contextualSpacing/>
        <w:rPr>
          <w:rFonts w:ascii="Times New Roman" w:hAnsi="Times New Roman" w:cs="Times New Roman"/>
          <w:sz w:val="24"/>
          <w:szCs w:val="24"/>
        </w:rPr>
      </w:pPr>
    </w:p>
    <w:p w:rsidR="00292B79" w:rsidRDefault="00292B79" w:rsidP="00664481">
      <w:pPr>
        <w:contextualSpacing/>
        <w:rPr>
          <w:rFonts w:ascii="Times New Roman" w:hAnsi="Times New Roman" w:cs="Times New Roman"/>
          <w:sz w:val="24"/>
          <w:szCs w:val="24"/>
        </w:rPr>
      </w:pPr>
    </w:p>
    <w:p w:rsidR="00292B79" w:rsidRDefault="00292B79" w:rsidP="00664481">
      <w:pPr>
        <w:contextualSpacing/>
        <w:rPr>
          <w:rFonts w:ascii="Times New Roman" w:hAnsi="Times New Roman" w:cs="Times New Roman"/>
          <w:sz w:val="24"/>
          <w:szCs w:val="24"/>
        </w:rPr>
      </w:pPr>
    </w:p>
    <w:p w:rsidR="00292B79" w:rsidRDefault="00292B79" w:rsidP="00664481">
      <w:pPr>
        <w:contextualSpacing/>
        <w:rPr>
          <w:rFonts w:ascii="Times New Roman" w:hAnsi="Times New Roman" w:cs="Times New Roman"/>
          <w:sz w:val="24"/>
          <w:szCs w:val="24"/>
        </w:rPr>
      </w:pPr>
    </w:p>
    <w:p w:rsidR="00292B79" w:rsidRDefault="00292B79" w:rsidP="00664481">
      <w:pPr>
        <w:contextualSpacing/>
        <w:rPr>
          <w:rFonts w:ascii="Times New Roman" w:hAnsi="Times New Roman" w:cs="Times New Roman"/>
          <w:sz w:val="24"/>
          <w:szCs w:val="24"/>
        </w:rPr>
      </w:pPr>
    </w:p>
    <w:p w:rsidR="00292B79" w:rsidRDefault="00292B79" w:rsidP="00664481">
      <w:pPr>
        <w:contextualSpacing/>
        <w:rPr>
          <w:rFonts w:ascii="Times New Roman" w:hAnsi="Times New Roman" w:cs="Times New Roman"/>
          <w:sz w:val="24"/>
          <w:szCs w:val="24"/>
        </w:rPr>
      </w:pPr>
    </w:p>
    <w:p w:rsidR="00292B79" w:rsidRDefault="00292B79" w:rsidP="00664481">
      <w:pPr>
        <w:contextualSpacing/>
        <w:rPr>
          <w:rFonts w:ascii="Times New Roman" w:hAnsi="Times New Roman" w:cs="Times New Roman"/>
          <w:sz w:val="24"/>
          <w:szCs w:val="24"/>
        </w:rPr>
      </w:pPr>
    </w:p>
    <w:p w:rsidR="00292B79" w:rsidRDefault="00292B79" w:rsidP="00664481">
      <w:pPr>
        <w:contextualSpacing/>
        <w:rPr>
          <w:rFonts w:ascii="Times New Roman" w:hAnsi="Times New Roman" w:cs="Times New Roman"/>
          <w:sz w:val="24"/>
          <w:szCs w:val="24"/>
        </w:rPr>
      </w:pPr>
    </w:p>
    <w:p w:rsidR="00292B79" w:rsidRDefault="00292B79" w:rsidP="00664481">
      <w:pPr>
        <w:contextualSpacing/>
        <w:rPr>
          <w:rFonts w:ascii="Times New Roman" w:hAnsi="Times New Roman" w:cs="Times New Roman"/>
          <w:sz w:val="24"/>
          <w:szCs w:val="24"/>
        </w:rPr>
      </w:pPr>
    </w:p>
    <w:p w:rsidR="00292B79" w:rsidRDefault="00292B79" w:rsidP="00664481">
      <w:pPr>
        <w:contextualSpacing/>
        <w:rPr>
          <w:rFonts w:ascii="Times New Roman" w:hAnsi="Times New Roman" w:cs="Times New Roman"/>
          <w:sz w:val="24"/>
          <w:szCs w:val="24"/>
        </w:rPr>
      </w:pPr>
    </w:p>
    <w:p w:rsidR="00292B79" w:rsidRDefault="00292B79" w:rsidP="00664481">
      <w:pPr>
        <w:contextualSpacing/>
        <w:rPr>
          <w:rFonts w:ascii="Times New Roman" w:hAnsi="Times New Roman" w:cs="Times New Roman"/>
          <w:sz w:val="24"/>
          <w:szCs w:val="24"/>
        </w:rPr>
      </w:pPr>
    </w:p>
    <w:p w:rsidR="00292B79" w:rsidRDefault="00292B79" w:rsidP="00664481">
      <w:pPr>
        <w:contextualSpacing/>
        <w:rPr>
          <w:rFonts w:ascii="Times New Roman" w:hAnsi="Times New Roman" w:cs="Times New Roman"/>
          <w:sz w:val="24"/>
          <w:szCs w:val="24"/>
        </w:rPr>
      </w:pPr>
    </w:p>
    <w:p w:rsidR="00292B79" w:rsidRDefault="00292B79" w:rsidP="00664481">
      <w:pPr>
        <w:contextualSpacing/>
        <w:rPr>
          <w:rFonts w:ascii="Times New Roman" w:hAnsi="Times New Roman" w:cs="Times New Roman"/>
          <w:sz w:val="24"/>
          <w:szCs w:val="24"/>
        </w:rPr>
      </w:pPr>
    </w:p>
    <w:p w:rsidR="00292B79" w:rsidRPr="00664481" w:rsidRDefault="00292B79" w:rsidP="00664481">
      <w:pPr>
        <w:contextualSpacing/>
        <w:rPr>
          <w:rFonts w:ascii="Times New Roman" w:hAnsi="Times New Roman" w:cs="Times New Roman"/>
          <w:sz w:val="24"/>
          <w:szCs w:val="24"/>
        </w:rPr>
      </w:pPr>
    </w:p>
    <w:sectPr w:rsidR="00292B79" w:rsidRPr="00664481" w:rsidSect="007F1AB6">
      <w:headerReference w:type="default" r:id="rId9"/>
      <w:footerReference w:type="default" r:id="rId10"/>
      <w:pgSz w:w="12240" w:h="15840"/>
      <w:pgMar w:top="1440" w:right="1440" w:bottom="135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1117" w:rsidRDefault="00DB1117" w:rsidP="00292B79">
      <w:pPr>
        <w:spacing w:after="0" w:line="240" w:lineRule="auto"/>
      </w:pPr>
      <w:r>
        <w:separator/>
      </w:r>
    </w:p>
  </w:endnote>
  <w:endnote w:type="continuationSeparator" w:id="0">
    <w:p w:rsidR="00DB1117" w:rsidRDefault="00DB1117" w:rsidP="00292B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6686752"/>
      <w:docPartObj>
        <w:docPartGallery w:val="Page Numbers (Bottom of Page)"/>
        <w:docPartUnique/>
      </w:docPartObj>
    </w:sdtPr>
    <w:sdtContent>
      <w:p w:rsidR="00FC536A" w:rsidRDefault="00FC536A">
        <w:pPr>
          <w:pStyle w:val="Footer"/>
          <w:jc w:val="center"/>
        </w:pPr>
        <w:fldSimple w:instr=" PAGE   \* MERGEFORMAT ">
          <w:r w:rsidR="006655E4">
            <w:rPr>
              <w:noProof/>
            </w:rPr>
            <w:t>2</w:t>
          </w:r>
        </w:fldSimple>
      </w:p>
    </w:sdtContent>
  </w:sdt>
  <w:p w:rsidR="00FC536A" w:rsidRDefault="00FC53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1117" w:rsidRDefault="00DB1117" w:rsidP="00292B79">
      <w:pPr>
        <w:spacing w:after="0" w:line="240" w:lineRule="auto"/>
      </w:pPr>
      <w:r>
        <w:separator/>
      </w:r>
    </w:p>
  </w:footnote>
  <w:footnote w:type="continuationSeparator" w:id="0">
    <w:p w:rsidR="00DB1117" w:rsidRDefault="00DB1117" w:rsidP="00292B7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B79" w:rsidRPr="00520EDB" w:rsidRDefault="00C962BA" w:rsidP="00600592">
    <w:pPr>
      <w:pStyle w:val="Header"/>
      <w:rPr>
        <w:rFonts w:ascii="Times New Roman" w:hAnsi="Times New Roman" w:cs="Times New Roman"/>
        <w:i/>
        <w:color w:val="7F7F7F" w:themeColor="text1" w:themeTint="80"/>
      </w:rPr>
    </w:pPr>
    <w:r>
      <w:rPr>
        <w:rFonts w:ascii="Times New Roman" w:hAnsi="Times New Roman" w:cs="Times New Roman"/>
        <w:i/>
        <w:color w:val="A6A6A6" w:themeColor="background1" w:themeShade="A6"/>
      </w:rPr>
      <w:tab/>
    </w:r>
    <w:r>
      <w:rPr>
        <w:rFonts w:ascii="Times New Roman" w:hAnsi="Times New Roman" w:cs="Times New Roman"/>
        <w:i/>
        <w:color w:val="A6A6A6" w:themeColor="background1" w:themeShade="A6"/>
      </w:rPr>
      <w:tab/>
    </w:r>
    <w:r w:rsidR="00C230C2">
      <w:rPr>
        <w:rFonts w:ascii="Times New Roman" w:hAnsi="Times New Roman" w:cs="Times New Roman"/>
        <w:i/>
        <w:color w:val="7F7F7F" w:themeColor="text1" w:themeTint="80"/>
      </w:rPr>
      <w:t xml:space="preserve">As of </w:t>
    </w:r>
    <w:r w:rsidR="008920EE">
      <w:rPr>
        <w:rFonts w:ascii="Times New Roman" w:hAnsi="Times New Roman" w:cs="Times New Roman"/>
        <w:i/>
        <w:color w:val="7F7F7F" w:themeColor="text1" w:themeTint="80"/>
      </w:rPr>
      <w:t>February 2</w:t>
    </w:r>
    <w:r w:rsidR="00600592">
      <w:rPr>
        <w:rFonts w:ascii="Times New Roman" w:hAnsi="Times New Roman" w:cs="Times New Roman"/>
        <w:i/>
        <w:color w:val="7F7F7F" w:themeColor="text1" w:themeTint="80"/>
      </w:rPr>
      <w:t>, 2013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17546"/>
    <w:multiLevelType w:val="hybridMultilevel"/>
    <w:tmpl w:val="4FC810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338030F"/>
    <w:multiLevelType w:val="hybridMultilevel"/>
    <w:tmpl w:val="F2C299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6BE39DC"/>
    <w:multiLevelType w:val="hybridMultilevel"/>
    <w:tmpl w:val="C7280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6D3E77"/>
    <w:multiLevelType w:val="hybridMultilevel"/>
    <w:tmpl w:val="7C1E23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B5247C6"/>
    <w:multiLevelType w:val="hybridMultilevel"/>
    <w:tmpl w:val="D5907E22"/>
    <w:lvl w:ilvl="0" w:tplc="04090001">
      <w:start w:val="1"/>
      <w:numFmt w:val="bullet"/>
      <w:lvlText w:val=""/>
      <w:lvlJc w:val="left"/>
      <w:pPr>
        <w:tabs>
          <w:tab w:val="num" w:pos="720"/>
        </w:tabs>
        <w:ind w:left="720" w:hanging="360"/>
      </w:pPr>
      <w:rPr>
        <w:rFonts w:ascii="Symbol" w:hAnsi="Symbol" w:hint="default"/>
      </w:rPr>
    </w:lvl>
    <w:lvl w:ilvl="1" w:tplc="6EF4F56A">
      <w:numFmt w:val="bullet"/>
      <w:lvlText w:val="-"/>
      <w:lvlJc w:val="left"/>
      <w:pPr>
        <w:tabs>
          <w:tab w:val="num" w:pos="1440"/>
        </w:tabs>
        <w:ind w:left="1440" w:hanging="360"/>
      </w:pPr>
      <w:rPr>
        <w:rFonts w:ascii="Times New Roman" w:eastAsia="MS Mincho"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E817AE4"/>
    <w:multiLevelType w:val="hybridMultilevel"/>
    <w:tmpl w:val="9948E44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3FA56E9"/>
    <w:multiLevelType w:val="hybridMultilevel"/>
    <w:tmpl w:val="F1A01C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DA57A9"/>
    <w:multiLevelType w:val="hybridMultilevel"/>
    <w:tmpl w:val="77BCFF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6802F09"/>
    <w:multiLevelType w:val="hybridMultilevel"/>
    <w:tmpl w:val="2E26E854"/>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821390F"/>
    <w:multiLevelType w:val="hybridMultilevel"/>
    <w:tmpl w:val="79285DF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A31423C"/>
    <w:multiLevelType w:val="hybridMultilevel"/>
    <w:tmpl w:val="9968A3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D40ED7"/>
    <w:multiLevelType w:val="hybridMultilevel"/>
    <w:tmpl w:val="131682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9167F5"/>
    <w:multiLevelType w:val="hybridMultilevel"/>
    <w:tmpl w:val="0024A3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4E255F6"/>
    <w:multiLevelType w:val="hybridMultilevel"/>
    <w:tmpl w:val="4044C2CC"/>
    <w:lvl w:ilvl="0" w:tplc="6DFCF1A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FE713D"/>
    <w:multiLevelType w:val="hybridMultilevel"/>
    <w:tmpl w:val="AC62C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3C4EEA"/>
    <w:multiLevelType w:val="hybridMultilevel"/>
    <w:tmpl w:val="463E16C2"/>
    <w:lvl w:ilvl="0" w:tplc="0409000B">
      <w:start w:val="1"/>
      <w:numFmt w:val="bullet"/>
      <w:lvlText w:val=""/>
      <w:lvlJc w:val="left"/>
      <w:pPr>
        <w:tabs>
          <w:tab w:val="num" w:pos="720"/>
        </w:tabs>
        <w:ind w:left="720" w:hanging="360"/>
      </w:pPr>
      <w:rPr>
        <w:rFonts w:ascii="Wingdings" w:hAnsi="Wingdings" w:hint="default"/>
      </w:rPr>
    </w:lvl>
    <w:lvl w:ilvl="1" w:tplc="6EF4F56A">
      <w:numFmt w:val="bullet"/>
      <w:lvlText w:val="-"/>
      <w:lvlJc w:val="left"/>
      <w:pPr>
        <w:tabs>
          <w:tab w:val="num" w:pos="1440"/>
        </w:tabs>
        <w:ind w:left="1440" w:hanging="360"/>
      </w:pPr>
      <w:rPr>
        <w:rFonts w:ascii="Times New Roman" w:eastAsia="MS Mincho"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128386B"/>
    <w:multiLevelType w:val="hybridMultilevel"/>
    <w:tmpl w:val="2DD0EC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37A3583"/>
    <w:multiLevelType w:val="hybridMultilevel"/>
    <w:tmpl w:val="15640D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8FB6F10"/>
    <w:multiLevelType w:val="hybridMultilevel"/>
    <w:tmpl w:val="01BE536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3283E86"/>
    <w:multiLevelType w:val="hybridMultilevel"/>
    <w:tmpl w:val="BD9A3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1952D4B"/>
    <w:multiLevelType w:val="hybridMultilevel"/>
    <w:tmpl w:val="896C54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69E568E"/>
    <w:multiLevelType w:val="hybridMultilevel"/>
    <w:tmpl w:val="C052C4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B565A4F"/>
    <w:multiLevelType w:val="hybridMultilevel"/>
    <w:tmpl w:val="BFEAE64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0"/>
  </w:num>
  <w:num w:numId="5">
    <w:abstractNumId w:val="4"/>
  </w:num>
  <w:num w:numId="6">
    <w:abstractNumId w:val="7"/>
  </w:num>
  <w:num w:numId="7">
    <w:abstractNumId w:val="17"/>
  </w:num>
  <w:num w:numId="8">
    <w:abstractNumId w:val="21"/>
  </w:num>
  <w:num w:numId="9">
    <w:abstractNumId w:val="18"/>
  </w:num>
  <w:num w:numId="10">
    <w:abstractNumId w:val="5"/>
  </w:num>
  <w:num w:numId="11">
    <w:abstractNumId w:val="6"/>
  </w:num>
  <w:num w:numId="12">
    <w:abstractNumId w:val="10"/>
  </w:num>
  <w:num w:numId="13">
    <w:abstractNumId w:val="9"/>
  </w:num>
  <w:num w:numId="14">
    <w:abstractNumId w:val="12"/>
  </w:num>
  <w:num w:numId="15">
    <w:abstractNumId w:val="8"/>
  </w:num>
  <w:num w:numId="16">
    <w:abstractNumId w:val="16"/>
  </w:num>
  <w:num w:numId="17">
    <w:abstractNumId w:val="11"/>
  </w:num>
  <w:num w:numId="18">
    <w:abstractNumId w:val="15"/>
  </w:num>
  <w:num w:numId="19">
    <w:abstractNumId w:val="22"/>
  </w:num>
  <w:num w:numId="20">
    <w:abstractNumId w:val="2"/>
  </w:num>
  <w:num w:numId="21">
    <w:abstractNumId w:val="14"/>
  </w:num>
  <w:num w:numId="22">
    <w:abstractNumId w:val="19"/>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16386"/>
  </w:hdrShapeDefaults>
  <w:footnotePr>
    <w:footnote w:id="-1"/>
    <w:footnote w:id="0"/>
  </w:footnotePr>
  <w:endnotePr>
    <w:endnote w:id="-1"/>
    <w:endnote w:id="0"/>
  </w:endnotePr>
  <w:compat/>
  <w:rsids>
    <w:rsidRoot w:val="003F5D26"/>
    <w:rsid w:val="00001731"/>
    <w:rsid w:val="00002821"/>
    <w:rsid w:val="00004779"/>
    <w:rsid w:val="000240BD"/>
    <w:rsid w:val="00035817"/>
    <w:rsid w:val="0004353F"/>
    <w:rsid w:val="000506BC"/>
    <w:rsid w:val="00060440"/>
    <w:rsid w:val="00063B73"/>
    <w:rsid w:val="000700BB"/>
    <w:rsid w:val="000A38FA"/>
    <w:rsid w:val="000B77D3"/>
    <w:rsid w:val="000C153C"/>
    <w:rsid w:val="000D2855"/>
    <w:rsid w:val="000E7225"/>
    <w:rsid w:val="000F7923"/>
    <w:rsid w:val="00126607"/>
    <w:rsid w:val="001C7A1E"/>
    <w:rsid w:val="001E42D9"/>
    <w:rsid w:val="001F0577"/>
    <w:rsid w:val="00205ACF"/>
    <w:rsid w:val="002457D3"/>
    <w:rsid w:val="00255C6C"/>
    <w:rsid w:val="00257EE9"/>
    <w:rsid w:val="0026079B"/>
    <w:rsid w:val="00266EE7"/>
    <w:rsid w:val="00280A36"/>
    <w:rsid w:val="00292B79"/>
    <w:rsid w:val="002C1CB3"/>
    <w:rsid w:val="002C7DEC"/>
    <w:rsid w:val="002F2903"/>
    <w:rsid w:val="002F4018"/>
    <w:rsid w:val="003004A2"/>
    <w:rsid w:val="00311BAF"/>
    <w:rsid w:val="0031280E"/>
    <w:rsid w:val="003311CF"/>
    <w:rsid w:val="0038339B"/>
    <w:rsid w:val="003A3DF1"/>
    <w:rsid w:val="003A5E18"/>
    <w:rsid w:val="003B559D"/>
    <w:rsid w:val="003F5D26"/>
    <w:rsid w:val="00440CF8"/>
    <w:rsid w:val="00455079"/>
    <w:rsid w:val="004C4729"/>
    <w:rsid w:val="004C726D"/>
    <w:rsid w:val="004F2891"/>
    <w:rsid w:val="005038D0"/>
    <w:rsid w:val="00503C65"/>
    <w:rsid w:val="00520EDB"/>
    <w:rsid w:val="00531929"/>
    <w:rsid w:val="00545A8D"/>
    <w:rsid w:val="00550755"/>
    <w:rsid w:val="0058700D"/>
    <w:rsid w:val="005908F9"/>
    <w:rsid w:val="00592CA1"/>
    <w:rsid w:val="005E20FA"/>
    <w:rsid w:val="005E597A"/>
    <w:rsid w:val="005E780D"/>
    <w:rsid w:val="005F0249"/>
    <w:rsid w:val="005F3E87"/>
    <w:rsid w:val="005F6999"/>
    <w:rsid w:val="00600592"/>
    <w:rsid w:val="00603619"/>
    <w:rsid w:val="00624FFB"/>
    <w:rsid w:val="006319E3"/>
    <w:rsid w:val="00644B58"/>
    <w:rsid w:val="00647F85"/>
    <w:rsid w:val="00664481"/>
    <w:rsid w:val="006655E4"/>
    <w:rsid w:val="00670185"/>
    <w:rsid w:val="00672399"/>
    <w:rsid w:val="00675E06"/>
    <w:rsid w:val="00684C75"/>
    <w:rsid w:val="00687DB8"/>
    <w:rsid w:val="00693826"/>
    <w:rsid w:val="00697A1D"/>
    <w:rsid w:val="006D11D3"/>
    <w:rsid w:val="007124DB"/>
    <w:rsid w:val="00754796"/>
    <w:rsid w:val="00780393"/>
    <w:rsid w:val="00782948"/>
    <w:rsid w:val="007875A5"/>
    <w:rsid w:val="007A427C"/>
    <w:rsid w:val="007A59EE"/>
    <w:rsid w:val="007F1AB6"/>
    <w:rsid w:val="00835186"/>
    <w:rsid w:val="008645FD"/>
    <w:rsid w:val="008920EE"/>
    <w:rsid w:val="008A5146"/>
    <w:rsid w:val="008C2E83"/>
    <w:rsid w:val="008C6999"/>
    <w:rsid w:val="008E0DBE"/>
    <w:rsid w:val="008E519A"/>
    <w:rsid w:val="008F1CE8"/>
    <w:rsid w:val="0092472F"/>
    <w:rsid w:val="00936C2B"/>
    <w:rsid w:val="009679E5"/>
    <w:rsid w:val="009808A8"/>
    <w:rsid w:val="009D54AC"/>
    <w:rsid w:val="00A00D2A"/>
    <w:rsid w:val="00A03378"/>
    <w:rsid w:val="00A15E18"/>
    <w:rsid w:val="00A21981"/>
    <w:rsid w:val="00A70930"/>
    <w:rsid w:val="00A91F11"/>
    <w:rsid w:val="00A969EF"/>
    <w:rsid w:val="00AA1798"/>
    <w:rsid w:val="00AB10B5"/>
    <w:rsid w:val="00AB50F3"/>
    <w:rsid w:val="00AD2E61"/>
    <w:rsid w:val="00AD5373"/>
    <w:rsid w:val="00AD774E"/>
    <w:rsid w:val="00AE2BE6"/>
    <w:rsid w:val="00AF0DE1"/>
    <w:rsid w:val="00B0366F"/>
    <w:rsid w:val="00B213EB"/>
    <w:rsid w:val="00B34D18"/>
    <w:rsid w:val="00B403C8"/>
    <w:rsid w:val="00B67154"/>
    <w:rsid w:val="00B978D3"/>
    <w:rsid w:val="00BA29BF"/>
    <w:rsid w:val="00BB4459"/>
    <w:rsid w:val="00BC1D9B"/>
    <w:rsid w:val="00BD096C"/>
    <w:rsid w:val="00BD4B52"/>
    <w:rsid w:val="00BD4BD0"/>
    <w:rsid w:val="00BE24C9"/>
    <w:rsid w:val="00C230C2"/>
    <w:rsid w:val="00C24B06"/>
    <w:rsid w:val="00C413D2"/>
    <w:rsid w:val="00C57A24"/>
    <w:rsid w:val="00C6231A"/>
    <w:rsid w:val="00C67A4B"/>
    <w:rsid w:val="00C807A4"/>
    <w:rsid w:val="00C80BF9"/>
    <w:rsid w:val="00C871FD"/>
    <w:rsid w:val="00C94FE4"/>
    <w:rsid w:val="00C962BA"/>
    <w:rsid w:val="00CA669C"/>
    <w:rsid w:val="00CB6988"/>
    <w:rsid w:val="00CE7863"/>
    <w:rsid w:val="00D25CCF"/>
    <w:rsid w:val="00D32EF8"/>
    <w:rsid w:val="00D45A05"/>
    <w:rsid w:val="00D53027"/>
    <w:rsid w:val="00D60DE6"/>
    <w:rsid w:val="00D61215"/>
    <w:rsid w:val="00D70655"/>
    <w:rsid w:val="00D81A65"/>
    <w:rsid w:val="00D9129D"/>
    <w:rsid w:val="00DB1117"/>
    <w:rsid w:val="00DE4184"/>
    <w:rsid w:val="00DE6144"/>
    <w:rsid w:val="00E10061"/>
    <w:rsid w:val="00E22416"/>
    <w:rsid w:val="00E35056"/>
    <w:rsid w:val="00E5161F"/>
    <w:rsid w:val="00E70577"/>
    <w:rsid w:val="00E74D8B"/>
    <w:rsid w:val="00EA6070"/>
    <w:rsid w:val="00EB4D5C"/>
    <w:rsid w:val="00EB54FB"/>
    <w:rsid w:val="00EC76E7"/>
    <w:rsid w:val="00ED270F"/>
    <w:rsid w:val="00ED5265"/>
    <w:rsid w:val="00F01FB0"/>
    <w:rsid w:val="00F11AEE"/>
    <w:rsid w:val="00F167C0"/>
    <w:rsid w:val="00F47598"/>
    <w:rsid w:val="00F47C06"/>
    <w:rsid w:val="00F560EA"/>
    <w:rsid w:val="00F56EB8"/>
    <w:rsid w:val="00F74C63"/>
    <w:rsid w:val="00F968A2"/>
    <w:rsid w:val="00FB34CA"/>
    <w:rsid w:val="00FC536A"/>
    <w:rsid w:val="00FE307F"/>
    <w:rsid w:val="00FE717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D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7">
    <w:name w:val="Table Grid7"/>
    <w:basedOn w:val="TableNormal"/>
    <w:rsid w:val="003F5D26"/>
    <w:pPr>
      <w:spacing w:after="0" w:line="240" w:lineRule="auto"/>
    </w:pPr>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3F5D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5161F"/>
    <w:pPr>
      <w:ind w:left="720"/>
      <w:contextualSpacing/>
    </w:pPr>
  </w:style>
  <w:style w:type="character" w:styleId="Hyperlink">
    <w:name w:val="Hyperlink"/>
    <w:basedOn w:val="DefaultParagraphFont"/>
    <w:uiPriority w:val="99"/>
    <w:unhideWhenUsed/>
    <w:rsid w:val="004F2891"/>
    <w:rPr>
      <w:color w:val="0000FF" w:themeColor="hyperlink"/>
      <w:u w:val="single"/>
    </w:rPr>
  </w:style>
  <w:style w:type="paragraph" w:styleId="Header">
    <w:name w:val="header"/>
    <w:basedOn w:val="Normal"/>
    <w:link w:val="HeaderChar"/>
    <w:uiPriority w:val="99"/>
    <w:semiHidden/>
    <w:unhideWhenUsed/>
    <w:rsid w:val="00292B7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92B79"/>
  </w:style>
  <w:style w:type="paragraph" w:styleId="Footer">
    <w:name w:val="footer"/>
    <w:basedOn w:val="Normal"/>
    <w:link w:val="FooterChar"/>
    <w:uiPriority w:val="99"/>
    <w:unhideWhenUsed/>
    <w:rsid w:val="00292B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B7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salgado@ksu.edu.s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Sixth Edition"/>
</file>

<file path=customXml/itemProps1.xml><?xml version="1.0" encoding="utf-8"?>
<ds:datastoreItem xmlns:ds="http://schemas.openxmlformats.org/officeDocument/2006/customXml" ds:itemID="{8839F724-5DB7-4BD2-923A-FAA7A7F34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1437</TotalTime>
  <Pages>4</Pages>
  <Words>1014</Words>
  <Characters>5786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KhalilPR</dc:creator>
  <cp:lastModifiedBy>KhalilPR</cp:lastModifiedBy>
  <cp:revision>44</cp:revision>
  <dcterms:created xsi:type="dcterms:W3CDTF">2013-02-01T14:16:00Z</dcterms:created>
  <dcterms:modified xsi:type="dcterms:W3CDTF">2013-02-02T14:12:00Z</dcterms:modified>
</cp:coreProperties>
</file>