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A52E" w14:textId="77777777" w:rsidR="00B100EE" w:rsidRPr="00AF1B6F" w:rsidRDefault="00B100EE" w:rsidP="00B100EE">
      <w:pPr>
        <w:jc w:val="center"/>
        <w:rPr>
          <w:rFonts w:asciiTheme="majorBidi" w:hAnsiTheme="majorBidi" w:cstheme="majorBidi"/>
          <w:b/>
          <w:i/>
        </w:rPr>
      </w:pPr>
      <w:r w:rsidRPr="00AF1B6F">
        <w:rPr>
          <w:rFonts w:asciiTheme="majorBidi" w:hAnsiTheme="majorBidi" w:cstheme="majorBidi"/>
          <w:b/>
          <w:i/>
          <w:noProof/>
        </w:rPr>
        <w:drawing>
          <wp:inline distT="0" distB="0" distL="0" distR="0" wp14:anchorId="70655893" wp14:editId="7B03FFFA">
            <wp:extent cx="2000250" cy="771525"/>
            <wp:effectExtent l="0" t="0" r="95250" b="47625"/>
            <wp:docPr id="1" name="Picture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771525"/>
                    </a:xfrm>
                    <a:prstGeom prst="rect">
                      <a:avLst/>
                    </a:prstGeom>
                    <a:noFill/>
                    <a:ln>
                      <a:noFill/>
                    </a:ln>
                    <a:effectLst>
                      <a:outerShdw dist="92457" dir="956724" algn="ctr" rotWithShape="0">
                        <a:srgbClr val="808080"/>
                      </a:outerShdw>
                    </a:effectLst>
                  </pic:spPr>
                </pic:pic>
              </a:graphicData>
            </a:graphic>
          </wp:inline>
        </w:drawing>
      </w:r>
    </w:p>
    <w:p w14:paraId="6AEC9639" w14:textId="77777777" w:rsidR="00B100EE" w:rsidRPr="00AF1B6F" w:rsidRDefault="00B100EE" w:rsidP="00B100EE">
      <w:pPr>
        <w:tabs>
          <w:tab w:val="left" w:pos="2360"/>
        </w:tabs>
        <w:rPr>
          <w:rFonts w:asciiTheme="majorBidi" w:hAnsiTheme="majorBidi" w:cstheme="majorBidi"/>
        </w:rPr>
      </w:pPr>
      <w:r w:rsidRPr="00AF1B6F">
        <w:rPr>
          <w:rFonts w:asciiTheme="majorBidi" w:hAnsiTheme="majorBidi" w:cstheme="majorBidi"/>
        </w:rPr>
        <w:tab/>
      </w:r>
    </w:p>
    <w:p w14:paraId="114BF19C" w14:textId="77777777" w:rsidR="00B100EE" w:rsidRPr="00AF1B6F" w:rsidRDefault="006654DC" w:rsidP="00B100EE">
      <w:pPr>
        <w:jc w:val="center"/>
        <w:rPr>
          <w:rFonts w:asciiTheme="majorBidi" w:hAnsiTheme="majorBidi" w:cstheme="majorBidi"/>
          <w:b/>
          <w:smallCaps/>
        </w:rPr>
      </w:pPr>
      <w:r w:rsidRPr="00AF1B6F">
        <w:rPr>
          <w:rFonts w:asciiTheme="majorBidi" w:hAnsiTheme="majorBidi" w:cstheme="majorBidi"/>
          <w:b/>
          <w:smallCaps/>
        </w:rPr>
        <w:t xml:space="preserve">College of Nursing </w:t>
      </w:r>
    </w:p>
    <w:p w14:paraId="2980AC8A" w14:textId="4FE51E0A" w:rsidR="00B100EE" w:rsidRPr="00AF1B6F" w:rsidRDefault="006654DC" w:rsidP="006654DC">
      <w:pPr>
        <w:jc w:val="center"/>
        <w:rPr>
          <w:rFonts w:asciiTheme="majorBidi" w:hAnsiTheme="majorBidi" w:cstheme="majorBidi"/>
          <w:b/>
        </w:rPr>
      </w:pPr>
      <w:r w:rsidRPr="00AF1B6F">
        <w:rPr>
          <w:rFonts w:asciiTheme="majorBidi" w:hAnsiTheme="majorBidi" w:cstheme="majorBidi"/>
          <w:b/>
        </w:rPr>
        <w:t xml:space="preserve">Nursing </w:t>
      </w:r>
      <w:r w:rsidR="00DE56EB">
        <w:rPr>
          <w:rFonts w:asciiTheme="majorBidi" w:hAnsiTheme="majorBidi" w:cstheme="majorBidi"/>
          <w:b/>
        </w:rPr>
        <w:t>A</w:t>
      </w:r>
      <w:r w:rsidRPr="00AF1B6F">
        <w:rPr>
          <w:rFonts w:asciiTheme="majorBidi" w:hAnsiTheme="majorBidi" w:cstheme="majorBidi"/>
          <w:b/>
        </w:rPr>
        <w:t xml:space="preserve">dministration &amp; </w:t>
      </w:r>
      <w:r w:rsidR="00DE56EB">
        <w:rPr>
          <w:rFonts w:asciiTheme="majorBidi" w:hAnsiTheme="majorBidi" w:cstheme="majorBidi"/>
          <w:b/>
        </w:rPr>
        <w:t>E</w:t>
      </w:r>
      <w:r w:rsidRPr="00AF1B6F">
        <w:rPr>
          <w:rFonts w:asciiTheme="majorBidi" w:hAnsiTheme="majorBidi" w:cstheme="majorBidi"/>
          <w:b/>
        </w:rPr>
        <w:t>ducation Department</w:t>
      </w:r>
    </w:p>
    <w:p w14:paraId="4867ECD2" w14:textId="3EC47EF5" w:rsidR="006654DC" w:rsidRPr="00AF1B6F" w:rsidRDefault="006654DC" w:rsidP="006654DC">
      <w:pPr>
        <w:jc w:val="center"/>
        <w:rPr>
          <w:rFonts w:asciiTheme="majorBidi" w:hAnsiTheme="majorBidi" w:cstheme="majorBidi"/>
          <w:b/>
        </w:rPr>
      </w:pPr>
      <w:r w:rsidRPr="00AF1B6F">
        <w:rPr>
          <w:rFonts w:asciiTheme="majorBidi" w:hAnsiTheme="majorBidi" w:cstheme="majorBidi"/>
          <w:b/>
        </w:rPr>
        <w:t xml:space="preserve">Bachelor </w:t>
      </w:r>
      <w:r w:rsidR="00927497">
        <w:rPr>
          <w:rFonts w:asciiTheme="majorBidi" w:hAnsiTheme="majorBidi" w:cstheme="majorBidi"/>
          <w:b/>
        </w:rPr>
        <w:t xml:space="preserve">of Science in </w:t>
      </w:r>
      <w:r w:rsidRPr="00AF1B6F">
        <w:rPr>
          <w:rFonts w:asciiTheme="majorBidi" w:hAnsiTheme="majorBidi" w:cstheme="majorBidi"/>
          <w:b/>
        </w:rPr>
        <w:t>Nursing</w:t>
      </w:r>
    </w:p>
    <w:p w14:paraId="55F50117" w14:textId="77777777" w:rsidR="00B100EE" w:rsidRPr="00AF1B6F" w:rsidRDefault="00B100EE" w:rsidP="00B100EE">
      <w:pPr>
        <w:pBdr>
          <w:bottom w:val="single" w:sz="12" w:space="1" w:color="auto"/>
        </w:pBdr>
        <w:rPr>
          <w:rFonts w:asciiTheme="majorBidi" w:hAnsiTheme="majorBidi" w:cstheme="majorBidi"/>
        </w:rPr>
      </w:pPr>
    </w:p>
    <w:p w14:paraId="3337B02A" w14:textId="77777777" w:rsidR="006654DC" w:rsidRPr="00AF1B6F" w:rsidRDefault="006654DC" w:rsidP="006654DC">
      <w:pPr>
        <w:pStyle w:val="Heading1"/>
        <w:rPr>
          <w:rFonts w:asciiTheme="majorBidi" w:hAnsiTheme="majorBidi" w:cstheme="majorBidi"/>
          <w:sz w:val="24"/>
          <w:szCs w:val="24"/>
          <w:u w:val="single"/>
        </w:rPr>
      </w:pPr>
      <w:r w:rsidRPr="00AF1B6F">
        <w:rPr>
          <w:rFonts w:asciiTheme="majorBidi" w:hAnsiTheme="majorBidi" w:cstheme="majorBidi"/>
          <w:sz w:val="24"/>
          <w:szCs w:val="24"/>
          <w:u w:val="single"/>
        </w:rPr>
        <w:t>Course Identification</w:t>
      </w:r>
    </w:p>
    <w:p w14:paraId="7A6E08CE" w14:textId="77777777" w:rsidR="006654DC" w:rsidRPr="00AF1B6F" w:rsidRDefault="006654DC" w:rsidP="006654DC">
      <w:pPr>
        <w:pStyle w:val="Heading1"/>
        <w:spacing w:before="0"/>
        <w:rPr>
          <w:rFonts w:asciiTheme="majorBidi" w:hAnsiTheme="majorBidi" w:cstheme="majorBidi"/>
          <w:sz w:val="24"/>
          <w:szCs w:val="24"/>
        </w:rPr>
      </w:pPr>
      <w:r w:rsidRPr="00AF1B6F">
        <w:rPr>
          <w:rFonts w:asciiTheme="majorBidi" w:hAnsiTheme="majorBidi" w:cstheme="majorBidi"/>
          <w:i/>
          <w:iCs/>
          <w:sz w:val="24"/>
          <w:szCs w:val="24"/>
        </w:rPr>
        <w:t>Course Title</w:t>
      </w:r>
      <w:r w:rsidRPr="00AF1B6F">
        <w:rPr>
          <w:rFonts w:asciiTheme="majorBidi" w:hAnsiTheme="majorBidi" w:cstheme="majorBidi"/>
          <w:sz w:val="24"/>
          <w:szCs w:val="24"/>
        </w:rPr>
        <w:t xml:space="preserve">: </w:t>
      </w:r>
      <w:r w:rsidRPr="00AF1B6F">
        <w:rPr>
          <w:rFonts w:asciiTheme="majorBidi" w:hAnsiTheme="majorBidi" w:cstheme="majorBidi"/>
          <w:b w:val="0"/>
          <w:bCs w:val="0"/>
          <w:sz w:val="24"/>
          <w:szCs w:val="24"/>
        </w:rPr>
        <w:t>Nursing Management &amp; Leadership</w:t>
      </w:r>
    </w:p>
    <w:p w14:paraId="6A54C6F6" w14:textId="5376BEC5" w:rsidR="006654DC" w:rsidRPr="00AF1B6F" w:rsidRDefault="006654DC" w:rsidP="006654DC">
      <w:pPr>
        <w:pStyle w:val="Heading1"/>
        <w:spacing w:before="0"/>
        <w:rPr>
          <w:rFonts w:asciiTheme="majorBidi" w:hAnsiTheme="majorBidi" w:cstheme="majorBidi"/>
          <w:b w:val="0"/>
          <w:bCs w:val="0"/>
          <w:sz w:val="24"/>
          <w:szCs w:val="24"/>
        </w:rPr>
      </w:pPr>
      <w:r w:rsidRPr="00AF1B6F">
        <w:rPr>
          <w:rFonts w:asciiTheme="majorBidi" w:hAnsiTheme="majorBidi" w:cstheme="majorBidi"/>
          <w:i/>
          <w:iCs/>
          <w:sz w:val="24"/>
          <w:szCs w:val="24"/>
        </w:rPr>
        <w:t>Course code &amp;</w:t>
      </w:r>
      <w:r w:rsidR="003003D7">
        <w:rPr>
          <w:rFonts w:asciiTheme="majorBidi" w:hAnsiTheme="majorBidi" w:cstheme="majorBidi"/>
          <w:i/>
          <w:iCs/>
          <w:sz w:val="24"/>
          <w:szCs w:val="24"/>
        </w:rPr>
        <w:t xml:space="preserve"> </w:t>
      </w:r>
      <w:r w:rsidRPr="00AF1B6F">
        <w:rPr>
          <w:rFonts w:asciiTheme="majorBidi" w:hAnsiTheme="majorBidi" w:cstheme="majorBidi"/>
          <w:i/>
          <w:iCs/>
          <w:sz w:val="24"/>
          <w:szCs w:val="24"/>
        </w:rPr>
        <w:t>Number</w:t>
      </w:r>
      <w:r w:rsidRPr="00AF1B6F">
        <w:rPr>
          <w:rFonts w:asciiTheme="majorBidi" w:hAnsiTheme="majorBidi" w:cstheme="majorBidi"/>
          <w:sz w:val="24"/>
          <w:szCs w:val="24"/>
        </w:rPr>
        <w:t xml:space="preserve">: </w:t>
      </w:r>
      <w:r w:rsidRPr="00AF1B6F">
        <w:rPr>
          <w:rFonts w:asciiTheme="majorBidi" w:hAnsiTheme="majorBidi" w:cstheme="majorBidi"/>
          <w:b w:val="0"/>
          <w:bCs w:val="0"/>
          <w:sz w:val="24"/>
          <w:szCs w:val="24"/>
        </w:rPr>
        <w:t>NUR</w:t>
      </w:r>
      <w:r w:rsidR="001731AD">
        <w:rPr>
          <w:rFonts w:asciiTheme="majorBidi" w:hAnsiTheme="majorBidi" w:cstheme="majorBidi"/>
          <w:b w:val="0"/>
          <w:bCs w:val="0"/>
          <w:sz w:val="24"/>
          <w:szCs w:val="24"/>
        </w:rPr>
        <w:t>S</w:t>
      </w:r>
      <w:r w:rsidRPr="00AF1B6F">
        <w:rPr>
          <w:rFonts w:asciiTheme="majorBidi" w:hAnsiTheme="majorBidi" w:cstheme="majorBidi"/>
          <w:b w:val="0"/>
          <w:bCs w:val="0"/>
          <w:sz w:val="24"/>
          <w:szCs w:val="24"/>
        </w:rPr>
        <w:t xml:space="preserve"> 42</w:t>
      </w:r>
      <w:r w:rsidR="00AB0BEC" w:rsidRPr="00AF1B6F">
        <w:rPr>
          <w:rFonts w:asciiTheme="majorBidi" w:hAnsiTheme="majorBidi" w:cstheme="majorBidi"/>
          <w:b w:val="0"/>
          <w:bCs w:val="0"/>
          <w:sz w:val="24"/>
          <w:szCs w:val="24"/>
        </w:rPr>
        <w:t>6</w:t>
      </w:r>
    </w:p>
    <w:p w14:paraId="5161BC95" w14:textId="2B6899D3" w:rsidR="006654DC" w:rsidRPr="00AF1B6F" w:rsidRDefault="006654DC" w:rsidP="006654DC">
      <w:pPr>
        <w:pStyle w:val="Heading1"/>
        <w:spacing w:before="0"/>
        <w:rPr>
          <w:rFonts w:asciiTheme="majorBidi" w:hAnsiTheme="majorBidi" w:cstheme="majorBidi"/>
          <w:b w:val="0"/>
          <w:bCs w:val="0"/>
          <w:sz w:val="24"/>
          <w:szCs w:val="24"/>
        </w:rPr>
      </w:pPr>
      <w:r w:rsidRPr="00AF1B6F">
        <w:rPr>
          <w:rFonts w:asciiTheme="majorBidi" w:hAnsiTheme="majorBidi" w:cstheme="majorBidi"/>
          <w:i/>
          <w:iCs/>
          <w:sz w:val="24"/>
          <w:szCs w:val="24"/>
        </w:rPr>
        <w:t>Credit Hours</w:t>
      </w:r>
      <w:r w:rsidRPr="00AF1B6F">
        <w:rPr>
          <w:rFonts w:asciiTheme="majorBidi" w:hAnsiTheme="majorBidi" w:cstheme="majorBidi"/>
          <w:sz w:val="24"/>
          <w:szCs w:val="24"/>
        </w:rPr>
        <w:t xml:space="preserve">: </w:t>
      </w:r>
      <w:r w:rsidR="00AB0BEC" w:rsidRPr="00AF1B6F">
        <w:rPr>
          <w:rFonts w:asciiTheme="majorBidi" w:hAnsiTheme="majorBidi" w:cstheme="majorBidi"/>
          <w:b w:val="0"/>
          <w:bCs w:val="0"/>
          <w:sz w:val="24"/>
          <w:szCs w:val="24"/>
        </w:rPr>
        <w:t>4</w:t>
      </w:r>
      <w:r w:rsidRPr="00AF1B6F">
        <w:rPr>
          <w:rFonts w:asciiTheme="majorBidi" w:hAnsiTheme="majorBidi" w:cstheme="majorBidi"/>
          <w:b w:val="0"/>
          <w:bCs w:val="0"/>
          <w:sz w:val="24"/>
          <w:szCs w:val="24"/>
        </w:rPr>
        <w:t xml:space="preserve"> (2+</w:t>
      </w:r>
      <w:r w:rsidR="00AB6050">
        <w:rPr>
          <w:rFonts w:asciiTheme="majorBidi" w:hAnsiTheme="majorBidi" w:cstheme="majorBidi"/>
          <w:b w:val="0"/>
          <w:bCs w:val="0"/>
          <w:sz w:val="24"/>
          <w:szCs w:val="24"/>
        </w:rPr>
        <w:t>4</w:t>
      </w:r>
      <w:r w:rsidRPr="00AF1B6F">
        <w:rPr>
          <w:rFonts w:asciiTheme="majorBidi" w:hAnsiTheme="majorBidi" w:cstheme="majorBidi"/>
          <w:b w:val="0"/>
          <w:bCs w:val="0"/>
          <w:sz w:val="24"/>
          <w:szCs w:val="24"/>
        </w:rPr>
        <w:t>+0)</w:t>
      </w:r>
    </w:p>
    <w:p w14:paraId="2D8C8B94" w14:textId="2429FC69" w:rsidR="006654DC" w:rsidRPr="00AF1B6F" w:rsidRDefault="006654DC" w:rsidP="006654DC">
      <w:pPr>
        <w:pStyle w:val="Heading1"/>
        <w:spacing w:before="0"/>
        <w:rPr>
          <w:rFonts w:asciiTheme="majorBidi" w:hAnsiTheme="majorBidi" w:cstheme="majorBidi"/>
          <w:sz w:val="24"/>
          <w:szCs w:val="24"/>
        </w:rPr>
      </w:pPr>
      <w:r w:rsidRPr="00AF1B6F">
        <w:rPr>
          <w:rFonts w:asciiTheme="majorBidi" w:hAnsiTheme="majorBidi" w:cstheme="majorBidi"/>
          <w:i/>
          <w:iCs/>
          <w:sz w:val="24"/>
          <w:szCs w:val="24"/>
        </w:rPr>
        <w:t>Students’ Level</w:t>
      </w:r>
      <w:r w:rsidRPr="00AF1B6F">
        <w:rPr>
          <w:rFonts w:asciiTheme="majorBidi" w:hAnsiTheme="majorBidi" w:cstheme="majorBidi"/>
          <w:sz w:val="24"/>
          <w:szCs w:val="24"/>
        </w:rPr>
        <w:t xml:space="preserve">: </w:t>
      </w:r>
      <w:r w:rsidR="00C75079">
        <w:rPr>
          <w:rFonts w:asciiTheme="majorBidi" w:hAnsiTheme="majorBidi" w:cstheme="majorBidi"/>
          <w:b w:val="0"/>
          <w:bCs w:val="0"/>
          <w:sz w:val="24"/>
          <w:szCs w:val="24"/>
        </w:rPr>
        <w:t>8</w:t>
      </w:r>
      <w:r w:rsidRPr="00AF1B6F">
        <w:rPr>
          <w:rFonts w:asciiTheme="majorBidi" w:hAnsiTheme="majorBidi" w:cstheme="majorBidi"/>
          <w:b w:val="0"/>
          <w:bCs w:val="0"/>
          <w:sz w:val="24"/>
          <w:szCs w:val="24"/>
        </w:rPr>
        <w:t>th Level</w:t>
      </w:r>
    </w:p>
    <w:p w14:paraId="03D37261" w14:textId="06F9D7F2" w:rsidR="00B100EE" w:rsidRPr="00AF1B6F" w:rsidRDefault="00B100EE" w:rsidP="006654DC">
      <w:pPr>
        <w:pStyle w:val="Heading1"/>
        <w:spacing w:before="0" w:after="0"/>
        <w:rPr>
          <w:rFonts w:asciiTheme="majorBidi" w:hAnsiTheme="majorBidi" w:cstheme="majorBidi"/>
          <w:bCs w:val="0"/>
          <w:sz w:val="24"/>
          <w:szCs w:val="24"/>
        </w:rPr>
      </w:pPr>
      <w:r w:rsidRPr="00AF1B6F">
        <w:rPr>
          <w:rFonts w:asciiTheme="majorBidi" w:hAnsiTheme="majorBidi" w:cstheme="majorBidi"/>
          <w:i/>
          <w:iCs/>
          <w:sz w:val="24"/>
          <w:szCs w:val="24"/>
        </w:rPr>
        <w:t>Prerequisites:</w:t>
      </w:r>
      <w:r w:rsidRPr="00AF1B6F">
        <w:rPr>
          <w:rFonts w:asciiTheme="majorBidi" w:hAnsiTheme="majorBidi" w:cstheme="majorBidi"/>
          <w:sz w:val="24"/>
          <w:szCs w:val="24"/>
        </w:rPr>
        <w:t xml:space="preserve"> </w:t>
      </w:r>
      <w:r w:rsidR="00BA252A" w:rsidRPr="00AF1B6F">
        <w:rPr>
          <w:rFonts w:asciiTheme="majorBidi" w:hAnsiTheme="majorBidi" w:cstheme="majorBidi"/>
          <w:b w:val="0"/>
          <w:sz w:val="24"/>
          <w:szCs w:val="24"/>
        </w:rPr>
        <w:t>None</w:t>
      </w:r>
      <w:r w:rsidRPr="00AF1B6F">
        <w:rPr>
          <w:rFonts w:asciiTheme="majorBidi" w:hAnsiTheme="majorBidi" w:cstheme="majorBidi"/>
          <w:b w:val="0"/>
          <w:sz w:val="24"/>
          <w:szCs w:val="24"/>
        </w:rPr>
        <w:br/>
      </w:r>
      <w:r w:rsidR="00BA252A" w:rsidRPr="000D469A">
        <w:rPr>
          <w:rFonts w:asciiTheme="majorBidi" w:hAnsiTheme="majorBidi" w:cstheme="majorBidi"/>
          <w:bCs w:val="0"/>
          <w:sz w:val="24"/>
          <w:szCs w:val="24"/>
        </w:rPr>
        <w:t>Classroom:</w:t>
      </w:r>
      <w:r w:rsidR="00BA252A" w:rsidRPr="00AF1B6F">
        <w:rPr>
          <w:rFonts w:asciiTheme="majorBidi" w:hAnsiTheme="majorBidi" w:cstheme="majorBidi"/>
          <w:b w:val="0"/>
          <w:sz w:val="24"/>
          <w:szCs w:val="24"/>
        </w:rPr>
        <w:t xml:space="preserve"> </w:t>
      </w:r>
      <w:r w:rsidR="0043283E" w:rsidRPr="00AF1B6F">
        <w:rPr>
          <w:rFonts w:asciiTheme="majorBidi" w:hAnsiTheme="majorBidi" w:cstheme="majorBidi"/>
          <w:b w:val="0"/>
          <w:sz w:val="24"/>
          <w:szCs w:val="24"/>
        </w:rPr>
        <w:t xml:space="preserve"> </w:t>
      </w:r>
      <w:r w:rsidRPr="00AF1B6F">
        <w:rPr>
          <w:rFonts w:asciiTheme="majorBidi" w:hAnsiTheme="majorBidi" w:cstheme="majorBidi"/>
          <w:b w:val="0"/>
          <w:sz w:val="24"/>
          <w:szCs w:val="24"/>
        </w:rPr>
        <w:br/>
      </w:r>
      <w:r w:rsidRPr="000D469A">
        <w:rPr>
          <w:rFonts w:asciiTheme="majorBidi" w:hAnsiTheme="majorBidi" w:cstheme="majorBidi"/>
          <w:bCs w:val="0"/>
          <w:sz w:val="24"/>
          <w:szCs w:val="24"/>
        </w:rPr>
        <w:t>Days and hours of class meetings:</w:t>
      </w:r>
      <w:r w:rsidR="00FF56C8">
        <w:rPr>
          <w:rFonts w:asciiTheme="majorBidi" w:hAnsiTheme="majorBidi" w:cstheme="majorBidi"/>
          <w:b w:val="0"/>
          <w:sz w:val="24"/>
          <w:szCs w:val="24"/>
        </w:rPr>
        <w:t xml:space="preserve"> </w:t>
      </w:r>
      <w:r w:rsidR="00CF1526">
        <w:rPr>
          <w:rFonts w:asciiTheme="majorBidi" w:hAnsiTheme="majorBidi" w:cstheme="majorBidi"/>
          <w:b w:val="0"/>
          <w:sz w:val="24"/>
          <w:szCs w:val="24"/>
        </w:rPr>
        <w:t>Monday</w:t>
      </w:r>
    </w:p>
    <w:p w14:paraId="1F043677" w14:textId="77777777" w:rsidR="003003D7" w:rsidRPr="00AF1B6F" w:rsidRDefault="003003D7" w:rsidP="003003D7">
      <w:pPr>
        <w:pStyle w:val="Heading1"/>
        <w:rPr>
          <w:rFonts w:asciiTheme="majorBidi" w:hAnsiTheme="majorBidi" w:cstheme="majorBidi"/>
          <w:sz w:val="24"/>
          <w:szCs w:val="24"/>
        </w:rPr>
      </w:pPr>
      <w:r w:rsidRPr="00AF1B6F">
        <w:rPr>
          <w:rFonts w:asciiTheme="majorBidi" w:hAnsiTheme="majorBidi" w:cstheme="majorBidi"/>
          <w:sz w:val="24"/>
          <w:szCs w:val="24"/>
          <w:u w:val="single"/>
        </w:rPr>
        <w:t>Instructor contact information</w:t>
      </w:r>
      <w:r w:rsidRPr="00AF1B6F">
        <w:rPr>
          <w:rFonts w:asciiTheme="majorBidi" w:hAnsiTheme="majorBidi" w:cstheme="majorBidi"/>
          <w:sz w:val="24"/>
          <w:szCs w:val="24"/>
        </w:rPr>
        <w:t xml:space="preserve">:  </w:t>
      </w:r>
    </w:p>
    <w:p w14:paraId="6E5A67AF" w14:textId="27E66773" w:rsidR="00E21BF7" w:rsidRPr="002460D3" w:rsidRDefault="00E21BF7" w:rsidP="00E21BF7">
      <w:r w:rsidRPr="007911F5">
        <w:rPr>
          <w:b/>
          <w:bCs/>
        </w:rPr>
        <w:tab/>
        <w:t xml:space="preserve">Name: </w:t>
      </w:r>
      <w:r w:rsidR="002460D3" w:rsidRPr="002460D3">
        <w:t>Dr. Saeed Asiri</w:t>
      </w:r>
    </w:p>
    <w:p w14:paraId="1D488DED" w14:textId="699F9021" w:rsidR="00E21BF7" w:rsidRPr="007911F5" w:rsidRDefault="00E21BF7" w:rsidP="00E21BF7">
      <w:r w:rsidRPr="007911F5">
        <w:rPr>
          <w:b/>
          <w:bCs/>
        </w:rPr>
        <w:tab/>
        <w:t>Office:</w:t>
      </w:r>
    </w:p>
    <w:p w14:paraId="03797F90" w14:textId="13F289C7" w:rsidR="00E21BF7" w:rsidRPr="007911F5" w:rsidRDefault="00E21BF7" w:rsidP="00E21BF7">
      <w:pPr>
        <w:rPr>
          <w:b/>
          <w:bCs/>
        </w:rPr>
      </w:pPr>
      <w:r w:rsidRPr="007911F5">
        <w:rPr>
          <w:b/>
          <w:bCs/>
        </w:rPr>
        <w:tab/>
        <w:t xml:space="preserve">Office hours: </w:t>
      </w:r>
      <w:r w:rsidR="002460D3" w:rsidRPr="002460D3">
        <w:rPr>
          <w:u w:val="single"/>
        </w:rPr>
        <w:t>By Appointment</w:t>
      </w:r>
      <w:r w:rsidR="002460D3">
        <w:rPr>
          <w:b/>
          <w:bCs/>
        </w:rPr>
        <w:t xml:space="preserve"> </w:t>
      </w:r>
    </w:p>
    <w:p w14:paraId="671F6F35" w14:textId="26F49ABF" w:rsidR="00E21BF7" w:rsidRPr="007911F5" w:rsidRDefault="00E21BF7" w:rsidP="00E21BF7">
      <w:r w:rsidRPr="007911F5">
        <w:rPr>
          <w:b/>
          <w:bCs/>
        </w:rPr>
        <w:tab/>
        <w:t xml:space="preserve">Email: </w:t>
      </w:r>
      <w:r w:rsidR="002460D3" w:rsidRPr="002460D3">
        <w:t>saasiri</w:t>
      </w:r>
      <w:r w:rsidRPr="002460D3">
        <w:t>@ksu.edu.sa</w:t>
      </w:r>
    </w:p>
    <w:p w14:paraId="4BE31FBA" w14:textId="77777777" w:rsidR="002460D3" w:rsidRDefault="002460D3" w:rsidP="0029513A">
      <w:pPr>
        <w:pStyle w:val="CommentText"/>
        <w:spacing w:line="360" w:lineRule="auto"/>
        <w:jc w:val="both"/>
        <w:rPr>
          <w:rFonts w:asciiTheme="majorBidi" w:hAnsiTheme="majorBidi" w:cstheme="majorBidi"/>
          <w:b/>
          <w:bCs/>
          <w:sz w:val="24"/>
          <w:szCs w:val="24"/>
        </w:rPr>
      </w:pPr>
    </w:p>
    <w:p w14:paraId="6DE0BD12" w14:textId="3184BA12" w:rsidR="006654DC" w:rsidRPr="00AF1B6F" w:rsidRDefault="00B100EE" w:rsidP="0029513A">
      <w:pPr>
        <w:pStyle w:val="CommentText"/>
        <w:spacing w:line="360" w:lineRule="auto"/>
        <w:jc w:val="both"/>
        <w:rPr>
          <w:rFonts w:asciiTheme="majorBidi" w:hAnsiTheme="majorBidi" w:cstheme="majorBidi"/>
          <w:b/>
          <w:bCs/>
          <w:sz w:val="24"/>
          <w:szCs w:val="24"/>
        </w:rPr>
      </w:pPr>
      <w:r w:rsidRPr="00AF1B6F">
        <w:rPr>
          <w:rFonts w:asciiTheme="majorBidi" w:hAnsiTheme="majorBidi" w:cstheme="majorBidi"/>
          <w:b/>
          <w:bCs/>
          <w:sz w:val="24"/>
          <w:szCs w:val="24"/>
        </w:rPr>
        <w:t>Course Description:</w:t>
      </w:r>
    </w:p>
    <w:p w14:paraId="40ECC70B" w14:textId="018DE0D8" w:rsidR="006A0E3A" w:rsidRPr="00AF1B6F" w:rsidRDefault="006A0E3A" w:rsidP="006A0E3A">
      <w:pPr>
        <w:pStyle w:val="CommentText"/>
        <w:adjustRightInd w:val="0"/>
        <w:snapToGrid w:val="0"/>
        <w:spacing w:after="120"/>
        <w:ind w:firstLine="720"/>
        <w:jc w:val="both"/>
        <w:rPr>
          <w:rFonts w:asciiTheme="majorBidi" w:hAnsiTheme="majorBidi" w:cstheme="majorBidi"/>
          <w:sz w:val="24"/>
          <w:szCs w:val="24"/>
          <w:lang w:bidi="en-US"/>
        </w:rPr>
      </w:pPr>
      <w:r w:rsidRPr="006A0E3A">
        <w:rPr>
          <w:rFonts w:asciiTheme="majorBidi" w:hAnsiTheme="majorBidi" w:cstheme="majorBidi"/>
          <w:sz w:val="24"/>
          <w:szCs w:val="24"/>
          <w:lang w:bidi="en-US"/>
        </w:rPr>
        <w:t xml:space="preserve">This course is designed to introduce students to the management process &amp; and leadership skills within the nursing organization. It provides students with essential knowledge of management Process, functions, principles, theories and related managerial functions needed by the nurse manager and leader for effective management&amp; leadership. Additionally, the course focuses on the development of management and leadership skills needed by nurse managers </w:t>
      </w:r>
      <w:r w:rsidR="006F1731" w:rsidRPr="006A0E3A">
        <w:rPr>
          <w:rFonts w:asciiTheme="majorBidi" w:hAnsiTheme="majorBidi" w:cstheme="majorBidi"/>
          <w:sz w:val="24"/>
          <w:szCs w:val="24"/>
          <w:lang w:bidi="en-US"/>
        </w:rPr>
        <w:t>including</w:t>
      </w:r>
      <w:r w:rsidRPr="006A0E3A">
        <w:rPr>
          <w:rFonts w:asciiTheme="majorBidi" w:hAnsiTheme="majorBidi" w:cstheme="majorBidi"/>
          <w:sz w:val="24"/>
          <w:szCs w:val="24"/>
          <w:lang w:bidi="en-US"/>
        </w:rPr>
        <w:t xml:space="preserve"> staffing, scheduling, motivation, appraising and development of nursing staff. As well as Decision making, Communication skills, Delegation, leadership, Time management, Conflict resolution, and Quality management and evaluation will be emphasized to facilitate student's growth as future nurse leader or manager able to affect quality of care and introduce change when necessary. The functions of Management process </w:t>
      </w:r>
      <w:r w:rsidR="006F1731" w:rsidRPr="006A0E3A">
        <w:rPr>
          <w:rFonts w:asciiTheme="majorBidi" w:hAnsiTheme="majorBidi" w:cstheme="majorBidi"/>
          <w:sz w:val="24"/>
          <w:szCs w:val="24"/>
          <w:lang w:bidi="en-US"/>
        </w:rPr>
        <w:t>are</w:t>
      </w:r>
      <w:r w:rsidRPr="006A0E3A">
        <w:rPr>
          <w:rFonts w:asciiTheme="majorBidi" w:hAnsiTheme="majorBidi" w:cstheme="majorBidi"/>
          <w:sz w:val="24"/>
          <w:szCs w:val="24"/>
          <w:lang w:bidi="en-US"/>
        </w:rPr>
        <w:t xml:space="preserve"> used as a framework in designing the content of the course.</w:t>
      </w:r>
    </w:p>
    <w:p w14:paraId="6571CFA6" w14:textId="1CA037BF" w:rsidR="006A0E3A" w:rsidRDefault="006A0E3A" w:rsidP="006A0E3A">
      <w:pPr>
        <w:pStyle w:val="Heading1"/>
        <w:rPr>
          <w:rFonts w:asciiTheme="majorBidi" w:hAnsiTheme="majorBidi" w:cstheme="majorBidi"/>
          <w:sz w:val="24"/>
          <w:szCs w:val="24"/>
        </w:rPr>
      </w:pPr>
      <w:r w:rsidRPr="00AF1B6F">
        <w:rPr>
          <w:rFonts w:asciiTheme="majorBidi" w:hAnsiTheme="majorBidi" w:cstheme="majorBidi"/>
          <w:sz w:val="24"/>
          <w:szCs w:val="24"/>
        </w:rPr>
        <w:t xml:space="preserve">Course </w:t>
      </w:r>
      <w:r>
        <w:rPr>
          <w:rFonts w:asciiTheme="majorBidi" w:hAnsiTheme="majorBidi" w:cstheme="majorBidi"/>
          <w:sz w:val="24"/>
          <w:szCs w:val="24"/>
        </w:rPr>
        <w:t>Objectives:</w:t>
      </w:r>
    </w:p>
    <w:p w14:paraId="49876730" w14:textId="40845303"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heme="majorBidi" w:hAnsiTheme="majorBidi" w:cstheme="majorBidi"/>
          <w:sz w:val="24"/>
          <w:szCs w:val="24"/>
        </w:rPr>
        <w:t>Developing leadership skills and strategies to promote effective management and delivery of quality services.</w:t>
      </w:r>
    </w:p>
    <w:p w14:paraId="2F717A60" w14:textId="4003B7CC"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imes New Roman" w:hAnsi="Times New Roman"/>
          <w:sz w:val="24"/>
          <w:szCs w:val="24"/>
        </w:rPr>
        <w:t xml:space="preserve">Apply organizational, leadership, and management concepts in the provision of </w:t>
      </w:r>
      <w:r w:rsidR="006F1731" w:rsidRPr="006A0E3A">
        <w:rPr>
          <w:rFonts w:ascii="Times New Roman" w:hAnsi="Times New Roman"/>
          <w:sz w:val="24"/>
          <w:szCs w:val="24"/>
        </w:rPr>
        <w:t>high-quality</w:t>
      </w:r>
      <w:r w:rsidRPr="006A0E3A">
        <w:rPr>
          <w:rFonts w:ascii="Times New Roman" w:hAnsi="Times New Roman"/>
          <w:sz w:val="24"/>
          <w:szCs w:val="24"/>
        </w:rPr>
        <w:t xml:space="preserve"> nursing care.</w:t>
      </w:r>
    </w:p>
    <w:p w14:paraId="5C8B79BF" w14:textId="6939EDF9"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imes New Roman" w:hAnsi="Times New Roman"/>
          <w:sz w:val="24"/>
          <w:szCs w:val="24"/>
        </w:rPr>
        <w:lastRenderedPageBreak/>
        <w:t>Acquire effective time management skills needed by nurse managers.</w:t>
      </w:r>
    </w:p>
    <w:p w14:paraId="6E6B4D09" w14:textId="7D869611"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imes New Roman" w:hAnsi="Times New Roman"/>
          <w:sz w:val="24"/>
          <w:szCs w:val="24"/>
        </w:rPr>
        <w:t>Integrating leadership role and management functions in decision making processes &amp; problem solving in health care organizations.</w:t>
      </w:r>
    </w:p>
    <w:p w14:paraId="2F380C2D" w14:textId="68F8A655"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imes New Roman" w:hAnsi="Times New Roman"/>
          <w:sz w:val="24"/>
          <w:szCs w:val="24"/>
        </w:rPr>
        <w:t>Handling conflicts in the clinical settings successfully.</w:t>
      </w:r>
    </w:p>
    <w:p w14:paraId="2611F92D" w14:textId="3DDC65FC" w:rsidR="006A0E3A" w:rsidRPr="006A0E3A" w:rsidRDefault="006A0E3A" w:rsidP="006A0E3A">
      <w:pPr>
        <w:pStyle w:val="ListParagraph"/>
        <w:numPr>
          <w:ilvl w:val="0"/>
          <w:numId w:val="11"/>
        </w:numPr>
        <w:rPr>
          <w:rFonts w:asciiTheme="majorBidi" w:hAnsiTheme="majorBidi" w:cstheme="majorBidi"/>
          <w:sz w:val="24"/>
          <w:szCs w:val="24"/>
        </w:rPr>
      </w:pPr>
      <w:r w:rsidRPr="006A0E3A">
        <w:rPr>
          <w:rFonts w:ascii="Times New Roman" w:hAnsi="Times New Roman"/>
          <w:sz w:val="24"/>
          <w:szCs w:val="24"/>
        </w:rPr>
        <w:t>Explain the nurse manager's\ leader role in managing &amp; handling change &amp; resistance to change.</w:t>
      </w:r>
    </w:p>
    <w:p w14:paraId="5A37EFC4" w14:textId="77777777" w:rsidR="006A0E3A" w:rsidRPr="00AF1B6F" w:rsidRDefault="006A0E3A" w:rsidP="006A0E3A">
      <w:pPr>
        <w:rPr>
          <w:rFonts w:asciiTheme="majorBidi" w:hAnsiTheme="majorBidi" w:cstheme="majorBidi"/>
        </w:rPr>
      </w:pPr>
    </w:p>
    <w:p w14:paraId="2EF61197" w14:textId="77777777" w:rsidR="006A0E3A" w:rsidRPr="00AF1B6F" w:rsidRDefault="006A0E3A" w:rsidP="006A0E3A">
      <w:pPr>
        <w:tabs>
          <w:tab w:val="left" w:pos="1083"/>
        </w:tabs>
        <w:spacing w:line="360" w:lineRule="auto"/>
        <w:jc w:val="both"/>
        <w:rPr>
          <w:rFonts w:asciiTheme="majorBidi" w:hAnsiTheme="majorBidi" w:cstheme="majorBidi"/>
          <w:b/>
          <w:bCs/>
          <w:kern w:val="32"/>
        </w:rPr>
      </w:pPr>
      <w:r w:rsidRPr="00AF1B6F">
        <w:rPr>
          <w:rFonts w:asciiTheme="majorBidi" w:hAnsiTheme="majorBidi" w:cstheme="majorBidi"/>
          <w:b/>
          <w:bCs/>
          <w:kern w:val="32"/>
        </w:rPr>
        <w:t>Intended Learning Outcomes:</w:t>
      </w:r>
    </w:p>
    <w:p w14:paraId="310D8A19" w14:textId="77777777" w:rsidR="006A0E3A" w:rsidRPr="00AF1B6F" w:rsidRDefault="006A0E3A" w:rsidP="006A0E3A">
      <w:pPr>
        <w:tabs>
          <w:tab w:val="left" w:pos="1083"/>
        </w:tabs>
        <w:spacing w:line="360" w:lineRule="auto"/>
        <w:jc w:val="both"/>
        <w:rPr>
          <w:rFonts w:asciiTheme="majorBidi" w:hAnsiTheme="majorBidi" w:cstheme="majorBidi"/>
          <w:b/>
          <w:bCs/>
          <w:kern w:val="32"/>
        </w:rPr>
      </w:pPr>
      <w:r w:rsidRPr="00AF1B6F">
        <w:rPr>
          <w:rFonts w:asciiTheme="majorBidi" w:hAnsiTheme="majorBidi" w:cstheme="majorBidi"/>
          <w:kern w:val="32"/>
        </w:rPr>
        <w:t>Following the successful completion of this course, the student should be able to:</w:t>
      </w:r>
    </w:p>
    <w:p w14:paraId="1D42F9A6" w14:textId="56C1FAAD" w:rsidR="006A0E3A" w:rsidRDefault="006A0E3A" w:rsidP="006A0E3A">
      <w:pPr>
        <w:pStyle w:val="ListParagraph"/>
        <w:numPr>
          <w:ilvl w:val="0"/>
          <w:numId w:val="12"/>
        </w:numPr>
        <w:rPr>
          <w:rFonts w:asciiTheme="majorBidi" w:hAnsiTheme="majorBidi" w:cstheme="majorBidi"/>
          <w:sz w:val="24"/>
          <w:szCs w:val="24"/>
        </w:rPr>
      </w:pPr>
      <w:r w:rsidRPr="006A0E3A">
        <w:rPr>
          <w:rFonts w:asciiTheme="majorBidi" w:hAnsiTheme="majorBidi" w:cstheme="majorBidi"/>
          <w:sz w:val="24"/>
          <w:szCs w:val="24"/>
        </w:rPr>
        <w:t>Integrate knowledge and methods drawn from management &amp; leadership in developing managerial decision-making</w:t>
      </w:r>
      <w:r>
        <w:rPr>
          <w:rFonts w:asciiTheme="majorBidi" w:hAnsiTheme="majorBidi" w:cstheme="majorBidi"/>
          <w:sz w:val="24"/>
          <w:szCs w:val="24"/>
        </w:rPr>
        <w:t>.</w:t>
      </w:r>
    </w:p>
    <w:p w14:paraId="6ABAADBD" w14:textId="58FA73F9" w:rsidR="006A0E3A" w:rsidRDefault="006A0E3A" w:rsidP="006A0E3A">
      <w:pPr>
        <w:pStyle w:val="ListParagraph"/>
        <w:numPr>
          <w:ilvl w:val="0"/>
          <w:numId w:val="12"/>
        </w:numPr>
        <w:rPr>
          <w:rFonts w:asciiTheme="majorBidi" w:hAnsiTheme="majorBidi" w:cstheme="majorBidi"/>
          <w:sz w:val="24"/>
          <w:szCs w:val="24"/>
        </w:rPr>
      </w:pPr>
      <w:r w:rsidRPr="006A0E3A">
        <w:rPr>
          <w:rFonts w:asciiTheme="majorBidi" w:hAnsiTheme="majorBidi" w:cstheme="majorBidi"/>
          <w:sz w:val="24"/>
          <w:szCs w:val="24"/>
          <w:lang w:bidi="en-US"/>
        </w:rPr>
        <w:t>Recognize the importance of accountability in nursing management, supervise and delegate appropriately in keeping with sound principles of management</w:t>
      </w:r>
      <w:r>
        <w:rPr>
          <w:rFonts w:asciiTheme="majorBidi" w:hAnsiTheme="majorBidi" w:cstheme="majorBidi"/>
          <w:sz w:val="24"/>
          <w:szCs w:val="24"/>
          <w:lang w:bidi="en-US"/>
        </w:rPr>
        <w:t>.</w:t>
      </w:r>
    </w:p>
    <w:p w14:paraId="1B4000BC" w14:textId="0C73912C" w:rsidR="006A0E3A" w:rsidRDefault="006A0E3A" w:rsidP="006A0E3A">
      <w:pPr>
        <w:pStyle w:val="ListParagraph"/>
        <w:numPr>
          <w:ilvl w:val="0"/>
          <w:numId w:val="12"/>
        </w:numPr>
        <w:rPr>
          <w:rFonts w:asciiTheme="majorBidi" w:hAnsiTheme="majorBidi" w:cstheme="majorBidi"/>
          <w:sz w:val="24"/>
          <w:szCs w:val="24"/>
        </w:rPr>
      </w:pPr>
      <w:r w:rsidRPr="006A0E3A">
        <w:rPr>
          <w:rFonts w:asciiTheme="majorBidi" w:hAnsiTheme="majorBidi" w:cstheme="majorBidi"/>
          <w:sz w:val="24"/>
          <w:szCs w:val="24"/>
        </w:rPr>
        <w:t xml:space="preserve">Utilize appropriate style(s) of leadership, effective communication, ways of </w:t>
      </w:r>
      <w:r>
        <w:rPr>
          <w:rFonts w:asciiTheme="majorBidi" w:hAnsiTheme="majorBidi" w:cstheme="majorBidi"/>
          <w:sz w:val="24"/>
          <w:szCs w:val="24"/>
        </w:rPr>
        <w:t>m</w:t>
      </w:r>
      <w:r w:rsidRPr="006A0E3A">
        <w:rPr>
          <w:rFonts w:asciiTheme="majorBidi" w:hAnsiTheme="majorBidi" w:cstheme="majorBidi"/>
          <w:sz w:val="24"/>
          <w:szCs w:val="24"/>
        </w:rPr>
        <w:t>otivation</w:t>
      </w:r>
      <w:r>
        <w:rPr>
          <w:rFonts w:asciiTheme="majorBidi" w:hAnsiTheme="majorBidi" w:cstheme="majorBidi"/>
          <w:sz w:val="24"/>
          <w:szCs w:val="24"/>
        </w:rPr>
        <w:t xml:space="preserve"> for organizations </w:t>
      </w:r>
      <w:r w:rsidRPr="006A0E3A">
        <w:rPr>
          <w:rFonts w:asciiTheme="majorBidi" w:hAnsiTheme="majorBidi" w:cstheme="majorBidi"/>
          <w:sz w:val="24"/>
          <w:szCs w:val="24"/>
        </w:rPr>
        <w:t>and individuals to achieve organizational objectives</w:t>
      </w:r>
      <w:r>
        <w:rPr>
          <w:rFonts w:asciiTheme="majorBidi" w:hAnsiTheme="majorBidi" w:cstheme="majorBidi"/>
          <w:sz w:val="24"/>
          <w:szCs w:val="24"/>
        </w:rPr>
        <w:t>.</w:t>
      </w:r>
    </w:p>
    <w:p w14:paraId="1D64D968" w14:textId="6FDD5F70" w:rsidR="006A0E3A" w:rsidRDefault="006A0E3A" w:rsidP="006A0E3A">
      <w:pPr>
        <w:pStyle w:val="ListParagraph"/>
        <w:numPr>
          <w:ilvl w:val="0"/>
          <w:numId w:val="12"/>
        </w:numPr>
        <w:rPr>
          <w:rFonts w:asciiTheme="majorBidi" w:hAnsiTheme="majorBidi" w:cstheme="majorBidi"/>
          <w:sz w:val="24"/>
          <w:szCs w:val="24"/>
        </w:rPr>
      </w:pPr>
      <w:r w:rsidRPr="006A0E3A">
        <w:rPr>
          <w:rFonts w:asciiTheme="majorBidi" w:hAnsiTheme="majorBidi" w:cstheme="majorBidi"/>
          <w:sz w:val="24"/>
          <w:szCs w:val="24"/>
          <w:lang w:bidi="en-US"/>
        </w:rPr>
        <w:t>Analyze effective leadership skills and management strategies used in rapidly changing complex healthcare delivery systems.</w:t>
      </w:r>
    </w:p>
    <w:p w14:paraId="1AA34347" w14:textId="1E6C7260" w:rsidR="006A0E3A" w:rsidRDefault="006A0E3A" w:rsidP="006A0E3A">
      <w:pPr>
        <w:pStyle w:val="ListParagraph"/>
        <w:numPr>
          <w:ilvl w:val="0"/>
          <w:numId w:val="12"/>
        </w:numPr>
        <w:rPr>
          <w:rFonts w:asciiTheme="majorBidi" w:hAnsiTheme="majorBidi" w:cstheme="majorBidi"/>
          <w:sz w:val="24"/>
          <w:szCs w:val="24"/>
        </w:rPr>
      </w:pPr>
      <w:r w:rsidRPr="006A0E3A">
        <w:rPr>
          <w:rFonts w:asciiTheme="majorBidi" w:hAnsiTheme="majorBidi" w:cstheme="majorBidi"/>
          <w:sz w:val="24"/>
          <w:szCs w:val="24"/>
        </w:rPr>
        <w:t>Applies principles and concepts of leadership /management in different health care settings</w:t>
      </w:r>
      <w:r>
        <w:rPr>
          <w:rFonts w:asciiTheme="majorBidi" w:hAnsiTheme="majorBidi" w:cstheme="majorBidi"/>
          <w:sz w:val="24"/>
          <w:szCs w:val="24"/>
        </w:rPr>
        <w:t>.</w:t>
      </w:r>
    </w:p>
    <w:p w14:paraId="416C939C" w14:textId="77777777" w:rsidR="006A0E3A" w:rsidRPr="006A0E3A" w:rsidRDefault="006A0E3A" w:rsidP="006A0E3A">
      <w:pPr>
        <w:rPr>
          <w:rFonts w:asciiTheme="majorBidi" w:hAnsiTheme="majorBidi" w:cstheme="majorBidi"/>
        </w:rPr>
      </w:pPr>
    </w:p>
    <w:p w14:paraId="735B526A" w14:textId="4622CEEE" w:rsidR="00B100EE" w:rsidRPr="00AF1B6F" w:rsidRDefault="00B100EE" w:rsidP="00B05255">
      <w:pPr>
        <w:pStyle w:val="CommentText"/>
        <w:adjustRightInd w:val="0"/>
        <w:snapToGrid w:val="0"/>
        <w:spacing w:line="360" w:lineRule="auto"/>
        <w:jc w:val="both"/>
        <w:rPr>
          <w:rFonts w:asciiTheme="majorBidi" w:hAnsiTheme="majorBidi" w:cstheme="majorBidi"/>
          <w:sz w:val="24"/>
          <w:szCs w:val="24"/>
        </w:rPr>
      </w:pPr>
      <w:r w:rsidRPr="00AF1B6F">
        <w:rPr>
          <w:rFonts w:asciiTheme="majorBidi" w:hAnsiTheme="majorBidi" w:cstheme="majorBidi"/>
          <w:b/>
          <w:sz w:val="24"/>
          <w:szCs w:val="24"/>
        </w:rPr>
        <w:t xml:space="preserve">Instructional Methods:  </w:t>
      </w:r>
    </w:p>
    <w:p w14:paraId="0ECFB3B3" w14:textId="77777777" w:rsidR="00CD4D5E" w:rsidRPr="00AF1B6F" w:rsidRDefault="0029513A" w:rsidP="00CD4D5E">
      <w:pPr>
        <w:pStyle w:val="Default"/>
        <w:spacing w:after="42" w:line="360" w:lineRule="auto"/>
        <w:rPr>
          <w:rFonts w:asciiTheme="majorBidi" w:hAnsiTheme="majorBidi" w:cstheme="majorBidi"/>
        </w:rPr>
      </w:pPr>
      <w:r w:rsidRPr="00AF1B6F">
        <w:rPr>
          <w:rFonts w:asciiTheme="majorBidi" w:hAnsiTheme="majorBidi" w:cstheme="majorBidi"/>
        </w:rPr>
        <w:t>Interactive lectures, group Discussion, group</w:t>
      </w:r>
      <w:r w:rsidR="00B05255" w:rsidRPr="00AF1B6F">
        <w:rPr>
          <w:rFonts w:asciiTheme="majorBidi" w:hAnsiTheme="majorBidi" w:cstheme="majorBidi"/>
        </w:rPr>
        <w:t xml:space="preserve"> </w:t>
      </w:r>
      <w:r w:rsidRPr="00AF1B6F">
        <w:rPr>
          <w:rFonts w:asciiTheme="majorBidi" w:hAnsiTheme="majorBidi" w:cstheme="majorBidi"/>
          <w:rtl/>
        </w:rPr>
        <w:t>&amp;</w:t>
      </w:r>
      <w:r w:rsidRPr="00AF1B6F">
        <w:rPr>
          <w:rFonts w:asciiTheme="majorBidi" w:hAnsiTheme="majorBidi" w:cstheme="majorBidi"/>
        </w:rPr>
        <w:t xml:space="preserve"> individual work activities</w:t>
      </w:r>
      <w:r w:rsidR="00B05255" w:rsidRPr="00AF1B6F">
        <w:rPr>
          <w:rFonts w:asciiTheme="majorBidi" w:hAnsiTheme="majorBidi" w:cstheme="majorBidi"/>
        </w:rPr>
        <w:t>.</w:t>
      </w:r>
    </w:p>
    <w:p w14:paraId="65F4A763" w14:textId="35146B7E" w:rsidR="00B100EE" w:rsidRPr="00AF1B6F" w:rsidRDefault="00B100EE" w:rsidP="00CD4D5E">
      <w:pPr>
        <w:pStyle w:val="Default"/>
        <w:spacing w:after="42" w:line="360" w:lineRule="auto"/>
        <w:rPr>
          <w:rFonts w:asciiTheme="majorBidi" w:hAnsiTheme="majorBidi" w:cstheme="majorBidi"/>
          <w:b/>
          <w:bCs/>
        </w:rPr>
      </w:pPr>
      <w:r w:rsidRPr="00AF1B6F">
        <w:rPr>
          <w:rFonts w:asciiTheme="majorBidi" w:hAnsiTheme="majorBidi" w:cstheme="majorBidi"/>
          <w:b/>
          <w:bCs/>
        </w:rPr>
        <w:t>Required Text</w:t>
      </w:r>
      <w:r w:rsidR="00CD4D5E" w:rsidRPr="00AF1B6F">
        <w:rPr>
          <w:rFonts w:asciiTheme="majorBidi" w:hAnsiTheme="majorBidi" w:cstheme="majorBidi"/>
          <w:b/>
          <w:bCs/>
        </w:rPr>
        <w:t>book</w:t>
      </w:r>
      <w:r w:rsidRPr="00AF1B6F">
        <w:rPr>
          <w:rFonts w:asciiTheme="majorBidi" w:hAnsiTheme="majorBidi" w:cstheme="majorBidi"/>
          <w:b/>
          <w:bCs/>
        </w:rPr>
        <w:t xml:space="preserve">:  </w:t>
      </w:r>
    </w:p>
    <w:p w14:paraId="54FCED00" w14:textId="77777777" w:rsidR="006A3840" w:rsidRPr="006A3840" w:rsidRDefault="006A3840" w:rsidP="006A3840">
      <w:pPr>
        <w:autoSpaceDE w:val="0"/>
        <w:autoSpaceDN w:val="0"/>
        <w:adjustRightInd w:val="0"/>
        <w:snapToGrid w:val="0"/>
        <w:spacing w:after="120" w:line="276" w:lineRule="auto"/>
        <w:ind w:left="720" w:hanging="720"/>
        <w:rPr>
          <w:rFonts w:asciiTheme="majorBidi" w:hAnsiTheme="majorBidi" w:cstheme="majorBidi"/>
          <w:bCs/>
        </w:rPr>
      </w:pPr>
      <w:r w:rsidRPr="006A3840">
        <w:rPr>
          <w:rFonts w:asciiTheme="majorBidi" w:hAnsiTheme="majorBidi" w:cstheme="majorBidi"/>
          <w:bCs/>
        </w:rPr>
        <w:t xml:space="preserve">Marquis, B. L., &amp; Huston, C. J. (2021). </w:t>
      </w:r>
      <w:r w:rsidRPr="006A3840">
        <w:rPr>
          <w:rFonts w:asciiTheme="majorBidi" w:hAnsiTheme="majorBidi" w:cstheme="majorBidi"/>
          <w:bCs/>
          <w:i/>
          <w:iCs/>
        </w:rPr>
        <w:t xml:space="preserve">Leadership roles and management functions in nursing </w:t>
      </w:r>
      <w:r w:rsidRPr="006A3840">
        <w:rPr>
          <w:rFonts w:asciiTheme="majorBidi" w:hAnsiTheme="majorBidi" w:cstheme="majorBidi"/>
          <w:bCs/>
        </w:rPr>
        <w:t>(10th ed.). Philadelphia, PA: Wolters Kluwer.</w:t>
      </w:r>
    </w:p>
    <w:p w14:paraId="71CC4748" w14:textId="77777777" w:rsidR="00232BBA" w:rsidRDefault="00B100EE" w:rsidP="00232BBA">
      <w:pPr>
        <w:autoSpaceDE w:val="0"/>
        <w:autoSpaceDN w:val="0"/>
        <w:adjustRightInd w:val="0"/>
        <w:snapToGrid w:val="0"/>
        <w:spacing w:after="120"/>
        <w:ind w:left="720" w:hanging="720"/>
        <w:rPr>
          <w:rFonts w:asciiTheme="majorBidi" w:hAnsiTheme="majorBidi" w:cstheme="majorBidi"/>
          <w:b/>
        </w:rPr>
      </w:pPr>
      <w:r w:rsidRPr="00AF1B6F">
        <w:rPr>
          <w:rFonts w:asciiTheme="majorBidi" w:hAnsiTheme="majorBidi" w:cstheme="majorBidi"/>
          <w:b/>
        </w:rPr>
        <w:t>Recommended Resources:</w:t>
      </w:r>
    </w:p>
    <w:p w14:paraId="6E519ED4" w14:textId="10F3BDFD" w:rsidR="000D469A" w:rsidRPr="00232BBA" w:rsidRDefault="00EE6FCA" w:rsidP="00232BBA">
      <w:pPr>
        <w:autoSpaceDE w:val="0"/>
        <w:autoSpaceDN w:val="0"/>
        <w:adjustRightInd w:val="0"/>
        <w:snapToGrid w:val="0"/>
        <w:spacing w:after="120"/>
        <w:ind w:left="720" w:hanging="720"/>
        <w:rPr>
          <w:rFonts w:asciiTheme="majorBidi" w:hAnsiTheme="majorBidi" w:cstheme="majorBidi"/>
          <w:color w:val="000000"/>
        </w:rPr>
      </w:pPr>
      <w:r w:rsidRPr="00EE6FCA">
        <w:rPr>
          <w:rFonts w:asciiTheme="majorBidi" w:hAnsiTheme="majorBidi" w:cstheme="majorBidi"/>
          <w:color w:val="000000"/>
        </w:rPr>
        <w:t xml:space="preserve">Huston, C. J. (2020). </w:t>
      </w:r>
      <w:r w:rsidRPr="00EE6FCA">
        <w:rPr>
          <w:rFonts w:asciiTheme="majorBidi" w:hAnsiTheme="majorBidi" w:cstheme="majorBidi"/>
          <w:i/>
          <w:iCs/>
          <w:color w:val="000000"/>
        </w:rPr>
        <w:t>Professional issues in nursing: Challenges and opportunities</w:t>
      </w:r>
      <w:r w:rsidRPr="00EE6FCA">
        <w:rPr>
          <w:rFonts w:asciiTheme="majorBidi" w:hAnsiTheme="majorBidi" w:cstheme="majorBidi"/>
          <w:color w:val="000000"/>
        </w:rPr>
        <w:t xml:space="preserve"> (5th ed.). Philadelphia, PA: Wolters Kluwer. </w:t>
      </w:r>
    </w:p>
    <w:p w14:paraId="0354576B" w14:textId="6BA9B09D" w:rsidR="005D7C62" w:rsidRPr="00265B5B" w:rsidRDefault="00B100EE" w:rsidP="00265B5B">
      <w:pPr>
        <w:pStyle w:val="Heading1"/>
        <w:spacing w:before="0" w:after="120"/>
        <w:rPr>
          <w:rFonts w:asciiTheme="majorBidi" w:hAnsiTheme="majorBidi" w:cstheme="majorBidi"/>
          <w:b w:val="0"/>
          <w:bCs w:val="0"/>
          <w:sz w:val="24"/>
          <w:szCs w:val="24"/>
        </w:rPr>
      </w:pPr>
      <w:r w:rsidRPr="00AF1B6F">
        <w:rPr>
          <w:rFonts w:asciiTheme="majorBidi" w:hAnsiTheme="majorBidi" w:cstheme="majorBidi"/>
          <w:sz w:val="24"/>
          <w:szCs w:val="24"/>
        </w:rPr>
        <w:t>Course Requirements:</w:t>
      </w:r>
      <w:r w:rsidR="00265B5B">
        <w:rPr>
          <w:rFonts w:asciiTheme="majorBidi" w:hAnsiTheme="majorBidi" w:cstheme="majorBidi"/>
          <w:sz w:val="24"/>
          <w:szCs w:val="24"/>
        </w:rPr>
        <w:t xml:space="preserve"> </w:t>
      </w:r>
      <w:r w:rsidR="00265B5B">
        <w:rPr>
          <w:rFonts w:asciiTheme="majorBidi" w:hAnsiTheme="majorBidi" w:cstheme="majorBidi"/>
          <w:b w:val="0"/>
          <w:bCs w:val="0"/>
          <w:sz w:val="24"/>
          <w:szCs w:val="24"/>
        </w:rPr>
        <w:t>Grade distribution is divided as:</w:t>
      </w:r>
    </w:p>
    <w:tbl>
      <w:tblPr>
        <w:tblStyle w:val="TableGrid"/>
        <w:tblW w:w="0" w:type="auto"/>
        <w:tblInd w:w="-5" w:type="dxa"/>
        <w:tblLook w:val="04A0" w:firstRow="1" w:lastRow="0" w:firstColumn="1" w:lastColumn="0" w:noHBand="0" w:noVBand="1"/>
      </w:tblPr>
      <w:tblGrid>
        <w:gridCol w:w="2127"/>
        <w:gridCol w:w="6693"/>
      </w:tblGrid>
      <w:tr w:rsidR="00BA7398" w:rsidRPr="00640A32" w14:paraId="1FCEE694" w14:textId="77777777" w:rsidTr="00232BBA">
        <w:tc>
          <w:tcPr>
            <w:tcW w:w="2127" w:type="dxa"/>
            <w:vAlign w:val="center"/>
          </w:tcPr>
          <w:p w14:paraId="02092EB7" w14:textId="77777777" w:rsidR="00BA7398" w:rsidRPr="00640A32" w:rsidRDefault="00BA7398" w:rsidP="00640A32">
            <w:pPr>
              <w:pStyle w:val="BodyTextFirstIndent2"/>
              <w:ind w:left="0" w:firstLine="0"/>
              <w:rPr>
                <w:rFonts w:asciiTheme="majorBidi" w:hAnsiTheme="majorBidi" w:cstheme="majorBidi"/>
                <w:b/>
                <w:bCs/>
              </w:rPr>
            </w:pPr>
            <w:r w:rsidRPr="00640A32">
              <w:rPr>
                <w:rFonts w:asciiTheme="majorBidi" w:hAnsiTheme="majorBidi" w:cstheme="majorBidi"/>
                <w:b/>
                <w:bCs/>
              </w:rPr>
              <w:t>Activity</w:t>
            </w:r>
          </w:p>
        </w:tc>
        <w:tc>
          <w:tcPr>
            <w:tcW w:w="6693" w:type="dxa"/>
            <w:vAlign w:val="center"/>
          </w:tcPr>
          <w:p w14:paraId="3551D7C1" w14:textId="77777777" w:rsidR="00BA7398" w:rsidRPr="00640A32" w:rsidRDefault="00BA7398" w:rsidP="00BA7398">
            <w:pPr>
              <w:pStyle w:val="BodyTextFirstIndent2"/>
              <w:rPr>
                <w:rFonts w:asciiTheme="majorBidi" w:hAnsiTheme="majorBidi" w:cstheme="majorBidi"/>
                <w:b/>
                <w:bCs/>
              </w:rPr>
            </w:pPr>
            <w:r w:rsidRPr="00640A32">
              <w:rPr>
                <w:rFonts w:asciiTheme="majorBidi" w:hAnsiTheme="majorBidi" w:cstheme="majorBidi"/>
                <w:b/>
                <w:bCs/>
              </w:rPr>
              <w:t>Weight</w:t>
            </w:r>
          </w:p>
        </w:tc>
      </w:tr>
      <w:tr w:rsidR="00BA7398" w:rsidRPr="00640A32" w14:paraId="0AC80D4C" w14:textId="77777777" w:rsidTr="00232BBA">
        <w:tc>
          <w:tcPr>
            <w:tcW w:w="2127" w:type="dxa"/>
            <w:vAlign w:val="center"/>
          </w:tcPr>
          <w:p w14:paraId="7966A67A" w14:textId="0EBF9DB1" w:rsidR="00BA7398" w:rsidRPr="00640A32" w:rsidRDefault="00BA7398" w:rsidP="00640A32">
            <w:pPr>
              <w:pStyle w:val="BodyTextFirstIndent2"/>
              <w:ind w:left="0" w:firstLine="0"/>
              <w:rPr>
                <w:rFonts w:asciiTheme="majorBidi" w:hAnsiTheme="majorBidi" w:cstheme="majorBidi"/>
              </w:rPr>
            </w:pPr>
            <w:r w:rsidRPr="00640A32">
              <w:rPr>
                <w:rFonts w:asciiTheme="majorBidi" w:hAnsiTheme="majorBidi" w:cstheme="majorBidi"/>
              </w:rPr>
              <w:t>Midterm Exam</w:t>
            </w:r>
          </w:p>
        </w:tc>
        <w:tc>
          <w:tcPr>
            <w:tcW w:w="6693" w:type="dxa"/>
            <w:vAlign w:val="center"/>
          </w:tcPr>
          <w:p w14:paraId="720D7ED8" w14:textId="668A9369" w:rsidR="00BA7398" w:rsidRPr="00640A32" w:rsidRDefault="000C3FFD" w:rsidP="000C3FFD">
            <w:pPr>
              <w:pStyle w:val="BodyTextFirstIndent2"/>
              <w:ind w:left="0" w:firstLine="0"/>
              <w:rPr>
                <w:rFonts w:asciiTheme="majorBidi" w:hAnsiTheme="majorBidi" w:cstheme="majorBidi"/>
              </w:rPr>
            </w:pPr>
            <w:r>
              <w:rPr>
                <w:rFonts w:asciiTheme="majorBidi" w:hAnsiTheme="majorBidi" w:cstheme="majorBidi"/>
              </w:rPr>
              <w:t xml:space="preserve">Total of </w:t>
            </w:r>
            <w:r w:rsidR="00DE56EB">
              <w:rPr>
                <w:rFonts w:asciiTheme="majorBidi" w:hAnsiTheme="majorBidi" w:cstheme="majorBidi"/>
              </w:rPr>
              <w:t>25</w:t>
            </w:r>
            <w:r w:rsidR="0001564D">
              <w:rPr>
                <w:rFonts w:asciiTheme="majorBidi" w:hAnsiTheme="majorBidi" w:cstheme="majorBidi"/>
              </w:rPr>
              <w:t xml:space="preserve"> Points</w:t>
            </w:r>
          </w:p>
        </w:tc>
      </w:tr>
      <w:tr w:rsidR="006745EA" w:rsidRPr="00640A32" w14:paraId="30D3E45F" w14:textId="77777777" w:rsidTr="00232BBA">
        <w:tc>
          <w:tcPr>
            <w:tcW w:w="2127" w:type="dxa"/>
            <w:vAlign w:val="center"/>
          </w:tcPr>
          <w:p w14:paraId="043F0F3A" w14:textId="3BC692DB" w:rsidR="0001564D" w:rsidRPr="00F25BDF" w:rsidRDefault="002E0792" w:rsidP="001D18DD">
            <w:pPr>
              <w:pStyle w:val="BodyTextFirstIndent2"/>
              <w:ind w:left="0" w:firstLine="0"/>
              <w:rPr>
                <w:rFonts w:asciiTheme="majorBidi" w:hAnsiTheme="majorBidi" w:cstheme="majorBidi"/>
                <w:color w:val="000000" w:themeColor="text1"/>
              </w:rPr>
            </w:pPr>
            <w:r>
              <w:rPr>
                <w:rFonts w:asciiTheme="majorBidi" w:hAnsiTheme="majorBidi" w:cstheme="majorBidi"/>
                <w:color w:val="000000" w:themeColor="text1"/>
              </w:rPr>
              <w:t>Learning Exercise Analysis</w:t>
            </w:r>
            <w:r w:rsidR="00232BBA">
              <w:rPr>
                <w:rFonts w:asciiTheme="majorBidi" w:hAnsiTheme="majorBidi" w:cstheme="majorBidi"/>
                <w:color w:val="000000" w:themeColor="text1"/>
              </w:rPr>
              <w:t xml:space="preserve"> (Practical)</w:t>
            </w:r>
          </w:p>
        </w:tc>
        <w:tc>
          <w:tcPr>
            <w:tcW w:w="6693" w:type="dxa"/>
            <w:vAlign w:val="center"/>
          </w:tcPr>
          <w:p w14:paraId="1E1ED8F6" w14:textId="76CAB2AD" w:rsidR="006745EA" w:rsidRPr="00F25BDF" w:rsidRDefault="0001564D" w:rsidP="007A51C2">
            <w:pPr>
              <w:pStyle w:val="BodyTextFirstIndent2"/>
              <w:spacing w:after="0"/>
              <w:ind w:left="0" w:firstLine="0"/>
              <w:rPr>
                <w:rFonts w:asciiTheme="majorBidi" w:hAnsiTheme="majorBidi" w:cstheme="majorBidi"/>
                <w:color w:val="000000" w:themeColor="text1"/>
              </w:rPr>
            </w:pPr>
            <w:r w:rsidRPr="00F25BDF">
              <w:rPr>
                <w:rFonts w:asciiTheme="majorBidi" w:hAnsiTheme="majorBidi" w:cstheme="majorBidi"/>
                <w:color w:val="000000" w:themeColor="text1"/>
              </w:rPr>
              <w:t xml:space="preserve">Total </w:t>
            </w:r>
            <w:r w:rsidR="00232BBA">
              <w:rPr>
                <w:rFonts w:asciiTheme="majorBidi" w:hAnsiTheme="majorBidi" w:cstheme="majorBidi"/>
                <w:color w:val="000000" w:themeColor="text1"/>
              </w:rPr>
              <w:t>2</w:t>
            </w:r>
            <w:r w:rsidR="004C3E5C">
              <w:rPr>
                <w:rFonts w:asciiTheme="majorBidi" w:hAnsiTheme="majorBidi" w:cstheme="majorBidi"/>
                <w:color w:val="000000" w:themeColor="text1"/>
              </w:rPr>
              <w:t>5</w:t>
            </w:r>
            <w:r w:rsidRPr="00F25BDF">
              <w:rPr>
                <w:rFonts w:asciiTheme="majorBidi" w:hAnsiTheme="majorBidi" w:cstheme="majorBidi"/>
                <w:color w:val="000000" w:themeColor="text1"/>
              </w:rPr>
              <w:t xml:space="preserve"> Points</w:t>
            </w:r>
            <w:r w:rsidR="000C3FFD">
              <w:rPr>
                <w:rFonts w:asciiTheme="majorBidi" w:hAnsiTheme="majorBidi" w:cstheme="majorBidi"/>
                <w:color w:val="000000" w:themeColor="text1"/>
              </w:rPr>
              <w:t>:</w:t>
            </w:r>
          </w:p>
          <w:p w14:paraId="0237C6D7" w14:textId="15DEAC06" w:rsidR="00232BBA" w:rsidRPr="00F25BDF" w:rsidRDefault="00232BBA" w:rsidP="00232BBA">
            <w:pPr>
              <w:pStyle w:val="BodyTextFirstIndent2"/>
              <w:spacing w:after="0"/>
              <w:ind w:left="0" w:firstLine="0"/>
              <w:rPr>
                <w:rFonts w:asciiTheme="majorBidi" w:hAnsiTheme="majorBidi" w:cstheme="majorBidi"/>
                <w:color w:val="000000" w:themeColor="text1"/>
              </w:rPr>
            </w:pPr>
            <w:r w:rsidRPr="00232BBA">
              <w:rPr>
                <w:rFonts w:asciiTheme="majorBidi" w:hAnsiTheme="majorBidi" w:cstheme="majorBidi"/>
                <w:color w:val="FF0000"/>
              </w:rPr>
              <w:t>Five analys</w:t>
            </w:r>
            <w:r>
              <w:rPr>
                <w:rFonts w:asciiTheme="majorBidi" w:hAnsiTheme="majorBidi" w:cstheme="majorBidi"/>
                <w:color w:val="FF0000"/>
              </w:rPr>
              <w:t>i</w:t>
            </w:r>
            <w:r w:rsidRPr="00232BBA">
              <w:rPr>
                <w:rFonts w:asciiTheme="majorBidi" w:hAnsiTheme="majorBidi" w:cstheme="majorBidi"/>
                <w:color w:val="FF0000"/>
              </w:rPr>
              <w:t xml:space="preserve">s assignments, each analysis will earn </w:t>
            </w:r>
            <w:r w:rsidRPr="00232BBA">
              <w:rPr>
                <w:rFonts w:asciiTheme="majorBidi" w:hAnsiTheme="majorBidi" w:cstheme="majorBidi"/>
                <w:color w:val="FF0000"/>
              </w:rPr>
              <w:t>points</w:t>
            </w:r>
            <w:r w:rsidRPr="00232BBA">
              <w:rPr>
                <w:rFonts w:asciiTheme="majorBidi" w:hAnsiTheme="majorBidi" w:cstheme="majorBidi"/>
                <w:color w:val="FF0000"/>
              </w:rPr>
              <w:t xml:space="preserve">. </w:t>
            </w:r>
          </w:p>
        </w:tc>
      </w:tr>
      <w:tr w:rsidR="006745EA" w:rsidRPr="00640A32" w14:paraId="0BB31C30" w14:textId="77777777" w:rsidTr="00232BBA">
        <w:tc>
          <w:tcPr>
            <w:tcW w:w="2127" w:type="dxa"/>
            <w:vAlign w:val="center"/>
          </w:tcPr>
          <w:p w14:paraId="1645343C" w14:textId="6CB2D243" w:rsidR="0001564D" w:rsidRPr="00F25BDF" w:rsidRDefault="00DE56EB" w:rsidP="0001564D">
            <w:pPr>
              <w:pStyle w:val="BodyTextFirstIndent2"/>
              <w:ind w:left="0" w:firstLine="0"/>
              <w:rPr>
                <w:rFonts w:asciiTheme="majorBidi" w:hAnsiTheme="majorBidi" w:cstheme="majorBidi"/>
                <w:color w:val="000000" w:themeColor="text1"/>
                <w:rtl/>
              </w:rPr>
            </w:pPr>
            <w:r>
              <w:rPr>
                <w:rFonts w:asciiTheme="majorBidi" w:hAnsiTheme="majorBidi" w:cstheme="majorBidi"/>
                <w:color w:val="000000" w:themeColor="text1"/>
              </w:rPr>
              <w:t>Quizzes</w:t>
            </w:r>
          </w:p>
        </w:tc>
        <w:tc>
          <w:tcPr>
            <w:tcW w:w="6693" w:type="dxa"/>
            <w:vAlign w:val="center"/>
          </w:tcPr>
          <w:p w14:paraId="54568E33" w14:textId="77777777" w:rsidR="006745EA" w:rsidRDefault="000C3FFD" w:rsidP="00232BBA">
            <w:pPr>
              <w:pStyle w:val="BodyTextFirstIndent2"/>
              <w:ind w:left="0" w:firstLine="0"/>
              <w:rPr>
                <w:rFonts w:asciiTheme="majorBidi" w:hAnsiTheme="majorBidi" w:cstheme="majorBidi"/>
                <w:color w:val="000000" w:themeColor="text1"/>
              </w:rPr>
            </w:pPr>
            <w:r>
              <w:rPr>
                <w:rFonts w:asciiTheme="majorBidi" w:hAnsiTheme="majorBidi" w:cstheme="majorBidi"/>
                <w:color w:val="000000" w:themeColor="text1"/>
              </w:rPr>
              <w:t xml:space="preserve">Total </w:t>
            </w:r>
            <w:r w:rsidR="004C3E5C">
              <w:rPr>
                <w:rFonts w:asciiTheme="majorBidi" w:hAnsiTheme="majorBidi" w:cstheme="majorBidi"/>
                <w:color w:val="000000" w:themeColor="text1"/>
              </w:rPr>
              <w:t>20</w:t>
            </w:r>
            <w:r w:rsidR="0001564D" w:rsidRPr="00F25BDF">
              <w:rPr>
                <w:rFonts w:asciiTheme="majorBidi" w:hAnsiTheme="majorBidi" w:cstheme="majorBidi"/>
                <w:color w:val="000000" w:themeColor="text1"/>
              </w:rPr>
              <w:t xml:space="preserve"> Points</w:t>
            </w:r>
            <w:r>
              <w:rPr>
                <w:rFonts w:asciiTheme="majorBidi" w:hAnsiTheme="majorBidi" w:cstheme="majorBidi"/>
                <w:color w:val="000000" w:themeColor="text1"/>
              </w:rPr>
              <w:t>:</w:t>
            </w:r>
          </w:p>
          <w:p w14:paraId="3BED5447" w14:textId="745549EA" w:rsidR="000C3FFD" w:rsidRDefault="00232BBA" w:rsidP="00232BBA">
            <w:pPr>
              <w:pStyle w:val="BodyTextFirstIndent2"/>
              <w:numPr>
                <w:ilvl w:val="0"/>
                <w:numId w:val="29"/>
              </w:numPr>
              <w:rPr>
                <w:rFonts w:asciiTheme="majorBidi" w:hAnsiTheme="majorBidi" w:cstheme="majorBidi"/>
                <w:color w:val="000000" w:themeColor="text1"/>
              </w:rPr>
            </w:pPr>
            <w:r>
              <w:rPr>
                <w:rFonts w:asciiTheme="majorBidi" w:hAnsiTheme="majorBidi" w:cstheme="majorBidi"/>
                <w:color w:val="000000" w:themeColor="text1"/>
              </w:rPr>
              <w:t>Theory</w:t>
            </w:r>
            <w:r w:rsidR="000C3FFD">
              <w:rPr>
                <w:rFonts w:asciiTheme="majorBidi" w:hAnsiTheme="majorBidi" w:cstheme="majorBidi"/>
                <w:color w:val="000000" w:themeColor="text1"/>
              </w:rPr>
              <w:t>: 10 Points.</w:t>
            </w:r>
          </w:p>
          <w:p w14:paraId="77F1A0CF" w14:textId="39FBA175" w:rsidR="000C3FFD" w:rsidRPr="00F25BDF" w:rsidRDefault="00232BBA" w:rsidP="00232BBA">
            <w:pPr>
              <w:pStyle w:val="BodyTextFirstIndent2"/>
              <w:numPr>
                <w:ilvl w:val="0"/>
                <w:numId w:val="29"/>
              </w:numPr>
              <w:rPr>
                <w:rFonts w:asciiTheme="majorBidi" w:hAnsiTheme="majorBidi" w:cstheme="majorBidi"/>
                <w:color w:val="000000" w:themeColor="text1"/>
              </w:rPr>
            </w:pPr>
            <w:r>
              <w:rPr>
                <w:rFonts w:asciiTheme="majorBidi" w:hAnsiTheme="majorBidi" w:cstheme="majorBidi"/>
                <w:color w:val="000000" w:themeColor="text1"/>
              </w:rPr>
              <w:t>Practical</w:t>
            </w:r>
            <w:r w:rsidR="000C3FFD">
              <w:rPr>
                <w:rFonts w:asciiTheme="majorBidi" w:hAnsiTheme="majorBidi" w:cstheme="majorBidi"/>
                <w:color w:val="000000" w:themeColor="text1"/>
              </w:rPr>
              <w:t>: 10 Points.</w:t>
            </w:r>
          </w:p>
        </w:tc>
      </w:tr>
      <w:tr w:rsidR="00BA7398" w:rsidRPr="00640A32" w14:paraId="3BA26FD5" w14:textId="77777777" w:rsidTr="00232BBA">
        <w:tc>
          <w:tcPr>
            <w:tcW w:w="2127" w:type="dxa"/>
            <w:vAlign w:val="center"/>
          </w:tcPr>
          <w:p w14:paraId="6F414831" w14:textId="77777777" w:rsidR="00BA7398" w:rsidRPr="00640A32" w:rsidRDefault="00BA7398" w:rsidP="00640A32">
            <w:pPr>
              <w:pStyle w:val="BodyTextFirstIndent2"/>
              <w:ind w:left="0" w:firstLine="0"/>
              <w:rPr>
                <w:rFonts w:asciiTheme="majorBidi" w:hAnsiTheme="majorBidi" w:cstheme="majorBidi"/>
              </w:rPr>
            </w:pPr>
            <w:r w:rsidRPr="00640A32">
              <w:rPr>
                <w:rFonts w:asciiTheme="majorBidi" w:hAnsiTheme="majorBidi" w:cstheme="majorBidi"/>
              </w:rPr>
              <w:t xml:space="preserve">Final exam </w:t>
            </w:r>
          </w:p>
        </w:tc>
        <w:tc>
          <w:tcPr>
            <w:tcW w:w="6693" w:type="dxa"/>
            <w:vAlign w:val="center"/>
          </w:tcPr>
          <w:p w14:paraId="367B84CD" w14:textId="497A3D2B" w:rsidR="00BA7398" w:rsidRPr="00640A32" w:rsidRDefault="00BA7398" w:rsidP="00BA7398">
            <w:pPr>
              <w:pStyle w:val="BodyTextFirstIndent2"/>
              <w:rPr>
                <w:rFonts w:asciiTheme="majorBidi" w:hAnsiTheme="majorBidi" w:cstheme="majorBidi"/>
              </w:rPr>
            </w:pPr>
            <w:r w:rsidRPr="00640A32">
              <w:rPr>
                <w:rFonts w:asciiTheme="majorBidi" w:hAnsiTheme="majorBidi" w:cstheme="majorBidi"/>
              </w:rPr>
              <w:t>40</w:t>
            </w:r>
            <w:r w:rsidR="0001564D">
              <w:rPr>
                <w:rFonts w:asciiTheme="majorBidi" w:hAnsiTheme="majorBidi" w:cstheme="majorBidi"/>
              </w:rPr>
              <w:t xml:space="preserve"> </w:t>
            </w:r>
            <w:r w:rsidR="0001564D" w:rsidRPr="0001564D">
              <w:rPr>
                <w:rFonts w:asciiTheme="majorBidi" w:hAnsiTheme="majorBidi" w:cstheme="majorBidi"/>
              </w:rPr>
              <w:t>Points</w:t>
            </w:r>
            <w:r w:rsidR="0046383E">
              <w:rPr>
                <w:rFonts w:asciiTheme="majorBidi" w:hAnsiTheme="majorBidi" w:cstheme="majorBidi"/>
              </w:rPr>
              <w:t>: Theory (20 Points), Practical (20 Points)</w:t>
            </w:r>
          </w:p>
        </w:tc>
      </w:tr>
      <w:tr w:rsidR="00BA7398" w:rsidRPr="00640A32" w14:paraId="0FCA5E56" w14:textId="77777777" w:rsidTr="00232BBA">
        <w:tc>
          <w:tcPr>
            <w:tcW w:w="2127" w:type="dxa"/>
            <w:vAlign w:val="center"/>
          </w:tcPr>
          <w:p w14:paraId="61A92388" w14:textId="77777777" w:rsidR="00BA7398" w:rsidRPr="00640A32" w:rsidRDefault="00BA7398" w:rsidP="00640A32">
            <w:pPr>
              <w:pStyle w:val="BodyTextFirstIndent2"/>
              <w:ind w:left="0" w:firstLine="0"/>
              <w:rPr>
                <w:rFonts w:asciiTheme="majorBidi" w:hAnsiTheme="majorBidi" w:cstheme="majorBidi"/>
              </w:rPr>
            </w:pPr>
            <w:r w:rsidRPr="00640A32">
              <w:rPr>
                <w:rFonts w:asciiTheme="majorBidi" w:hAnsiTheme="majorBidi" w:cstheme="majorBidi"/>
              </w:rPr>
              <w:t>Total</w:t>
            </w:r>
          </w:p>
        </w:tc>
        <w:tc>
          <w:tcPr>
            <w:tcW w:w="6693" w:type="dxa"/>
            <w:vAlign w:val="center"/>
          </w:tcPr>
          <w:p w14:paraId="30C4FA7D" w14:textId="27B01065" w:rsidR="00BA7398" w:rsidRPr="00640A32" w:rsidRDefault="00265B5B" w:rsidP="00BA7398">
            <w:pPr>
              <w:pStyle w:val="BodyTextFirstIndent2"/>
              <w:rPr>
                <w:rFonts w:asciiTheme="majorBidi" w:hAnsiTheme="majorBidi" w:cstheme="majorBidi"/>
              </w:rPr>
            </w:pPr>
            <w:r>
              <w:rPr>
                <w:rFonts w:asciiTheme="majorBidi" w:hAnsiTheme="majorBidi" w:cstheme="majorBidi"/>
              </w:rPr>
              <w:t>100</w:t>
            </w:r>
            <w:r w:rsidR="0001564D">
              <w:rPr>
                <w:rFonts w:asciiTheme="majorBidi" w:hAnsiTheme="majorBidi" w:cstheme="majorBidi"/>
              </w:rPr>
              <w:t xml:space="preserve"> </w:t>
            </w:r>
            <w:r w:rsidR="0001564D" w:rsidRPr="0001564D">
              <w:rPr>
                <w:rFonts w:asciiTheme="majorBidi" w:hAnsiTheme="majorBidi" w:cstheme="majorBidi"/>
              </w:rPr>
              <w:t>Points</w:t>
            </w:r>
          </w:p>
        </w:tc>
      </w:tr>
    </w:tbl>
    <w:p w14:paraId="07B5D6AB" w14:textId="512D52A2" w:rsidR="00BA7398" w:rsidRPr="000C3FFD" w:rsidRDefault="000E301F" w:rsidP="000C3FFD">
      <w:pPr>
        <w:pStyle w:val="ListParagraph"/>
        <w:spacing w:line="360" w:lineRule="auto"/>
        <w:jc w:val="center"/>
        <w:rPr>
          <w:rFonts w:asciiTheme="majorBidi" w:hAnsiTheme="majorBidi" w:cstheme="majorBidi"/>
        </w:rPr>
      </w:pPr>
      <w:r w:rsidRPr="000C3FFD">
        <w:rPr>
          <w:rFonts w:asciiTheme="majorBidi" w:hAnsiTheme="majorBidi" w:cstheme="majorBidi"/>
          <w:b/>
          <w:sz w:val="28"/>
          <w:szCs w:val="28"/>
        </w:rPr>
        <w:lastRenderedPageBreak/>
        <w:t>Class Schedule</w:t>
      </w:r>
      <w:r w:rsidR="00424BF6" w:rsidRPr="000C3FFD">
        <w:rPr>
          <w:rFonts w:asciiTheme="majorBidi" w:hAnsiTheme="majorBidi" w:cstheme="majorBidi"/>
          <w:b/>
          <w:sz w:val="28"/>
          <w:szCs w:val="28"/>
        </w:rPr>
        <w:t xml:space="preserve"> for </w:t>
      </w:r>
      <w:r w:rsidR="00BA7398" w:rsidRPr="000C3FFD">
        <w:rPr>
          <w:rFonts w:asciiTheme="majorBidi" w:hAnsiTheme="majorBidi" w:cstheme="majorBidi"/>
          <w:b/>
          <w:bCs/>
          <w:sz w:val="28"/>
          <w:szCs w:val="28"/>
        </w:rPr>
        <w:t>NUR</w:t>
      </w:r>
      <w:r w:rsidR="00E85C5B" w:rsidRPr="000C3FFD">
        <w:rPr>
          <w:rFonts w:asciiTheme="majorBidi" w:hAnsiTheme="majorBidi" w:cstheme="majorBidi"/>
          <w:b/>
          <w:bCs/>
          <w:sz w:val="28"/>
          <w:szCs w:val="28"/>
        </w:rPr>
        <w:t>S</w:t>
      </w:r>
      <w:r w:rsidR="00BA7398" w:rsidRPr="000C3FFD">
        <w:rPr>
          <w:rFonts w:asciiTheme="majorBidi" w:hAnsiTheme="majorBidi" w:cstheme="majorBidi"/>
          <w:b/>
          <w:bCs/>
          <w:sz w:val="28"/>
          <w:szCs w:val="28"/>
        </w:rPr>
        <w:t xml:space="preserve"> 42</w:t>
      </w:r>
      <w:r w:rsidR="000C5E8C" w:rsidRPr="000C3FFD">
        <w:rPr>
          <w:rFonts w:asciiTheme="majorBidi" w:hAnsiTheme="majorBidi" w:cstheme="majorBidi"/>
          <w:b/>
          <w:bCs/>
          <w:sz w:val="28"/>
          <w:szCs w:val="28"/>
        </w:rPr>
        <w:t>6</w:t>
      </w:r>
      <w:r w:rsidR="00424BF6" w:rsidRPr="000C3FFD">
        <w:rPr>
          <w:rFonts w:asciiTheme="majorBidi" w:hAnsiTheme="majorBidi" w:cstheme="majorBidi"/>
          <w:b/>
          <w:bCs/>
          <w:sz w:val="28"/>
          <w:szCs w:val="28"/>
        </w:rPr>
        <w:t xml:space="preserve"> </w:t>
      </w:r>
      <w:r w:rsidR="005F2052" w:rsidRPr="000C3FFD">
        <w:rPr>
          <w:rFonts w:asciiTheme="majorBidi" w:hAnsiTheme="majorBidi" w:cstheme="majorBidi"/>
          <w:b/>
          <w:bCs/>
          <w:sz w:val="28"/>
          <w:szCs w:val="28"/>
        </w:rPr>
        <w:t>144</w:t>
      </w:r>
      <w:r w:rsidR="00F25BDF" w:rsidRPr="000C3FFD">
        <w:rPr>
          <w:rFonts w:asciiTheme="majorBidi" w:hAnsiTheme="majorBidi" w:cstheme="majorBidi"/>
          <w:b/>
          <w:bCs/>
          <w:sz w:val="28"/>
          <w:szCs w:val="28"/>
        </w:rPr>
        <w:t>4</w:t>
      </w:r>
      <w:r w:rsidR="005F2052" w:rsidRPr="000C3FFD">
        <w:rPr>
          <w:rFonts w:asciiTheme="majorBidi" w:hAnsiTheme="majorBidi" w:cstheme="majorBidi"/>
          <w:b/>
          <w:bCs/>
          <w:sz w:val="28"/>
          <w:szCs w:val="28"/>
        </w:rPr>
        <w:t xml:space="preserve">H </w:t>
      </w:r>
      <w:r w:rsidR="00EB63DE" w:rsidRPr="000C3FFD">
        <w:rPr>
          <w:rFonts w:asciiTheme="majorBidi" w:hAnsiTheme="majorBidi" w:cstheme="majorBidi"/>
          <w:b/>
          <w:bCs/>
          <w:sz w:val="28"/>
          <w:szCs w:val="28"/>
        </w:rPr>
        <w:t>–</w:t>
      </w:r>
      <w:r w:rsidR="005F2052" w:rsidRPr="000C3FFD">
        <w:rPr>
          <w:rFonts w:asciiTheme="majorBidi" w:hAnsiTheme="majorBidi" w:cstheme="majorBidi"/>
          <w:b/>
          <w:bCs/>
          <w:sz w:val="28"/>
          <w:szCs w:val="28"/>
        </w:rPr>
        <w:t xml:space="preserve"> </w:t>
      </w:r>
      <w:r w:rsidR="00FB63B7" w:rsidRPr="000C3FFD">
        <w:rPr>
          <w:rFonts w:asciiTheme="majorBidi" w:hAnsiTheme="majorBidi" w:cstheme="majorBidi"/>
          <w:b/>
          <w:bCs/>
          <w:sz w:val="28"/>
          <w:szCs w:val="28"/>
        </w:rPr>
        <w:t xml:space="preserve">2nd </w:t>
      </w:r>
      <w:r w:rsidR="00BA7398" w:rsidRPr="000C3FFD">
        <w:rPr>
          <w:rFonts w:asciiTheme="majorBidi" w:hAnsiTheme="majorBidi" w:cstheme="majorBidi"/>
          <w:b/>
          <w:bCs/>
          <w:sz w:val="28"/>
          <w:szCs w:val="28"/>
        </w:rPr>
        <w:t>Sem</w:t>
      </w:r>
      <w:r w:rsidR="005F2052" w:rsidRPr="000C3FFD">
        <w:rPr>
          <w:rFonts w:asciiTheme="majorBidi" w:hAnsiTheme="majorBidi" w:cstheme="majorBidi"/>
          <w:b/>
          <w:bCs/>
          <w:sz w:val="28"/>
          <w:szCs w:val="28"/>
        </w:rPr>
        <w:t>ester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266"/>
        <w:gridCol w:w="4247"/>
        <w:gridCol w:w="3837"/>
      </w:tblGrid>
      <w:tr w:rsidR="009620BA" w14:paraId="1F8FCDBB" w14:textId="77777777" w:rsidTr="009620BA">
        <w:trPr>
          <w:trHeight w:val="917"/>
        </w:trPr>
        <w:tc>
          <w:tcPr>
            <w:tcW w:w="677" w:type="pct"/>
            <w:shd w:val="clear" w:color="auto" w:fill="F2F2F2"/>
            <w:vAlign w:val="center"/>
          </w:tcPr>
          <w:p w14:paraId="0659EA12" w14:textId="77777777" w:rsidR="009620BA" w:rsidRPr="009620BA" w:rsidRDefault="009620BA" w:rsidP="00A0032B">
            <w:pPr>
              <w:pStyle w:val="Normal1"/>
              <w:ind w:left="113" w:right="113"/>
              <w:jc w:val="center"/>
              <w:rPr>
                <w:rFonts w:ascii="Times New Roman" w:eastAsia="Times New Roman" w:hAnsi="Times New Roman" w:cs="Times New Roman"/>
                <w:b/>
                <w:sz w:val="24"/>
                <w:szCs w:val="24"/>
              </w:rPr>
            </w:pPr>
            <w:r w:rsidRPr="009620BA">
              <w:rPr>
                <w:rFonts w:ascii="Times New Roman" w:eastAsia="Times New Roman" w:hAnsi="Times New Roman" w:cs="Times New Roman"/>
                <w:b/>
                <w:sz w:val="24"/>
                <w:szCs w:val="24"/>
              </w:rPr>
              <w:t>Week</w:t>
            </w:r>
          </w:p>
        </w:tc>
        <w:tc>
          <w:tcPr>
            <w:tcW w:w="2271" w:type="pct"/>
            <w:shd w:val="clear" w:color="auto" w:fill="F2F2F2"/>
            <w:vAlign w:val="center"/>
          </w:tcPr>
          <w:p w14:paraId="2A9A905B" w14:textId="63BA3A52" w:rsidR="009620BA" w:rsidRPr="009620BA" w:rsidRDefault="009620BA" w:rsidP="00A0032B">
            <w:pPr>
              <w:pStyle w:val="Normal1"/>
              <w:jc w:val="center"/>
              <w:rPr>
                <w:rFonts w:asciiTheme="majorBidi" w:eastAsia="Times New Roman" w:hAnsiTheme="majorBidi" w:cstheme="majorBidi"/>
                <w:b/>
                <w:color w:val="000000" w:themeColor="text1"/>
                <w:sz w:val="24"/>
                <w:szCs w:val="24"/>
              </w:rPr>
            </w:pPr>
            <w:r w:rsidRPr="009620BA">
              <w:rPr>
                <w:rFonts w:asciiTheme="majorBidi" w:eastAsia="Times New Roman" w:hAnsiTheme="majorBidi" w:cstheme="majorBidi"/>
                <w:b/>
                <w:color w:val="000000" w:themeColor="text1"/>
                <w:sz w:val="24"/>
                <w:szCs w:val="24"/>
              </w:rPr>
              <w:t>Topic</w:t>
            </w:r>
          </w:p>
        </w:tc>
        <w:tc>
          <w:tcPr>
            <w:tcW w:w="2052" w:type="pct"/>
            <w:shd w:val="clear" w:color="auto" w:fill="F2F2F2"/>
            <w:vAlign w:val="center"/>
          </w:tcPr>
          <w:p w14:paraId="5DA895DA" w14:textId="5D7031C1" w:rsidR="009620BA" w:rsidRPr="00A20618" w:rsidRDefault="009620BA" w:rsidP="00A20618">
            <w:pPr>
              <w:pStyle w:val="Normal1"/>
              <w:jc w:val="center"/>
              <w:rPr>
                <w:rFonts w:ascii="Times New Roman" w:eastAsia="Times New Roman" w:hAnsi="Times New Roman" w:cs="Times New Roman"/>
                <w:b/>
                <w:color w:val="000000" w:themeColor="text1"/>
                <w:sz w:val="24"/>
                <w:szCs w:val="24"/>
              </w:rPr>
            </w:pPr>
            <w:r w:rsidRPr="0069757D">
              <w:rPr>
                <w:rFonts w:ascii="Times New Roman" w:eastAsia="Times New Roman" w:hAnsi="Times New Roman" w:cs="Times New Roman"/>
                <w:b/>
                <w:color w:val="000000" w:themeColor="text1"/>
                <w:sz w:val="24"/>
                <w:szCs w:val="24"/>
              </w:rPr>
              <w:t>Readings</w:t>
            </w:r>
            <w:r w:rsidR="00A20618">
              <w:rPr>
                <w:rFonts w:ascii="Times New Roman" w:eastAsia="Times New Roman" w:hAnsi="Times New Roman" w:cs="Times New Roman"/>
                <w:b/>
                <w:color w:val="000000" w:themeColor="text1"/>
                <w:sz w:val="24"/>
                <w:szCs w:val="24"/>
              </w:rPr>
              <w:t>/ Assignments</w:t>
            </w:r>
          </w:p>
        </w:tc>
      </w:tr>
      <w:tr w:rsidR="00334F9A" w14:paraId="098743A8" w14:textId="77777777" w:rsidTr="00997298">
        <w:trPr>
          <w:trHeight w:val="594"/>
        </w:trPr>
        <w:tc>
          <w:tcPr>
            <w:tcW w:w="677" w:type="pct"/>
          </w:tcPr>
          <w:p w14:paraId="39B07C5D"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1</w:t>
            </w:r>
          </w:p>
          <w:p w14:paraId="6AD4491C" w14:textId="5ACDD92C" w:rsidR="00334F9A" w:rsidRPr="009620BA" w:rsidRDefault="00334F9A" w:rsidP="00334F9A">
            <w:pPr>
              <w:pStyle w:val="Normal1"/>
              <w:rPr>
                <w:rFonts w:ascii="Times New Roman" w:eastAsia="Times New Roman" w:hAnsi="Times New Roman" w:cs="Times New Roman"/>
                <w:b/>
                <w:sz w:val="24"/>
                <w:szCs w:val="24"/>
              </w:rPr>
            </w:pPr>
            <w:r>
              <w:rPr>
                <w:rFonts w:asciiTheme="majorBidi" w:hAnsiTheme="majorBidi" w:cstheme="majorBidi"/>
                <w:sz w:val="24"/>
                <w:szCs w:val="24"/>
              </w:rPr>
              <w:t>(1</w:t>
            </w:r>
            <w:r w:rsidR="00C8567E">
              <w:rPr>
                <w:rFonts w:asciiTheme="majorBidi" w:hAnsiTheme="majorBidi" w:cstheme="majorBidi"/>
                <w:sz w:val="24"/>
                <w:szCs w:val="24"/>
              </w:rPr>
              <w:t>5</w:t>
            </w:r>
            <w:r>
              <w:rPr>
                <w:rFonts w:asciiTheme="majorBidi" w:hAnsiTheme="majorBidi" w:cstheme="majorBidi"/>
                <w:sz w:val="24"/>
                <w:szCs w:val="24"/>
              </w:rPr>
              <w:t>/01/24)</w:t>
            </w:r>
          </w:p>
        </w:tc>
        <w:tc>
          <w:tcPr>
            <w:tcW w:w="2271" w:type="pct"/>
          </w:tcPr>
          <w:p w14:paraId="44FB7CFF" w14:textId="5F544BC5" w:rsidR="00334F9A" w:rsidRPr="009620BA" w:rsidRDefault="00334F9A" w:rsidP="00334F9A">
            <w:pPr>
              <w:pStyle w:val="Normal1"/>
              <w:rPr>
                <w:rFonts w:asciiTheme="majorBidi" w:eastAsia="Times New Roman" w:hAnsiTheme="majorBidi" w:cstheme="majorBidi"/>
                <w:b/>
                <w:color w:val="000000" w:themeColor="text1"/>
                <w:sz w:val="24"/>
                <w:szCs w:val="24"/>
              </w:rPr>
            </w:pPr>
            <w:r w:rsidRPr="009620BA">
              <w:rPr>
                <w:rFonts w:asciiTheme="majorBidi" w:eastAsia="Times New Roman" w:hAnsiTheme="majorBidi" w:cstheme="majorBidi"/>
                <w:b/>
                <w:color w:val="000000" w:themeColor="text1"/>
                <w:sz w:val="24"/>
                <w:szCs w:val="24"/>
              </w:rPr>
              <w:t>Course Orientation/ Syllabus Review</w:t>
            </w:r>
          </w:p>
        </w:tc>
        <w:tc>
          <w:tcPr>
            <w:tcW w:w="2052" w:type="pct"/>
          </w:tcPr>
          <w:p w14:paraId="2026A07B" w14:textId="3E84471A" w:rsidR="00334F9A" w:rsidRPr="0069757D"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Course Syllabus</w:t>
            </w:r>
          </w:p>
        </w:tc>
      </w:tr>
      <w:tr w:rsidR="00334F9A" w14:paraId="21580A18" w14:textId="77777777" w:rsidTr="00997298">
        <w:trPr>
          <w:trHeight w:val="1255"/>
        </w:trPr>
        <w:tc>
          <w:tcPr>
            <w:tcW w:w="677" w:type="pct"/>
          </w:tcPr>
          <w:p w14:paraId="65CE4B9D"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2</w:t>
            </w:r>
          </w:p>
          <w:p w14:paraId="748E57A7" w14:textId="7FE81D8B"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(2</w:t>
            </w:r>
            <w:r w:rsidR="00C8567E">
              <w:rPr>
                <w:rFonts w:asciiTheme="majorBidi" w:hAnsiTheme="majorBidi" w:cstheme="majorBidi"/>
                <w:sz w:val="24"/>
                <w:szCs w:val="24"/>
              </w:rPr>
              <w:t>2</w:t>
            </w:r>
            <w:r>
              <w:rPr>
                <w:rFonts w:asciiTheme="majorBidi" w:hAnsiTheme="majorBidi" w:cstheme="majorBidi"/>
                <w:sz w:val="24"/>
                <w:szCs w:val="24"/>
              </w:rPr>
              <w:t>/01/24)</w:t>
            </w:r>
          </w:p>
        </w:tc>
        <w:tc>
          <w:tcPr>
            <w:tcW w:w="2271" w:type="pct"/>
          </w:tcPr>
          <w:p w14:paraId="200DB7B1" w14:textId="0E06D14E"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Decision Making, Problem Solving, Critical Thinking, and Clinical Reasoning: Requisites for Successful Leadership and Management</w:t>
            </w:r>
          </w:p>
        </w:tc>
        <w:tc>
          <w:tcPr>
            <w:tcW w:w="2052" w:type="pct"/>
          </w:tcPr>
          <w:p w14:paraId="11CECE1B" w14:textId="77777777" w:rsidR="00334F9A" w:rsidRPr="00327182" w:rsidRDefault="00334F9A" w:rsidP="00334F9A">
            <w:pPr>
              <w:pStyle w:val="Normal1"/>
              <w:rPr>
                <w:rFonts w:ascii="Times New Roman" w:eastAsia="Times New Roman" w:hAnsi="Times New Roman" w:cs="Times New Roman"/>
                <w:color w:val="000000" w:themeColor="text1"/>
                <w:sz w:val="24"/>
                <w:szCs w:val="24"/>
              </w:rPr>
            </w:pPr>
            <w:r w:rsidRPr="00327182">
              <w:rPr>
                <w:rFonts w:ascii="Times New Roman" w:eastAsia="Times New Roman" w:hAnsi="Times New Roman" w:cs="Times New Roman"/>
                <w:color w:val="000000" w:themeColor="text1"/>
                <w:sz w:val="24"/>
                <w:szCs w:val="24"/>
              </w:rPr>
              <w:t>Marquis &amp; Huston:</w:t>
            </w:r>
          </w:p>
          <w:p w14:paraId="494CC616" w14:textId="3FC86C7E" w:rsidR="00334F9A" w:rsidRPr="0069757D" w:rsidRDefault="00334F9A" w:rsidP="00334F9A">
            <w:pPr>
              <w:pStyle w:val="Norm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Chapter 1, (pages: 2 - 34)</w:t>
            </w:r>
          </w:p>
        </w:tc>
      </w:tr>
      <w:tr w:rsidR="00334F9A" w14:paraId="55C40943" w14:textId="77777777" w:rsidTr="00997298">
        <w:trPr>
          <w:trHeight w:val="1221"/>
        </w:trPr>
        <w:tc>
          <w:tcPr>
            <w:tcW w:w="677" w:type="pct"/>
          </w:tcPr>
          <w:p w14:paraId="35762358"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3</w:t>
            </w:r>
          </w:p>
          <w:p w14:paraId="2C0C01C5" w14:textId="227375D3"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w:t>
            </w:r>
            <w:r w:rsidR="00C8567E">
              <w:rPr>
                <w:rFonts w:asciiTheme="majorBidi" w:hAnsiTheme="majorBidi" w:cstheme="majorBidi"/>
                <w:sz w:val="24"/>
                <w:szCs w:val="24"/>
              </w:rPr>
              <w:t>29</w:t>
            </w:r>
            <w:r>
              <w:rPr>
                <w:rFonts w:asciiTheme="majorBidi" w:hAnsiTheme="majorBidi" w:cstheme="majorBidi"/>
                <w:sz w:val="24"/>
                <w:szCs w:val="24"/>
              </w:rPr>
              <w:t>/01/24)</w:t>
            </w:r>
          </w:p>
        </w:tc>
        <w:tc>
          <w:tcPr>
            <w:tcW w:w="2271" w:type="pct"/>
          </w:tcPr>
          <w:p w14:paraId="72F8C824" w14:textId="312AE3A7"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Overview of Leadership and Management</w:t>
            </w:r>
          </w:p>
        </w:tc>
        <w:tc>
          <w:tcPr>
            <w:tcW w:w="2052" w:type="pct"/>
          </w:tcPr>
          <w:p w14:paraId="782A0BE5" w14:textId="77777777" w:rsidR="00334F9A" w:rsidRDefault="00334F9A" w:rsidP="00334F9A">
            <w:pPr>
              <w:pStyle w:val="Normal1"/>
              <w:rPr>
                <w:rFonts w:ascii="Times New Roman" w:eastAsia="Times New Roman" w:hAnsi="Times New Roman" w:cs="Times New Roman"/>
                <w:color w:val="000000" w:themeColor="text1"/>
                <w:sz w:val="24"/>
                <w:szCs w:val="24"/>
              </w:rPr>
            </w:pPr>
            <w:r w:rsidRPr="00327182">
              <w:rPr>
                <w:rFonts w:ascii="Times New Roman" w:eastAsia="Times New Roman" w:hAnsi="Times New Roman" w:cs="Times New Roman"/>
                <w:color w:val="000000" w:themeColor="text1"/>
                <w:sz w:val="24"/>
                <w:szCs w:val="24"/>
              </w:rPr>
              <w:t>Marquis &amp; Huston:</w:t>
            </w:r>
          </w:p>
          <w:p w14:paraId="3D8FD9FB" w14:textId="44D62748" w:rsidR="00334F9A" w:rsidRPr="00D661EE" w:rsidRDefault="00334F9A" w:rsidP="00334F9A">
            <w:pPr>
              <w:pStyle w:val="Normal1"/>
              <w:rPr>
                <w:rStyle w:val="normaltextrun"/>
                <w:rFonts w:asciiTheme="majorBidi" w:eastAsia="Times New Roman" w:hAnsiTheme="majorBidi" w:cstheme="majorBidi"/>
                <w:color w:val="000000" w:themeColor="text1"/>
                <w:sz w:val="28"/>
                <w:szCs w:val="28"/>
              </w:rPr>
            </w:pPr>
            <w:r w:rsidRPr="00D661EE">
              <w:rPr>
                <w:rStyle w:val="normaltextrun"/>
                <w:rFonts w:asciiTheme="majorBidi" w:hAnsiTheme="majorBidi" w:cstheme="majorBidi"/>
                <w:sz w:val="24"/>
                <w:szCs w:val="24"/>
              </w:rPr>
              <w:t>Chapter 2, (pages:</w:t>
            </w:r>
            <w:r>
              <w:rPr>
                <w:rStyle w:val="normaltextrun"/>
                <w:rFonts w:asciiTheme="majorBidi" w:hAnsiTheme="majorBidi" w:cstheme="majorBidi"/>
                <w:sz w:val="24"/>
                <w:szCs w:val="24"/>
              </w:rPr>
              <w:t xml:space="preserve"> </w:t>
            </w:r>
            <w:r w:rsidRPr="00D661EE">
              <w:rPr>
                <w:rStyle w:val="normaltextrun"/>
                <w:rFonts w:asciiTheme="majorBidi" w:hAnsiTheme="majorBidi" w:cstheme="majorBidi"/>
                <w:sz w:val="24"/>
                <w:szCs w:val="24"/>
              </w:rPr>
              <w:t>35</w:t>
            </w:r>
            <w:r>
              <w:rPr>
                <w:rStyle w:val="normaltextrun"/>
                <w:rFonts w:asciiTheme="majorBidi" w:hAnsiTheme="majorBidi" w:cstheme="majorBidi"/>
                <w:sz w:val="24"/>
                <w:szCs w:val="24"/>
              </w:rPr>
              <w:t xml:space="preserve"> </w:t>
            </w:r>
            <w:r w:rsidRPr="00D661EE">
              <w:rPr>
                <w:rStyle w:val="normaltextrun"/>
                <w:rFonts w:asciiTheme="majorBidi" w:hAnsiTheme="majorBidi" w:cstheme="majorBidi"/>
                <w:sz w:val="24"/>
                <w:szCs w:val="24"/>
              </w:rPr>
              <w:t>–</w:t>
            </w:r>
            <w:r>
              <w:rPr>
                <w:rStyle w:val="normaltextrun"/>
                <w:rFonts w:asciiTheme="majorBidi" w:hAnsiTheme="majorBidi" w:cstheme="majorBidi"/>
                <w:sz w:val="24"/>
                <w:szCs w:val="24"/>
              </w:rPr>
              <w:t xml:space="preserve"> </w:t>
            </w:r>
            <w:r w:rsidRPr="00D661EE">
              <w:rPr>
                <w:rStyle w:val="normaltextrun"/>
                <w:rFonts w:asciiTheme="majorBidi" w:hAnsiTheme="majorBidi" w:cstheme="majorBidi"/>
                <w:sz w:val="24"/>
                <w:szCs w:val="24"/>
              </w:rPr>
              <w:t>59)</w:t>
            </w:r>
            <w:r w:rsidRPr="00D661EE">
              <w:rPr>
                <w:rStyle w:val="eop"/>
                <w:rFonts w:asciiTheme="majorBidi" w:hAnsiTheme="majorBidi" w:cstheme="majorBidi"/>
                <w:sz w:val="24"/>
                <w:szCs w:val="24"/>
              </w:rPr>
              <w:t> </w:t>
            </w:r>
          </w:p>
          <w:p w14:paraId="402CE599" w14:textId="77777777" w:rsidR="00334F9A" w:rsidRDefault="00334F9A" w:rsidP="00334F9A">
            <w:pPr>
              <w:pStyle w:val="paragraph"/>
              <w:spacing w:before="0" w:beforeAutospacing="0" w:after="0" w:afterAutospacing="0"/>
              <w:textAlignment w:val="baseline"/>
              <w:rPr>
                <w:rStyle w:val="normaltextrun"/>
                <w:rFonts w:asciiTheme="majorBidi" w:hAnsiTheme="majorBidi" w:cstheme="majorBidi"/>
              </w:rPr>
            </w:pPr>
            <w:r w:rsidRPr="00D661EE">
              <w:rPr>
                <w:rStyle w:val="normaltextrun"/>
                <w:rFonts w:asciiTheme="majorBidi" w:hAnsiTheme="majorBidi" w:cstheme="majorBidi"/>
              </w:rPr>
              <w:t>Chapter 3, (pages:</w:t>
            </w:r>
            <w:r>
              <w:rPr>
                <w:rStyle w:val="normaltextrun"/>
                <w:rFonts w:asciiTheme="majorBidi" w:hAnsiTheme="majorBidi" w:cstheme="majorBidi"/>
              </w:rPr>
              <w:t xml:space="preserve"> </w:t>
            </w:r>
            <w:r w:rsidRPr="00D661EE">
              <w:rPr>
                <w:rStyle w:val="normaltextrun"/>
                <w:rFonts w:asciiTheme="majorBidi" w:hAnsiTheme="majorBidi" w:cstheme="majorBidi"/>
              </w:rPr>
              <w:t>60</w:t>
            </w:r>
            <w:r>
              <w:rPr>
                <w:rStyle w:val="normaltextrun"/>
                <w:rFonts w:asciiTheme="majorBidi" w:hAnsiTheme="majorBidi" w:cstheme="majorBidi"/>
              </w:rPr>
              <w:t xml:space="preserve"> </w:t>
            </w:r>
            <w:r w:rsidRPr="00D661EE">
              <w:rPr>
                <w:rStyle w:val="normaltextrun"/>
                <w:rFonts w:asciiTheme="majorBidi" w:hAnsiTheme="majorBidi" w:cstheme="majorBidi"/>
              </w:rPr>
              <w:t>–</w:t>
            </w:r>
            <w:r>
              <w:rPr>
                <w:rStyle w:val="normaltextrun"/>
                <w:rFonts w:asciiTheme="majorBidi" w:hAnsiTheme="majorBidi" w:cstheme="majorBidi"/>
              </w:rPr>
              <w:t xml:space="preserve"> </w:t>
            </w:r>
            <w:r w:rsidRPr="00D661EE">
              <w:rPr>
                <w:rStyle w:val="normaltextrun"/>
                <w:rFonts w:asciiTheme="majorBidi" w:hAnsiTheme="majorBidi" w:cstheme="majorBidi"/>
              </w:rPr>
              <w:t>82)</w:t>
            </w:r>
          </w:p>
          <w:p w14:paraId="2916E2FF" w14:textId="77777777" w:rsidR="00334F9A" w:rsidRDefault="00334F9A" w:rsidP="00334F9A">
            <w:pPr>
              <w:pStyle w:val="paragraph"/>
              <w:spacing w:before="0" w:beforeAutospacing="0" w:after="0" w:afterAutospacing="0"/>
              <w:textAlignment w:val="baseline"/>
              <w:rPr>
                <w:rStyle w:val="eop"/>
                <w:rFonts w:asciiTheme="majorBidi" w:hAnsiTheme="majorBidi" w:cstheme="majorBidi"/>
              </w:rPr>
            </w:pPr>
          </w:p>
          <w:p w14:paraId="4D231406" w14:textId="034F9BEF" w:rsidR="00334F9A" w:rsidRPr="001F470B" w:rsidRDefault="00334F9A" w:rsidP="00334F9A">
            <w:pPr>
              <w:pStyle w:val="paragraph"/>
              <w:spacing w:before="0" w:beforeAutospacing="0" w:after="0" w:afterAutospacing="0"/>
              <w:textAlignment w:val="baseline"/>
              <w:rPr>
                <w:rFonts w:asciiTheme="majorBidi" w:hAnsiTheme="majorBidi" w:cstheme="majorBidi"/>
                <w:b/>
                <w:bCs/>
              </w:rPr>
            </w:pPr>
            <w:r w:rsidRPr="001F470B">
              <w:rPr>
                <w:rFonts w:asciiTheme="majorBidi" w:hAnsiTheme="majorBidi" w:cstheme="majorBidi"/>
                <w:b/>
                <w:bCs/>
                <w:color w:val="FF0000"/>
              </w:rPr>
              <w:t>Quiz 1 covers chapter 1</w:t>
            </w:r>
            <w:r w:rsidR="00232BBA">
              <w:rPr>
                <w:rFonts w:asciiTheme="majorBidi" w:hAnsiTheme="majorBidi" w:cstheme="majorBidi"/>
                <w:b/>
                <w:bCs/>
                <w:color w:val="FF0000"/>
              </w:rPr>
              <w:t xml:space="preserve"> (Theory)</w:t>
            </w:r>
            <w:r w:rsidRPr="001F470B">
              <w:rPr>
                <w:rFonts w:asciiTheme="majorBidi" w:hAnsiTheme="majorBidi" w:cstheme="majorBidi"/>
                <w:b/>
                <w:bCs/>
                <w:color w:val="FF0000"/>
              </w:rPr>
              <w:t>.</w:t>
            </w:r>
            <w:r w:rsidRPr="001F470B">
              <w:rPr>
                <w:rStyle w:val="eop"/>
                <w:rFonts w:asciiTheme="majorBidi" w:hAnsiTheme="majorBidi" w:cstheme="majorBidi"/>
                <w:b/>
                <w:bCs/>
              </w:rPr>
              <w:t> </w:t>
            </w:r>
          </w:p>
        </w:tc>
      </w:tr>
      <w:tr w:rsidR="00334F9A" w14:paraId="4811ADBA" w14:textId="77777777" w:rsidTr="00997298">
        <w:tc>
          <w:tcPr>
            <w:tcW w:w="677" w:type="pct"/>
          </w:tcPr>
          <w:p w14:paraId="52A9F33F"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4</w:t>
            </w:r>
          </w:p>
          <w:p w14:paraId="253B44C5" w14:textId="2841D268"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(0</w:t>
            </w:r>
            <w:r w:rsidR="00C8567E">
              <w:rPr>
                <w:rFonts w:asciiTheme="majorBidi" w:hAnsiTheme="majorBidi" w:cstheme="majorBidi"/>
                <w:sz w:val="24"/>
                <w:szCs w:val="24"/>
              </w:rPr>
              <w:t>5</w:t>
            </w:r>
            <w:r>
              <w:rPr>
                <w:rFonts w:asciiTheme="majorBidi" w:hAnsiTheme="majorBidi" w:cstheme="majorBidi"/>
                <w:sz w:val="24"/>
                <w:szCs w:val="24"/>
              </w:rPr>
              <w:t>/02/24)</w:t>
            </w:r>
          </w:p>
        </w:tc>
        <w:tc>
          <w:tcPr>
            <w:tcW w:w="2271" w:type="pct"/>
          </w:tcPr>
          <w:p w14:paraId="274B3B56" w14:textId="77777777"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Ethical Issues/Legal and Legislative Issues</w:t>
            </w:r>
            <w:r w:rsidRPr="009620BA">
              <w:rPr>
                <w:rStyle w:val="eop"/>
                <w:rFonts w:asciiTheme="majorBidi" w:hAnsiTheme="majorBidi" w:cstheme="majorBidi"/>
                <w:b/>
                <w:color w:val="000000"/>
                <w:shd w:val="clear" w:color="auto" w:fill="FFFFFF"/>
              </w:rPr>
              <w:t> </w:t>
            </w:r>
          </w:p>
          <w:p w14:paraId="6879D972" w14:textId="77777777" w:rsidR="00334F9A" w:rsidRPr="009620BA" w:rsidRDefault="00334F9A" w:rsidP="00334F9A">
            <w:pPr>
              <w:pStyle w:val="Normal1"/>
              <w:rPr>
                <w:rFonts w:asciiTheme="majorBidi" w:eastAsia="Times New Roman" w:hAnsiTheme="majorBidi" w:cstheme="majorBidi"/>
                <w:b/>
                <w:color w:val="000000" w:themeColor="text1"/>
                <w:sz w:val="24"/>
                <w:szCs w:val="24"/>
              </w:rPr>
            </w:pPr>
          </w:p>
        </w:tc>
        <w:tc>
          <w:tcPr>
            <w:tcW w:w="2052" w:type="pct"/>
          </w:tcPr>
          <w:p w14:paraId="2597D171" w14:textId="77777777" w:rsidR="00334F9A" w:rsidRPr="0069757D"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Marquis &amp; Huston:</w:t>
            </w:r>
          </w:p>
          <w:p w14:paraId="33DCAA77" w14:textId="77777777" w:rsidR="00334F9A" w:rsidRDefault="00334F9A" w:rsidP="00334F9A">
            <w:pPr>
              <w:pStyle w:val="paragraph"/>
              <w:spacing w:before="0" w:beforeAutospacing="0" w:after="0" w:afterAutospacing="0"/>
              <w:textAlignment w:val="baseline"/>
              <w:rPr>
                <w:rStyle w:val="normaltextrun"/>
                <w:rFonts w:asciiTheme="majorBidi" w:hAnsiTheme="majorBidi" w:cstheme="majorBidi"/>
              </w:rPr>
            </w:pPr>
            <w:r w:rsidRPr="00D661EE">
              <w:rPr>
                <w:rStyle w:val="normaltextrun"/>
                <w:rFonts w:asciiTheme="majorBidi" w:hAnsiTheme="majorBidi" w:cstheme="majorBidi"/>
              </w:rPr>
              <w:t>Chapter 4 (pages: 84–108)</w:t>
            </w:r>
          </w:p>
          <w:p w14:paraId="367BEAAC" w14:textId="66ADC7F3" w:rsidR="00334F9A" w:rsidRPr="00D661EE" w:rsidRDefault="00334F9A" w:rsidP="00334F9A">
            <w:pPr>
              <w:pStyle w:val="paragraph"/>
              <w:spacing w:before="0" w:beforeAutospacing="0" w:after="0" w:afterAutospacing="0"/>
              <w:textAlignment w:val="baseline"/>
              <w:rPr>
                <w:rFonts w:asciiTheme="majorBidi" w:hAnsiTheme="majorBidi" w:cstheme="majorBidi"/>
              </w:rPr>
            </w:pPr>
            <w:r w:rsidRPr="00D661EE">
              <w:rPr>
                <w:rStyle w:val="eop"/>
                <w:rFonts w:asciiTheme="majorBidi" w:hAnsiTheme="majorBidi" w:cstheme="majorBidi"/>
              </w:rPr>
              <w:t> </w:t>
            </w:r>
          </w:p>
          <w:p w14:paraId="1239C4E9" w14:textId="77777777" w:rsidR="00334F9A" w:rsidRDefault="00334F9A" w:rsidP="00334F9A">
            <w:pPr>
              <w:pStyle w:val="paragraph"/>
              <w:spacing w:before="0" w:beforeAutospacing="0" w:after="0" w:afterAutospacing="0"/>
              <w:textAlignment w:val="baseline"/>
              <w:rPr>
                <w:rStyle w:val="eop"/>
                <w:rFonts w:asciiTheme="majorBidi" w:hAnsiTheme="majorBidi" w:cstheme="majorBidi"/>
              </w:rPr>
            </w:pPr>
            <w:r w:rsidRPr="00D661EE">
              <w:rPr>
                <w:rStyle w:val="normaltextrun"/>
                <w:rFonts w:asciiTheme="majorBidi" w:hAnsiTheme="majorBidi" w:cstheme="majorBidi"/>
              </w:rPr>
              <w:t>Chapter 5 (pages: 109–135)</w:t>
            </w:r>
            <w:r w:rsidRPr="00D661EE">
              <w:rPr>
                <w:rStyle w:val="eop"/>
                <w:rFonts w:asciiTheme="majorBidi" w:hAnsiTheme="majorBidi" w:cstheme="majorBidi"/>
              </w:rPr>
              <w:t> </w:t>
            </w:r>
          </w:p>
          <w:p w14:paraId="3F9B6D05" w14:textId="77777777" w:rsidR="00334F9A" w:rsidRDefault="00334F9A" w:rsidP="00334F9A">
            <w:pPr>
              <w:pStyle w:val="paragraph"/>
              <w:spacing w:before="0" w:beforeAutospacing="0" w:after="0" w:afterAutospacing="0"/>
              <w:textAlignment w:val="baseline"/>
              <w:rPr>
                <w:rFonts w:asciiTheme="majorBidi" w:hAnsiTheme="majorBidi" w:cstheme="majorBidi"/>
              </w:rPr>
            </w:pPr>
          </w:p>
          <w:p w14:paraId="07231DC8" w14:textId="5A0B9F44" w:rsidR="00334F9A" w:rsidRPr="00047C88" w:rsidRDefault="00334F9A" w:rsidP="00334F9A">
            <w:pPr>
              <w:pStyle w:val="paragraph"/>
              <w:spacing w:before="0" w:beforeAutospacing="0" w:after="0" w:afterAutospacing="0"/>
              <w:textAlignment w:val="baseline"/>
              <w:rPr>
                <w:rFonts w:asciiTheme="majorBidi" w:hAnsiTheme="majorBidi" w:cstheme="majorBidi"/>
                <w:b/>
                <w:bCs/>
              </w:rPr>
            </w:pPr>
            <w:r w:rsidRPr="00047C88">
              <w:rPr>
                <w:rFonts w:asciiTheme="majorBidi" w:hAnsiTheme="majorBidi" w:cstheme="majorBidi"/>
                <w:b/>
                <w:bCs/>
                <w:color w:val="FF0000"/>
              </w:rPr>
              <w:t>Assignment 1: Learning Exercise Analysis</w:t>
            </w:r>
            <w:r w:rsidR="00232BBA" w:rsidRPr="00047C88">
              <w:rPr>
                <w:rFonts w:asciiTheme="majorBidi" w:hAnsiTheme="majorBidi" w:cstheme="majorBidi"/>
                <w:b/>
                <w:bCs/>
                <w:color w:val="FF0000"/>
              </w:rPr>
              <w:t xml:space="preserve"> (</w:t>
            </w:r>
            <w:r w:rsidR="004B72AC" w:rsidRPr="00047C88">
              <w:rPr>
                <w:rFonts w:asciiTheme="majorBidi" w:hAnsiTheme="majorBidi" w:cstheme="majorBidi"/>
                <w:b/>
                <w:bCs/>
                <w:color w:val="FF0000"/>
              </w:rPr>
              <w:t>Ethical Issues</w:t>
            </w:r>
            <w:r w:rsidR="003F4775">
              <w:rPr>
                <w:rFonts w:asciiTheme="majorBidi" w:hAnsiTheme="majorBidi" w:cstheme="majorBidi"/>
                <w:b/>
                <w:bCs/>
                <w:color w:val="FF0000"/>
              </w:rPr>
              <w:t xml:space="preserve"> and Malpractice</w:t>
            </w:r>
            <w:r w:rsidR="004B72AC" w:rsidRPr="00047C88">
              <w:rPr>
                <w:rFonts w:asciiTheme="majorBidi" w:hAnsiTheme="majorBidi" w:cstheme="majorBidi"/>
                <w:b/>
                <w:bCs/>
                <w:color w:val="FF0000"/>
              </w:rPr>
              <w:t>).</w:t>
            </w:r>
          </w:p>
        </w:tc>
      </w:tr>
      <w:tr w:rsidR="00334F9A" w14:paraId="3AF49169" w14:textId="77777777" w:rsidTr="00997298">
        <w:tc>
          <w:tcPr>
            <w:tcW w:w="677" w:type="pct"/>
          </w:tcPr>
          <w:p w14:paraId="0A15211A"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5</w:t>
            </w:r>
          </w:p>
          <w:p w14:paraId="659FDB20" w14:textId="0A696B74"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(1</w:t>
            </w:r>
            <w:r w:rsidR="00C8567E">
              <w:rPr>
                <w:rFonts w:asciiTheme="majorBidi" w:hAnsiTheme="majorBidi" w:cstheme="majorBidi"/>
                <w:sz w:val="24"/>
                <w:szCs w:val="24"/>
              </w:rPr>
              <w:t>2</w:t>
            </w:r>
            <w:r>
              <w:rPr>
                <w:rFonts w:asciiTheme="majorBidi" w:hAnsiTheme="majorBidi" w:cstheme="majorBidi"/>
                <w:sz w:val="24"/>
                <w:szCs w:val="24"/>
              </w:rPr>
              <w:t>/02/24)</w:t>
            </w:r>
          </w:p>
        </w:tc>
        <w:tc>
          <w:tcPr>
            <w:tcW w:w="2271" w:type="pct"/>
          </w:tcPr>
          <w:p w14:paraId="45DB0C83" w14:textId="7F1D1468"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Organizational Planning</w:t>
            </w:r>
            <w:r w:rsidRPr="009620BA">
              <w:rPr>
                <w:rStyle w:val="eop"/>
                <w:rFonts w:asciiTheme="majorBidi" w:hAnsiTheme="majorBidi" w:cstheme="majorBidi"/>
                <w:b/>
                <w:color w:val="000000"/>
                <w:shd w:val="clear" w:color="auto" w:fill="FFFFFF"/>
              </w:rPr>
              <w:t> </w:t>
            </w:r>
          </w:p>
        </w:tc>
        <w:tc>
          <w:tcPr>
            <w:tcW w:w="2052" w:type="pct"/>
          </w:tcPr>
          <w:p w14:paraId="0392ECEB" w14:textId="77777777" w:rsidR="00334F9A"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Marquis &amp; Hutson:</w:t>
            </w:r>
          </w:p>
          <w:p w14:paraId="1B86360F" w14:textId="5D480801" w:rsidR="00334F9A" w:rsidRPr="001F470B" w:rsidRDefault="00334F9A" w:rsidP="00334F9A">
            <w:pPr>
              <w:pStyle w:val="paragraph"/>
              <w:spacing w:before="0" w:beforeAutospacing="0" w:after="0" w:afterAutospacing="0"/>
              <w:textAlignment w:val="baseline"/>
              <w:rPr>
                <w:rFonts w:ascii="Verdana" w:hAnsi="Verdana"/>
              </w:rPr>
            </w:pPr>
            <w:r w:rsidRPr="00D661EE">
              <w:rPr>
                <w:rStyle w:val="normaltextrun"/>
                <w:rFonts w:asciiTheme="majorBidi" w:hAnsiTheme="majorBidi" w:cstheme="majorBidi"/>
              </w:rPr>
              <w:t>Chapter 7 (pages</w:t>
            </w:r>
            <w:r>
              <w:rPr>
                <w:rStyle w:val="normaltextrun"/>
                <w:rFonts w:asciiTheme="majorBidi" w:hAnsiTheme="majorBidi" w:cstheme="majorBidi"/>
              </w:rPr>
              <w:t>:</w:t>
            </w:r>
            <w:r w:rsidRPr="00D661EE">
              <w:rPr>
                <w:rStyle w:val="normaltextrun"/>
                <w:rFonts w:asciiTheme="majorBidi" w:hAnsiTheme="majorBidi" w:cstheme="majorBidi"/>
              </w:rPr>
              <w:t xml:space="preserve"> 164–189)</w:t>
            </w:r>
            <w:r w:rsidRPr="00D661EE">
              <w:rPr>
                <w:rStyle w:val="eop"/>
                <w:rFonts w:ascii="Verdana" w:hAnsi="Verdana"/>
              </w:rPr>
              <w:t> </w:t>
            </w:r>
          </w:p>
        </w:tc>
      </w:tr>
      <w:tr w:rsidR="00334F9A" w14:paraId="7509973B" w14:textId="77777777" w:rsidTr="00997298">
        <w:tc>
          <w:tcPr>
            <w:tcW w:w="677" w:type="pct"/>
          </w:tcPr>
          <w:p w14:paraId="21233DFD"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6</w:t>
            </w:r>
          </w:p>
          <w:p w14:paraId="537B393E" w14:textId="680484D7"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w:t>
            </w:r>
            <w:r w:rsidR="00C8567E">
              <w:rPr>
                <w:rFonts w:asciiTheme="majorBidi" w:hAnsiTheme="majorBidi" w:cstheme="majorBidi"/>
                <w:sz w:val="24"/>
                <w:szCs w:val="24"/>
              </w:rPr>
              <w:t>19</w:t>
            </w:r>
            <w:r>
              <w:rPr>
                <w:rFonts w:asciiTheme="majorBidi" w:hAnsiTheme="majorBidi" w:cstheme="majorBidi"/>
                <w:sz w:val="24"/>
                <w:szCs w:val="24"/>
              </w:rPr>
              <w:t>/02/24)</w:t>
            </w:r>
          </w:p>
        </w:tc>
        <w:tc>
          <w:tcPr>
            <w:tcW w:w="2271" w:type="pct"/>
          </w:tcPr>
          <w:p w14:paraId="0F87A4BC" w14:textId="77777777"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Planned Change/Time Management </w:t>
            </w:r>
            <w:r w:rsidRPr="009620BA">
              <w:rPr>
                <w:rStyle w:val="eop"/>
                <w:rFonts w:asciiTheme="majorBidi" w:hAnsiTheme="majorBidi" w:cstheme="majorBidi"/>
                <w:b/>
                <w:color w:val="000000"/>
                <w:shd w:val="clear" w:color="auto" w:fill="FFFFFF"/>
              </w:rPr>
              <w:t> </w:t>
            </w:r>
          </w:p>
          <w:p w14:paraId="7FBC0476" w14:textId="30A6F166" w:rsidR="00334F9A" w:rsidRPr="009620BA" w:rsidRDefault="00334F9A" w:rsidP="00334F9A">
            <w:pPr>
              <w:pStyle w:val="Normal1"/>
              <w:rPr>
                <w:rFonts w:asciiTheme="majorBidi" w:eastAsia="Times New Roman" w:hAnsiTheme="majorBidi" w:cstheme="majorBidi"/>
                <w:b/>
                <w:color w:val="000000" w:themeColor="text1"/>
                <w:sz w:val="24"/>
                <w:szCs w:val="24"/>
              </w:rPr>
            </w:pPr>
          </w:p>
        </w:tc>
        <w:tc>
          <w:tcPr>
            <w:tcW w:w="2052" w:type="pct"/>
          </w:tcPr>
          <w:p w14:paraId="3971E68B" w14:textId="40460DD9" w:rsidR="00334F9A" w:rsidRPr="00ED20BB" w:rsidRDefault="00334F9A" w:rsidP="00334F9A">
            <w:pPr>
              <w:pStyle w:val="Normal1"/>
              <w:rPr>
                <w:rStyle w:val="normaltextrun"/>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Marquis &amp; Hutson:</w:t>
            </w:r>
          </w:p>
          <w:p w14:paraId="2451CAED" w14:textId="77777777" w:rsidR="00334F9A" w:rsidRDefault="00334F9A" w:rsidP="00334F9A">
            <w:pPr>
              <w:pStyle w:val="paragraph"/>
              <w:spacing w:before="0" w:beforeAutospacing="0" w:after="0" w:afterAutospacing="0"/>
              <w:textAlignment w:val="baseline"/>
              <w:rPr>
                <w:rStyle w:val="normaltextrun"/>
                <w:rFonts w:asciiTheme="majorBidi" w:hAnsiTheme="majorBidi" w:cstheme="majorBidi"/>
              </w:rPr>
            </w:pPr>
            <w:r w:rsidRPr="00ED20BB">
              <w:rPr>
                <w:rStyle w:val="normaltextrun"/>
                <w:rFonts w:asciiTheme="majorBidi" w:hAnsiTheme="majorBidi" w:cstheme="majorBidi"/>
              </w:rPr>
              <w:t>Chapter 8 (pages: 190–210)</w:t>
            </w:r>
          </w:p>
          <w:p w14:paraId="3209A2E6" w14:textId="7FA2D1A6" w:rsidR="00334F9A" w:rsidRPr="00ED20BB" w:rsidRDefault="00334F9A" w:rsidP="00334F9A">
            <w:pPr>
              <w:pStyle w:val="paragraph"/>
              <w:spacing w:before="0" w:beforeAutospacing="0" w:after="0" w:afterAutospacing="0"/>
              <w:textAlignment w:val="baseline"/>
              <w:rPr>
                <w:rFonts w:asciiTheme="majorBidi" w:hAnsiTheme="majorBidi" w:cstheme="majorBidi"/>
              </w:rPr>
            </w:pPr>
            <w:r w:rsidRPr="00ED20BB">
              <w:rPr>
                <w:rStyle w:val="eop"/>
                <w:rFonts w:asciiTheme="majorBidi" w:hAnsiTheme="majorBidi" w:cstheme="majorBidi"/>
              </w:rPr>
              <w:t> </w:t>
            </w:r>
          </w:p>
          <w:p w14:paraId="0C7C3950" w14:textId="77777777" w:rsidR="004B72AC" w:rsidRDefault="00334F9A" w:rsidP="00334F9A">
            <w:pPr>
              <w:pStyle w:val="paragraph"/>
              <w:spacing w:before="0" w:beforeAutospacing="0" w:after="0" w:afterAutospacing="0"/>
              <w:textAlignment w:val="baseline"/>
              <w:rPr>
                <w:rStyle w:val="normaltextrun"/>
                <w:rFonts w:asciiTheme="majorBidi" w:hAnsiTheme="majorBidi" w:cstheme="majorBidi"/>
              </w:rPr>
            </w:pPr>
            <w:r w:rsidRPr="00ED20BB">
              <w:rPr>
                <w:rStyle w:val="normaltextrun"/>
                <w:rFonts w:asciiTheme="majorBidi" w:hAnsiTheme="majorBidi" w:cstheme="majorBidi"/>
              </w:rPr>
              <w:t>Chapter 9 (pages: 211–236)</w:t>
            </w:r>
          </w:p>
          <w:p w14:paraId="36BB2507" w14:textId="29B7D53C" w:rsidR="00334F9A" w:rsidRPr="00ED20BB" w:rsidRDefault="00334F9A" w:rsidP="00334F9A">
            <w:pPr>
              <w:pStyle w:val="paragraph"/>
              <w:spacing w:before="0" w:beforeAutospacing="0" w:after="0" w:afterAutospacing="0"/>
              <w:textAlignment w:val="baseline"/>
              <w:rPr>
                <w:rFonts w:asciiTheme="majorBidi" w:hAnsiTheme="majorBidi" w:cstheme="majorBidi"/>
              </w:rPr>
            </w:pPr>
            <w:r w:rsidRPr="00ED20BB">
              <w:rPr>
                <w:rStyle w:val="eop"/>
                <w:rFonts w:asciiTheme="majorBidi" w:hAnsiTheme="majorBidi" w:cstheme="majorBidi"/>
              </w:rPr>
              <w:t> </w:t>
            </w:r>
          </w:p>
          <w:p w14:paraId="13903DF6" w14:textId="39E4C50B" w:rsidR="00334F9A" w:rsidRPr="00047C88" w:rsidRDefault="004B72AC" w:rsidP="00334F9A">
            <w:pPr>
              <w:pStyle w:val="Normal1"/>
              <w:rPr>
                <w:rFonts w:ascii="Times New Roman" w:eastAsia="Times New Roman" w:hAnsi="Times New Roman" w:cs="Times New Roman"/>
                <w:b/>
                <w:bCs/>
                <w:color w:val="000000" w:themeColor="text1"/>
                <w:sz w:val="24"/>
                <w:szCs w:val="24"/>
              </w:rPr>
            </w:pPr>
            <w:r w:rsidRPr="00047C88">
              <w:rPr>
                <w:rFonts w:asciiTheme="majorBidi" w:hAnsiTheme="majorBidi" w:cstheme="majorBidi"/>
                <w:b/>
                <w:bCs/>
                <w:color w:val="FF0000"/>
                <w:sz w:val="24"/>
                <w:szCs w:val="24"/>
              </w:rPr>
              <w:t xml:space="preserve">Assignment </w:t>
            </w:r>
            <w:r w:rsidRPr="00047C88">
              <w:rPr>
                <w:rFonts w:asciiTheme="majorBidi" w:hAnsiTheme="majorBidi" w:cstheme="majorBidi"/>
                <w:b/>
                <w:bCs/>
                <w:color w:val="FF0000"/>
                <w:sz w:val="24"/>
                <w:szCs w:val="24"/>
              </w:rPr>
              <w:t>2</w:t>
            </w:r>
            <w:r w:rsidRPr="00047C88">
              <w:rPr>
                <w:rFonts w:asciiTheme="majorBidi" w:hAnsiTheme="majorBidi" w:cstheme="majorBidi"/>
                <w:b/>
                <w:bCs/>
                <w:color w:val="FF0000"/>
                <w:sz w:val="24"/>
                <w:szCs w:val="24"/>
              </w:rPr>
              <w:t>: Learning Exercise Analysis</w:t>
            </w:r>
            <w:r w:rsidRPr="00047C88">
              <w:rPr>
                <w:rFonts w:asciiTheme="majorBidi" w:hAnsiTheme="majorBidi" w:cstheme="majorBidi"/>
                <w:b/>
                <w:bCs/>
                <w:color w:val="FF0000"/>
                <w:sz w:val="24"/>
                <w:szCs w:val="24"/>
              </w:rPr>
              <w:t xml:space="preserve"> (Time Management)</w:t>
            </w:r>
            <w:r w:rsidR="00047C88">
              <w:rPr>
                <w:rFonts w:asciiTheme="majorBidi" w:hAnsiTheme="majorBidi" w:cstheme="majorBidi"/>
                <w:b/>
                <w:bCs/>
                <w:color w:val="FF0000"/>
                <w:sz w:val="24"/>
                <w:szCs w:val="24"/>
              </w:rPr>
              <w:t>.</w:t>
            </w:r>
          </w:p>
        </w:tc>
      </w:tr>
      <w:tr w:rsidR="00334F9A" w14:paraId="3B040126" w14:textId="77777777" w:rsidTr="00334F9A">
        <w:tc>
          <w:tcPr>
            <w:tcW w:w="677" w:type="pct"/>
            <w:shd w:val="clear" w:color="auto" w:fill="FFFF00"/>
            <w:vAlign w:val="center"/>
          </w:tcPr>
          <w:p w14:paraId="7D1A5F5B"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7</w:t>
            </w:r>
          </w:p>
          <w:p w14:paraId="38C40B4F" w14:textId="2C34D720" w:rsidR="00334F9A" w:rsidRPr="002E425A" w:rsidRDefault="00334F9A" w:rsidP="00334F9A">
            <w:pPr>
              <w:rPr>
                <w:rFonts w:asciiTheme="majorBidi" w:hAnsiTheme="majorBidi" w:cstheme="majorBidi"/>
                <w:b/>
                <w:bCs/>
              </w:rPr>
            </w:pPr>
            <w:r>
              <w:rPr>
                <w:rFonts w:asciiTheme="majorBidi" w:hAnsiTheme="majorBidi" w:cstheme="majorBidi"/>
              </w:rPr>
              <w:t>(2</w:t>
            </w:r>
            <w:r w:rsidR="00C8567E">
              <w:rPr>
                <w:rFonts w:asciiTheme="majorBidi" w:hAnsiTheme="majorBidi" w:cstheme="majorBidi"/>
              </w:rPr>
              <w:t>6</w:t>
            </w:r>
            <w:r>
              <w:rPr>
                <w:rFonts w:asciiTheme="majorBidi" w:hAnsiTheme="majorBidi" w:cstheme="majorBidi"/>
              </w:rPr>
              <w:t>/02/24)</w:t>
            </w:r>
          </w:p>
        </w:tc>
        <w:tc>
          <w:tcPr>
            <w:tcW w:w="2271" w:type="pct"/>
            <w:shd w:val="clear" w:color="auto" w:fill="FFFF00"/>
            <w:vAlign w:val="center"/>
          </w:tcPr>
          <w:p w14:paraId="53F294DD" w14:textId="7CDBB27E" w:rsidR="00334F9A" w:rsidRPr="009620BA" w:rsidRDefault="00334F9A" w:rsidP="00334F9A">
            <w:pPr>
              <w:jc w:val="center"/>
              <w:rPr>
                <w:rStyle w:val="normaltextrun"/>
                <w:rFonts w:asciiTheme="majorBidi" w:hAnsiTheme="majorBidi" w:cstheme="majorBidi"/>
                <w:b/>
                <w:color w:val="000000"/>
                <w:shd w:val="clear" w:color="auto" w:fill="FFFFFF"/>
              </w:rPr>
            </w:pPr>
            <w:r>
              <w:rPr>
                <w:rFonts w:asciiTheme="majorBidi" w:hAnsiTheme="majorBidi" w:cstheme="majorBidi"/>
              </w:rPr>
              <w:t>Holiday</w:t>
            </w:r>
          </w:p>
        </w:tc>
        <w:tc>
          <w:tcPr>
            <w:tcW w:w="2052" w:type="pct"/>
            <w:shd w:val="clear" w:color="auto" w:fill="FFFF00"/>
            <w:vAlign w:val="center"/>
          </w:tcPr>
          <w:p w14:paraId="1C45C0D9" w14:textId="77777777" w:rsidR="00334F9A" w:rsidRPr="0069757D" w:rsidRDefault="00334F9A" w:rsidP="00334F9A">
            <w:pPr>
              <w:pStyle w:val="Normal1"/>
              <w:jc w:val="center"/>
              <w:rPr>
                <w:rFonts w:ascii="Times New Roman" w:eastAsia="Times New Roman" w:hAnsi="Times New Roman" w:cs="Times New Roman"/>
                <w:color w:val="000000" w:themeColor="text1"/>
                <w:sz w:val="24"/>
                <w:szCs w:val="24"/>
              </w:rPr>
            </w:pPr>
          </w:p>
        </w:tc>
      </w:tr>
      <w:tr w:rsidR="00334F9A" w14:paraId="7415F037" w14:textId="77777777" w:rsidTr="00E901CC">
        <w:tc>
          <w:tcPr>
            <w:tcW w:w="677" w:type="pct"/>
          </w:tcPr>
          <w:p w14:paraId="30F4116E"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8</w:t>
            </w:r>
          </w:p>
          <w:p w14:paraId="223A811E" w14:textId="2DBC63BE"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(0</w:t>
            </w:r>
            <w:r w:rsidR="00C8567E">
              <w:rPr>
                <w:rFonts w:asciiTheme="majorBidi" w:hAnsiTheme="majorBidi" w:cstheme="majorBidi"/>
                <w:sz w:val="24"/>
                <w:szCs w:val="24"/>
              </w:rPr>
              <w:t>4</w:t>
            </w:r>
            <w:r>
              <w:rPr>
                <w:rFonts w:asciiTheme="majorBidi" w:hAnsiTheme="majorBidi" w:cstheme="majorBidi"/>
                <w:sz w:val="24"/>
                <w:szCs w:val="24"/>
              </w:rPr>
              <w:t>/03/24)</w:t>
            </w:r>
          </w:p>
        </w:tc>
        <w:tc>
          <w:tcPr>
            <w:tcW w:w="2271" w:type="pct"/>
          </w:tcPr>
          <w:p w14:paraId="7799D834" w14:textId="73F3C45A"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Career Planning and Development in Nursing/Organizational Structure</w:t>
            </w:r>
            <w:r w:rsidRPr="009620BA">
              <w:rPr>
                <w:rStyle w:val="eop"/>
                <w:rFonts w:asciiTheme="majorBidi" w:hAnsiTheme="majorBidi" w:cstheme="majorBidi"/>
                <w:b/>
                <w:color w:val="000000"/>
                <w:shd w:val="clear" w:color="auto" w:fill="FFFFFF"/>
              </w:rPr>
              <w:t> </w:t>
            </w:r>
          </w:p>
        </w:tc>
        <w:tc>
          <w:tcPr>
            <w:tcW w:w="2052" w:type="pct"/>
          </w:tcPr>
          <w:p w14:paraId="2C02C4FE" w14:textId="77777777" w:rsidR="00334F9A" w:rsidRPr="0069757D"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Marquis &amp; Hutson</w:t>
            </w:r>
          </w:p>
          <w:p w14:paraId="1BEC3F9D" w14:textId="67463F17" w:rsidR="00334F9A" w:rsidRPr="00345DA3" w:rsidRDefault="00334F9A" w:rsidP="00334F9A">
            <w:pPr>
              <w:pStyle w:val="Normal1"/>
              <w:rPr>
                <w:rFonts w:asciiTheme="majorBidi" w:hAnsiTheme="majorBidi" w:cstheme="majorBidi"/>
                <w:color w:val="000000" w:themeColor="text1"/>
                <w:sz w:val="24"/>
                <w:szCs w:val="24"/>
              </w:rPr>
            </w:pPr>
            <w:r w:rsidRPr="00345DA3">
              <w:rPr>
                <w:rFonts w:asciiTheme="majorBidi" w:hAnsiTheme="majorBidi" w:cstheme="majorBidi"/>
                <w:color w:val="000000" w:themeColor="text1"/>
                <w:sz w:val="24"/>
                <w:szCs w:val="24"/>
              </w:rPr>
              <w:t>Chapter 11 (pages</w:t>
            </w:r>
            <w:r>
              <w:rPr>
                <w:rFonts w:asciiTheme="majorBidi" w:hAnsiTheme="majorBidi" w:cstheme="majorBidi"/>
                <w:color w:val="000000" w:themeColor="text1"/>
                <w:sz w:val="24"/>
                <w:szCs w:val="24"/>
              </w:rPr>
              <w:t>:</w:t>
            </w:r>
            <w:r w:rsidRPr="00345DA3">
              <w:rPr>
                <w:rFonts w:asciiTheme="majorBidi" w:hAnsiTheme="majorBidi" w:cstheme="majorBidi"/>
                <w:color w:val="000000" w:themeColor="text1"/>
                <w:sz w:val="24"/>
                <w:szCs w:val="24"/>
              </w:rPr>
              <w:t xml:space="preserve"> 270–294) </w:t>
            </w:r>
          </w:p>
          <w:p w14:paraId="5EFB91D1" w14:textId="787DC2A6" w:rsidR="00334F9A" w:rsidRPr="00345DA3" w:rsidRDefault="00334F9A" w:rsidP="00334F9A">
            <w:pPr>
              <w:pStyle w:val="Normal1"/>
              <w:rPr>
                <w:color w:val="000000" w:themeColor="text1"/>
              </w:rPr>
            </w:pPr>
            <w:r w:rsidRPr="00345DA3">
              <w:rPr>
                <w:rFonts w:asciiTheme="majorBidi" w:hAnsiTheme="majorBidi" w:cstheme="majorBidi"/>
                <w:color w:val="000000" w:themeColor="text1"/>
                <w:sz w:val="24"/>
                <w:szCs w:val="24"/>
              </w:rPr>
              <w:t>Chapter 12 (pages</w:t>
            </w:r>
            <w:r>
              <w:rPr>
                <w:rFonts w:asciiTheme="majorBidi" w:hAnsiTheme="majorBidi" w:cstheme="majorBidi"/>
                <w:color w:val="000000" w:themeColor="text1"/>
                <w:sz w:val="24"/>
                <w:szCs w:val="24"/>
              </w:rPr>
              <w:t>:</w:t>
            </w:r>
            <w:r w:rsidRPr="00345DA3">
              <w:rPr>
                <w:rFonts w:asciiTheme="majorBidi" w:hAnsiTheme="majorBidi" w:cstheme="majorBidi"/>
                <w:color w:val="000000" w:themeColor="text1"/>
                <w:sz w:val="24"/>
                <w:szCs w:val="24"/>
              </w:rPr>
              <w:t xml:space="preserve"> 296–324)</w:t>
            </w:r>
            <w:r w:rsidRPr="00345DA3">
              <w:rPr>
                <w:color w:val="000000" w:themeColor="text1"/>
                <w:sz w:val="24"/>
                <w:szCs w:val="24"/>
              </w:rPr>
              <w:t> </w:t>
            </w:r>
          </w:p>
        </w:tc>
      </w:tr>
      <w:tr w:rsidR="00334F9A" w14:paraId="6812DF54" w14:textId="77777777" w:rsidTr="00E901CC">
        <w:tc>
          <w:tcPr>
            <w:tcW w:w="677" w:type="pct"/>
          </w:tcPr>
          <w:p w14:paraId="5511AA56"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lastRenderedPageBreak/>
              <w:t>Week 9</w:t>
            </w:r>
          </w:p>
          <w:p w14:paraId="3964A501" w14:textId="760A2FB5"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(1</w:t>
            </w:r>
            <w:r w:rsidR="00C8567E">
              <w:rPr>
                <w:rFonts w:asciiTheme="majorBidi" w:hAnsiTheme="majorBidi" w:cstheme="majorBidi"/>
                <w:sz w:val="24"/>
                <w:szCs w:val="24"/>
              </w:rPr>
              <w:t>1</w:t>
            </w:r>
            <w:r>
              <w:rPr>
                <w:rFonts w:asciiTheme="majorBidi" w:hAnsiTheme="majorBidi" w:cstheme="majorBidi"/>
                <w:sz w:val="24"/>
                <w:szCs w:val="24"/>
              </w:rPr>
              <w:t>/03/24)</w:t>
            </w:r>
          </w:p>
        </w:tc>
        <w:tc>
          <w:tcPr>
            <w:tcW w:w="2271" w:type="pct"/>
          </w:tcPr>
          <w:p w14:paraId="52DB49A2" w14:textId="1A994933" w:rsidR="00334F9A" w:rsidRPr="009620BA" w:rsidRDefault="00334F9A" w:rsidP="00334F9A">
            <w:pPr>
              <w:rPr>
                <w:rStyle w:val="normaltextrun"/>
                <w:rFonts w:asciiTheme="majorBidi" w:hAnsiTheme="majorBidi" w:cstheme="majorBidi"/>
                <w:b/>
                <w:color w:val="000000"/>
                <w:shd w:val="clear" w:color="auto" w:fill="FFFFFF"/>
              </w:rPr>
            </w:pPr>
            <w:r w:rsidRPr="009620BA">
              <w:rPr>
                <w:rStyle w:val="normaltextrun"/>
                <w:rFonts w:asciiTheme="majorBidi" w:hAnsiTheme="majorBidi" w:cstheme="majorBidi"/>
                <w:b/>
                <w:color w:val="000000"/>
                <w:shd w:val="clear" w:color="auto" w:fill="FFFFFF"/>
              </w:rPr>
              <w:t>Practice Change Behavior.</w:t>
            </w:r>
          </w:p>
        </w:tc>
        <w:tc>
          <w:tcPr>
            <w:tcW w:w="2052" w:type="pct"/>
          </w:tcPr>
          <w:p w14:paraId="41A4BDD1" w14:textId="7C5F580C" w:rsidR="00334F9A" w:rsidRPr="00047C88" w:rsidRDefault="00047C88" w:rsidP="00334F9A">
            <w:pPr>
              <w:pStyle w:val="Normal1"/>
              <w:rPr>
                <w:rFonts w:ascii="Times New Roman" w:eastAsia="Times New Roman" w:hAnsi="Times New Roman" w:cs="Times New Roman"/>
                <w:b/>
                <w:bCs/>
                <w:color w:val="000000" w:themeColor="text1"/>
                <w:sz w:val="24"/>
                <w:szCs w:val="24"/>
              </w:rPr>
            </w:pPr>
            <w:r w:rsidRPr="00047C88">
              <w:rPr>
                <w:rFonts w:asciiTheme="majorBidi" w:hAnsiTheme="majorBidi" w:cstheme="majorBidi"/>
                <w:b/>
                <w:bCs/>
                <w:color w:val="FF0000"/>
                <w:sz w:val="24"/>
                <w:szCs w:val="24"/>
              </w:rPr>
              <w:t>Assignment 3: Learning Exercise Analysis</w:t>
            </w:r>
            <w:r>
              <w:rPr>
                <w:rFonts w:asciiTheme="majorBidi" w:hAnsiTheme="majorBidi" w:cstheme="majorBidi"/>
                <w:b/>
                <w:bCs/>
                <w:color w:val="FF0000"/>
                <w:sz w:val="24"/>
                <w:szCs w:val="24"/>
              </w:rPr>
              <w:t xml:space="preserve"> (creating a change plan).</w:t>
            </w:r>
          </w:p>
        </w:tc>
      </w:tr>
      <w:tr w:rsidR="00334F9A" w14:paraId="60B4C2C9" w14:textId="6E446836" w:rsidTr="00E901CC">
        <w:tc>
          <w:tcPr>
            <w:tcW w:w="677" w:type="pct"/>
          </w:tcPr>
          <w:p w14:paraId="7DA067E7"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10</w:t>
            </w:r>
          </w:p>
          <w:p w14:paraId="76333B89" w14:textId="304D3B8C"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(1</w:t>
            </w:r>
            <w:r w:rsidR="00C8567E">
              <w:rPr>
                <w:rFonts w:asciiTheme="majorBidi" w:hAnsiTheme="majorBidi" w:cstheme="majorBidi"/>
                <w:sz w:val="24"/>
                <w:szCs w:val="24"/>
              </w:rPr>
              <w:t>8</w:t>
            </w:r>
            <w:r>
              <w:rPr>
                <w:rFonts w:asciiTheme="majorBidi" w:hAnsiTheme="majorBidi" w:cstheme="majorBidi"/>
                <w:sz w:val="24"/>
                <w:szCs w:val="24"/>
              </w:rPr>
              <w:t>/03/24)</w:t>
            </w:r>
          </w:p>
        </w:tc>
        <w:tc>
          <w:tcPr>
            <w:tcW w:w="2271" w:type="pct"/>
            <w:tcBorders>
              <w:right w:val="single" w:sz="4" w:space="0" w:color="auto"/>
            </w:tcBorders>
            <w:vAlign w:val="center"/>
          </w:tcPr>
          <w:p w14:paraId="284D5268" w14:textId="75DECAF5"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Organizational, Political, and Personal Power</w:t>
            </w:r>
          </w:p>
          <w:p w14:paraId="55BA21EF" w14:textId="395F198D" w:rsidR="00334F9A" w:rsidRPr="009620BA" w:rsidRDefault="00334F9A" w:rsidP="00334F9A">
            <w:pPr>
              <w:pStyle w:val="Normal1"/>
              <w:rPr>
                <w:rFonts w:asciiTheme="majorBidi" w:eastAsia="Times New Roman" w:hAnsiTheme="majorBidi" w:cstheme="majorBidi"/>
                <w:b/>
                <w:color w:val="000000" w:themeColor="text1"/>
                <w:sz w:val="24"/>
                <w:szCs w:val="24"/>
              </w:rPr>
            </w:pPr>
            <w:r w:rsidRPr="009620BA">
              <w:rPr>
                <w:rFonts w:asciiTheme="majorBidi" w:eastAsia="Times New Roman" w:hAnsiTheme="majorBidi" w:cstheme="majorBidi"/>
                <w:b/>
                <w:color w:val="000000" w:themeColor="text1"/>
                <w:sz w:val="24"/>
                <w:szCs w:val="24"/>
              </w:rPr>
              <w:t xml:space="preserve"> </w:t>
            </w:r>
          </w:p>
        </w:tc>
        <w:tc>
          <w:tcPr>
            <w:tcW w:w="2052" w:type="pct"/>
            <w:tcBorders>
              <w:right w:val="single" w:sz="4" w:space="0" w:color="auto"/>
            </w:tcBorders>
          </w:tcPr>
          <w:p w14:paraId="5D6D4A6A" w14:textId="44CCA77D" w:rsidR="00334F9A"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Marquis &amp; Huston</w:t>
            </w:r>
            <w:r>
              <w:rPr>
                <w:rFonts w:ascii="Times New Roman" w:eastAsia="Times New Roman" w:hAnsi="Times New Roman" w:cs="Times New Roman"/>
                <w:color w:val="000000" w:themeColor="text1"/>
                <w:sz w:val="24"/>
                <w:szCs w:val="24"/>
              </w:rPr>
              <w:t>:</w:t>
            </w:r>
          </w:p>
          <w:p w14:paraId="61AD9235" w14:textId="7F5729D5" w:rsidR="00334F9A" w:rsidRPr="003323ED" w:rsidRDefault="00334F9A" w:rsidP="00334F9A">
            <w:pPr>
              <w:pStyle w:val="Normal1"/>
              <w:rPr>
                <w:rFonts w:asciiTheme="majorBidi" w:eastAsia="Times New Roman" w:hAnsiTheme="majorBidi" w:cstheme="majorBidi"/>
                <w:color w:val="000000" w:themeColor="text1"/>
                <w:sz w:val="28"/>
                <w:szCs w:val="28"/>
              </w:rPr>
            </w:pPr>
            <w:r w:rsidRPr="003323ED">
              <w:rPr>
                <w:rStyle w:val="normaltextrun"/>
                <w:rFonts w:asciiTheme="majorBidi" w:hAnsiTheme="majorBidi" w:cstheme="majorBidi"/>
                <w:sz w:val="24"/>
                <w:szCs w:val="24"/>
              </w:rPr>
              <w:t>Chapter 13 (pages: 325–351)</w:t>
            </w:r>
            <w:r w:rsidRPr="003323ED">
              <w:rPr>
                <w:rStyle w:val="eop"/>
                <w:rFonts w:asciiTheme="majorBidi" w:hAnsiTheme="majorBidi" w:cstheme="majorBidi"/>
                <w:sz w:val="24"/>
                <w:szCs w:val="24"/>
              </w:rPr>
              <w:t> </w:t>
            </w:r>
          </w:p>
          <w:p w14:paraId="473ADD6E" w14:textId="77777777" w:rsidR="00334F9A" w:rsidRDefault="00334F9A" w:rsidP="00334F9A">
            <w:pPr>
              <w:pStyle w:val="Normal1"/>
              <w:rPr>
                <w:rFonts w:ascii="Times New Roman" w:eastAsia="Times New Roman" w:hAnsi="Times New Roman" w:cs="Times New Roman"/>
                <w:color w:val="000000" w:themeColor="text1"/>
                <w:sz w:val="24"/>
                <w:szCs w:val="24"/>
              </w:rPr>
            </w:pPr>
          </w:p>
          <w:p w14:paraId="515EC837" w14:textId="7B0C983F" w:rsidR="00334F9A" w:rsidRPr="00047C88" w:rsidRDefault="00334F9A" w:rsidP="00334F9A">
            <w:pPr>
              <w:pStyle w:val="Normal1"/>
              <w:rPr>
                <w:rFonts w:ascii="Times New Roman" w:eastAsia="Times New Roman" w:hAnsi="Times New Roman" w:cs="Times New Roman"/>
                <w:b/>
                <w:bCs/>
                <w:color w:val="000000" w:themeColor="text1"/>
                <w:sz w:val="24"/>
                <w:szCs w:val="24"/>
              </w:rPr>
            </w:pPr>
            <w:r w:rsidRPr="00047C88">
              <w:rPr>
                <w:rFonts w:asciiTheme="majorBidi" w:hAnsiTheme="majorBidi" w:cstheme="majorBidi"/>
                <w:b/>
                <w:bCs/>
                <w:color w:val="FF0000"/>
                <w:sz w:val="24"/>
                <w:szCs w:val="24"/>
              </w:rPr>
              <w:t xml:space="preserve">Assignment </w:t>
            </w:r>
            <w:r w:rsidR="00047C88">
              <w:rPr>
                <w:rFonts w:asciiTheme="majorBidi" w:hAnsiTheme="majorBidi" w:cstheme="majorBidi"/>
                <w:b/>
                <w:bCs/>
                <w:color w:val="FF0000"/>
                <w:sz w:val="24"/>
                <w:szCs w:val="24"/>
              </w:rPr>
              <w:t>4</w:t>
            </w:r>
            <w:r w:rsidRPr="00047C88">
              <w:rPr>
                <w:rFonts w:asciiTheme="majorBidi" w:hAnsiTheme="majorBidi" w:cstheme="majorBidi"/>
                <w:b/>
                <w:bCs/>
                <w:color w:val="FF0000"/>
                <w:sz w:val="24"/>
                <w:szCs w:val="24"/>
              </w:rPr>
              <w:t xml:space="preserve">: Learning Exercise Analysis </w:t>
            </w:r>
            <w:r w:rsidR="004B72AC" w:rsidRPr="00047C88">
              <w:rPr>
                <w:rFonts w:asciiTheme="majorBidi" w:hAnsiTheme="majorBidi" w:cstheme="majorBidi"/>
                <w:b/>
                <w:bCs/>
                <w:color w:val="FF0000"/>
                <w:sz w:val="24"/>
                <w:szCs w:val="24"/>
              </w:rPr>
              <w:t>(Personal Power)</w:t>
            </w:r>
            <w:r w:rsidR="00047C88">
              <w:rPr>
                <w:rFonts w:asciiTheme="majorBidi" w:hAnsiTheme="majorBidi" w:cstheme="majorBidi"/>
                <w:b/>
                <w:bCs/>
                <w:color w:val="FF0000"/>
                <w:sz w:val="24"/>
                <w:szCs w:val="24"/>
              </w:rPr>
              <w:t>.</w:t>
            </w:r>
          </w:p>
        </w:tc>
      </w:tr>
      <w:tr w:rsidR="00334F9A" w14:paraId="2D8ADB8A" w14:textId="77777777" w:rsidTr="00E901CC">
        <w:tc>
          <w:tcPr>
            <w:tcW w:w="677" w:type="pct"/>
          </w:tcPr>
          <w:p w14:paraId="27B04A94"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 xml:space="preserve">Week 11 </w:t>
            </w:r>
          </w:p>
          <w:p w14:paraId="07FA5602" w14:textId="6F199E5B"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(1</w:t>
            </w:r>
            <w:r w:rsidR="00C8567E">
              <w:rPr>
                <w:rFonts w:asciiTheme="majorBidi" w:hAnsiTheme="majorBidi" w:cstheme="majorBidi"/>
                <w:sz w:val="24"/>
                <w:szCs w:val="24"/>
              </w:rPr>
              <w:t>5</w:t>
            </w:r>
            <w:r>
              <w:rPr>
                <w:rFonts w:asciiTheme="majorBidi" w:hAnsiTheme="majorBidi" w:cstheme="majorBidi"/>
                <w:sz w:val="24"/>
                <w:szCs w:val="24"/>
              </w:rPr>
              <w:t>/04/24)</w:t>
            </w:r>
          </w:p>
        </w:tc>
        <w:tc>
          <w:tcPr>
            <w:tcW w:w="2271" w:type="pct"/>
            <w:tcBorders>
              <w:right w:val="single" w:sz="4" w:space="0" w:color="auto"/>
            </w:tcBorders>
          </w:tcPr>
          <w:p w14:paraId="29C24180" w14:textId="7757AE43"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Employee Recruitment, Selection, Placement, and Indoctrination/Educating and Socializing Staff in a Learning Organization</w:t>
            </w:r>
            <w:r w:rsidRPr="009620BA">
              <w:rPr>
                <w:rStyle w:val="eop"/>
                <w:rFonts w:asciiTheme="majorBidi" w:hAnsiTheme="majorBidi" w:cstheme="majorBidi"/>
                <w:b/>
                <w:color w:val="000000"/>
                <w:shd w:val="clear" w:color="auto" w:fill="FFFFFF"/>
              </w:rPr>
              <w:t> </w:t>
            </w:r>
          </w:p>
        </w:tc>
        <w:tc>
          <w:tcPr>
            <w:tcW w:w="2052" w:type="pct"/>
            <w:tcBorders>
              <w:left w:val="single" w:sz="4" w:space="0" w:color="auto"/>
            </w:tcBorders>
          </w:tcPr>
          <w:p w14:paraId="318366F6" w14:textId="77777777" w:rsidR="00334F9A" w:rsidRPr="0069757D"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 xml:space="preserve">Marquis &amp; Hutson </w:t>
            </w:r>
          </w:p>
          <w:p w14:paraId="11BFB9B9" w14:textId="6A8A2546" w:rsidR="00334F9A" w:rsidRPr="003323ED" w:rsidRDefault="00334F9A" w:rsidP="00334F9A">
            <w:pPr>
              <w:pStyle w:val="paragraph"/>
              <w:spacing w:before="0" w:beforeAutospacing="0" w:after="0" w:afterAutospacing="0"/>
              <w:textAlignment w:val="baseline"/>
              <w:rPr>
                <w:rFonts w:asciiTheme="majorBidi" w:hAnsiTheme="majorBidi" w:cstheme="majorBidi"/>
              </w:rPr>
            </w:pPr>
            <w:r w:rsidRPr="003323ED">
              <w:rPr>
                <w:rStyle w:val="normaltextrun"/>
                <w:rFonts w:asciiTheme="majorBidi" w:hAnsiTheme="majorBidi" w:cstheme="majorBidi"/>
              </w:rPr>
              <w:t>Chapter 15 (pages: 376–408)</w:t>
            </w:r>
            <w:r w:rsidRPr="003323ED">
              <w:rPr>
                <w:rStyle w:val="eop"/>
                <w:rFonts w:asciiTheme="majorBidi" w:hAnsiTheme="majorBidi" w:cstheme="majorBidi"/>
              </w:rPr>
              <w:t> </w:t>
            </w:r>
          </w:p>
          <w:p w14:paraId="5BEB794A" w14:textId="77777777" w:rsidR="00334F9A" w:rsidRPr="003323ED" w:rsidRDefault="00334F9A" w:rsidP="00334F9A">
            <w:pPr>
              <w:pStyle w:val="paragraph"/>
              <w:spacing w:before="0" w:beforeAutospacing="0" w:after="0" w:afterAutospacing="0"/>
              <w:textAlignment w:val="baseline"/>
              <w:rPr>
                <w:rStyle w:val="normaltextrun"/>
                <w:rFonts w:asciiTheme="majorBidi" w:hAnsiTheme="majorBidi" w:cstheme="majorBidi"/>
              </w:rPr>
            </w:pPr>
          </w:p>
          <w:p w14:paraId="034498C5" w14:textId="5AAE107E" w:rsidR="00334F9A" w:rsidRPr="003323ED" w:rsidRDefault="00334F9A" w:rsidP="00334F9A">
            <w:pPr>
              <w:pStyle w:val="paragraph"/>
              <w:spacing w:before="0" w:beforeAutospacing="0" w:after="0" w:afterAutospacing="0"/>
              <w:textAlignment w:val="baseline"/>
              <w:rPr>
                <w:rFonts w:asciiTheme="majorBidi" w:hAnsiTheme="majorBidi" w:cstheme="majorBidi"/>
              </w:rPr>
            </w:pPr>
            <w:r w:rsidRPr="003323ED">
              <w:rPr>
                <w:rStyle w:val="normaltextrun"/>
                <w:rFonts w:asciiTheme="majorBidi" w:hAnsiTheme="majorBidi" w:cstheme="majorBidi"/>
              </w:rPr>
              <w:t>Chapter 16 (pages: 409–435)</w:t>
            </w:r>
            <w:r w:rsidRPr="003323ED">
              <w:rPr>
                <w:rStyle w:val="eop"/>
                <w:rFonts w:asciiTheme="majorBidi" w:hAnsiTheme="majorBidi" w:cstheme="majorBidi"/>
              </w:rPr>
              <w:t> </w:t>
            </w:r>
          </w:p>
          <w:p w14:paraId="63A69E07" w14:textId="77777777" w:rsidR="00334F9A" w:rsidRDefault="00334F9A" w:rsidP="00334F9A">
            <w:pPr>
              <w:pStyle w:val="Normal1"/>
              <w:rPr>
                <w:rFonts w:ascii="Verdana" w:hAnsi="Verdana"/>
                <w:color w:val="FF0000"/>
              </w:rPr>
            </w:pPr>
          </w:p>
          <w:p w14:paraId="1C579CE0" w14:textId="0B8E8611" w:rsidR="00334F9A" w:rsidRPr="001F470B" w:rsidRDefault="00334F9A" w:rsidP="00334F9A">
            <w:pPr>
              <w:pStyle w:val="Normal1"/>
              <w:rPr>
                <w:rFonts w:asciiTheme="majorBidi" w:eastAsia="Times New Roman" w:hAnsiTheme="majorBidi" w:cstheme="majorBidi"/>
                <w:b/>
                <w:bCs/>
                <w:color w:val="000000" w:themeColor="text1"/>
                <w:sz w:val="24"/>
                <w:szCs w:val="24"/>
              </w:rPr>
            </w:pPr>
            <w:r w:rsidRPr="001F470B">
              <w:rPr>
                <w:rFonts w:asciiTheme="majorBidi" w:hAnsiTheme="majorBidi" w:cstheme="majorBidi"/>
                <w:b/>
                <w:bCs/>
                <w:color w:val="FF0000"/>
                <w:sz w:val="24"/>
                <w:szCs w:val="24"/>
              </w:rPr>
              <w:t xml:space="preserve">Quiz </w:t>
            </w:r>
            <w:r>
              <w:rPr>
                <w:rFonts w:asciiTheme="majorBidi" w:hAnsiTheme="majorBidi" w:cstheme="majorBidi"/>
                <w:b/>
                <w:bCs/>
                <w:color w:val="FF0000"/>
                <w:sz w:val="24"/>
                <w:szCs w:val="24"/>
              </w:rPr>
              <w:t>2</w:t>
            </w:r>
            <w:r w:rsidR="00047C88">
              <w:rPr>
                <w:rFonts w:asciiTheme="majorBidi" w:hAnsiTheme="majorBidi" w:cstheme="majorBidi"/>
                <w:b/>
                <w:bCs/>
                <w:color w:val="FF0000"/>
                <w:sz w:val="24"/>
                <w:szCs w:val="24"/>
              </w:rPr>
              <w:t xml:space="preserve"> Changing Plan Behavior (Practical)</w:t>
            </w:r>
            <w:r w:rsidRPr="001F470B">
              <w:rPr>
                <w:rFonts w:asciiTheme="majorBidi" w:hAnsiTheme="majorBidi" w:cstheme="majorBidi"/>
                <w:b/>
                <w:bCs/>
                <w:color w:val="FF0000"/>
                <w:sz w:val="24"/>
                <w:szCs w:val="24"/>
              </w:rPr>
              <w:t>.</w:t>
            </w:r>
          </w:p>
        </w:tc>
      </w:tr>
      <w:tr w:rsidR="00334F9A" w14:paraId="2B8646A4" w14:textId="77777777" w:rsidTr="00E901CC">
        <w:tc>
          <w:tcPr>
            <w:tcW w:w="677" w:type="pct"/>
          </w:tcPr>
          <w:p w14:paraId="174004D4"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12</w:t>
            </w:r>
          </w:p>
          <w:p w14:paraId="3BD2A45C" w14:textId="6D716FD4"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(2</w:t>
            </w:r>
            <w:r w:rsidR="00C8567E">
              <w:rPr>
                <w:rFonts w:asciiTheme="majorBidi" w:hAnsiTheme="majorBidi" w:cstheme="majorBidi"/>
                <w:sz w:val="24"/>
                <w:szCs w:val="24"/>
              </w:rPr>
              <w:t>2</w:t>
            </w:r>
            <w:r>
              <w:rPr>
                <w:rFonts w:asciiTheme="majorBidi" w:hAnsiTheme="majorBidi" w:cstheme="majorBidi"/>
                <w:sz w:val="24"/>
                <w:szCs w:val="24"/>
              </w:rPr>
              <w:t>/04/24)</w:t>
            </w:r>
          </w:p>
        </w:tc>
        <w:tc>
          <w:tcPr>
            <w:tcW w:w="2271" w:type="pct"/>
          </w:tcPr>
          <w:p w14:paraId="5030894D" w14:textId="77777777"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bdr w:val="none" w:sz="0" w:space="0" w:color="auto" w:frame="1"/>
              </w:rPr>
              <w:t>Staffing Needs and Scheduling Policies</w:t>
            </w:r>
          </w:p>
          <w:p w14:paraId="3E6462E9" w14:textId="671FF616" w:rsidR="00334F9A" w:rsidRPr="009620BA" w:rsidRDefault="00334F9A" w:rsidP="00334F9A">
            <w:pPr>
              <w:pStyle w:val="Normal1"/>
              <w:rPr>
                <w:rFonts w:asciiTheme="majorBidi" w:eastAsia="Times New Roman" w:hAnsiTheme="majorBidi" w:cstheme="majorBidi"/>
                <w:b/>
                <w:color w:val="000000" w:themeColor="text1"/>
                <w:sz w:val="24"/>
                <w:szCs w:val="24"/>
              </w:rPr>
            </w:pPr>
          </w:p>
        </w:tc>
        <w:tc>
          <w:tcPr>
            <w:tcW w:w="2052" w:type="pct"/>
          </w:tcPr>
          <w:p w14:paraId="05F66E72" w14:textId="77777777" w:rsidR="00334F9A" w:rsidRPr="0069757D" w:rsidRDefault="00334F9A" w:rsidP="00334F9A">
            <w:pPr>
              <w:pStyle w:val="Normal1"/>
              <w:rPr>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 xml:space="preserve">Marquis &amp; Hutson: </w:t>
            </w:r>
          </w:p>
          <w:p w14:paraId="2C33598A" w14:textId="0BFF7798" w:rsidR="00334F9A" w:rsidRPr="003323ED" w:rsidRDefault="00334F9A" w:rsidP="00334F9A">
            <w:pPr>
              <w:rPr>
                <w:rFonts w:asciiTheme="majorBidi" w:hAnsiTheme="majorBidi" w:cstheme="majorBidi"/>
                <w:sz w:val="28"/>
                <w:szCs w:val="28"/>
              </w:rPr>
            </w:pPr>
            <w:r w:rsidRPr="003323ED">
              <w:rPr>
                <w:rStyle w:val="normaltextrun"/>
                <w:rFonts w:asciiTheme="majorBidi" w:hAnsiTheme="majorBidi" w:cstheme="majorBidi"/>
                <w:color w:val="000000"/>
                <w:shd w:val="clear" w:color="auto" w:fill="FFFFFF"/>
              </w:rPr>
              <w:t>Chapter 17 (pages: 436–466)</w:t>
            </w:r>
            <w:r w:rsidRPr="003323ED">
              <w:rPr>
                <w:rStyle w:val="eop"/>
                <w:rFonts w:asciiTheme="majorBidi" w:hAnsiTheme="majorBidi" w:cstheme="majorBidi"/>
                <w:color w:val="000000"/>
                <w:shd w:val="clear" w:color="auto" w:fill="FFFFFF"/>
              </w:rPr>
              <w:t> </w:t>
            </w:r>
          </w:p>
        </w:tc>
      </w:tr>
      <w:tr w:rsidR="00334F9A" w14:paraId="572C1BC9" w14:textId="77777777" w:rsidTr="00E901CC">
        <w:tc>
          <w:tcPr>
            <w:tcW w:w="677" w:type="pct"/>
          </w:tcPr>
          <w:p w14:paraId="51753C01"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 xml:space="preserve">Week 13 </w:t>
            </w:r>
          </w:p>
          <w:p w14:paraId="5950CFBA" w14:textId="690F3B88"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w:t>
            </w:r>
            <w:r w:rsidR="00C8567E">
              <w:rPr>
                <w:rFonts w:asciiTheme="majorBidi" w:hAnsiTheme="majorBidi" w:cstheme="majorBidi"/>
                <w:sz w:val="24"/>
                <w:szCs w:val="24"/>
              </w:rPr>
              <w:t>29</w:t>
            </w:r>
            <w:r>
              <w:rPr>
                <w:rFonts w:asciiTheme="majorBidi" w:hAnsiTheme="majorBidi" w:cstheme="majorBidi"/>
                <w:sz w:val="24"/>
                <w:szCs w:val="24"/>
              </w:rPr>
              <w:t>/04/24)</w:t>
            </w:r>
          </w:p>
        </w:tc>
        <w:tc>
          <w:tcPr>
            <w:tcW w:w="2271" w:type="pct"/>
          </w:tcPr>
          <w:p w14:paraId="58F14D99" w14:textId="29BF26AA"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Creating a Motivating Climate/Organizational, Interpersonal, and Group Communication in Team Building</w:t>
            </w:r>
            <w:r w:rsidRPr="009620BA">
              <w:rPr>
                <w:rStyle w:val="eop"/>
                <w:rFonts w:asciiTheme="majorBidi" w:hAnsiTheme="majorBidi" w:cstheme="majorBidi"/>
                <w:b/>
                <w:color w:val="000000"/>
                <w:shd w:val="clear" w:color="auto" w:fill="FFFFFF"/>
              </w:rPr>
              <w:t> </w:t>
            </w:r>
          </w:p>
        </w:tc>
        <w:tc>
          <w:tcPr>
            <w:tcW w:w="2052" w:type="pct"/>
          </w:tcPr>
          <w:p w14:paraId="67B52EE8" w14:textId="1D45CB4A" w:rsidR="00334F9A" w:rsidRPr="003E724E" w:rsidRDefault="00334F9A" w:rsidP="00334F9A">
            <w:pPr>
              <w:pStyle w:val="Normal1"/>
              <w:rPr>
                <w:rStyle w:val="normaltextrun"/>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 xml:space="preserve">Marquis &amp; Hutson: </w:t>
            </w:r>
          </w:p>
          <w:p w14:paraId="49845C86" w14:textId="6BD57F4F" w:rsidR="00334F9A" w:rsidRPr="003E724E" w:rsidRDefault="00334F9A" w:rsidP="00334F9A">
            <w:pPr>
              <w:pStyle w:val="paragraph"/>
              <w:spacing w:before="0" w:beforeAutospacing="0" w:after="0" w:afterAutospacing="0"/>
              <w:textAlignment w:val="baseline"/>
              <w:rPr>
                <w:rStyle w:val="eop"/>
                <w:rFonts w:asciiTheme="majorBidi" w:hAnsiTheme="majorBidi" w:cstheme="majorBidi"/>
              </w:rPr>
            </w:pPr>
            <w:r w:rsidRPr="003E724E">
              <w:rPr>
                <w:rStyle w:val="normaltextrun"/>
                <w:rFonts w:asciiTheme="majorBidi" w:hAnsiTheme="majorBidi" w:cstheme="majorBidi"/>
              </w:rPr>
              <w:t>Chapter 18 (pages</w:t>
            </w:r>
            <w:r>
              <w:rPr>
                <w:rStyle w:val="normaltextrun"/>
                <w:rFonts w:asciiTheme="majorBidi" w:hAnsiTheme="majorBidi" w:cstheme="majorBidi"/>
              </w:rPr>
              <w:t>:</w:t>
            </w:r>
            <w:r w:rsidRPr="003E724E">
              <w:rPr>
                <w:rStyle w:val="normaltextrun"/>
                <w:rFonts w:asciiTheme="majorBidi" w:hAnsiTheme="majorBidi" w:cstheme="majorBidi"/>
              </w:rPr>
              <w:t xml:space="preserve"> 468–492)</w:t>
            </w:r>
            <w:r w:rsidRPr="003E724E">
              <w:rPr>
                <w:rStyle w:val="eop"/>
                <w:rFonts w:asciiTheme="majorBidi" w:hAnsiTheme="majorBidi" w:cstheme="majorBidi"/>
              </w:rPr>
              <w:t> </w:t>
            </w:r>
          </w:p>
          <w:p w14:paraId="324C99AD" w14:textId="77777777" w:rsidR="00334F9A" w:rsidRPr="003E724E" w:rsidRDefault="00334F9A" w:rsidP="00334F9A">
            <w:pPr>
              <w:pStyle w:val="paragraph"/>
              <w:spacing w:before="0" w:beforeAutospacing="0" w:after="0" w:afterAutospacing="0"/>
              <w:textAlignment w:val="baseline"/>
              <w:rPr>
                <w:rFonts w:asciiTheme="majorBidi" w:hAnsiTheme="majorBidi" w:cstheme="majorBidi"/>
              </w:rPr>
            </w:pPr>
          </w:p>
          <w:p w14:paraId="761E3D52" w14:textId="55EE4E50" w:rsidR="00334F9A" w:rsidRPr="003E724E" w:rsidRDefault="00334F9A" w:rsidP="00047C88">
            <w:pPr>
              <w:pStyle w:val="paragraph"/>
              <w:spacing w:before="0" w:beforeAutospacing="0" w:after="0" w:afterAutospacing="0"/>
              <w:textAlignment w:val="baseline"/>
              <w:rPr>
                <w:rFonts w:asciiTheme="majorBidi" w:hAnsiTheme="majorBidi" w:cstheme="majorBidi"/>
              </w:rPr>
            </w:pPr>
            <w:r w:rsidRPr="003E724E">
              <w:rPr>
                <w:rStyle w:val="normaltextrun"/>
                <w:rFonts w:asciiTheme="majorBidi" w:hAnsiTheme="majorBidi" w:cstheme="majorBidi"/>
              </w:rPr>
              <w:t>Chapter 19 (pages</w:t>
            </w:r>
            <w:r>
              <w:rPr>
                <w:rStyle w:val="normaltextrun"/>
                <w:rFonts w:asciiTheme="majorBidi" w:hAnsiTheme="majorBidi" w:cstheme="majorBidi"/>
              </w:rPr>
              <w:t>:</w:t>
            </w:r>
            <w:r w:rsidRPr="003E724E">
              <w:rPr>
                <w:rStyle w:val="normaltextrun"/>
                <w:rFonts w:asciiTheme="majorBidi" w:hAnsiTheme="majorBidi" w:cstheme="majorBidi"/>
              </w:rPr>
              <w:t xml:space="preserve"> 493–525)</w:t>
            </w:r>
          </w:p>
        </w:tc>
      </w:tr>
      <w:tr w:rsidR="00334F9A" w14:paraId="6C966C45" w14:textId="77777777" w:rsidTr="00E901CC">
        <w:tc>
          <w:tcPr>
            <w:tcW w:w="677" w:type="pct"/>
          </w:tcPr>
          <w:p w14:paraId="3832D3AC"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14</w:t>
            </w:r>
          </w:p>
          <w:p w14:paraId="79B032B7" w14:textId="29E71117" w:rsidR="00334F9A" w:rsidRPr="009620BA" w:rsidRDefault="00334F9A" w:rsidP="00334F9A">
            <w:pPr>
              <w:pStyle w:val="Normal1"/>
              <w:jc w:val="center"/>
              <w:rPr>
                <w:rFonts w:ascii="Times New Roman" w:eastAsia="Times New Roman" w:hAnsi="Times New Roman" w:cs="Times New Roman"/>
                <w:b/>
                <w:sz w:val="24"/>
                <w:szCs w:val="24"/>
              </w:rPr>
            </w:pPr>
            <w:r>
              <w:rPr>
                <w:rFonts w:asciiTheme="majorBidi" w:hAnsiTheme="majorBidi" w:cstheme="majorBidi"/>
                <w:sz w:val="24"/>
                <w:szCs w:val="24"/>
              </w:rPr>
              <w:t>(0</w:t>
            </w:r>
            <w:r w:rsidR="00C8567E">
              <w:rPr>
                <w:rFonts w:asciiTheme="majorBidi" w:hAnsiTheme="majorBidi" w:cstheme="majorBidi"/>
                <w:sz w:val="24"/>
                <w:szCs w:val="24"/>
              </w:rPr>
              <w:t>6</w:t>
            </w:r>
            <w:r>
              <w:rPr>
                <w:rFonts w:asciiTheme="majorBidi" w:hAnsiTheme="majorBidi" w:cstheme="majorBidi"/>
                <w:sz w:val="24"/>
                <w:szCs w:val="24"/>
              </w:rPr>
              <w:t>/05/24)</w:t>
            </w:r>
          </w:p>
        </w:tc>
        <w:tc>
          <w:tcPr>
            <w:tcW w:w="2271" w:type="pct"/>
            <w:shd w:val="clear" w:color="auto" w:fill="auto"/>
          </w:tcPr>
          <w:p w14:paraId="6370B3BD" w14:textId="4F200F03"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Delegation/Conflict, Workplace Violence, and Negotiation</w:t>
            </w:r>
            <w:r w:rsidRPr="009620BA">
              <w:rPr>
                <w:rStyle w:val="eop"/>
                <w:rFonts w:asciiTheme="majorBidi" w:hAnsiTheme="majorBidi" w:cstheme="majorBidi"/>
                <w:b/>
                <w:color w:val="000000"/>
                <w:shd w:val="clear" w:color="auto" w:fill="FFFFFF"/>
              </w:rPr>
              <w:t> </w:t>
            </w:r>
          </w:p>
        </w:tc>
        <w:tc>
          <w:tcPr>
            <w:tcW w:w="2052" w:type="pct"/>
          </w:tcPr>
          <w:p w14:paraId="0720CBA3" w14:textId="3D44A382" w:rsidR="00334F9A" w:rsidRPr="003E724E" w:rsidRDefault="00334F9A" w:rsidP="00334F9A">
            <w:pPr>
              <w:pStyle w:val="Normal1"/>
              <w:rPr>
                <w:rStyle w:val="normaltextrun"/>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 xml:space="preserve">Marquis &amp; Hutson: </w:t>
            </w:r>
          </w:p>
          <w:p w14:paraId="409C95BE" w14:textId="77777777" w:rsidR="00334F9A" w:rsidRDefault="00334F9A" w:rsidP="00334F9A">
            <w:pPr>
              <w:pStyle w:val="paragraph"/>
              <w:spacing w:before="0" w:beforeAutospacing="0" w:after="0" w:afterAutospacing="0"/>
              <w:textAlignment w:val="baseline"/>
              <w:rPr>
                <w:rStyle w:val="normaltextrun"/>
                <w:rFonts w:asciiTheme="majorBidi" w:hAnsiTheme="majorBidi" w:cstheme="majorBidi"/>
              </w:rPr>
            </w:pPr>
            <w:r w:rsidRPr="003E724E">
              <w:rPr>
                <w:rStyle w:val="normaltextrun"/>
                <w:rFonts w:asciiTheme="majorBidi" w:hAnsiTheme="majorBidi" w:cstheme="majorBidi"/>
              </w:rPr>
              <w:t>Chapter 20 (pages: 526–554)</w:t>
            </w:r>
          </w:p>
          <w:p w14:paraId="3634CE1E" w14:textId="05F5C53E" w:rsidR="00334F9A" w:rsidRPr="003E724E" w:rsidRDefault="00334F9A" w:rsidP="00334F9A">
            <w:pPr>
              <w:pStyle w:val="paragraph"/>
              <w:spacing w:before="0" w:beforeAutospacing="0" w:after="0" w:afterAutospacing="0"/>
              <w:textAlignment w:val="baseline"/>
              <w:rPr>
                <w:rFonts w:asciiTheme="majorBidi" w:hAnsiTheme="majorBidi" w:cstheme="majorBidi"/>
              </w:rPr>
            </w:pPr>
            <w:r w:rsidRPr="003E724E">
              <w:rPr>
                <w:rStyle w:val="eop"/>
                <w:rFonts w:asciiTheme="majorBidi" w:hAnsiTheme="majorBidi" w:cstheme="majorBidi"/>
              </w:rPr>
              <w:t> </w:t>
            </w:r>
          </w:p>
          <w:p w14:paraId="22D4224D" w14:textId="3060A063" w:rsidR="00334F9A" w:rsidRPr="003E724E" w:rsidRDefault="00334F9A" w:rsidP="00334F9A">
            <w:pPr>
              <w:pStyle w:val="paragraph"/>
              <w:spacing w:before="0" w:beforeAutospacing="0" w:after="0" w:afterAutospacing="0"/>
              <w:textAlignment w:val="baseline"/>
              <w:rPr>
                <w:rFonts w:asciiTheme="majorBidi" w:hAnsiTheme="majorBidi" w:cstheme="majorBidi"/>
              </w:rPr>
            </w:pPr>
            <w:r w:rsidRPr="003E724E">
              <w:rPr>
                <w:rStyle w:val="normaltextrun"/>
                <w:rFonts w:asciiTheme="majorBidi" w:hAnsiTheme="majorBidi" w:cstheme="majorBidi"/>
              </w:rPr>
              <w:t>Chapter 21 (pages 555–585)</w:t>
            </w:r>
            <w:r w:rsidRPr="003E724E">
              <w:rPr>
                <w:rStyle w:val="eop"/>
                <w:rFonts w:asciiTheme="majorBidi" w:hAnsiTheme="majorBidi" w:cstheme="majorBidi"/>
              </w:rPr>
              <w:t> </w:t>
            </w:r>
          </w:p>
          <w:p w14:paraId="3F876A9D" w14:textId="77777777" w:rsidR="00047C88" w:rsidRDefault="00047C88" w:rsidP="00334F9A">
            <w:pPr>
              <w:pStyle w:val="Normal1"/>
              <w:rPr>
                <w:rFonts w:asciiTheme="majorBidi" w:hAnsiTheme="majorBidi" w:cstheme="majorBidi"/>
                <w:color w:val="FF0000"/>
              </w:rPr>
            </w:pPr>
          </w:p>
          <w:p w14:paraId="75AC4315" w14:textId="54B1E4D0" w:rsidR="00334F9A" w:rsidRPr="00047C88" w:rsidRDefault="00047C88" w:rsidP="00334F9A">
            <w:pPr>
              <w:pStyle w:val="Normal1"/>
              <w:rPr>
                <w:rFonts w:ascii="Times New Roman" w:eastAsia="Times New Roman" w:hAnsi="Times New Roman" w:cs="Times New Roman"/>
                <w:b/>
                <w:bCs/>
                <w:sz w:val="24"/>
                <w:szCs w:val="24"/>
              </w:rPr>
            </w:pPr>
            <w:r w:rsidRPr="00047C88">
              <w:rPr>
                <w:rFonts w:asciiTheme="majorBidi" w:hAnsiTheme="majorBidi" w:cstheme="majorBidi"/>
                <w:b/>
                <w:bCs/>
                <w:color w:val="FF0000"/>
                <w:sz w:val="24"/>
                <w:szCs w:val="24"/>
              </w:rPr>
              <w:t xml:space="preserve">Assignment </w:t>
            </w:r>
            <w:r>
              <w:rPr>
                <w:rFonts w:asciiTheme="majorBidi" w:hAnsiTheme="majorBidi" w:cstheme="majorBidi"/>
                <w:b/>
                <w:bCs/>
                <w:color w:val="FF0000"/>
                <w:sz w:val="24"/>
                <w:szCs w:val="24"/>
              </w:rPr>
              <w:t>5</w:t>
            </w:r>
            <w:r w:rsidRPr="00047C88">
              <w:rPr>
                <w:rFonts w:asciiTheme="majorBidi" w:hAnsiTheme="majorBidi" w:cstheme="majorBidi"/>
                <w:b/>
                <w:bCs/>
                <w:color w:val="FF0000"/>
                <w:sz w:val="24"/>
                <w:szCs w:val="24"/>
              </w:rPr>
              <w:t>: Learning Exercise Analysis</w:t>
            </w:r>
            <w:r>
              <w:rPr>
                <w:rFonts w:asciiTheme="majorBidi" w:hAnsiTheme="majorBidi" w:cstheme="majorBidi"/>
                <w:b/>
                <w:bCs/>
                <w:color w:val="FF0000"/>
                <w:sz w:val="24"/>
                <w:szCs w:val="24"/>
              </w:rPr>
              <w:t xml:space="preserve"> (Staffing, Scheduling</w:t>
            </w:r>
            <w:bookmarkStart w:id="0" w:name="_GoBack"/>
            <w:bookmarkEnd w:id="0"/>
            <w:r>
              <w:rPr>
                <w:rFonts w:asciiTheme="majorBidi" w:hAnsiTheme="majorBidi" w:cstheme="majorBidi"/>
                <w:b/>
                <w:bCs/>
                <w:color w:val="FF0000"/>
                <w:sz w:val="24"/>
                <w:szCs w:val="24"/>
              </w:rPr>
              <w:t>, Delegation, Assignment).</w:t>
            </w:r>
            <w:r w:rsidRPr="00047C88">
              <w:rPr>
                <w:rFonts w:asciiTheme="majorBidi" w:hAnsiTheme="majorBidi" w:cstheme="majorBidi"/>
                <w:b/>
                <w:bCs/>
                <w:color w:val="FF0000"/>
                <w:sz w:val="24"/>
                <w:szCs w:val="24"/>
              </w:rPr>
              <w:t xml:space="preserve"> </w:t>
            </w:r>
            <w:r w:rsidRPr="00047C88">
              <w:rPr>
                <w:rFonts w:ascii="Times New Roman" w:eastAsia="Times New Roman" w:hAnsi="Times New Roman" w:cs="Times New Roman"/>
              </w:rPr>
              <w:t> </w:t>
            </w:r>
          </w:p>
        </w:tc>
      </w:tr>
      <w:tr w:rsidR="00334F9A" w14:paraId="5EE1D880" w14:textId="77777777" w:rsidTr="00E901CC">
        <w:tc>
          <w:tcPr>
            <w:tcW w:w="677" w:type="pct"/>
          </w:tcPr>
          <w:p w14:paraId="15E57CD5" w14:textId="77777777" w:rsidR="00334F9A" w:rsidRPr="002E425A" w:rsidRDefault="00334F9A" w:rsidP="00334F9A">
            <w:pPr>
              <w:rPr>
                <w:rFonts w:asciiTheme="majorBidi" w:hAnsiTheme="majorBidi" w:cstheme="majorBidi"/>
                <w:b/>
                <w:bCs/>
              </w:rPr>
            </w:pPr>
            <w:r w:rsidRPr="002E425A">
              <w:rPr>
                <w:rFonts w:asciiTheme="majorBidi" w:hAnsiTheme="majorBidi" w:cstheme="majorBidi"/>
                <w:b/>
                <w:bCs/>
              </w:rPr>
              <w:t>Week 15</w:t>
            </w:r>
          </w:p>
          <w:p w14:paraId="1FF2B68C" w14:textId="03DA7789" w:rsidR="00334F9A" w:rsidRDefault="00334F9A" w:rsidP="00334F9A">
            <w:pPr>
              <w:rPr>
                <w:rFonts w:asciiTheme="majorBidi" w:hAnsiTheme="majorBidi" w:cstheme="majorBidi"/>
              </w:rPr>
            </w:pPr>
            <w:r>
              <w:rPr>
                <w:rFonts w:asciiTheme="majorBidi" w:hAnsiTheme="majorBidi" w:cstheme="majorBidi"/>
              </w:rPr>
              <w:t>(1</w:t>
            </w:r>
            <w:r w:rsidR="00C8567E">
              <w:rPr>
                <w:rFonts w:asciiTheme="majorBidi" w:hAnsiTheme="majorBidi" w:cstheme="majorBidi"/>
              </w:rPr>
              <w:t>3</w:t>
            </w:r>
            <w:r>
              <w:rPr>
                <w:rFonts w:asciiTheme="majorBidi" w:hAnsiTheme="majorBidi" w:cstheme="majorBidi"/>
              </w:rPr>
              <w:t>/05/24)</w:t>
            </w:r>
          </w:p>
          <w:p w14:paraId="2DD0BC95" w14:textId="43CFCC82" w:rsidR="00334F9A" w:rsidRPr="009620BA" w:rsidRDefault="00334F9A" w:rsidP="00334F9A">
            <w:pPr>
              <w:pStyle w:val="Normal1"/>
              <w:jc w:val="center"/>
              <w:rPr>
                <w:rFonts w:ascii="Times New Roman" w:eastAsia="Times New Roman" w:hAnsi="Times New Roman" w:cs="Times New Roman"/>
                <w:b/>
                <w:sz w:val="24"/>
                <w:szCs w:val="24"/>
              </w:rPr>
            </w:pPr>
          </w:p>
        </w:tc>
        <w:tc>
          <w:tcPr>
            <w:tcW w:w="2271" w:type="pct"/>
            <w:shd w:val="clear" w:color="auto" w:fill="auto"/>
          </w:tcPr>
          <w:p w14:paraId="2F208378" w14:textId="77777777" w:rsidR="00334F9A" w:rsidRPr="009620BA" w:rsidRDefault="00334F9A" w:rsidP="00334F9A">
            <w:pPr>
              <w:rPr>
                <w:rFonts w:asciiTheme="majorBidi" w:hAnsiTheme="majorBidi" w:cstheme="majorBidi"/>
                <w:b/>
              </w:rPr>
            </w:pPr>
            <w:r w:rsidRPr="009620BA">
              <w:rPr>
                <w:rStyle w:val="normaltextrun"/>
                <w:rFonts w:asciiTheme="majorBidi" w:hAnsiTheme="majorBidi" w:cstheme="majorBidi"/>
                <w:b/>
                <w:color w:val="000000"/>
                <w:shd w:val="clear" w:color="auto" w:fill="FFFFFF"/>
              </w:rPr>
              <w:t>Collective Bargaining, Unionization, and Employment Laws/Quality Control in Creating a Culture of Patient Safety</w:t>
            </w:r>
            <w:r w:rsidRPr="009620BA">
              <w:rPr>
                <w:rStyle w:val="eop"/>
                <w:rFonts w:asciiTheme="majorBidi" w:hAnsiTheme="majorBidi" w:cstheme="majorBidi"/>
                <w:b/>
                <w:color w:val="000000"/>
                <w:shd w:val="clear" w:color="auto" w:fill="FFFFFF"/>
              </w:rPr>
              <w:t> </w:t>
            </w:r>
          </w:p>
          <w:p w14:paraId="03859CBE" w14:textId="77777777" w:rsidR="00334F9A" w:rsidRPr="009620BA" w:rsidRDefault="00334F9A" w:rsidP="00334F9A">
            <w:pPr>
              <w:rPr>
                <w:rStyle w:val="normaltextrun"/>
                <w:rFonts w:asciiTheme="majorBidi" w:hAnsiTheme="majorBidi" w:cstheme="majorBidi"/>
                <w:b/>
                <w:color w:val="000000"/>
                <w:shd w:val="clear" w:color="auto" w:fill="FFFFFF"/>
              </w:rPr>
            </w:pPr>
          </w:p>
        </w:tc>
        <w:tc>
          <w:tcPr>
            <w:tcW w:w="2052" w:type="pct"/>
          </w:tcPr>
          <w:p w14:paraId="0854991C" w14:textId="2BDB40CB" w:rsidR="00334F9A" w:rsidRPr="002E0792" w:rsidRDefault="00334F9A" w:rsidP="00334F9A">
            <w:pPr>
              <w:pStyle w:val="Normal1"/>
              <w:rPr>
                <w:rStyle w:val="normaltextrun"/>
                <w:rFonts w:ascii="Times New Roman" w:eastAsia="Times New Roman" w:hAnsi="Times New Roman" w:cs="Times New Roman"/>
                <w:color w:val="000000" w:themeColor="text1"/>
                <w:sz w:val="24"/>
                <w:szCs w:val="24"/>
              </w:rPr>
            </w:pPr>
            <w:r w:rsidRPr="0069757D">
              <w:rPr>
                <w:rFonts w:ascii="Times New Roman" w:eastAsia="Times New Roman" w:hAnsi="Times New Roman" w:cs="Times New Roman"/>
                <w:color w:val="000000" w:themeColor="text1"/>
                <w:sz w:val="24"/>
                <w:szCs w:val="24"/>
              </w:rPr>
              <w:t xml:space="preserve">Marquis &amp; Hutson: </w:t>
            </w:r>
          </w:p>
          <w:p w14:paraId="29FA2133" w14:textId="6F7CCD33" w:rsidR="00334F9A" w:rsidRDefault="00334F9A" w:rsidP="00334F9A">
            <w:pPr>
              <w:pStyle w:val="paragraph"/>
              <w:spacing w:before="0" w:beforeAutospacing="0" w:after="0" w:afterAutospacing="0"/>
              <w:textAlignment w:val="baseline"/>
              <w:rPr>
                <w:rStyle w:val="eop"/>
                <w:rFonts w:asciiTheme="majorBidi" w:hAnsiTheme="majorBidi" w:cstheme="majorBidi"/>
              </w:rPr>
            </w:pPr>
            <w:r w:rsidRPr="002E0792">
              <w:rPr>
                <w:rStyle w:val="normaltextrun"/>
                <w:rFonts w:asciiTheme="majorBidi" w:hAnsiTheme="majorBidi" w:cstheme="majorBidi"/>
              </w:rPr>
              <w:t>Chapter 22 (pages: 586–616)</w:t>
            </w:r>
            <w:r w:rsidRPr="002E0792">
              <w:rPr>
                <w:rStyle w:val="eop"/>
                <w:rFonts w:asciiTheme="majorBidi" w:hAnsiTheme="majorBidi" w:cstheme="majorBidi"/>
              </w:rPr>
              <w:t> </w:t>
            </w:r>
          </w:p>
          <w:p w14:paraId="21D91C02" w14:textId="77777777" w:rsidR="00334F9A" w:rsidRPr="002E0792" w:rsidRDefault="00334F9A" w:rsidP="00334F9A">
            <w:pPr>
              <w:pStyle w:val="paragraph"/>
              <w:spacing w:before="0" w:beforeAutospacing="0" w:after="0" w:afterAutospacing="0"/>
              <w:textAlignment w:val="baseline"/>
              <w:rPr>
                <w:rFonts w:asciiTheme="majorBidi" w:hAnsiTheme="majorBidi" w:cstheme="majorBidi"/>
              </w:rPr>
            </w:pPr>
          </w:p>
          <w:p w14:paraId="37DAC5C5" w14:textId="21144395" w:rsidR="00334F9A" w:rsidRPr="002E0792" w:rsidRDefault="00334F9A" w:rsidP="00334F9A">
            <w:pPr>
              <w:pStyle w:val="paragraph"/>
              <w:spacing w:before="0" w:beforeAutospacing="0" w:after="0" w:afterAutospacing="0"/>
              <w:textAlignment w:val="baseline"/>
              <w:rPr>
                <w:rFonts w:asciiTheme="majorBidi" w:hAnsiTheme="majorBidi" w:cstheme="majorBidi"/>
              </w:rPr>
            </w:pPr>
            <w:r w:rsidRPr="002E0792">
              <w:rPr>
                <w:rStyle w:val="normaltextrun"/>
                <w:rFonts w:asciiTheme="majorBidi" w:hAnsiTheme="majorBidi" w:cstheme="majorBidi"/>
              </w:rPr>
              <w:t>Chapter 23 (pages: 618–654)</w:t>
            </w:r>
            <w:r w:rsidRPr="002E0792">
              <w:rPr>
                <w:rStyle w:val="eop"/>
                <w:rFonts w:asciiTheme="majorBidi" w:hAnsiTheme="majorBidi" w:cstheme="majorBidi"/>
              </w:rPr>
              <w:t> </w:t>
            </w:r>
          </w:p>
        </w:tc>
      </w:tr>
      <w:tr w:rsidR="009620BA" w14:paraId="29C1BD10" w14:textId="77777777" w:rsidTr="009620BA">
        <w:tc>
          <w:tcPr>
            <w:tcW w:w="677" w:type="pct"/>
            <w:vAlign w:val="center"/>
          </w:tcPr>
          <w:p w14:paraId="530C0020" w14:textId="1C150E09" w:rsidR="009620BA" w:rsidRPr="009620BA" w:rsidRDefault="009620BA" w:rsidP="00ED20BB">
            <w:pPr>
              <w:pStyle w:val="Normal1"/>
              <w:jc w:val="center"/>
              <w:rPr>
                <w:rFonts w:ascii="Times New Roman" w:eastAsia="Times New Roman" w:hAnsi="Times New Roman" w:cs="Times New Roman"/>
                <w:b/>
                <w:sz w:val="24"/>
                <w:szCs w:val="24"/>
              </w:rPr>
            </w:pPr>
            <w:r w:rsidRPr="009620BA">
              <w:rPr>
                <w:rFonts w:ascii="Times New Roman" w:eastAsia="Times New Roman" w:hAnsi="Times New Roman" w:cs="Times New Roman"/>
                <w:b/>
                <w:sz w:val="24"/>
                <w:szCs w:val="24"/>
              </w:rPr>
              <w:t>15</w:t>
            </w:r>
          </w:p>
        </w:tc>
        <w:tc>
          <w:tcPr>
            <w:tcW w:w="2271" w:type="pct"/>
            <w:shd w:val="clear" w:color="auto" w:fill="auto"/>
          </w:tcPr>
          <w:p w14:paraId="23290D19" w14:textId="00CBE17E" w:rsidR="009620BA" w:rsidRPr="009620BA" w:rsidRDefault="009620BA" w:rsidP="00ED20BB">
            <w:pPr>
              <w:pStyle w:val="Normal1"/>
              <w:rPr>
                <w:rFonts w:asciiTheme="majorBidi" w:eastAsia="Times New Roman" w:hAnsiTheme="majorBidi" w:cstheme="majorBidi"/>
                <w:b/>
                <w:sz w:val="24"/>
                <w:szCs w:val="24"/>
              </w:rPr>
            </w:pPr>
            <w:r w:rsidRPr="009620BA">
              <w:rPr>
                <w:rFonts w:asciiTheme="majorBidi" w:eastAsia="Times New Roman" w:hAnsiTheme="majorBidi" w:cstheme="majorBidi"/>
                <w:b/>
                <w:sz w:val="24"/>
                <w:szCs w:val="24"/>
              </w:rPr>
              <w:t>Revision</w:t>
            </w:r>
          </w:p>
        </w:tc>
        <w:tc>
          <w:tcPr>
            <w:tcW w:w="2052" w:type="pct"/>
          </w:tcPr>
          <w:p w14:paraId="78E83C1D" w14:textId="62BB89D0" w:rsidR="009620BA" w:rsidRDefault="009620BA" w:rsidP="00ED20BB">
            <w:pPr>
              <w:pStyle w:val="Normal1"/>
              <w:rPr>
                <w:rFonts w:ascii="Times New Roman" w:eastAsia="Times New Roman" w:hAnsi="Times New Roman" w:cs="Times New Roman"/>
                <w:sz w:val="24"/>
                <w:szCs w:val="24"/>
              </w:rPr>
            </w:pPr>
          </w:p>
        </w:tc>
      </w:tr>
    </w:tbl>
    <w:p w14:paraId="696EBB2A" w14:textId="77777777" w:rsidR="00EE299C" w:rsidRDefault="00EE299C" w:rsidP="00B100EE">
      <w:pPr>
        <w:rPr>
          <w:rFonts w:asciiTheme="majorBidi" w:hAnsiTheme="majorBidi" w:cstheme="majorBidi"/>
          <w:b/>
          <w:bCs/>
          <w:color w:val="5B9BD5"/>
          <w:u w:val="single"/>
        </w:rPr>
      </w:pPr>
    </w:p>
    <w:p w14:paraId="32CAF928" w14:textId="52C7FC00" w:rsidR="00632D6D" w:rsidRDefault="00632D6D" w:rsidP="00F404DE">
      <w:pPr>
        <w:spacing w:line="480" w:lineRule="auto"/>
        <w:rPr>
          <w:rFonts w:asciiTheme="majorBidi" w:hAnsiTheme="majorBidi" w:cstheme="majorBidi"/>
          <w:b/>
          <w:bCs/>
        </w:rPr>
      </w:pPr>
    </w:p>
    <w:p w14:paraId="5D1B5C19" w14:textId="7DA90B96" w:rsidR="00232BBA" w:rsidRDefault="00232BBA" w:rsidP="00F404DE">
      <w:pPr>
        <w:spacing w:line="480" w:lineRule="auto"/>
        <w:rPr>
          <w:rFonts w:asciiTheme="majorBidi" w:hAnsiTheme="majorBidi" w:cstheme="majorBidi"/>
          <w:b/>
          <w:bCs/>
        </w:rPr>
      </w:pPr>
    </w:p>
    <w:p w14:paraId="66BA7683" w14:textId="77777777" w:rsidR="00232BBA" w:rsidRPr="008D5084" w:rsidRDefault="00232BBA" w:rsidP="00232BBA">
      <w:pPr>
        <w:pStyle w:val="BodyTextFirstIndent2"/>
        <w:spacing w:after="0"/>
        <w:ind w:left="0" w:firstLine="0"/>
        <w:rPr>
          <w:rFonts w:asciiTheme="majorBidi" w:hAnsiTheme="majorBidi" w:cstheme="majorBidi"/>
          <w:b/>
          <w:bCs/>
        </w:rPr>
      </w:pPr>
      <w:r w:rsidRPr="008D5084">
        <w:rPr>
          <w:rFonts w:asciiTheme="majorBidi" w:hAnsiTheme="majorBidi" w:cstheme="majorBidi"/>
          <w:b/>
          <w:bCs/>
        </w:rPr>
        <w:t xml:space="preserve">General Rules: </w:t>
      </w:r>
    </w:p>
    <w:p w14:paraId="1A617621" w14:textId="77777777" w:rsidR="00232BBA" w:rsidRPr="008D5084" w:rsidRDefault="00232BBA" w:rsidP="00232BBA">
      <w:pPr>
        <w:pStyle w:val="BodyTextFirstIndent2"/>
        <w:numPr>
          <w:ilvl w:val="0"/>
          <w:numId w:val="9"/>
        </w:numPr>
        <w:spacing w:after="0"/>
        <w:rPr>
          <w:rFonts w:asciiTheme="majorBidi" w:hAnsiTheme="majorBidi" w:cstheme="majorBidi"/>
        </w:rPr>
      </w:pPr>
      <w:r w:rsidRPr="008D5084">
        <w:rPr>
          <w:rFonts w:asciiTheme="majorBidi" w:hAnsiTheme="majorBidi" w:cstheme="majorBidi"/>
        </w:rPr>
        <w:t>All the Examinations will be given according to the College of Nursing’s exams schedule during the semester unless you receive further instructions.</w:t>
      </w:r>
    </w:p>
    <w:p w14:paraId="27FD911A" w14:textId="77777777" w:rsidR="00232BBA" w:rsidRPr="008D5084" w:rsidRDefault="00232BBA" w:rsidP="00232BBA">
      <w:pPr>
        <w:pStyle w:val="ListParagraph"/>
        <w:numPr>
          <w:ilvl w:val="0"/>
          <w:numId w:val="9"/>
        </w:numPr>
        <w:pBdr>
          <w:top w:val="nil"/>
          <w:left w:val="nil"/>
          <w:bottom w:val="nil"/>
          <w:right w:val="nil"/>
          <w:between w:val="nil"/>
          <w:bar w:val="nil"/>
        </w:pBdr>
        <w:rPr>
          <w:rFonts w:asciiTheme="majorBidi" w:eastAsia="Arial Unicode MS" w:hAnsiTheme="majorBidi" w:cstheme="majorBidi"/>
          <w:sz w:val="24"/>
          <w:szCs w:val="24"/>
          <w:u w:color="000000"/>
          <w:bdr w:val="nil"/>
        </w:rPr>
      </w:pPr>
      <w:r w:rsidRPr="008D5084">
        <w:rPr>
          <w:rFonts w:asciiTheme="majorBidi" w:eastAsia="Arial Unicode MS" w:hAnsiTheme="majorBidi" w:cstheme="majorBidi"/>
          <w:sz w:val="24"/>
          <w:szCs w:val="24"/>
          <w:u w:color="000000"/>
          <w:bdr w:val="nil"/>
        </w:rPr>
        <w:t xml:space="preserve">Students are responsible for any missed class, in term of class content, homework, assignments, and exams. </w:t>
      </w:r>
    </w:p>
    <w:p w14:paraId="45B4665D" w14:textId="77777777" w:rsidR="00232BBA" w:rsidRPr="008D5084" w:rsidRDefault="00232BBA" w:rsidP="00232BBA">
      <w:pPr>
        <w:pStyle w:val="BodyTextFirstIndent2"/>
        <w:numPr>
          <w:ilvl w:val="0"/>
          <w:numId w:val="9"/>
        </w:numPr>
        <w:spacing w:after="0"/>
        <w:rPr>
          <w:rFonts w:asciiTheme="majorBidi" w:hAnsiTheme="majorBidi" w:cstheme="majorBidi"/>
        </w:rPr>
      </w:pPr>
      <w:r w:rsidRPr="008D5084">
        <w:rPr>
          <w:rFonts w:asciiTheme="majorBidi" w:hAnsiTheme="majorBidi" w:cstheme="majorBidi"/>
        </w:rPr>
        <w:t xml:space="preserve">Exam content will be based upon material addressed in-class content, textbook, &amp; additional readings. </w:t>
      </w:r>
    </w:p>
    <w:p w14:paraId="34C7E869" w14:textId="77777777" w:rsidR="00232BBA" w:rsidRPr="008D5084" w:rsidRDefault="00232BBA" w:rsidP="00232BBA">
      <w:pPr>
        <w:pStyle w:val="BodyTextFirstIndent2"/>
        <w:numPr>
          <w:ilvl w:val="0"/>
          <w:numId w:val="9"/>
        </w:numPr>
        <w:spacing w:after="0"/>
        <w:rPr>
          <w:rFonts w:asciiTheme="majorBidi" w:hAnsiTheme="majorBidi" w:cstheme="majorBidi"/>
        </w:rPr>
      </w:pPr>
      <w:r w:rsidRPr="008D5084">
        <w:rPr>
          <w:rFonts w:asciiTheme="majorBidi" w:hAnsiTheme="majorBidi" w:cstheme="majorBidi"/>
        </w:rPr>
        <w:t>There are no make-up exams; any exception should be discussed with the instructor at least 48 hours in advance, and it will be in accordance with KSU policy. </w:t>
      </w:r>
    </w:p>
    <w:p w14:paraId="742BC9D3" w14:textId="77777777" w:rsidR="00232BBA" w:rsidRPr="008D5084" w:rsidRDefault="00232BBA" w:rsidP="00232BBA">
      <w:pPr>
        <w:pStyle w:val="BodyTextFirstIndent2"/>
        <w:numPr>
          <w:ilvl w:val="0"/>
          <w:numId w:val="9"/>
        </w:numPr>
        <w:spacing w:after="0"/>
        <w:ind w:hanging="270"/>
        <w:rPr>
          <w:rFonts w:asciiTheme="majorBidi" w:hAnsiTheme="majorBidi" w:cstheme="majorBidi"/>
          <w:u w:val="single"/>
        </w:rPr>
      </w:pPr>
      <w:r w:rsidRPr="008D5084">
        <w:rPr>
          <w:rFonts w:asciiTheme="majorBidi" w:hAnsiTheme="majorBidi" w:cstheme="majorBidi"/>
        </w:rPr>
        <w:t>There will be an advance notice if any quiz/exam dates would be changed.</w:t>
      </w:r>
    </w:p>
    <w:p w14:paraId="4EEAA102" w14:textId="77777777" w:rsidR="00232BBA" w:rsidRPr="008D5084" w:rsidRDefault="00232BBA" w:rsidP="00232BBA">
      <w:pPr>
        <w:pStyle w:val="BodyTextFirstIndent2"/>
        <w:numPr>
          <w:ilvl w:val="0"/>
          <w:numId w:val="9"/>
        </w:numPr>
        <w:spacing w:after="0"/>
        <w:rPr>
          <w:rFonts w:asciiTheme="majorBidi" w:hAnsiTheme="majorBidi" w:cstheme="majorBidi"/>
        </w:rPr>
      </w:pPr>
      <w:r w:rsidRPr="008D5084">
        <w:rPr>
          <w:rFonts w:asciiTheme="majorBidi" w:hAnsiTheme="majorBidi" w:cstheme="majorBidi"/>
        </w:rPr>
        <w:t>I encourage you to abide by the university rules and guidelines for classrooms, studying, and exams.</w:t>
      </w:r>
    </w:p>
    <w:p w14:paraId="1A2F9F39" w14:textId="77777777" w:rsidR="00232BBA" w:rsidRPr="008D5084" w:rsidRDefault="00232BBA" w:rsidP="00232BBA">
      <w:pPr>
        <w:pStyle w:val="ListParagraph"/>
        <w:numPr>
          <w:ilvl w:val="0"/>
          <w:numId w:val="9"/>
        </w:numPr>
        <w:pBdr>
          <w:top w:val="nil"/>
          <w:left w:val="nil"/>
          <w:bottom w:val="nil"/>
          <w:right w:val="nil"/>
          <w:between w:val="nil"/>
          <w:bar w:val="nil"/>
        </w:pBdr>
        <w:rPr>
          <w:rFonts w:asciiTheme="majorBidi" w:eastAsia="Arial Unicode MS" w:hAnsiTheme="majorBidi" w:cstheme="majorBidi"/>
          <w:sz w:val="24"/>
          <w:szCs w:val="24"/>
          <w:u w:color="000000"/>
          <w:bdr w:val="nil"/>
        </w:rPr>
      </w:pPr>
      <w:r w:rsidRPr="008D5084">
        <w:rPr>
          <w:rFonts w:asciiTheme="majorBidi" w:eastAsia="Arial Unicode MS" w:hAnsiTheme="majorBidi" w:cstheme="majorBidi"/>
          <w:sz w:val="24"/>
          <w:szCs w:val="24"/>
          <w:u w:color="000000"/>
          <w:bdr w:val="nil"/>
        </w:rPr>
        <w:t xml:space="preserve">As per KSU rules and regulations, sick leaves (out of KSU facilities) will not be accepted unless being authenticated by KSU. </w:t>
      </w:r>
    </w:p>
    <w:p w14:paraId="2FFC0ADA" w14:textId="77777777" w:rsidR="00232BBA" w:rsidRPr="008D5084" w:rsidRDefault="00232BBA" w:rsidP="00232BBA">
      <w:pPr>
        <w:pStyle w:val="ListParagraph"/>
        <w:numPr>
          <w:ilvl w:val="0"/>
          <w:numId w:val="9"/>
        </w:numPr>
        <w:pBdr>
          <w:top w:val="nil"/>
          <w:left w:val="nil"/>
          <w:bottom w:val="nil"/>
          <w:right w:val="nil"/>
          <w:between w:val="nil"/>
          <w:bar w:val="nil"/>
        </w:pBdr>
        <w:rPr>
          <w:rFonts w:asciiTheme="majorBidi" w:eastAsia="Arial Unicode MS" w:hAnsiTheme="majorBidi" w:cstheme="majorBidi"/>
          <w:sz w:val="24"/>
          <w:szCs w:val="24"/>
          <w:u w:color="000000"/>
          <w:bdr w:val="nil"/>
        </w:rPr>
      </w:pPr>
      <w:r w:rsidRPr="008D5084">
        <w:rPr>
          <w:rFonts w:asciiTheme="majorBidi" w:eastAsia="Arial Unicode MS" w:hAnsiTheme="majorBidi" w:cstheme="majorBidi"/>
          <w:sz w:val="24"/>
          <w:szCs w:val="24"/>
          <w:u w:color="000000"/>
          <w:bdr w:val="nil"/>
        </w:rPr>
        <w:t xml:space="preserve">Students are expected to follow their program dress codes and comply with the professional appearance. </w:t>
      </w:r>
    </w:p>
    <w:p w14:paraId="7339090F" w14:textId="77777777" w:rsidR="00232BBA" w:rsidRPr="008D5084" w:rsidRDefault="00232BBA" w:rsidP="00232BBA">
      <w:pPr>
        <w:pStyle w:val="ListParagraph"/>
        <w:numPr>
          <w:ilvl w:val="0"/>
          <w:numId w:val="9"/>
        </w:numPr>
        <w:pBdr>
          <w:top w:val="nil"/>
          <w:left w:val="nil"/>
          <w:bottom w:val="nil"/>
          <w:right w:val="nil"/>
          <w:between w:val="nil"/>
          <w:bar w:val="nil"/>
        </w:pBdr>
        <w:spacing w:after="240"/>
        <w:rPr>
          <w:rFonts w:asciiTheme="majorBidi" w:eastAsia="Arial Unicode MS" w:hAnsiTheme="majorBidi" w:cstheme="majorBidi"/>
          <w:sz w:val="24"/>
          <w:szCs w:val="24"/>
          <w:u w:color="000000"/>
          <w:bdr w:val="nil"/>
        </w:rPr>
      </w:pPr>
      <w:r w:rsidRPr="008D5084">
        <w:rPr>
          <w:rFonts w:asciiTheme="majorBidi" w:eastAsia="Verdana" w:hAnsiTheme="majorBidi" w:cstheme="majorBidi"/>
          <w:sz w:val="24"/>
          <w:szCs w:val="24"/>
          <w:u w:color="000000"/>
          <w:bdr w:val="nil"/>
        </w:rPr>
        <w:t>Cheating or plagiarism on tests or assignments is subject for formal disciplinary action.</w:t>
      </w:r>
    </w:p>
    <w:p w14:paraId="6E1D89AB" w14:textId="77777777" w:rsidR="00232BBA" w:rsidRPr="008D5084" w:rsidRDefault="00232BBA" w:rsidP="00232BBA">
      <w:pPr>
        <w:pStyle w:val="BodyTextFirstIndent2"/>
        <w:spacing w:after="0"/>
        <w:ind w:left="0" w:firstLine="0"/>
        <w:rPr>
          <w:rFonts w:asciiTheme="majorBidi" w:hAnsiTheme="majorBidi" w:cstheme="majorBidi"/>
          <w:u w:val="single"/>
        </w:rPr>
      </w:pPr>
      <w:r w:rsidRPr="008D5084">
        <w:rPr>
          <w:rFonts w:asciiTheme="majorBidi" w:eastAsia="Calibri" w:hAnsiTheme="majorBidi" w:cstheme="majorBidi"/>
          <w:b/>
          <w:u w:val="single"/>
        </w:rPr>
        <w:t>Classroom policies &amp; behavior</w:t>
      </w:r>
    </w:p>
    <w:p w14:paraId="7E3763D2" w14:textId="77777777" w:rsidR="00232BBA" w:rsidRPr="008D5084" w:rsidRDefault="00232BBA" w:rsidP="00232BBA">
      <w:pPr>
        <w:rPr>
          <w:rFonts w:asciiTheme="majorBidi" w:eastAsia="Calibri" w:hAnsiTheme="majorBidi" w:cstheme="majorBidi"/>
        </w:rPr>
      </w:pPr>
      <w:r w:rsidRPr="008D5084">
        <w:rPr>
          <w:rFonts w:asciiTheme="majorBidi" w:eastAsia="Calibri" w:hAnsiTheme="majorBidi" w:cstheme="majorBidi"/>
          <w:b/>
        </w:rPr>
        <w:t>Attendance:</w:t>
      </w:r>
      <w:r w:rsidRPr="008D5084">
        <w:rPr>
          <w:rFonts w:asciiTheme="majorBidi" w:eastAsia="Calibri" w:hAnsiTheme="majorBidi" w:cstheme="majorBidi"/>
        </w:rPr>
        <w:t xml:space="preserve"> </w:t>
      </w:r>
    </w:p>
    <w:p w14:paraId="2DFD757D" w14:textId="77777777" w:rsidR="00232BBA" w:rsidRPr="008D5084" w:rsidRDefault="00232BBA" w:rsidP="00232BBA">
      <w:pPr>
        <w:pStyle w:val="ListParagraph"/>
        <w:numPr>
          <w:ilvl w:val="0"/>
          <w:numId w:val="17"/>
        </w:numPr>
        <w:rPr>
          <w:rFonts w:asciiTheme="majorBidi" w:hAnsiTheme="majorBidi" w:cstheme="majorBidi"/>
          <w:sz w:val="24"/>
          <w:szCs w:val="24"/>
        </w:rPr>
      </w:pPr>
      <w:r w:rsidRPr="008D5084">
        <w:rPr>
          <w:rFonts w:asciiTheme="majorBidi" w:hAnsiTheme="majorBidi" w:cstheme="majorBidi"/>
          <w:sz w:val="24"/>
          <w:szCs w:val="24"/>
        </w:rPr>
        <w:t xml:space="preserve">Students are expected to attend every class on time. Students are responsible for all announcements and any content covered in each class and on </w:t>
      </w:r>
      <w:proofErr w:type="spellStart"/>
      <w:r w:rsidRPr="008D5084">
        <w:rPr>
          <w:rFonts w:asciiTheme="majorBidi" w:hAnsiTheme="majorBidi" w:cstheme="majorBidi"/>
          <w:sz w:val="24"/>
          <w:szCs w:val="24"/>
        </w:rPr>
        <w:t>BlackBoard</w:t>
      </w:r>
      <w:proofErr w:type="spellEnd"/>
      <w:r w:rsidRPr="008D5084">
        <w:rPr>
          <w:rFonts w:asciiTheme="majorBidi" w:hAnsiTheme="majorBidi" w:cstheme="majorBidi"/>
          <w:sz w:val="24"/>
          <w:szCs w:val="24"/>
        </w:rPr>
        <w:t xml:space="preserve">. </w:t>
      </w:r>
    </w:p>
    <w:p w14:paraId="6F90FC2C" w14:textId="77777777" w:rsidR="00232BBA" w:rsidRPr="008D5084" w:rsidRDefault="00232BBA" w:rsidP="00232BBA">
      <w:pPr>
        <w:pStyle w:val="ListParagraph"/>
        <w:numPr>
          <w:ilvl w:val="0"/>
          <w:numId w:val="17"/>
        </w:numPr>
        <w:rPr>
          <w:rFonts w:asciiTheme="majorBidi" w:hAnsiTheme="majorBidi" w:cstheme="majorBidi"/>
          <w:sz w:val="24"/>
          <w:szCs w:val="24"/>
        </w:rPr>
      </w:pPr>
      <w:r w:rsidRPr="008D5084">
        <w:rPr>
          <w:rFonts w:asciiTheme="majorBidi" w:hAnsiTheme="majorBidi" w:cstheme="majorBidi"/>
          <w:sz w:val="24"/>
          <w:szCs w:val="24"/>
        </w:rPr>
        <w:t>The polic</w:t>
      </w:r>
      <w:r>
        <w:rPr>
          <w:rFonts w:asciiTheme="majorBidi" w:hAnsiTheme="majorBidi" w:cstheme="majorBidi"/>
          <w:sz w:val="24"/>
          <w:szCs w:val="24"/>
        </w:rPr>
        <w:t>y</w:t>
      </w:r>
      <w:r w:rsidRPr="008D5084">
        <w:rPr>
          <w:rFonts w:asciiTheme="majorBidi" w:hAnsiTheme="majorBidi" w:cstheme="majorBidi"/>
          <w:sz w:val="24"/>
          <w:szCs w:val="24"/>
        </w:rPr>
        <w:t xml:space="preserve"> for </w:t>
      </w:r>
      <w:r>
        <w:rPr>
          <w:rFonts w:asciiTheme="majorBidi" w:hAnsiTheme="majorBidi" w:cstheme="majorBidi"/>
          <w:sz w:val="24"/>
          <w:szCs w:val="24"/>
        </w:rPr>
        <w:t xml:space="preserve">classes, including </w:t>
      </w:r>
      <w:proofErr w:type="spellStart"/>
      <w:r w:rsidRPr="008D5084">
        <w:rPr>
          <w:rFonts w:asciiTheme="majorBidi" w:hAnsiTheme="majorBidi" w:cstheme="majorBidi"/>
          <w:sz w:val="24"/>
          <w:szCs w:val="24"/>
        </w:rPr>
        <w:t>BlackBoard</w:t>
      </w:r>
      <w:proofErr w:type="spellEnd"/>
      <w:r w:rsidRPr="008D5084">
        <w:rPr>
          <w:rFonts w:asciiTheme="majorBidi" w:hAnsiTheme="majorBidi" w:cstheme="majorBidi"/>
          <w:sz w:val="24"/>
          <w:szCs w:val="24"/>
        </w:rPr>
        <w:t xml:space="preserve"> virtual classes</w:t>
      </w:r>
      <w:r>
        <w:rPr>
          <w:rFonts w:asciiTheme="majorBidi" w:hAnsiTheme="majorBidi" w:cstheme="majorBidi"/>
          <w:sz w:val="24"/>
          <w:szCs w:val="24"/>
        </w:rPr>
        <w:t>,</w:t>
      </w:r>
      <w:r w:rsidRPr="008D5084">
        <w:rPr>
          <w:rFonts w:asciiTheme="majorBidi" w:hAnsiTheme="majorBidi" w:cstheme="majorBidi"/>
          <w:sz w:val="24"/>
          <w:szCs w:val="24"/>
        </w:rPr>
        <w:t xml:space="preserve"> are:</w:t>
      </w:r>
    </w:p>
    <w:p w14:paraId="282713EE" w14:textId="77777777" w:rsidR="00232BBA" w:rsidRPr="008D5084" w:rsidRDefault="00232BBA" w:rsidP="00232BBA">
      <w:pPr>
        <w:pStyle w:val="ListParagraph"/>
        <w:numPr>
          <w:ilvl w:val="1"/>
          <w:numId w:val="17"/>
        </w:numPr>
        <w:rPr>
          <w:rFonts w:asciiTheme="majorBidi" w:hAnsiTheme="majorBidi" w:cstheme="majorBidi"/>
          <w:sz w:val="24"/>
          <w:szCs w:val="24"/>
        </w:rPr>
      </w:pPr>
      <w:r w:rsidRPr="008D5084">
        <w:rPr>
          <w:rFonts w:asciiTheme="majorBidi" w:hAnsiTheme="majorBidi" w:cstheme="majorBidi"/>
          <w:sz w:val="24"/>
          <w:szCs w:val="24"/>
        </w:rPr>
        <w:t>Attending 15 minutes after the class begins is considered “late”.</w:t>
      </w:r>
    </w:p>
    <w:p w14:paraId="7E345352" w14:textId="77777777" w:rsidR="00232BBA" w:rsidRPr="008D5084" w:rsidRDefault="00232BBA" w:rsidP="00232BBA">
      <w:pPr>
        <w:pStyle w:val="ListParagraph"/>
        <w:numPr>
          <w:ilvl w:val="1"/>
          <w:numId w:val="17"/>
        </w:numPr>
        <w:rPr>
          <w:rFonts w:asciiTheme="majorBidi" w:hAnsiTheme="majorBidi" w:cstheme="majorBidi"/>
          <w:sz w:val="24"/>
          <w:szCs w:val="24"/>
        </w:rPr>
      </w:pPr>
      <w:r w:rsidRPr="008D5084">
        <w:rPr>
          <w:rFonts w:asciiTheme="majorBidi" w:hAnsiTheme="majorBidi" w:cstheme="majorBidi"/>
          <w:sz w:val="24"/>
          <w:szCs w:val="24"/>
        </w:rPr>
        <w:t>Attending late for two times is considered one absence.</w:t>
      </w:r>
    </w:p>
    <w:p w14:paraId="386D6408" w14:textId="77777777" w:rsidR="00232BBA" w:rsidRPr="008D5084" w:rsidRDefault="00232BBA" w:rsidP="00232BBA">
      <w:pPr>
        <w:pStyle w:val="ListParagraph"/>
        <w:numPr>
          <w:ilvl w:val="1"/>
          <w:numId w:val="17"/>
        </w:numPr>
        <w:rPr>
          <w:rFonts w:asciiTheme="majorBidi" w:hAnsiTheme="majorBidi" w:cstheme="majorBidi"/>
          <w:sz w:val="24"/>
          <w:szCs w:val="24"/>
        </w:rPr>
      </w:pPr>
      <w:r w:rsidRPr="008D5084">
        <w:rPr>
          <w:rFonts w:asciiTheme="majorBidi" w:hAnsiTheme="majorBidi" w:cstheme="majorBidi"/>
          <w:sz w:val="24"/>
          <w:szCs w:val="24"/>
        </w:rPr>
        <w:t>Attending 30 minutes after the class begins is considered “absence”.</w:t>
      </w:r>
    </w:p>
    <w:p w14:paraId="57A34878" w14:textId="77777777" w:rsidR="00232BBA" w:rsidRPr="008D5084" w:rsidRDefault="00232BBA" w:rsidP="00232BBA">
      <w:pPr>
        <w:pStyle w:val="ListParagraph"/>
        <w:numPr>
          <w:ilvl w:val="1"/>
          <w:numId w:val="17"/>
        </w:numPr>
        <w:rPr>
          <w:rFonts w:asciiTheme="majorBidi" w:hAnsiTheme="majorBidi" w:cstheme="majorBidi"/>
          <w:sz w:val="24"/>
          <w:szCs w:val="24"/>
        </w:rPr>
      </w:pPr>
      <w:r w:rsidRPr="008D5084">
        <w:rPr>
          <w:rFonts w:asciiTheme="majorBidi" w:hAnsiTheme="majorBidi" w:cstheme="majorBidi"/>
          <w:sz w:val="24"/>
          <w:szCs w:val="24"/>
        </w:rPr>
        <w:t>Attending &lt; 70</w:t>
      </w:r>
      <w:r w:rsidRPr="008D5084">
        <w:rPr>
          <w:rFonts w:asciiTheme="majorBidi" w:hAnsiTheme="majorBidi" w:cstheme="majorBidi"/>
          <w:sz w:val="24"/>
          <w:szCs w:val="24"/>
          <w:vertAlign w:val="superscript"/>
        </w:rPr>
        <w:t xml:space="preserve"> </w:t>
      </w:r>
      <w:r w:rsidRPr="008D5084">
        <w:rPr>
          <w:rFonts w:asciiTheme="majorBidi" w:hAnsiTheme="majorBidi" w:cstheme="majorBidi"/>
          <w:sz w:val="24"/>
          <w:szCs w:val="24"/>
        </w:rPr>
        <w:t>% of class time is considered “absence”.</w:t>
      </w:r>
    </w:p>
    <w:p w14:paraId="2E1FFAF6" w14:textId="77777777" w:rsidR="00232BBA" w:rsidRPr="008D5084" w:rsidRDefault="00232BBA" w:rsidP="00232BBA">
      <w:pPr>
        <w:pStyle w:val="ListParagraph"/>
        <w:numPr>
          <w:ilvl w:val="0"/>
          <w:numId w:val="17"/>
        </w:numPr>
        <w:rPr>
          <w:rFonts w:asciiTheme="majorBidi" w:hAnsiTheme="majorBidi" w:cstheme="majorBidi"/>
          <w:color w:val="000000" w:themeColor="text1"/>
          <w:sz w:val="24"/>
          <w:szCs w:val="24"/>
        </w:rPr>
      </w:pPr>
      <w:r w:rsidRPr="008D5084">
        <w:rPr>
          <w:rFonts w:asciiTheme="majorBidi" w:eastAsia="Arial Unicode MS" w:hAnsiTheme="majorBidi" w:cstheme="majorBidi"/>
          <w:sz w:val="24"/>
          <w:szCs w:val="24"/>
          <w:u w:color="000000"/>
          <w:bdr w:val="nil"/>
        </w:rPr>
        <w:t xml:space="preserve">As per KSU rules and </w:t>
      </w:r>
      <w:r w:rsidRPr="008D5084">
        <w:rPr>
          <w:rFonts w:asciiTheme="majorBidi" w:eastAsia="Arial Unicode MS" w:hAnsiTheme="majorBidi" w:cstheme="majorBidi"/>
          <w:color w:val="000000" w:themeColor="text1"/>
          <w:sz w:val="24"/>
          <w:szCs w:val="24"/>
          <w:u w:color="000000"/>
          <w:bdr w:val="nil"/>
        </w:rPr>
        <w:t xml:space="preserve">regulations, you are required to attend at least 75 % of the classrooms to take the final exam. In other words, if a student has NOT attended </w:t>
      </w:r>
      <w:r w:rsidRPr="008D5084">
        <w:rPr>
          <w:rFonts w:asciiTheme="majorBidi" w:eastAsia="Arial Unicode MS" w:hAnsiTheme="majorBidi" w:cstheme="majorBidi"/>
          <w:b/>
          <w:bCs/>
          <w:color w:val="000000" w:themeColor="text1"/>
          <w:sz w:val="24"/>
          <w:szCs w:val="24"/>
          <w:u w:val="single"/>
          <w:bdr w:val="nil"/>
        </w:rPr>
        <w:t>Three or more</w:t>
      </w:r>
      <w:r w:rsidRPr="008D5084">
        <w:rPr>
          <w:rFonts w:asciiTheme="majorBidi" w:eastAsia="Arial Unicode MS" w:hAnsiTheme="majorBidi" w:cstheme="majorBidi"/>
          <w:color w:val="000000" w:themeColor="text1"/>
          <w:sz w:val="24"/>
          <w:szCs w:val="24"/>
          <w:u w:color="000000"/>
          <w:bdr w:val="nil"/>
        </w:rPr>
        <w:t xml:space="preserve"> classes (including absences with </w:t>
      </w:r>
      <w:r w:rsidRPr="008D5084">
        <w:rPr>
          <w:rFonts w:asciiTheme="majorBidi" w:eastAsia="Arial Unicode MS" w:hAnsiTheme="majorBidi" w:cstheme="majorBidi"/>
          <w:color w:val="000000" w:themeColor="text1"/>
          <w:sz w:val="24"/>
          <w:szCs w:val="24"/>
          <w:u w:val="single"/>
          <w:bdr w:val="nil"/>
        </w:rPr>
        <w:t>valid excuses</w:t>
      </w:r>
      <w:r w:rsidRPr="008D5084">
        <w:rPr>
          <w:rFonts w:asciiTheme="majorBidi" w:eastAsia="Arial Unicode MS" w:hAnsiTheme="majorBidi" w:cstheme="majorBidi"/>
          <w:color w:val="000000" w:themeColor="text1"/>
          <w:sz w:val="24"/>
          <w:szCs w:val="24"/>
          <w:u w:color="000000"/>
          <w:bdr w:val="nil"/>
        </w:rPr>
        <w:t xml:space="preserve">), he/she will not be allowed to sit for the final exam. However, an exception might be obtained from the College of Nursing’s Council under two conditions, which are: </w:t>
      </w:r>
    </w:p>
    <w:p w14:paraId="1BEB8144" w14:textId="77777777" w:rsidR="00232BBA" w:rsidRPr="008D5084" w:rsidRDefault="00232BBA" w:rsidP="00232BBA">
      <w:pPr>
        <w:ind w:left="1440"/>
        <w:rPr>
          <w:rFonts w:asciiTheme="majorBidi" w:eastAsia="Arial Unicode MS" w:hAnsiTheme="majorBidi" w:cstheme="majorBidi"/>
          <w:color w:val="000000" w:themeColor="text1"/>
          <w:u w:color="000000"/>
          <w:bdr w:val="nil"/>
        </w:rPr>
      </w:pPr>
      <w:r w:rsidRPr="008D5084">
        <w:rPr>
          <w:rFonts w:asciiTheme="majorBidi" w:eastAsia="Arial Unicode MS" w:hAnsiTheme="majorBidi" w:cstheme="majorBidi"/>
          <w:color w:val="000000" w:themeColor="text1"/>
          <w:u w:color="000000"/>
          <w:bdr w:val="nil"/>
        </w:rPr>
        <w:t xml:space="preserve">1) Missed &lt; 40 % of classes (≤ 3 classes), </w:t>
      </w:r>
    </w:p>
    <w:p w14:paraId="34CAD5A3" w14:textId="77777777" w:rsidR="00232BBA" w:rsidRPr="008D5084" w:rsidRDefault="00232BBA" w:rsidP="00232BBA">
      <w:pPr>
        <w:ind w:left="1440"/>
        <w:rPr>
          <w:rFonts w:asciiTheme="majorBidi" w:hAnsiTheme="majorBidi" w:cstheme="majorBidi"/>
          <w:color w:val="000000" w:themeColor="text1"/>
        </w:rPr>
      </w:pPr>
      <w:r w:rsidRPr="008D5084">
        <w:rPr>
          <w:rFonts w:asciiTheme="majorBidi" w:eastAsia="Arial Unicode MS" w:hAnsiTheme="majorBidi" w:cstheme="majorBidi"/>
          <w:color w:val="000000" w:themeColor="text1"/>
          <w:u w:color="000000"/>
          <w:bdr w:val="nil"/>
        </w:rPr>
        <w:t xml:space="preserve">2) Have valid excuse(s). </w:t>
      </w:r>
    </w:p>
    <w:p w14:paraId="64729013" w14:textId="77777777" w:rsidR="00232BBA" w:rsidRPr="00D121CA" w:rsidRDefault="00232BBA" w:rsidP="00232BBA">
      <w:pPr>
        <w:pStyle w:val="BodyTextFirstIndent2"/>
        <w:numPr>
          <w:ilvl w:val="0"/>
          <w:numId w:val="9"/>
        </w:numPr>
        <w:rPr>
          <w:rFonts w:asciiTheme="majorBidi" w:hAnsiTheme="majorBidi" w:cstheme="majorBidi"/>
        </w:rPr>
      </w:pPr>
      <w:r w:rsidRPr="008D5084">
        <w:rPr>
          <w:rFonts w:asciiTheme="majorBidi" w:eastAsia="Arial Unicode MS" w:hAnsiTheme="majorBidi" w:cstheme="majorBidi"/>
          <w:color w:val="000000" w:themeColor="text1"/>
          <w:u w:color="000000"/>
          <w:bdr w:val="nil"/>
        </w:rPr>
        <w:t>It is your responsibility to track your attendance</w:t>
      </w:r>
      <w:r>
        <w:rPr>
          <w:rFonts w:asciiTheme="majorBidi" w:eastAsia="Arial Unicode MS" w:hAnsiTheme="majorBidi" w:cstheme="majorBidi"/>
          <w:color w:val="000000" w:themeColor="text1"/>
          <w:u w:color="000000"/>
          <w:bdr w:val="nil"/>
        </w:rPr>
        <w:t xml:space="preserve"> and </w:t>
      </w:r>
      <w:r>
        <w:rPr>
          <w:rFonts w:asciiTheme="majorBidi" w:hAnsiTheme="majorBidi" w:cstheme="majorBidi"/>
        </w:rPr>
        <w:t>sum up your grades to know your total grade out of 60.</w:t>
      </w:r>
    </w:p>
    <w:p w14:paraId="1A0E1C25" w14:textId="77777777" w:rsidR="00232BBA" w:rsidRPr="008D5084" w:rsidRDefault="00232BBA" w:rsidP="00232BBA">
      <w:pPr>
        <w:rPr>
          <w:rFonts w:asciiTheme="majorBidi" w:eastAsia="Calibri" w:hAnsiTheme="majorBidi" w:cstheme="majorBidi"/>
          <w:b/>
        </w:rPr>
      </w:pPr>
      <w:r w:rsidRPr="008D5084">
        <w:rPr>
          <w:rFonts w:asciiTheme="majorBidi" w:eastAsia="Calibri" w:hAnsiTheme="majorBidi" w:cstheme="majorBidi"/>
          <w:b/>
        </w:rPr>
        <w:t>Classroom behavior:</w:t>
      </w:r>
    </w:p>
    <w:p w14:paraId="2A5A78DB" w14:textId="77777777" w:rsidR="00232BBA" w:rsidRPr="008D5084" w:rsidRDefault="00232BBA" w:rsidP="00232BBA">
      <w:pPr>
        <w:pStyle w:val="ListParagraph"/>
        <w:numPr>
          <w:ilvl w:val="0"/>
          <w:numId w:val="18"/>
        </w:numPr>
        <w:rPr>
          <w:rFonts w:asciiTheme="majorBidi" w:hAnsiTheme="majorBidi" w:cstheme="majorBidi"/>
          <w:sz w:val="24"/>
          <w:szCs w:val="24"/>
        </w:rPr>
      </w:pPr>
      <w:r w:rsidRPr="008D5084">
        <w:rPr>
          <w:rFonts w:asciiTheme="majorBidi" w:hAnsiTheme="majorBidi" w:cstheme="majorBidi"/>
          <w:sz w:val="24"/>
          <w:szCs w:val="24"/>
        </w:rPr>
        <w:t xml:space="preserve">This class will be conducted in an atmosphere of mutual respect. </w:t>
      </w:r>
    </w:p>
    <w:p w14:paraId="6BDB32FC" w14:textId="77777777" w:rsidR="00232BBA" w:rsidRPr="008D5084" w:rsidRDefault="00232BBA" w:rsidP="00232BBA">
      <w:pPr>
        <w:pStyle w:val="ListParagraph"/>
        <w:numPr>
          <w:ilvl w:val="0"/>
          <w:numId w:val="18"/>
        </w:numPr>
        <w:rPr>
          <w:rFonts w:asciiTheme="majorBidi" w:hAnsiTheme="majorBidi" w:cstheme="majorBidi"/>
          <w:sz w:val="24"/>
          <w:szCs w:val="24"/>
        </w:rPr>
      </w:pPr>
      <w:r w:rsidRPr="008D5084">
        <w:rPr>
          <w:rFonts w:asciiTheme="majorBidi" w:hAnsiTheme="majorBidi" w:cstheme="majorBidi"/>
          <w:sz w:val="24"/>
          <w:szCs w:val="24"/>
        </w:rPr>
        <w:t>It is expected that cell phones will be muted during class. If you need to make or respond to an urgent call you may leave the class quietly and get back as soon as possible.</w:t>
      </w:r>
    </w:p>
    <w:p w14:paraId="533FEE0C" w14:textId="77777777" w:rsidR="00232BBA" w:rsidRPr="008D5084" w:rsidRDefault="00232BBA" w:rsidP="00232BBA">
      <w:pPr>
        <w:pStyle w:val="ListParagraph"/>
        <w:numPr>
          <w:ilvl w:val="0"/>
          <w:numId w:val="18"/>
        </w:numPr>
        <w:rPr>
          <w:rFonts w:asciiTheme="majorBidi" w:hAnsiTheme="majorBidi" w:cstheme="majorBidi"/>
          <w:sz w:val="24"/>
          <w:szCs w:val="24"/>
        </w:rPr>
      </w:pPr>
      <w:r w:rsidRPr="008D5084">
        <w:rPr>
          <w:rFonts w:asciiTheme="majorBidi" w:hAnsiTheme="majorBidi" w:cstheme="majorBidi"/>
          <w:sz w:val="24"/>
          <w:szCs w:val="24"/>
        </w:rPr>
        <w:t xml:space="preserve">Students who show disrespect to the professor or their classmates will be told to leave the room for the remainder of that class period, and he/she will be consider absent. </w:t>
      </w:r>
    </w:p>
    <w:p w14:paraId="592E77E5" w14:textId="40E9800F" w:rsidR="00232BBA" w:rsidRDefault="00232BBA" w:rsidP="00232BBA">
      <w:pPr>
        <w:spacing w:line="480" w:lineRule="auto"/>
        <w:rPr>
          <w:rFonts w:asciiTheme="majorBidi" w:hAnsiTheme="majorBidi" w:cstheme="majorBidi"/>
          <w:b/>
          <w:bCs/>
        </w:rPr>
      </w:pPr>
    </w:p>
    <w:sectPr w:rsidR="00232BBA" w:rsidSect="00B34C95">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54AC" w14:textId="77777777" w:rsidR="007272D7" w:rsidRDefault="007272D7">
      <w:r>
        <w:separator/>
      </w:r>
    </w:p>
  </w:endnote>
  <w:endnote w:type="continuationSeparator" w:id="0">
    <w:p w14:paraId="39FB1073" w14:textId="77777777" w:rsidR="007272D7" w:rsidRDefault="0072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DB40" w14:textId="77777777" w:rsidR="005170A3" w:rsidRDefault="00FB2893" w:rsidP="00A24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4DEF8" w14:textId="77777777" w:rsidR="005170A3" w:rsidRDefault="0072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C643" w14:textId="76609452" w:rsidR="005170A3" w:rsidRDefault="00FB2893" w:rsidP="00A24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079">
      <w:rPr>
        <w:rStyle w:val="PageNumber"/>
        <w:noProof/>
      </w:rPr>
      <w:t>6</w:t>
    </w:r>
    <w:r>
      <w:rPr>
        <w:rStyle w:val="PageNumber"/>
      </w:rPr>
      <w:fldChar w:fldCharType="end"/>
    </w:r>
  </w:p>
  <w:p w14:paraId="67EABA6D" w14:textId="77777777" w:rsidR="005170A3" w:rsidRDefault="0072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0EE3" w14:textId="77777777" w:rsidR="007272D7" w:rsidRDefault="007272D7">
      <w:r>
        <w:separator/>
      </w:r>
    </w:p>
  </w:footnote>
  <w:footnote w:type="continuationSeparator" w:id="0">
    <w:p w14:paraId="4FC7D87D" w14:textId="77777777" w:rsidR="007272D7" w:rsidRDefault="0072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ED6"/>
    <w:multiLevelType w:val="hybridMultilevel"/>
    <w:tmpl w:val="03201C0C"/>
    <w:lvl w:ilvl="0" w:tplc="BCEE9CAC">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6D45"/>
    <w:multiLevelType w:val="multilevel"/>
    <w:tmpl w:val="8436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01C4C"/>
    <w:multiLevelType w:val="hybridMultilevel"/>
    <w:tmpl w:val="83B2B812"/>
    <w:lvl w:ilvl="0" w:tplc="FFF88C80">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B0CF3"/>
    <w:multiLevelType w:val="hybridMultilevel"/>
    <w:tmpl w:val="15A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6D9F"/>
    <w:multiLevelType w:val="hybridMultilevel"/>
    <w:tmpl w:val="4A5E68B0"/>
    <w:lvl w:ilvl="0" w:tplc="229E7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066C5"/>
    <w:multiLevelType w:val="hybridMultilevel"/>
    <w:tmpl w:val="C64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4A8D"/>
    <w:multiLevelType w:val="hybridMultilevel"/>
    <w:tmpl w:val="A7CE0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003B6"/>
    <w:multiLevelType w:val="hybridMultilevel"/>
    <w:tmpl w:val="E7900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7B82"/>
    <w:multiLevelType w:val="multilevel"/>
    <w:tmpl w:val="0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ED4197"/>
    <w:multiLevelType w:val="multilevel"/>
    <w:tmpl w:val="20F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C1132D"/>
    <w:multiLevelType w:val="hybridMultilevel"/>
    <w:tmpl w:val="F2A0A910"/>
    <w:lvl w:ilvl="0" w:tplc="CF5C859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831DB9"/>
    <w:multiLevelType w:val="multilevel"/>
    <w:tmpl w:val="CDDC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9447D"/>
    <w:multiLevelType w:val="multilevel"/>
    <w:tmpl w:val="409C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183680"/>
    <w:multiLevelType w:val="multilevel"/>
    <w:tmpl w:val="1E9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053FC"/>
    <w:multiLevelType w:val="hybridMultilevel"/>
    <w:tmpl w:val="7AD01836"/>
    <w:lvl w:ilvl="0" w:tplc="FFF88C80">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F0B57"/>
    <w:multiLevelType w:val="hybridMultilevel"/>
    <w:tmpl w:val="E91C94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160F0"/>
    <w:multiLevelType w:val="hybridMultilevel"/>
    <w:tmpl w:val="82D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2792F"/>
    <w:multiLevelType w:val="multilevel"/>
    <w:tmpl w:val="9CD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DE0E72"/>
    <w:multiLevelType w:val="hybridMultilevel"/>
    <w:tmpl w:val="12AE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6DCA"/>
    <w:multiLevelType w:val="hybridMultilevel"/>
    <w:tmpl w:val="3CF0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F1852"/>
    <w:multiLevelType w:val="hybridMultilevel"/>
    <w:tmpl w:val="78F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27161"/>
    <w:multiLevelType w:val="multilevel"/>
    <w:tmpl w:val="E48C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B66FEF"/>
    <w:multiLevelType w:val="hybridMultilevel"/>
    <w:tmpl w:val="FFBEE07C"/>
    <w:lvl w:ilvl="0" w:tplc="9314E116">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B0F9F"/>
    <w:multiLevelType w:val="multilevel"/>
    <w:tmpl w:val="16B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F20001"/>
    <w:multiLevelType w:val="hybridMultilevel"/>
    <w:tmpl w:val="CEC6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43C2B"/>
    <w:multiLevelType w:val="multilevel"/>
    <w:tmpl w:val="E7E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6850BB"/>
    <w:multiLevelType w:val="hybridMultilevel"/>
    <w:tmpl w:val="0012208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EB963B2"/>
    <w:multiLevelType w:val="hybridMultilevel"/>
    <w:tmpl w:val="D3BA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0"/>
  </w:num>
  <w:num w:numId="4">
    <w:abstractNumId w:val="27"/>
  </w:num>
  <w:num w:numId="5">
    <w:abstractNumId w:val="20"/>
  </w:num>
  <w:num w:numId="6">
    <w:abstractNumId w:val="14"/>
  </w:num>
  <w:num w:numId="7">
    <w:abstractNumId w:val="2"/>
  </w:num>
  <w:num w:numId="8">
    <w:abstractNumId w:val="0"/>
  </w:num>
  <w:num w:numId="9">
    <w:abstractNumId w:val="6"/>
  </w:num>
  <w:num w:numId="10">
    <w:abstractNumId w:val="22"/>
  </w:num>
  <w:num w:numId="11">
    <w:abstractNumId w:val="28"/>
  </w:num>
  <w:num w:numId="12">
    <w:abstractNumId w:val="25"/>
  </w:num>
  <w:num w:numId="13">
    <w:abstractNumId w:val="18"/>
  </w:num>
  <w:num w:numId="14">
    <w:abstractNumId w:val="3"/>
  </w:num>
  <w:num w:numId="15">
    <w:abstractNumId w:val="16"/>
  </w:num>
  <w:num w:numId="16">
    <w:abstractNumId w:val="5"/>
  </w:num>
  <w:num w:numId="17">
    <w:abstractNumId w:val="15"/>
  </w:num>
  <w:num w:numId="18">
    <w:abstractNumId w:val="7"/>
  </w:num>
  <w:num w:numId="19">
    <w:abstractNumId w:val="9"/>
  </w:num>
  <w:num w:numId="20">
    <w:abstractNumId w:val="1"/>
  </w:num>
  <w:num w:numId="21">
    <w:abstractNumId w:val="12"/>
  </w:num>
  <w:num w:numId="22">
    <w:abstractNumId w:val="21"/>
  </w:num>
  <w:num w:numId="23">
    <w:abstractNumId w:val="13"/>
  </w:num>
  <w:num w:numId="24">
    <w:abstractNumId w:val="11"/>
  </w:num>
  <w:num w:numId="25">
    <w:abstractNumId w:val="24"/>
  </w:num>
  <w:num w:numId="26">
    <w:abstractNumId w:val="17"/>
  </w:num>
  <w:num w:numId="27">
    <w:abstractNumId w:val="8"/>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A4"/>
    <w:rsid w:val="00001414"/>
    <w:rsid w:val="00001423"/>
    <w:rsid w:val="0000198B"/>
    <w:rsid w:val="0001564D"/>
    <w:rsid w:val="00034E32"/>
    <w:rsid w:val="0004097D"/>
    <w:rsid w:val="00047C88"/>
    <w:rsid w:val="00051F3B"/>
    <w:rsid w:val="000552CF"/>
    <w:rsid w:val="00055DA1"/>
    <w:rsid w:val="000629F0"/>
    <w:rsid w:val="00065D4B"/>
    <w:rsid w:val="00073DB1"/>
    <w:rsid w:val="00076982"/>
    <w:rsid w:val="00077B9B"/>
    <w:rsid w:val="000B4BCF"/>
    <w:rsid w:val="000C2439"/>
    <w:rsid w:val="000C3FFD"/>
    <w:rsid w:val="000C4B81"/>
    <w:rsid w:val="000C5E8C"/>
    <w:rsid w:val="000D2C09"/>
    <w:rsid w:val="000D469A"/>
    <w:rsid w:val="000D5B6E"/>
    <w:rsid w:val="000D6E27"/>
    <w:rsid w:val="000D7493"/>
    <w:rsid w:val="000E27FC"/>
    <w:rsid w:val="000E301F"/>
    <w:rsid w:val="001004BD"/>
    <w:rsid w:val="00105527"/>
    <w:rsid w:val="0011266B"/>
    <w:rsid w:val="00115A92"/>
    <w:rsid w:val="001165AB"/>
    <w:rsid w:val="0011661D"/>
    <w:rsid w:val="00122A8B"/>
    <w:rsid w:val="00135F8E"/>
    <w:rsid w:val="001367B2"/>
    <w:rsid w:val="00146D32"/>
    <w:rsid w:val="00153BA2"/>
    <w:rsid w:val="001550E6"/>
    <w:rsid w:val="00161035"/>
    <w:rsid w:val="001634D7"/>
    <w:rsid w:val="00163C44"/>
    <w:rsid w:val="001731AD"/>
    <w:rsid w:val="00193069"/>
    <w:rsid w:val="001B42B8"/>
    <w:rsid w:val="001B56D2"/>
    <w:rsid w:val="001C0BC1"/>
    <w:rsid w:val="001C4951"/>
    <w:rsid w:val="001C5B6A"/>
    <w:rsid w:val="001C6975"/>
    <w:rsid w:val="001D18DD"/>
    <w:rsid w:val="001D488A"/>
    <w:rsid w:val="001D7A0D"/>
    <w:rsid w:val="001E379A"/>
    <w:rsid w:val="001E7F8E"/>
    <w:rsid w:val="001F17CB"/>
    <w:rsid w:val="001F470B"/>
    <w:rsid w:val="00200E4E"/>
    <w:rsid w:val="00201702"/>
    <w:rsid w:val="00204D4C"/>
    <w:rsid w:val="0021062E"/>
    <w:rsid w:val="00232BBA"/>
    <w:rsid w:val="0023416D"/>
    <w:rsid w:val="002460D3"/>
    <w:rsid w:val="00253935"/>
    <w:rsid w:val="00254D5E"/>
    <w:rsid w:val="00265B5B"/>
    <w:rsid w:val="0026646D"/>
    <w:rsid w:val="00272714"/>
    <w:rsid w:val="0028250D"/>
    <w:rsid w:val="002855A7"/>
    <w:rsid w:val="002939B0"/>
    <w:rsid w:val="0029513A"/>
    <w:rsid w:val="002A2568"/>
    <w:rsid w:val="002A5ED9"/>
    <w:rsid w:val="002B7CA7"/>
    <w:rsid w:val="002C4B3C"/>
    <w:rsid w:val="002C577A"/>
    <w:rsid w:val="002C670B"/>
    <w:rsid w:val="002D1A5C"/>
    <w:rsid w:val="002D644A"/>
    <w:rsid w:val="002E0792"/>
    <w:rsid w:val="002F5628"/>
    <w:rsid w:val="002F707D"/>
    <w:rsid w:val="003003D7"/>
    <w:rsid w:val="00304E40"/>
    <w:rsid w:val="00313A50"/>
    <w:rsid w:val="0031452E"/>
    <w:rsid w:val="003236ED"/>
    <w:rsid w:val="00325C4C"/>
    <w:rsid w:val="00327182"/>
    <w:rsid w:val="00327594"/>
    <w:rsid w:val="00327F53"/>
    <w:rsid w:val="003313DC"/>
    <w:rsid w:val="003323ED"/>
    <w:rsid w:val="003345ED"/>
    <w:rsid w:val="00334F9A"/>
    <w:rsid w:val="00345DA3"/>
    <w:rsid w:val="003567BB"/>
    <w:rsid w:val="00367168"/>
    <w:rsid w:val="00372BA8"/>
    <w:rsid w:val="00393BD5"/>
    <w:rsid w:val="00393F63"/>
    <w:rsid w:val="003B217C"/>
    <w:rsid w:val="003B41C2"/>
    <w:rsid w:val="003B49B6"/>
    <w:rsid w:val="003C4A0D"/>
    <w:rsid w:val="003D188A"/>
    <w:rsid w:val="003D6153"/>
    <w:rsid w:val="003D623E"/>
    <w:rsid w:val="003D7940"/>
    <w:rsid w:val="003E724E"/>
    <w:rsid w:val="003F4775"/>
    <w:rsid w:val="00422F72"/>
    <w:rsid w:val="00424BF6"/>
    <w:rsid w:val="0043283E"/>
    <w:rsid w:val="00432F2B"/>
    <w:rsid w:val="00441230"/>
    <w:rsid w:val="00441EA8"/>
    <w:rsid w:val="0045404F"/>
    <w:rsid w:val="00461BBD"/>
    <w:rsid w:val="0046383E"/>
    <w:rsid w:val="00465166"/>
    <w:rsid w:val="00467F1D"/>
    <w:rsid w:val="004712A5"/>
    <w:rsid w:val="004776F0"/>
    <w:rsid w:val="004931ED"/>
    <w:rsid w:val="00495AAA"/>
    <w:rsid w:val="00496FE9"/>
    <w:rsid w:val="004A1CC6"/>
    <w:rsid w:val="004A2F51"/>
    <w:rsid w:val="004B5E5E"/>
    <w:rsid w:val="004B72AC"/>
    <w:rsid w:val="004C3E5C"/>
    <w:rsid w:val="004C4B47"/>
    <w:rsid w:val="004F0F0B"/>
    <w:rsid w:val="004F13B9"/>
    <w:rsid w:val="004F3A77"/>
    <w:rsid w:val="004F3DC4"/>
    <w:rsid w:val="0050633F"/>
    <w:rsid w:val="00507B3A"/>
    <w:rsid w:val="005123AE"/>
    <w:rsid w:val="00516318"/>
    <w:rsid w:val="00516782"/>
    <w:rsid w:val="0052413B"/>
    <w:rsid w:val="005358B0"/>
    <w:rsid w:val="00535F88"/>
    <w:rsid w:val="005505CB"/>
    <w:rsid w:val="00552659"/>
    <w:rsid w:val="005619A0"/>
    <w:rsid w:val="00571257"/>
    <w:rsid w:val="00575D3D"/>
    <w:rsid w:val="005801A4"/>
    <w:rsid w:val="00580497"/>
    <w:rsid w:val="005A4529"/>
    <w:rsid w:val="005A49B8"/>
    <w:rsid w:val="005B65D9"/>
    <w:rsid w:val="005B6B2B"/>
    <w:rsid w:val="005C0448"/>
    <w:rsid w:val="005C504A"/>
    <w:rsid w:val="005C68FB"/>
    <w:rsid w:val="005D0DDA"/>
    <w:rsid w:val="005D104E"/>
    <w:rsid w:val="005D7C62"/>
    <w:rsid w:val="005E398F"/>
    <w:rsid w:val="005F09B1"/>
    <w:rsid w:val="005F2052"/>
    <w:rsid w:val="005F728C"/>
    <w:rsid w:val="0060099C"/>
    <w:rsid w:val="006022B5"/>
    <w:rsid w:val="00603981"/>
    <w:rsid w:val="00607979"/>
    <w:rsid w:val="00615718"/>
    <w:rsid w:val="00620028"/>
    <w:rsid w:val="00627346"/>
    <w:rsid w:val="00632D6D"/>
    <w:rsid w:val="0063726D"/>
    <w:rsid w:val="00640A32"/>
    <w:rsid w:val="00655EDA"/>
    <w:rsid w:val="006578A4"/>
    <w:rsid w:val="00662A1C"/>
    <w:rsid w:val="006654DC"/>
    <w:rsid w:val="006660F3"/>
    <w:rsid w:val="00666A0C"/>
    <w:rsid w:val="00670E09"/>
    <w:rsid w:val="00671F04"/>
    <w:rsid w:val="006745EA"/>
    <w:rsid w:val="00680C3C"/>
    <w:rsid w:val="00686B3C"/>
    <w:rsid w:val="00693815"/>
    <w:rsid w:val="00693E95"/>
    <w:rsid w:val="00694ECF"/>
    <w:rsid w:val="0069757D"/>
    <w:rsid w:val="006A0E3A"/>
    <w:rsid w:val="006A3840"/>
    <w:rsid w:val="006B2175"/>
    <w:rsid w:val="006B4413"/>
    <w:rsid w:val="006C502C"/>
    <w:rsid w:val="006C7AC2"/>
    <w:rsid w:val="006D1325"/>
    <w:rsid w:val="006D2E7C"/>
    <w:rsid w:val="006F1731"/>
    <w:rsid w:val="006F3D6B"/>
    <w:rsid w:val="006F63DA"/>
    <w:rsid w:val="007040F4"/>
    <w:rsid w:val="007159FD"/>
    <w:rsid w:val="007178E3"/>
    <w:rsid w:val="007217C7"/>
    <w:rsid w:val="00725A17"/>
    <w:rsid w:val="0072659D"/>
    <w:rsid w:val="007272D7"/>
    <w:rsid w:val="007421BE"/>
    <w:rsid w:val="00750FE8"/>
    <w:rsid w:val="007524C9"/>
    <w:rsid w:val="0076362F"/>
    <w:rsid w:val="00775B52"/>
    <w:rsid w:val="00785CBB"/>
    <w:rsid w:val="007A3C82"/>
    <w:rsid w:val="007A41BC"/>
    <w:rsid w:val="007A51C2"/>
    <w:rsid w:val="007A6BA0"/>
    <w:rsid w:val="007B0002"/>
    <w:rsid w:val="007B3444"/>
    <w:rsid w:val="007C6437"/>
    <w:rsid w:val="007D2809"/>
    <w:rsid w:val="007F434D"/>
    <w:rsid w:val="00817EA4"/>
    <w:rsid w:val="00831573"/>
    <w:rsid w:val="00844425"/>
    <w:rsid w:val="00845C49"/>
    <w:rsid w:val="00847BBB"/>
    <w:rsid w:val="00856D48"/>
    <w:rsid w:val="00864D4D"/>
    <w:rsid w:val="00865173"/>
    <w:rsid w:val="008909CE"/>
    <w:rsid w:val="008B2928"/>
    <w:rsid w:val="008B7A59"/>
    <w:rsid w:val="008D5084"/>
    <w:rsid w:val="008F3440"/>
    <w:rsid w:val="0090290B"/>
    <w:rsid w:val="00903F7A"/>
    <w:rsid w:val="00912F2F"/>
    <w:rsid w:val="009136F0"/>
    <w:rsid w:val="00917139"/>
    <w:rsid w:val="00922769"/>
    <w:rsid w:val="00922F88"/>
    <w:rsid w:val="00927497"/>
    <w:rsid w:val="00937595"/>
    <w:rsid w:val="009569A1"/>
    <w:rsid w:val="009620BA"/>
    <w:rsid w:val="009638FB"/>
    <w:rsid w:val="00973D35"/>
    <w:rsid w:val="00980561"/>
    <w:rsid w:val="009827CB"/>
    <w:rsid w:val="00983D49"/>
    <w:rsid w:val="009921B8"/>
    <w:rsid w:val="00992E02"/>
    <w:rsid w:val="009A1954"/>
    <w:rsid w:val="009A368E"/>
    <w:rsid w:val="009B3616"/>
    <w:rsid w:val="009C56F4"/>
    <w:rsid w:val="009F15DA"/>
    <w:rsid w:val="00A0032B"/>
    <w:rsid w:val="00A02B6D"/>
    <w:rsid w:val="00A12F01"/>
    <w:rsid w:val="00A20618"/>
    <w:rsid w:val="00A30906"/>
    <w:rsid w:val="00A6022F"/>
    <w:rsid w:val="00A66482"/>
    <w:rsid w:val="00A7585D"/>
    <w:rsid w:val="00A76776"/>
    <w:rsid w:val="00A82714"/>
    <w:rsid w:val="00A935FB"/>
    <w:rsid w:val="00A953E7"/>
    <w:rsid w:val="00AA0412"/>
    <w:rsid w:val="00AA2881"/>
    <w:rsid w:val="00AA36BB"/>
    <w:rsid w:val="00AA7F10"/>
    <w:rsid w:val="00AB0BEC"/>
    <w:rsid w:val="00AB6050"/>
    <w:rsid w:val="00AD0417"/>
    <w:rsid w:val="00AD5B3F"/>
    <w:rsid w:val="00AD7642"/>
    <w:rsid w:val="00AE1A49"/>
    <w:rsid w:val="00AF1B6F"/>
    <w:rsid w:val="00AF34B9"/>
    <w:rsid w:val="00B0062B"/>
    <w:rsid w:val="00B05255"/>
    <w:rsid w:val="00B100EE"/>
    <w:rsid w:val="00B2334C"/>
    <w:rsid w:val="00B3381E"/>
    <w:rsid w:val="00B51C51"/>
    <w:rsid w:val="00B76949"/>
    <w:rsid w:val="00BA0758"/>
    <w:rsid w:val="00BA252A"/>
    <w:rsid w:val="00BA31BD"/>
    <w:rsid w:val="00BA7398"/>
    <w:rsid w:val="00BC6CBB"/>
    <w:rsid w:val="00BD0C85"/>
    <w:rsid w:val="00BD2C5D"/>
    <w:rsid w:val="00C02B43"/>
    <w:rsid w:val="00C06B7E"/>
    <w:rsid w:val="00C24A87"/>
    <w:rsid w:val="00C2734C"/>
    <w:rsid w:val="00C309E9"/>
    <w:rsid w:val="00C558DB"/>
    <w:rsid w:val="00C71ADB"/>
    <w:rsid w:val="00C7335D"/>
    <w:rsid w:val="00C75079"/>
    <w:rsid w:val="00C767D0"/>
    <w:rsid w:val="00C843F1"/>
    <w:rsid w:val="00C8567E"/>
    <w:rsid w:val="00C9018F"/>
    <w:rsid w:val="00C962AD"/>
    <w:rsid w:val="00CB05C3"/>
    <w:rsid w:val="00CB1111"/>
    <w:rsid w:val="00CD26C6"/>
    <w:rsid w:val="00CD4D5E"/>
    <w:rsid w:val="00CD668B"/>
    <w:rsid w:val="00CE031C"/>
    <w:rsid w:val="00CF1526"/>
    <w:rsid w:val="00CF5E6A"/>
    <w:rsid w:val="00D06590"/>
    <w:rsid w:val="00D121CA"/>
    <w:rsid w:val="00D12FA1"/>
    <w:rsid w:val="00D218B6"/>
    <w:rsid w:val="00D23A0B"/>
    <w:rsid w:val="00D308DE"/>
    <w:rsid w:val="00D33A23"/>
    <w:rsid w:val="00D43338"/>
    <w:rsid w:val="00D46BA8"/>
    <w:rsid w:val="00D500E7"/>
    <w:rsid w:val="00D523E4"/>
    <w:rsid w:val="00D60999"/>
    <w:rsid w:val="00D661EE"/>
    <w:rsid w:val="00D90F3C"/>
    <w:rsid w:val="00DA494C"/>
    <w:rsid w:val="00DA49B3"/>
    <w:rsid w:val="00DA627D"/>
    <w:rsid w:val="00DB50A3"/>
    <w:rsid w:val="00DC4E2C"/>
    <w:rsid w:val="00DC75A3"/>
    <w:rsid w:val="00DD1156"/>
    <w:rsid w:val="00DD3B42"/>
    <w:rsid w:val="00DD6B60"/>
    <w:rsid w:val="00DE56EB"/>
    <w:rsid w:val="00DF7CF4"/>
    <w:rsid w:val="00E1063A"/>
    <w:rsid w:val="00E1659F"/>
    <w:rsid w:val="00E21BF7"/>
    <w:rsid w:val="00E26676"/>
    <w:rsid w:val="00E32FA8"/>
    <w:rsid w:val="00E3793A"/>
    <w:rsid w:val="00E47EEE"/>
    <w:rsid w:val="00E545BE"/>
    <w:rsid w:val="00E62A1A"/>
    <w:rsid w:val="00E668EF"/>
    <w:rsid w:val="00E66C32"/>
    <w:rsid w:val="00E72129"/>
    <w:rsid w:val="00E84BDD"/>
    <w:rsid w:val="00E85C5B"/>
    <w:rsid w:val="00E93898"/>
    <w:rsid w:val="00E94EE6"/>
    <w:rsid w:val="00EB0AEF"/>
    <w:rsid w:val="00EB5D61"/>
    <w:rsid w:val="00EB63DE"/>
    <w:rsid w:val="00EC329C"/>
    <w:rsid w:val="00ED20BB"/>
    <w:rsid w:val="00ED2528"/>
    <w:rsid w:val="00ED4584"/>
    <w:rsid w:val="00EE299C"/>
    <w:rsid w:val="00EE5B50"/>
    <w:rsid w:val="00EE6FCA"/>
    <w:rsid w:val="00EF2ECC"/>
    <w:rsid w:val="00F1579D"/>
    <w:rsid w:val="00F15A97"/>
    <w:rsid w:val="00F171A3"/>
    <w:rsid w:val="00F25BDF"/>
    <w:rsid w:val="00F404DE"/>
    <w:rsid w:val="00F42E86"/>
    <w:rsid w:val="00F5081D"/>
    <w:rsid w:val="00F51750"/>
    <w:rsid w:val="00F53A3E"/>
    <w:rsid w:val="00F5541B"/>
    <w:rsid w:val="00F56BBD"/>
    <w:rsid w:val="00F57AA2"/>
    <w:rsid w:val="00F73A36"/>
    <w:rsid w:val="00F855D3"/>
    <w:rsid w:val="00F95E79"/>
    <w:rsid w:val="00F96D7B"/>
    <w:rsid w:val="00F97CDE"/>
    <w:rsid w:val="00FB083E"/>
    <w:rsid w:val="00FB18C2"/>
    <w:rsid w:val="00FB2893"/>
    <w:rsid w:val="00FB39A7"/>
    <w:rsid w:val="00FB63B7"/>
    <w:rsid w:val="00FB654A"/>
    <w:rsid w:val="00FB79F9"/>
    <w:rsid w:val="00FD520B"/>
    <w:rsid w:val="00FE012E"/>
    <w:rsid w:val="00FE3293"/>
    <w:rsid w:val="00FE4407"/>
    <w:rsid w:val="00FE4866"/>
    <w:rsid w:val="00FF06CD"/>
    <w:rsid w:val="00FF5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ED86"/>
  <w15:chartTrackingRefBased/>
  <w15:docId w15:val="{FAB0FDF1-898B-48FD-9528-5D501EB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7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00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0EE"/>
    <w:rPr>
      <w:rFonts w:ascii="Arial" w:eastAsia="Times New Roman" w:hAnsi="Arial" w:cs="Arial"/>
      <w:b/>
      <w:bCs/>
      <w:kern w:val="32"/>
      <w:sz w:val="32"/>
      <w:szCs w:val="32"/>
    </w:rPr>
  </w:style>
  <w:style w:type="paragraph" w:styleId="Footer">
    <w:name w:val="footer"/>
    <w:basedOn w:val="Normal"/>
    <w:link w:val="FooterChar"/>
    <w:rsid w:val="00B100EE"/>
    <w:pPr>
      <w:tabs>
        <w:tab w:val="center" w:pos="4320"/>
        <w:tab w:val="right" w:pos="8640"/>
      </w:tabs>
    </w:pPr>
  </w:style>
  <w:style w:type="character" w:customStyle="1" w:styleId="FooterChar">
    <w:name w:val="Footer Char"/>
    <w:basedOn w:val="DefaultParagraphFont"/>
    <w:link w:val="Footer"/>
    <w:rsid w:val="00B100EE"/>
    <w:rPr>
      <w:rFonts w:ascii="Times New Roman" w:eastAsia="Times New Roman" w:hAnsi="Times New Roman" w:cs="Times New Roman"/>
      <w:sz w:val="24"/>
      <w:szCs w:val="24"/>
    </w:rPr>
  </w:style>
  <w:style w:type="character" w:styleId="PageNumber">
    <w:name w:val="page number"/>
    <w:basedOn w:val="DefaultParagraphFont"/>
    <w:rsid w:val="00B100EE"/>
  </w:style>
  <w:style w:type="character" w:styleId="Hyperlink">
    <w:name w:val="Hyperlink"/>
    <w:rsid w:val="00B100EE"/>
    <w:rPr>
      <w:color w:val="0000FF"/>
      <w:u w:val="single"/>
    </w:rPr>
  </w:style>
  <w:style w:type="paragraph" w:styleId="BodyTextIndent">
    <w:name w:val="Body Text Indent"/>
    <w:basedOn w:val="Normal"/>
    <w:link w:val="BodyTextIndentChar"/>
    <w:uiPriority w:val="99"/>
    <w:rsid w:val="00B100EE"/>
    <w:pPr>
      <w:spacing w:after="120"/>
      <w:ind w:left="360"/>
    </w:pPr>
  </w:style>
  <w:style w:type="character" w:customStyle="1" w:styleId="BodyTextIndentChar">
    <w:name w:val="Body Text Indent Char"/>
    <w:basedOn w:val="DefaultParagraphFont"/>
    <w:link w:val="BodyTextIndent"/>
    <w:uiPriority w:val="99"/>
    <w:rsid w:val="00B100E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B100EE"/>
    <w:pPr>
      <w:ind w:firstLine="210"/>
    </w:pPr>
  </w:style>
  <w:style w:type="character" w:customStyle="1" w:styleId="BodyTextFirstIndent2Char">
    <w:name w:val="Body Text First Indent 2 Char"/>
    <w:basedOn w:val="BodyTextIndentChar"/>
    <w:link w:val="BodyTextFirstIndent2"/>
    <w:rsid w:val="00B100EE"/>
    <w:rPr>
      <w:rFonts w:ascii="Times New Roman" w:eastAsia="Times New Roman" w:hAnsi="Times New Roman" w:cs="Times New Roman"/>
      <w:sz w:val="24"/>
      <w:szCs w:val="24"/>
    </w:rPr>
  </w:style>
  <w:style w:type="paragraph" w:customStyle="1" w:styleId="References">
    <w:name w:val="References"/>
    <w:basedOn w:val="Normal"/>
    <w:rsid w:val="00B100EE"/>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ListParagraph">
    <w:name w:val="List Paragraph"/>
    <w:basedOn w:val="Normal"/>
    <w:qFormat/>
    <w:rsid w:val="00B100EE"/>
    <w:pPr>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29513A"/>
    <w:rPr>
      <w:sz w:val="20"/>
      <w:szCs w:val="20"/>
    </w:rPr>
  </w:style>
  <w:style w:type="character" w:customStyle="1" w:styleId="CommentTextChar">
    <w:name w:val="Comment Text Char"/>
    <w:basedOn w:val="DefaultParagraphFont"/>
    <w:link w:val="CommentText"/>
    <w:uiPriority w:val="99"/>
    <w:rsid w:val="0029513A"/>
    <w:rPr>
      <w:rFonts w:ascii="Times New Roman" w:eastAsia="Times New Roman" w:hAnsi="Times New Roman" w:cs="Times New Roman"/>
      <w:sz w:val="20"/>
      <w:szCs w:val="20"/>
    </w:rPr>
  </w:style>
  <w:style w:type="paragraph" w:customStyle="1" w:styleId="Default">
    <w:name w:val="Default"/>
    <w:rsid w:val="002951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6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424BF6"/>
    <w:rPr>
      <w:rFonts w:ascii="Calibri" w:eastAsia="Calibri" w:hAnsi="Calibri" w:cs="Calibri"/>
    </w:rPr>
  </w:style>
  <w:style w:type="character" w:customStyle="1" w:styleId="normaltextrun">
    <w:name w:val="normaltextrun"/>
    <w:basedOn w:val="DefaultParagraphFont"/>
    <w:rsid w:val="00D90F3C"/>
  </w:style>
  <w:style w:type="paragraph" w:customStyle="1" w:styleId="paragraph">
    <w:name w:val="paragraph"/>
    <w:basedOn w:val="Normal"/>
    <w:rsid w:val="00D661EE"/>
    <w:pPr>
      <w:spacing w:before="100" w:beforeAutospacing="1" w:after="100" w:afterAutospacing="1"/>
    </w:pPr>
  </w:style>
  <w:style w:type="character" w:customStyle="1" w:styleId="eop">
    <w:name w:val="eop"/>
    <w:basedOn w:val="DefaultParagraphFont"/>
    <w:rsid w:val="00D6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1917">
      <w:bodyDiv w:val="1"/>
      <w:marLeft w:val="0"/>
      <w:marRight w:val="0"/>
      <w:marTop w:val="0"/>
      <w:marBottom w:val="0"/>
      <w:divBdr>
        <w:top w:val="none" w:sz="0" w:space="0" w:color="auto"/>
        <w:left w:val="none" w:sz="0" w:space="0" w:color="auto"/>
        <w:bottom w:val="none" w:sz="0" w:space="0" w:color="auto"/>
        <w:right w:val="none" w:sz="0" w:space="0" w:color="auto"/>
      </w:divBdr>
    </w:div>
    <w:div w:id="252473756">
      <w:bodyDiv w:val="1"/>
      <w:marLeft w:val="0"/>
      <w:marRight w:val="0"/>
      <w:marTop w:val="0"/>
      <w:marBottom w:val="0"/>
      <w:divBdr>
        <w:top w:val="none" w:sz="0" w:space="0" w:color="auto"/>
        <w:left w:val="none" w:sz="0" w:space="0" w:color="auto"/>
        <w:bottom w:val="none" w:sz="0" w:space="0" w:color="auto"/>
        <w:right w:val="none" w:sz="0" w:space="0" w:color="auto"/>
      </w:divBdr>
    </w:div>
    <w:div w:id="318314551">
      <w:bodyDiv w:val="1"/>
      <w:marLeft w:val="0"/>
      <w:marRight w:val="0"/>
      <w:marTop w:val="0"/>
      <w:marBottom w:val="0"/>
      <w:divBdr>
        <w:top w:val="none" w:sz="0" w:space="0" w:color="auto"/>
        <w:left w:val="none" w:sz="0" w:space="0" w:color="auto"/>
        <w:bottom w:val="none" w:sz="0" w:space="0" w:color="auto"/>
        <w:right w:val="none" w:sz="0" w:space="0" w:color="auto"/>
      </w:divBdr>
    </w:div>
    <w:div w:id="337390471">
      <w:bodyDiv w:val="1"/>
      <w:marLeft w:val="0"/>
      <w:marRight w:val="0"/>
      <w:marTop w:val="0"/>
      <w:marBottom w:val="0"/>
      <w:divBdr>
        <w:top w:val="none" w:sz="0" w:space="0" w:color="auto"/>
        <w:left w:val="none" w:sz="0" w:space="0" w:color="auto"/>
        <w:bottom w:val="none" w:sz="0" w:space="0" w:color="auto"/>
        <w:right w:val="none" w:sz="0" w:space="0" w:color="auto"/>
      </w:divBdr>
    </w:div>
    <w:div w:id="503856407">
      <w:bodyDiv w:val="1"/>
      <w:marLeft w:val="0"/>
      <w:marRight w:val="0"/>
      <w:marTop w:val="0"/>
      <w:marBottom w:val="0"/>
      <w:divBdr>
        <w:top w:val="none" w:sz="0" w:space="0" w:color="auto"/>
        <w:left w:val="none" w:sz="0" w:space="0" w:color="auto"/>
        <w:bottom w:val="none" w:sz="0" w:space="0" w:color="auto"/>
        <w:right w:val="none" w:sz="0" w:space="0" w:color="auto"/>
      </w:divBdr>
    </w:div>
    <w:div w:id="646740940">
      <w:bodyDiv w:val="1"/>
      <w:marLeft w:val="0"/>
      <w:marRight w:val="0"/>
      <w:marTop w:val="0"/>
      <w:marBottom w:val="0"/>
      <w:divBdr>
        <w:top w:val="none" w:sz="0" w:space="0" w:color="auto"/>
        <w:left w:val="none" w:sz="0" w:space="0" w:color="auto"/>
        <w:bottom w:val="none" w:sz="0" w:space="0" w:color="auto"/>
        <w:right w:val="none" w:sz="0" w:space="0" w:color="auto"/>
      </w:divBdr>
    </w:div>
    <w:div w:id="705059850">
      <w:bodyDiv w:val="1"/>
      <w:marLeft w:val="0"/>
      <w:marRight w:val="0"/>
      <w:marTop w:val="0"/>
      <w:marBottom w:val="0"/>
      <w:divBdr>
        <w:top w:val="none" w:sz="0" w:space="0" w:color="auto"/>
        <w:left w:val="none" w:sz="0" w:space="0" w:color="auto"/>
        <w:bottom w:val="none" w:sz="0" w:space="0" w:color="auto"/>
        <w:right w:val="none" w:sz="0" w:space="0" w:color="auto"/>
      </w:divBdr>
    </w:div>
    <w:div w:id="728772047">
      <w:bodyDiv w:val="1"/>
      <w:marLeft w:val="0"/>
      <w:marRight w:val="0"/>
      <w:marTop w:val="0"/>
      <w:marBottom w:val="0"/>
      <w:divBdr>
        <w:top w:val="none" w:sz="0" w:space="0" w:color="auto"/>
        <w:left w:val="none" w:sz="0" w:space="0" w:color="auto"/>
        <w:bottom w:val="none" w:sz="0" w:space="0" w:color="auto"/>
        <w:right w:val="none" w:sz="0" w:space="0" w:color="auto"/>
      </w:divBdr>
    </w:div>
    <w:div w:id="735783922">
      <w:bodyDiv w:val="1"/>
      <w:marLeft w:val="0"/>
      <w:marRight w:val="0"/>
      <w:marTop w:val="0"/>
      <w:marBottom w:val="0"/>
      <w:divBdr>
        <w:top w:val="none" w:sz="0" w:space="0" w:color="auto"/>
        <w:left w:val="none" w:sz="0" w:space="0" w:color="auto"/>
        <w:bottom w:val="none" w:sz="0" w:space="0" w:color="auto"/>
        <w:right w:val="none" w:sz="0" w:space="0" w:color="auto"/>
      </w:divBdr>
    </w:div>
    <w:div w:id="776369121">
      <w:bodyDiv w:val="1"/>
      <w:marLeft w:val="0"/>
      <w:marRight w:val="0"/>
      <w:marTop w:val="0"/>
      <w:marBottom w:val="0"/>
      <w:divBdr>
        <w:top w:val="none" w:sz="0" w:space="0" w:color="auto"/>
        <w:left w:val="none" w:sz="0" w:space="0" w:color="auto"/>
        <w:bottom w:val="none" w:sz="0" w:space="0" w:color="auto"/>
        <w:right w:val="none" w:sz="0" w:space="0" w:color="auto"/>
      </w:divBdr>
    </w:div>
    <w:div w:id="789784632">
      <w:bodyDiv w:val="1"/>
      <w:marLeft w:val="0"/>
      <w:marRight w:val="0"/>
      <w:marTop w:val="0"/>
      <w:marBottom w:val="0"/>
      <w:divBdr>
        <w:top w:val="none" w:sz="0" w:space="0" w:color="auto"/>
        <w:left w:val="none" w:sz="0" w:space="0" w:color="auto"/>
        <w:bottom w:val="none" w:sz="0" w:space="0" w:color="auto"/>
        <w:right w:val="none" w:sz="0" w:space="0" w:color="auto"/>
      </w:divBdr>
    </w:div>
    <w:div w:id="873931554">
      <w:bodyDiv w:val="1"/>
      <w:marLeft w:val="0"/>
      <w:marRight w:val="0"/>
      <w:marTop w:val="0"/>
      <w:marBottom w:val="0"/>
      <w:divBdr>
        <w:top w:val="none" w:sz="0" w:space="0" w:color="auto"/>
        <w:left w:val="none" w:sz="0" w:space="0" w:color="auto"/>
        <w:bottom w:val="none" w:sz="0" w:space="0" w:color="auto"/>
        <w:right w:val="none" w:sz="0" w:space="0" w:color="auto"/>
      </w:divBdr>
    </w:div>
    <w:div w:id="970090883">
      <w:bodyDiv w:val="1"/>
      <w:marLeft w:val="0"/>
      <w:marRight w:val="0"/>
      <w:marTop w:val="0"/>
      <w:marBottom w:val="0"/>
      <w:divBdr>
        <w:top w:val="none" w:sz="0" w:space="0" w:color="auto"/>
        <w:left w:val="none" w:sz="0" w:space="0" w:color="auto"/>
        <w:bottom w:val="none" w:sz="0" w:space="0" w:color="auto"/>
        <w:right w:val="none" w:sz="0" w:space="0" w:color="auto"/>
      </w:divBdr>
    </w:div>
    <w:div w:id="986934029">
      <w:bodyDiv w:val="1"/>
      <w:marLeft w:val="0"/>
      <w:marRight w:val="0"/>
      <w:marTop w:val="0"/>
      <w:marBottom w:val="0"/>
      <w:divBdr>
        <w:top w:val="none" w:sz="0" w:space="0" w:color="auto"/>
        <w:left w:val="none" w:sz="0" w:space="0" w:color="auto"/>
        <w:bottom w:val="none" w:sz="0" w:space="0" w:color="auto"/>
        <w:right w:val="none" w:sz="0" w:space="0" w:color="auto"/>
      </w:divBdr>
    </w:div>
    <w:div w:id="1158304771">
      <w:bodyDiv w:val="1"/>
      <w:marLeft w:val="0"/>
      <w:marRight w:val="0"/>
      <w:marTop w:val="0"/>
      <w:marBottom w:val="0"/>
      <w:divBdr>
        <w:top w:val="none" w:sz="0" w:space="0" w:color="auto"/>
        <w:left w:val="none" w:sz="0" w:space="0" w:color="auto"/>
        <w:bottom w:val="none" w:sz="0" w:space="0" w:color="auto"/>
        <w:right w:val="none" w:sz="0" w:space="0" w:color="auto"/>
      </w:divBdr>
    </w:div>
    <w:div w:id="1187330467">
      <w:bodyDiv w:val="1"/>
      <w:marLeft w:val="0"/>
      <w:marRight w:val="0"/>
      <w:marTop w:val="0"/>
      <w:marBottom w:val="0"/>
      <w:divBdr>
        <w:top w:val="none" w:sz="0" w:space="0" w:color="auto"/>
        <w:left w:val="none" w:sz="0" w:space="0" w:color="auto"/>
        <w:bottom w:val="none" w:sz="0" w:space="0" w:color="auto"/>
        <w:right w:val="none" w:sz="0" w:space="0" w:color="auto"/>
      </w:divBdr>
    </w:div>
    <w:div w:id="1219786867">
      <w:bodyDiv w:val="1"/>
      <w:marLeft w:val="0"/>
      <w:marRight w:val="0"/>
      <w:marTop w:val="0"/>
      <w:marBottom w:val="0"/>
      <w:divBdr>
        <w:top w:val="none" w:sz="0" w:space="0" w:color="auto"/>
        <w:left w:val="none" w:sz="0" w:space="0" w:color="auto"/>
        <w:bottom w:val="none" w:sz="0" w:space="0" w:color="auto"/>
        <w:right w:val="none" w:sz="0" w:space="0" w:color="auto"/>
      </w:divBdr>
    </w:div>
    <w:div w:id="1253659662">
      <w:bodyDiv w:val="1"/>
      <w:marLeft w:val="0"/>
      <w:marRight w:val="0"/>
      <w:marTop w:val="0"/>
      <w:marBottom w:val="0"/>
      <w:divBdr>
        <w:top w:val="none" w:sz="0" w:space="0" w:color="auto"/>
        <w:left w:val="none" w:sz="0" w:space="0" w:color="auto"/>
        <w:bottom w:val="none" w:sz="0" w:space="0" w:color="auto"/>
        <w:right w:val="none" w:sz="0" w:space="0" w:color="auto"/>
      </w:divBdr>
    </w:div>
    <w:div w:id="1263032119">
      <w:bodyDiv w:val="1"/>
      <w:marLeft w:val="0"/>
      <w:marRight w:val="0"/>
      <w:marTop w:val="0"/>
      <w:marBottom w:val="0"/>
      <w:divBdr>
        <w:top w:val="none" w:sz="0" w:space="0" w:color="auto"/>
        <w:left w:val="none" w:sz="0" w:space="0" w:color="auto"/>
        <w:bottom w:val="none" w:sz="0" w:space="0" w:color="auto"/>
        <w:right w:val="none" w:sz="0" w:space="0" w:color="auto"/>
      </w:divBdr>
    </w:div>
    <w:div w:id="1308972089">
      <w:bodyDiv w:val="1"/>
      <w:marLeft w:val="0"/>
      <w:marRight w:val="0"/>
      <w:marTop w:val="0"/>
      <w:marBottom w:val="0"/>
      <w:divBdr>
        <w:top w:val="none" w:sz="0" w:space="0" w:color="auto"/>
        <w:left w:val="none" w:sz="0" w:space="0" w:color="auto"/>
        <w:bottom w:val="none" w:sz="0" w:space="0" w:color="auto"/>
        <w:right w:val="none" w:sz="0" w:space="0" w:color="auto"/>
      </w:divBdr>
    </w:div>
    <w:div w:id="1411074328">
      <w:bodyDiv w:val="1"/>
      <w:marLeft w:val="0"/>
      <w:marRight w:val="0"/>
      <w:marTop w:val="0"/>
      <w:marBottom w:val="0"/>
      <w:divBdr>
        <w:top w:val="none" w:sz="0" w:space="0" w:color="auto"/>
        <w:left w:val="none" w:sz="0" w:space="0" w:color="auto"/>
        <w:bottom w:val="none" w:sz="0" w:space="0" w:color="auto"/>
        <w:right w:val="none" w:sz="0" w:space="0" w:color="auto"/>
      </w:divBdr>
    </w:div>
    <w:div w:id="1645818456">
      <w:bodyDiv w:val="1"/>
      <w:marLeft w:val="0"/>
      <w:marRight w:val="0"/>
      <w:marTop w:val="0"/>
      <w:marBottom w:val="0"/>
      <w:divBdr>
        <w:top w:val="none" w:sz="0" w:space="0" w:color="auto"/>
        <w:left w:val="none" w:sz="0" w:space="0" w:color="auto"/>
        <w:bottom w:val="none" w:sz="0" w:space="0" w:color="auto"/>
        <w:right w:val="none" w:sz="0" w:space="0" w:color="auto"/>
      </w:divBdr>
    </w:div>
    <w:div w:id="1668242942">
      <w:bodyDiv w:val="1"/>
      <w:marLeft w:val="0"/>
      <w:marRight w:val="0"/>
      <w:marTop w:val="0"/>
      <w:marBottom w:val="0"/>
      <w:divBdr>
        <w:top w:val="none" w:sz="0" w:space="0" w:color="auto"/>
        <w:left w:val="none" w:sz="0" w:space="0" w:color="auto"/>
        <w:bottom w:val="none" w:sz="0" w:space="0" w:color="auto"/>
        <w:right w:val="none" w:sz="0" w:space="0" w:color="auto"/>
      </w:divBdr>
    </w:div>
    <w:div w:id="1937246820">
      <w:bodyDiv w:val="1"/>
      <w:marLeft w:val="0"/>
      <w:marRight w:val="0"/>
      <w:marTop w:val="0"/>
      <w:marBottom w:val="0"/>
      <w:divBdr>
        <w:top w:val="none" w:sz="0" w:space="0" w:color="auto"/>
        <w:left w:val="none" w:sz="0" w:space="0" w:color="auto"/>
        <w:bottom w:val="none" w:sz="0" w:space="0" w:color="auto"/>
        <w:right w:val="none" w:sz="0" w:space="0" w:color="auto"/>
      </w:divBdr>
    </w:div>
    <w:div w:id="1966622685">
      <w:bodyDiv w:val="1"/>
      <w:marLeft w:val="0"/>
      <w:marRight w:val="0"/>
      <w:marTop w:val="0"/>
      <w:marBottom w:val="0"/>
      <w:divBdr>
        <w:top w:val="none" w:sz="0" w:space="0" w:color="auto"/>
        <w:left w:val="none" w:sz="0" w:space="0" w:color="auto"/>
        <w:bottom w:val="none" w:sz="0" w:space="0" w:color="auto"/>
        <w:right w:val="none" w:sz="0" w:space="0" w:color="auto"/>
      </w:divBdr>
    </w:div>
    <w:div w:id="2004042863">
      <w:bodyDiv w:val="1"/>
      <w:marLeft w:val="0"/>
      <w:marRight w:val="0"/>
      <w:marTop w:val="0"/>
      <w:marBottom w:val="0"/>
      <w:divBdr>
        <w:top w:val="none" w:sz="0" w:space="0" w:color="auto"/>
        <w:left w:val="none" w:sz="0" w:space="0" w:color="auto"/>
        <w:bottom w:val="none" w:sz="0" w:space="0" w:color="auto"/>
        <w:right w:val="none" w:sz="0" w:space="0" w:color="auto"/>
      </w:divBdr>
    </w:div>
    <w:div w:id="2061201566">
      <w:bodyDiv w:val="1"/>
      <w:marLeft w:val="0"/>
      <w:marRight w:val="0"/>
      <w:marTop w:val="0"/>
      <w:marBottom w:val="0"/>
      <w:divBdr>
        <w:top w:val="none" w:sz="0" w:space="0" w:color="auto"/>
        <w:left w:val="none" w:sz="0" w:space="0" w:color="auto"/>
        <w:bottom w:val="none" w:sz="0" w:space="0" w:color="auto"/>
        <w:right w:val="none" w:sz="0" w:space="0" w:color="auto"/>
      </w:divBdr>
    </w:div>
    <w:div w:id="20845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9518-49C4-6449-A16C-2FA40257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Dr.Fatma Baddar</dc:creator>
  <cp:keywords/>
  <dc:description/>
  <cp:lastModifiedBy>Saeed Ali Asiri</cp:lastModifiedBy>
  <cp:revision>9</cp:revision>
  <dcterms:created xsi:type="dcterms:W3CDTF">2024-01-13T10:28:00Z</dcterms:created>
  <dcterms:modified xsi:type="dcterms:W3CDTF">2024-01-17T20:05:00Z</dcterms:modified>
</cp:coreProperties>
</file>