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91C" w:rsidRDefault="0003641F" w:rsidP="0079291C">
      <w:pPr>
        <w:spacing w:after="0" w:line="240" w:lineRule="auto"/>
        <w:ind w:right="900"/>
        <w:jc w:val="center"/>
        <w:rPr>
          <w:rFonts w:ascii="Andalus" w:eastAsia="Times New Roman" w:hAnsi="Andalus" w:cs="Andalus"/>
          <w:b/>
          <w:bCs/>
          <w:sz w:val="28"/>
          <w:szCs w:val="28"/>
          <w:rtl/>
        </w:rPr>
      </w:pPr>
      <w:r>
        <w:rPr>
          <w:rFonts w:ascii="Andalus" w:eastAsia="Times New Roman" w:hAnsi="Andalus" w:cs="Andalus"/>
          <w:b/>
          <w:bCs/>
          <w:noProof/>
          <w:sz w:val="28"/>
          <w:szCs w:val="28"/>
        </w:rPr>
        <w:drawing>
          <wp:anchor distT="0" distB="0" distL="114300" distR="114300" simplePos="0" relativeHeight="251658240" behindDoc="0" locked="0" layoutInCell="1" allowOverlap="1">
            <wp:simplePos x="0" y="0"/>
            <wp:positionH relativeFrom="margin">
              <wp:posOffset>-628650</wp:posOffset>
            </wp:positionH>
            <wp:positionV relativeFrom="margin">
              <wp:posOffset>-373380</wp:posOffset>
            </wp:positionV>
            <wp:extent cx="880110" cy="929640"/>
            <wp:effectExtent l="19050" t="0" r="0" b="0"/>
            <wp:wrapSquare wrapText="bothSides"/>
            <wp:docPr id="2" name="Picture 0" descr="ks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su.png"/>
                    <pic:cNvPicPr/>
                  </pic:nvPicPr>
                  <pic:blipFill>
                    <a:blip r:embed="rId6" cstate="print"/>
                    <a:stretch>
                      <a:fillRect/>
                    </a:stretch>
                  </pic:blipFill>
                  <pic:spPr>
                    <a:xfrm>
                      <a:off x="0" y="0"/>
                      <a:ext cx="880110" cy="929640"/>
                    </a:xfrm>
                    <a:prstGeom prst="rect">
                      <a:avLst/>
                    </a:prstGeom>
                  </pic:spPr>
                </pic:pic>
              </a:graphicData>
            </a:graphic>
          </wp:anchor>
        </w:drawing>
      </w:r>
      <w:r w:rsidR="0079564A">
        <w:rPr>
          <w:rFonts w:ascii="Andalus" w:eastAsia="Times New Roman" w:hAnsi="Andalus" w:cs="Andalus"/>
          <w:b/>
          <w:bCs/>
          <w:noProof/>
          <w:sz w:val="28"/>
          <w:szCs w:val="28"/>
          <w:rtl/>
        </w:rPr>
        <mc:AlternateContent>
          <mc:Choice Requires="wps">
            <w:drawing>
              <wp:anchor distT="0" distB="0" distL="114300" distR="114300" simplePos="0" relativeHeight="251660288" behindDoc="0" locked="0" layoutInCell="1" allowOverlap="1">
                <wp:simplePos x="0" y="0"/>
                <wp:positionH relativeFrom="column">
                  <wp:posOffset>4545330</wp:posOffset>
                </wp:positionH>
                <wp:positionV relativeFrom="paragraph">
                  <wp:posOffset>-260350</wp:posOffset>
                </wp:positionV>
                <wp:extent cx="1216025" cy="52959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6025" cy="529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291C" w:rsidRPr="0003641F" w:rsidRDefault="0003641F" w:rsidP="0003641F">
                            <w:pPr>
                              <w:spacing w:after="0" w:line="240" w:lineRule="auto"/>
                              <w:rPr>
                                <w:sz w:val="20"/>
                                <w:szCs w:val="20"/>
                                <w:rtl/>
                              </w:rPr>
                            </w:pPr>
                            <w:r w:rsidRPr="0003641F">
                              <w:rPr>
                                <w:rFonts w:hint="cs"/>
                                <w:sz w:val="20"/>
                                <w:szCs w:val="20"/>
                                <w:rtl/>
                              </w:rPr>
                              <w:t>جامعة الملك سعود</w:t>
                            </w:r>
                          </w:p>
                          <w:p w:rsidR="0003641F" w:rsidRPr="0003641F" w:rsidRDefault="0003641F" w:rsidP="0003641F">
                            <w:pPr>
                              <w:spacing w:after="0" w:line="240" w:lineRule="auto"/>
                              <w:rPr>
                                <w:sz w:val="20"/>
                                <w:szCs w:val="20"/>
                                <w:rtl/>
                              </w:rPr>
                            </w:pPr>
                            <w:r w:rsidRPr="0003641F">
                              <w:rPr>
                                <w:rFonts w:hint="cs"/>
                                <w:sz w:val="20"/>
                                <w:szCs w:val="20"/>
                                <w:rtl/>
                              </w:rPr>
                              <w:t>كلية إدارة الأعمال</w:t>
                            </w:r>
                          </w:p>
                          <w:p w:rsidR="0003641F" w:rsidRPr="0003641F" w:rsidRDefault="0003641F" w:rsidP="0003641F">
                            <w:pPr>
                              <w:spacing w:after="0" w:line="240" w:lineRule="auto"/>
                              <w:rPr>
                                <w:sz w:val="20"/>
                                <w:szCs w:val="20"/>
                              </w:rPr>
                            </w:pPr>
                            <w:r w:rsidRPr="0003641F">
                              <w:rPr>
                                <w:rFonts w:hint="cs"/>
                                <w:sz w:val="20"/>
                                <w:szCs w:val="20"/>
                                <w:rtl/>
                              </w:rPr>
                              <w:t>قسم الإدارة المالية</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57.9pt;margin-top:-20.5pt;width:95.75pt;height:41.7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" filled="f" stroked="f">
                <v:textbox style="mso-fit-shape-to-text:t">
                  <w:txbxContent>
                    <w:p w:rsidR="0079291C" w:rsidRPr="0003641F" w:rsidRDefault="0003641F" w:rsidP="0003641F">
                      <w:pPr>
                        <w:spacing w:after="0" w:line="240" w:lineRule="auto"/>
                        <w:rPr>
                          <w:sz w:val="20"/>
                          <w:szCs w:val="20"/>
                          <w:rtl/>
                        </w:rPr>
                      </w:pPr>
                      <w:r w:rsidRPr="0003641F">
                        <w:rPr>
                          <w:rFonts w:hint="cs"/>
                          <w:sz w:val="20"/>
                          <w:szCs w:val="20"/>
                          <w:rtl/>
                        </w:rPr>
                        <w:t>جامعة الملك سعود</w:t>
                      </w:r>
                    </w:p>
                    <w:p w:rsidR="0003641F" w:rsidRPr="0003641F" w:rsidRDefault="0003641F" w:rsidP="0003641F">
                      <w:pPr>
                        <w:spacing w:after="0" w:line="240" w:lineRule="auto"/>
                        <w:rPr>
                          <w:sz w:val="20"/>
                          <w:szCs w:val="20"/>
                          <w:rtl/>
                        </w:rPr>
                      </w:pPr>
                      <w:r w:rsidRPr="0003641F">
                        <w:rPr>
                          <w:rFonts w:hint="cs"/>
                          <w:sz w:val="20"/>
                          <w:szCs w:val="20"/>
                          <w:rtl/>
                        </w:rPr>
                        <w:t>كلية إدارة الأعمال</w:t>
                      </w:r>
                    </w:p>
                    <w:p w:rsidR="0003641F" w:rsidRPr="0003641F" w:rsidRDefault="0003641F" w:rsidP="0003641F">
                      <w:pPr>
                        <w:spacing w:after="0" w:line="240" w:lineRule="auto"/>
                        <w:rPr>
                          <w:sz w:val="20"/>
                          <w:szCs w:val="20"/>
                        </w:rPr>
                      </w:pPr>
                      <w:r w:rsidRPr="0003641F">
                        <w:rPr>
                          <w:rFonts w:hint="cs"/>
                          <w:sz w:val="20"/>
                          <w:szCs w:val="20"/>
                          <w:rtl/>
                        </w:rPr>
                        <w:t>قسم الإدارة المالية</w:t>
                      </w:r>
                    </w:p>
                  </w:txbxContent>
                </v:textbox>
              </v:shape>
            </w:pict>
          </mc:Fallback>
        </mc:AlternateContent>
      </w:r>
    </w:p>
    <w:p w:rsidR="0079291C" w:rsidRDefault="0079291C" w:rsidP="0079291C">
      <w:pPr>
        <w:spacing w:after="0" w:line="240" w:lineRule="auto"/>
        <w:ind w:right="900"/>
        <w:jc w:val="center"/>
        <w:rPr>
          <w:rFonts w:ascii="Andalus" w:eastAsia="Times New Roman" w:hAnsi="Andalus" w:cs="Andalus"/>
          <w:b/>
          <w:bCs/>
          <w:sz w:val="28"/>
          <w:szCs w:val="28"/>
          <w:rtl/>
        </w:rPr>
      </w:pPr>
    </w:p>
    <w:p w:rsidR="00D33C62" w:rsidRPr="0079291C" w:rsidRDefault="00D33C62" w:rsidP="0079291C">
      <w:pPr>
        <w:spacing w:after="0" w:line="240" w:lineRule="auto"/>
        <w:ind w:right="900"/>
        <w:jc w:val="center"/>
        <w:rPr>
          <w:rFonts w:ascii="Andalus" w:eastAsia="Times New Roman" w:hAnsi="Andalus" w:cs="Andalus"/>
          <w:b/>
          <w:bCs/>
          <w:sz w:val="28"/>
          <w:szCs w:val="28"/>
        </w:rPr>
      </w:pPr>
      <w:r w:rsidRPr="0079291C">
        <w:rPr>
          <w:rFonts w:ascii="Andalus" w:eastAsia="Times New Roman" w:hAnsi="Andalus" w:cs="Andalus"/>
          <w:b/>
          <w:bCs/>
          <w:sz w:val="28"/>
          <w:szCs w:val="28"/>
          <w:rtl/>
        </w:rPr>
        <w:t>مقررالتخطيط والرقابة المالية</w:t>
      </w:r>
    </w:p>
    <w:p w:rsidR="00D33C62" w:rsidRPr="0079291C" w:rsidRDefault="00D33C62" w:rsidP="0079291C">
      <w:pPr>
        <w:spacing w:after="0" w:line="240" w:lineRule="auto"/>
        <w:ind w:left="26" w:right="900" w:firstLine="360"/>
        <w:jc w:val="center"/>
        <w:rPr>
          <w:rFonts w:ascii="Andalus" w:eastAsia="Times New Roman" w:hAnsi="Andalus" w:cs="Andalus"/>
          <w:b/>
          <w:bCs/>
          <w:sz w:val="28"/>
          <w:szCs w:val="28"/>
          <w:rtl/>
        </w:rPr>
      </w:pPr>
      <w:r w:rsidRPr="0079291C">
        <w:rPr>
          <w:rFonts w:ascii="Andalus" w:eastAsia="Times New Roman" w:hAnsi="Andalus" w:cs="Andalus"/>
          <w:b/>
          <w:bCs/>
          <w:sz w:val="28"/>
          <w:szCs w:val="28"/>
          <w:rtl/>
        </w:rPr>
        <w:t>325 دار</w:t>
      </w:r>
    </w:p>
    <w:p w:rsidR="0079291C" w:rsidRDefault="0079291C" w:rsidP="008D3E18">
      <w:pPr>
        <w:spacing w:after="0" w:line="240" w:lineRule="auto"/>
        <w:ind w:left="26" w:right="900" w:firstLine="360"/>
        <w:jc w:val="center"/>
        <w:rPr>
          <w:rFonts w:ascii="Times New Roman" w:eastAsia="Times New Roman" w:hAnsi="Times New Roman" w:cs="Times New Roman"/>
          <w:b/>
          <w:bCs/>
          <w:sz w:val="24"/>
          <w:szCs w:val="24"/>
          <w:rtl/>
        </w:rPr>
      </w:pPr>
    </w:p>
    <w:p w:rsidR="00D33C62" w:rsidRPr="008D3E18" w:rsidRDefault="00D33C62" w:rsidP="008D3E18">
      <w:pPr>
        <w:spacing w:after="0" w:line="240" w:lineRule="auto"/>
        <w:ind w:left="26" w:right="900" w:firstLine="360"/>
        <w:jc w:val="center"/>
        <w:rPr>
          <w:rFonts w:ascii="Times New Roman" w:eastAsia="Times New Roman" w:hAnsi="Times New Roman" w:cs="Times New Roman"/>
          <w:sz w:val="24"/>
          <w:szCs w:val="24"/>
        </w:rPr>
      </w:pPr>
      <w:r w:rsidRPr="00D33C62">
        <w:rPr>
          <w:rFonts w:ascii="Times New Roman" w:eastAsia="Times New Roman" w:hAnsi="Times New Roman" w:cs="Times New Roman" w:hint="cs"/>
          <w:b/>
          <w:bCs/>
          <w:sz w:val="24"/>
          <w:szCs w:val="24"/>
          <w:rtl/>
        </w:rPr>
        <w:t> </w:t>
      </w:r>
      <w:r w:rsidRPr="00D33C62">
        <w:rPr>
          <w:rFonts w:ascii="Tahoma" w:eastAsia="Times New Roman" w:hAnsi="Tahoma" w:cs="Tahoma"/>
          <w:sz w:val="18"/>
          <w:szCs w:val="18"/>
        </w:rPr>
        <w:t xml:space="preserve">    </w:t>
      </w:r>
    </w:p>
    <w:p w:rsidR="001A0452" w:rsidRPr="001A0452" w:rsidRDefault="001A0452" w:rsidP="00D33C62">
      <w:pPr>
        <w:spacing w:after="0" w:line="240" w:lineRule="auto"/>
        <w:ind w:left="-625" w:right="900" w:firstLine="360"/>
        <w:rPr>
          <w:rFonts w:ascii="Times New Roman" w:eastAsia="Times New Roman" w:hAnsi="Times New Roman" w:cs="Times New Roman"/>
          <w:rtl/>
        </w:rPr>
      </w:pPr>
      <w:r w:rsidRPr="0003641F">
        <w:rPr>
          <w:rFonts w:ascii="Times New Roman" w:eastAsia="Times New Roman" w:hAnsi="Times New Roman" w:cs="Times New Roman" w:hint="cs"/>
          <w:b/>
          <w:bCs/>
          <w:rtl/>
        </w:rPr>
        <w:t>أستاذة المادة:</w:t>
      </w:r>
      <w:r w:rsidRPr="001A0452">
        <w:rPr>
          <w:rFonts w:ascii="Times New Roman" w:eastAsia="Times New Roman" w:hAnsi="Times New Roman" w:cs="Times New Roman" w:hint="cs"/>
          <w:rtl/>
        </w:rPr>
        <w:t xml:space="preserve"> ريما محمد آلصقر</w:t>
      </w:r>
    </w:p>
    <w:p w:rsidR="001A0452" w:rsidRPr="001A0452" w:rsidRDefault="001A0452" w:rsidP="00D33C62">
      <w:pPr>
        <w:spacing w:after="0" w:line="240" w:lineRule="auto"/>
        <w:ind w:left="-625" w:right="900" w:firstLine="360"/>
        <w:rPr>
          <w:rFonts w:ascii="Times New Roman" w:eastAsia="Times New Roman" w:hAnsi="Times New Roman" w:cs="Times New Roman"/>
          <w:rtl/>
        </w:rPr>
      </w:pPr>
      <w:r w:rsidRPr="0003641F">
        <w:rPr>
          <w:rFonts w:ascii="Times New Roman" w:eastAsia="Times New Roman" w:hAnsi="Times New Roman" w:cs="Times New Roman" w:hint="cs"/>
          <w:b/>
          <w:bCs/>
          <w:rtl/>
        </w:rPr>
        <w:t>المكتب:</w:t>
      </w:r>
      <w:r w:rsidRPr="001A0452">
        <w:rPr>
          <w:rFonts w:ascii="Times New Roman" w:eastAsia="Times New Roman" w:hAnsi="Times New Roman" w:cs="Times New Roman" w:hint="cs"/>
          <w:rtl/>
        </w:rPr>
        <w:t xml:space="preserve"> مبنى 16, قسم المالية, الممر ال</w:t>
      </w:r>
      <w:r>
        <w:rPr>
          <w:rFonts w:ascii="Times New Roman" w:eastAsia="Times New Roman" w:hAnsi="Times New Roman" w:cs="Times New Roman" w:hint="cs"/>
          <w:rtl/>
        </w:rPr>
        <w:t>أ</w:t>
      </w:r>
      <w:r w:rsidRPr="001A0452">
        <w:rPr>
          <w:rFonts w:ascii="Times New Roman" w:eastAsia="Times New Roman" w:hAnsi="Times New Roman" w:cs="Times New Roman" w:hint="cs"/>
          <w:rtl/>
        </w:rPr>
        <w:t>حمر, مكتب 50</w:t>
      </w:r>
    </w:p>
    <w:p w:rsidR="001A0452" w:rsidRPr="001A0452" w:rsidRDefault="001A0452" w:rsidP="00D33C62">
      <w:pPr>
        <w:spacing w:after="0" w:line="240" w:lineRule="auto"/>
        <w:ind w:left="-625" w:right="900" w:firstLine="360"/>
        <w:rPr>
          <w:rFonts w:ascii="Times New Roman" w:eastAsia="Times New Roman" w:hAnsi="Times New Roman" w:cs="Times New Roman"/>
          <w:rtl/>
        </w:rPr>
      </w:pPr>
      <w:r w:rsidRPr="0003641F">
        <w:rPr>
          <w:rFonts w:ascii="Times New Roman" w:eastAsia="Times New Roman" w:hAnsi="Times New Roman" w:cs="Times New Roman" w:hint="cs"/>
          <w:b/>
          <w:bCs/>
          <w:rtl/>
        </w:rPr>
        <w:t>الساعات المكتبية:</w:t>
      </w:r>
      <w:r w:rsidRPr="001A0452">
        <w:rPr>
          <w:rFonts w:ascii="Times New Roman" w:eastAsia="Times New Roman" w:hAnsi="Times New Roman" w:cs="Times New Roman" w:hint="cs"/>
          <w:rtl/>
        </w:rPr>
        <w:t xml:space="preserve"> يو</w:t>
      </w:r>
      <w:r>
        <w:rPr>
          <w:rFonts w:ascii="Times New Roman" w:eastAsia="Times New Roman" w:hAnsi="Times New Roman" w:cs="Times New Roman" w:hint="cs"/>
          <w:rtl/>
        </w:rPr>
        <w:t>م السبت والاثنين والأربعاء: الساعة 10 -11,</w:t>
      </w:r>
      <w:r w:rsidRPr="001A0452">
        <w:rPr>
          <w:rFonts w:ascii="Times New Roman" w:eastAsia="Times New Roman" w:hAnsi="Times New Roman" w:cs="Times New Roman" w:hint="cs"/>
          <w:rtl/>
        </w:rPr>
        <w:t xml:space="preserve"> ومن 12-1 ظهرا</w:t>
      </w:r>
    </w:p>
    <w:p w:rsidR="001A0452" w:rsidRPr="001A0452" w:rsidRDefault="001A0452" w:rsidP="00D33C62">
      <w:pPr>
        <w:spacing w:after="0" w:line="240" w:lineRule="auto"/>
        <w:ind w:left="-625" w:right="900" w:firstLine="360"/>
        <w:rPr>
          <w:rFonts w:ascii="Times New Roman" w:eastAsia="Times New Roman" w:hAnsi="Times New Roman" w:cs="Times New Roman"/>
        </w:rPr>
      </w:pPr>
      <w:r w:rsidRPr="0003641F">
        <w:rPr>
          <w:rFonts w:ascii="Times New Roman" w:eastAsia="Times New Roman" w:hAnsi="Times New Roman" w:cs="Times New Roman" w:hint="cs"/>
          <w:b/>
          <w:bCs/>
          <w:rtl/>
        </w:rPr>
        <w:t>الموقع الالكتروني:</w:t>
      </w:r>
      <w:r w:rsidRPr="001A0452">
        <w:rPr>
          <w:rFonts w:ascii="Times New Roman" w:eastAsia="Times New Roman" w:hAnsi="Times New Roman" w:cs="Times New Roman" w:hint="cs"/>
          <w:rtl/>
        </w:rPr>
        <w:t xml:space="preserve"> </w:t>
      </w:r>
      <w:hyperlink r:id="rId7" w:history="1">
        <w:r w:rsidRPr="001A0452">
          <w:rPr>
            <w:rStyle w:val="Hyperlink"/>
            <w:rFonts w:ascii="Times New Roman" w:eastAsia="Times New Roman" w:hAnsi="Times New Roman" w:cs="Times New Roman"/>
            <w:u w:val="none"/>
          </w:rPr>
          <w:t>http://staff.ksu.edu.sa/ralsager</w:t>
        </w:r>
      </w:hyperlink>
    </w:p>
    <w:p w:rsidR="001A0452" w:rsidRPr="001A0452" w:rsidRDefault="001A0452" w:rsidP="001A0452">
      <w:pPr>
        <w:spacing w:after="0" w:line="240" w:lineRule="auto"/>
        <w:ind w:left="-625" w:right="900" w:firstLine="360"/>
        <w:rPr>
          <w:rFonts w:ascii="Times New Roman" w:eastAsia="Times New Roman" w:hAnsi="Times New Roman" w:cs="Times New Roman"/>
          <w:rtl/>
          <w:lang w:bidi="ar-KW"/>
        </w:rPr>
      </w:pPr>
      <w:r w:rsidRPr="0003641F">
        <w:rPr>
          <w:rFonts w:ascii="Times New Roman" w:eastAsia="Times New Roman" w:hAnsi="Times New Roman" w:cs="Times New Roman" w:hint="cs"/>
          <w:b/>
          <w:bCs/>
          <w:rtl/>
          <w:lang w:bidi="ar-KW"/>
        </w:rPr>
        <w:t>الإيميل:</w:t>
      </w:r>
      <w:r w:rsidRPr="001A0452">
        <w:rPr>
          <w:rFonts w:ascii="Times New Roman" w:eastAsia="Times New Roman" w:hAnsi="Times New Roman" w:cs="Times New Roman" w:hint="cs"/>
          <w:rtl/>
          <w:lang w:bidi="ar-KW"/>
        </w:rPr>
        <w:t xml:space="preserve"> </w:t>
      </w:r>
      <w:hyperlink r:id="rId8" w:history="1">
        <w:r w:rsidRPr="001A0452">
          <w:rPr>
            <w:rStyle w:val="Hyperlink"/>
            <w:u w:val="none"/>
          </w:rPr>
          <w:t>ralsager@ksu.edu.sa</w:t>
        </w:r>
      </w:hyperlink>
    </w:p>
    <w:p w:rsidR="001A0452" w:rsidRPr="001A0452" w:rsidRDefault="001A0452" w:rsidP="00D33C62">
      <w:pPr>
        <w:spacing w:after="0" w:line="240" w:lineRule="auto"/>
        <w:ind w:left="-625" w:right="900" w:firstLine="360"/>
        <w:rPr>
          <w:rFonts w:ascii="Times New Roman" w:eastAsia="Times New Roman" w:hAnsi="Times New Roman" w:cs="Times New Roman"/>
          <w:b/>
          <w:bCs/>
          <w:u w:val="single"/>
          <w:rtl/>
        </w:rPr>
      </w:pPr>
    </w:p>
    <w:p w:rsidR="00D33C62" w:rsidRPr="001A0452" w:rsidRDefault="00392344" w:rsidP="00D33C62">
      <w:pPr>
        <w:spacing w:after="0" w:line="240" w:lineRule="auto"/>
        <w:ind w:left="-625" w:right="900" w:firstLine="360"/>
        <w:rPr>
          <w:rFonts w:ascii="Times New Roman" w:eastAsia="Times New Roman" w:hAnsi="Times New Roman" w:cs="Times New Roman"/>
          <w:b/>
          <w:bCs/>
          <w:u w:val="single"/>
          <w:rtl/>
          <w:lang w:bidi="ar-KW"/>
        </w:rPr>
      </w:pPr>
      <w:r w:rsidRPr="001A0452">
        <w:rPr>
          <w:rFonts w:ascii="Times New Roman" w:eastAsia="Times New Roman" w:hAnsi="Times New Roman" w:cs="Times New Roman" w:hint="cs"/>
          <w:b/>
          <w:bCs/>
          <w:u w:val="single"/>
          <w:rtl/>
        </w:rPr>
        <w:t>هدف المقرر</w:t>
      </w:r>
      <w:r w:rsidR="00D33C62" w:rsidRPr="001A0452">
        <w:rPr>
          <w:rFonts w:ascii="Times New Roman" w:eastAsia="Times New Roman" w:hAnsi="Times New Roman" w:cs="Times New Roman" w:hint="cs"/>
          <w:b/>
          <w:bCs/>
          <w:u w:val="single"/>
          <w:rtl/>
        </w:rPr>
        <w:t>:</w:t>
      </w:r>
    </w:p>
    <w:p w:rsidR="00D33C62" w:rsidRPr="001A0452" w:rsidRDefault="00D33C62" w:rsidP="0079291C">
      <w:pPr>
        <w:spacing w:after="0" w:line="240" w:lineRule="auto"/>
        <w:ind w:left="-199" w:right="900"/>
        <w:rPr>
          <w:rFonts w:ascii="Times New Roman" w:eastAsia="Times New Roman" w:hAnsi="Times New Roman" w:cs="Times New Roman"/>
          <w:rtl/>
        </w:rPr>
      </w:pPr>
      <w:r w:rsidRPr="001A0452">
        <w:rPr>
          <w:rFonts w:ascii="Times New Roman" w:eastAsia="Times New Roman" w:hAnsi="Times New Roman" w:cs="Times New Roman" w:hint="cs"/>
          <w:rtl/>
        </w:rPr>
        <w:t>يهدف المقرر إلى التركيز على جانبين من جوانب الوظيفة المالية وهما: التخطيط المالي والرقابة</w:t>
      </w:r>
      <w:r w:rsidR="0036271E" w:rsidRPr="001A0452">
        <w:rPr>
          <w:rFonts w:ascii="Times New Roman" w:eastAsia="Times New Roman" w:hAnsi="Times New Roman" w:cs="Times New Roman" w:hint="cs"/>
          <w:rtl/>
        </w:rPr>
        <w:t xml:space="preserve">   </w:t>
      </w:r>
      <w:r w:rsidRPr="001A0452">
        <w:rPr>
          <w:rFonts w:ascii="Times New Roman" w:eastAsia="Times New Roman" w:hAnsi="Times New Roman" w:cs="Times New Roman" w:hint="cs"/>
          <w:rtl/>
        </w:rPr>
        <w:t>المالية.</w:t>
      </w:r>
      <w:r w:rsidR="0036271E" w:rsidRPr="001A0452">
        <w:rPr>
          <w:rFonts w:ascii="Times New Roman" w:eastAsia="Times New Roman" w:hAnsi="Times New Roman" w:cs="Times New Roman" w:hint="cs"/>
          <w:rtl/>
        </w:rPr>
        <w:t xml:space="preserve"> </w:t>
      </w:r>
      <w:r w:rsidRPr="001A0452">
        <w:rPr>
          <w:rFonts w:ascii="Times New Roman" w:eastAsia="Times New Roman" w:hAnsi="Times New Roman" w:cs="Times New Roman" w:hint="cs"/>
          <w:rtl/>
        </w:rPr>
        <w:t xml:space="preserve">فالتخطيط المالي يقوم أساسا على التبوء لإمكانية التعرف على الأوضاع المستقبلية وذلك قبل اتخاذ </w:t>
      </w:r>
      <w:r w:rsidR="0036271E" w:rsidRPr="001A0452">
        <w:rPr>
          <w:rFonts w:ascii="Times New Roman" w:eastAsia="Times New Roman" w:hAnsi="Times New Roman" w:cs="Times New Roman" w:hint="cs"/>
          <w:rtl/>
        </w:rPr>
        <w:t>أي</w:t>
      </w:r>
      <w:r w:rsidRPr="001A0452">
        <w:rPr>
          <w:rFonts w:ascii="Times New Roman" w:eastAsia="Times New Roman" w:hAnsi="Times New Roman" w:cs="Times New Roman" w:hint="cs"/>
          <w:rtl/>
        </w:rPr>
        <w:t xml:space="preserve"> قرار</w:t>
      </w:r>
      <w:r w:rsidR="0036271E" w:rsidRPr="001A0452">
        <w:rPr>
          <w:rFonts w:ascii="Times New Roman" w:eastAsia="Times New Roman" w:hAnsi="Times New Roman" w:cs="Times New Roman" w:hint="cs"/>
          <w:rtl/>
        </w:rPr>
        <w:t>. أ</w:t>
      </w:r>
      <w:r w:rsidRPr="001A0452">
        <w:rPr>
          <w:rFonts w:ascii="Times New Roman" w:eastAsia="Times New Roman" w:hAnsi="Times New Roman" w:cs="Times New Roman" w:hint="cs"/>
          <w:rtl/>
        </w:rPr>
        <w:t>ما الرقابة المالية فالهدف منها هو الوقوف على حقيقة المركز المالي للمنشأة. وكضرورة لكل من التخطيط والرقابة المالية نتعرض للتحليل المالي على اعتباره مرحلة تمهيدية للتخطيط المالي، وأيضا أداة رقابية لتقييم القرارات المالية التي سبق اتخاذها.</w:t>
      </w:r>
    </w:p>
    <w:p w:rsidR="00D33C62" w:rsidRPr="001A0452" w:rsidRDefault="00D33C62" w:rsidP="00D33C62">
      <w:pPr>
        <w:spacing w:after="0" w:line="240" w:lineRule="auto"/>
        <w:ind w:left="26" w:right="900" w:firstLine="360"/>
        <w:jc w:val="center"/>
        <w:rPr>
          <w:rFonts w:ascii="Times New Roman" w:eastAsia="Times New Roman" w:hAnsi="Times New Roman" w:cs="Times New Roman"/>
          <w:rtl/>
        </w:rPr>
      </w:pPr>
      <w:r w:rsidRPr="001A0452">
        <w:rPr>
          <w:rFonts w:ascii="Times New Roman" w:eastAsia="Times New Roman" w:hAnsi="Times New Roman" w:cs="Times New Roman" w:hint="cs"/>
          <w:rtl/>
        </w:rPr>
        <w:t> </w:t>
      </w:r>
    </w:p>
    <w:p w:rsidR="00D33C62" w:rsidRPr="001A0452" w:rsidRDefault="00392344" w:rsidP="00D33C62">
      <w:pPr>
        <w:spacing w:after="0" w:line="240" w:lineRule="auto"/>
        <w:ind w:left="-625" w:right="900" w:firstLine="360"/>
        <w:rPr>
          <w:rFonts w:ascii="Times New Roman" w:eastAsia="Times New Roman" w:hAnsi="Times New Roman" w:cs="Times New Roman"/>
          <w:b/>
          <w:bCs/>
          <w:rtl/>
        </w:rPr>
      </w:pPr>
      <w:r w:rsidRPr="001A0452">
        <w:rPr>
          <w:rFonts w:ascii="Times New Roman" w:eastAsia="Times New Roman" w:hAnsi="Times New Roman" w:cs="Times New Roman" w:hint="cs"/>
          <w:b/>
          <w:bCs/>
          <w:u w:val="single"/>
          <w:rtl/>
        </w:rPr>
        <w:t>المراجع</w:t>
      </w:r>
      <w:r w:rsidR="00D33C62" w:rsidRPr="001A0452">
        <w:rPr>
          <w:rFonts w:ascii="Times New Roman" w:eastAsia="Times New Roman" w:hAnsi="Times New Roman" w:cs="Times New Roman" w:hint="cs"/>
          <w:b/>
          <w:bCs/>
          <w:u w:val="single"/>
          <w:rtl/>
        </w:rPr>
        <w:t>:</w:t>
      </w:r>
    </w:p>
    <w:p w:rsidR="00D33C62" w:rsidRPr="001A0452" w:rsidRDefault="00D33C62" w:rsidP="00D33C62">
      <w:pPr>
        <w:spacing w:after="0" w:line="240" w:lineRule="auto"/>
        <w:ind w:left="26" w:right="900" w:hanging="84"/>
        <w:rPr>
          <w:rFonts w:ascii="Times New Roman" w:eastAsia="Times New Roman" w:hAnsi="Times New Roman" w:cs="Times New Roman"/>
          <w:rtl/>
        </w:rPr>
      </w:pPr>
      <w:r w:rsidRPr="001A0452">
        <w:rPr>
          <w:rFonts w:ascii="Times New Roman" w:eastAsia="Times New Roman" w:hAnsi="Times New Roman" w:cs="Times New Roman" w:hint="cs"/>
          <w:rtl/>
        </w:rPr>
        <w:t>1-  الأداره المالية :مدخل تحليلي معاصر، الدكتور منير الهندي، المكتب العربي  الحديث .</w:t>
      </w:r>
    </w:p>
    <w:p w:rsidR="00392344" w:rsidRPr="001A0452" w:rsidRDefault="001A0452" w:rsidP="00D33C62">
      <w:pPr>
        <w:spacing w:after="0" w:line="240" w:lineRule="auto"/>
        <w:ind w:left="26" w:right="900" w:hanging="84"/>
        <w:rPr>
          <w:rFonts w:ascii="Times New Roman" w:eastAsia="Times New Roman" w:hAnsi="Times New Roman" w:cs="Times New Roman"/>
          <w:rtl/>
        </w:rPr>
      </w:pPr>
      <w:r>
        <w:rPr>
          <w:rFonts w:ascii="Times New Roman" w:eastAsia="Times New Roman" w:hAnsi="Times New Roman" w:cs="Times New Roman" w:hint="cs"/>
          <w:rtl/>
        </w:rPr>
        <w:t>2</w:t>
      </w:r>
      <w:r w:rsidR="00392344" w:rsidRPr="001A0452">
        <w:rPr>
          <w:rFonts w:ascii="Times New Roman" w:eastAsia="Times New Roman" w:hAnsi="Times New Roman" w:cs="Times New Roman" w:hint="cs"/>
          <w:rtl/>
        </w:rPr>
        <w:t>- مايتم توزيعه أثناء المحاضرات.</w:t>
      </w:r>
    </w:p>
    <w:p w:rsidR="00D33C62" w:rsidRPr="001A0452" w:rsidRDefault="00D33C62" w:rsidP="00D33C62">
      <w:pPr>
        <w:spacing w:after="0" w:line="240" w:lineRule="auto"/>
        <w:ind w:left="26" w:right="900" w:firstLine="360"/>
        <w:rPr>
          <w:rFonts w:ascii="Times New Roman" w:eastAsia="Times New Roman" w:hAnsi="Times New Roman" w:cs="Times New Roman"/>
          <w:rtl/>
        </w:rPr>
      </w:pPr>
      <w:r w:rsidRPr="001A0452">
        <w:rPr>
          <w:rFonts w:ascii="Times New Roman" w:eastAsia="Times New Roman" w:hAnsi="Times New Roman" w:cs="Times New Roman" w:hint="cs"/>
          <w:rtl/>
        </w:rPr>
        <w:t> </w:t>
      </w:r>
    </w:p>
    <w:p w:rsidR="00D33C62" w:rsidRPr="001A0452" w:rsidRDefault="00D33C62" w:rsidP="00D33C62">
      <w:pPr>
        <w:spacing w:after="0" w:line="240" w:lineRule="auto"/>
        <w:ind w:left="-625" w:right="900" w:firstLine="360"/>
        <w:rPr>
          <w:rFonts w:ascii="Times New Roman" w:eastAsia="Times New Roman" w:hAnsi="Times New Roman" w:cs="Times New Roman"/>
          <w:b/>
          <w:bCs/>
          <w:u w:val="single"/>
          <w:rtl/>
        </w:rPr>
      </w:pPr>
      <w:r w:rsidRPr="001A0452">
        <w:rPr>
          <w:rFonts w:ascii="Times New Roman" w:eastAsia="Times New Roman" w:hAnsi="Times New Roman" w:cs="Times New Roman" w:hint="cs"/>
          <w:b/>
          <w:bCs/>
          <w:u w:val="single"/>
          <w:rtl/>
        </w:rPr>
        <w:t>خطة الدراسة:</w:t>
      </w:r>
    </w:p>
    <w:p w:rsidR="00D33C62" w:rsidRPr="001A0452" w:rsidRDefault="00D33C62" w:rsidP="00D33C62">
      <w:pPr>
        <w:pStyle w:val="ListParagraph"/>
        <w:numPr>
          <w:ilvl w:val="0"/>
          <w:numId w:val="3"/>
        </w:numPr>
        <w:spacing w:after="0" w:line="240" w:lineRule="auto"/>
        <w:ind w:left="226" w:right="900"/>
        <w:rPr>
          <w:rFonts w:ascii="Times New Roman" w:eastAsia="Times New Roman" w:hAnsi="Times New Roman" w:cs="Times New Roman"/>
          <w:rtl/>
        </w:rPr>
      </w:pPr>
      <w:r w:rsidRPr="001A0452">
        <w:rPr>
          <w:rFonts w:ascii="Times New Roman" w:eastAsia="Times New Roman" w:hAnsi="Times New Roman" w:cs="Times New Roman" w:hint="cs"/>
          <w:rtl/>
        </w:rPr>
        <w:t>تعريف الوظيفة المالية.</w:t>
      </w:r>
    </w:p>
    <w:p w:rsidR="00D33C62" w:rsidRPr="001A0452" w:rsidRDefault="00D33C62" w:rsidP="00D33C62">
      <w:pPr>
        <w:pStyle w:val="ListParagraph"/>
        <w:numPr>
          <w:ilvl w:val="0"/>
          <w:numId w:val="3"/>
        </w:numPr>
        <w:spacing w:after="0" w:line="240" w:lineRule="auto"/>
        <w:ind w:left="226" w:right="900"/>
        <w:rPr>
          <w:rFonts w:ascii="Times New Roman" w:eastAsia="Times New Roman" w:hAnsi="Times New Roman" w:cs="Times New Roman"/>
          <w:rtl/>
        </w:rPr>
      </w:pPr>
      <w:r w:rsidRPr="001A0452">
        <w:rPr>
          <w:rFonts w:ascii="Times New Roman" w:eastAsia="Times New Roman" w:hAnsi="Times New Roman" w:cs="Times New Roman" w:hint="cs"/>
          <w:rtl/>
        </w:rPr>
        <w:t>التحليل المالي باستخدام اسلوب القوائم:</w:t>
      </w:r>
    </w:p>
    <w:p w:rsidR="00D33C62" w:rsidRPr="001A0452" w:rsidRDefault="00D33C62" w:rsidP="00D33C62">
      <w:pPr>
        <w:pStyle w:val="ListParagraph"/>
        <w:numPr>
          <w:ilvl w:val="0"/>
          <w:numId w:val="1"/>
        </w:numPr>
        <w:spacing w:after="0" w:line="240" w:lineRule="auto"/>
        <w:ind w:right="900"/>
        <w:rPr>
          <w:rFonts w:ascii="Times New Roman" w:eastAsia="Times New Roman" w:hAnsi="Times New Roman" w:cs="Times New Roman"/>
          <w:rtl/>
        </w:rPr>
      </w:pPr>
      <w:r w:rsidRPr="001A0452">
        <w:rPr>
          <w:rFonts w:ascii="Times New Roman" w:eastAsia="Times New Roman" w:hAnsi="Times New Roman" w:cs="Times New Roman" w:hint="cs"/>
          <w:rtl/>
        </w:rPr>
        <w:t>قائمة المركز المالي .</w:t>
      </w:r>
    </w:p>
    <w:p w:rsidR="00D33C62" w:rsidRPr="001A0452" w:rsidRDefault="00D33C62" w:rsidP="00D33C62">
      <w:pPr>
        <w:pStyle w:val="ListParagraph"/>
        <w:numPr>
          <w:ilvl w:val="0"/>
          <w:numId w:val="1"/>
        </w:numPr>
        <w:spacing w:after="0" w:line="240" w:lineRule="auto"/>
        <w:ind w:right="900"/>
        <w:rPr>
          <w:rFonts w:ascii="Times New Roman" w:eastAsia="Times New Roman" w:hAnsi="Times New Roman" w:cs="Times New Roman"/>
          <w:rtl/>
        </w:rPr>
      </w:pPr>
      <w:r w:rsidRPr="001A0452">
        <w:rPr>
          <w:rFonts w:ascii="Times New Roman" w:eastAsia="Times New Roman" w:hAnsi="Times New Roman" w:cs="Times New Roman" w:hint="cs"/>
          <w:rtl/>
        </w:rPr>
        <w:t>قائمة الموارد والاستخدامات.</w:t>
      </w:r>
    </w:p>
    <w:p w:rsidR="00D33C62" w:rsidRPr="001A0452" w:rsidRDefault="00D33C62" w:rsidP="00D33C62">
      <w:pPr>
        <w:pStyle w:val="ListParagraph"/>
        <w:numPr>
          <w:ilvl w:val="0"/>
          <w:numId w:val="1"/>
        </w:numPr>
        <w:spacing w:after="0" w:line="240" w:lineRule="auto"/>
        <w:ind w:right="900"/>
        <w:rPr>
          <w:rFonts w:ascii="Times New Roman" w:eastAsia="Times New Roman" w:hAnsi="Times New Roman" w:cs="Times New Roman"/>
          <w:rtl/>
        </w:rPr>
      </w:pPr>
      <w:r w:rsidRPr="001A0452">
        <w:rPr>
          <w:rFonts w:ascii="Times New Roman" w:eastAsia="Times New Roman" w:hAnsi="Times New Roman" w:cs="Times New Roman" w:hint="cs"/>
          <w:rtl/>
        </w:rPr>
        <w:t>قائمة التدفق النقدي .</w:t>
      </w:r>
    </w:p>
    <w:p w:rsidR="00D33C62" w:rsidRPr="001A0452" w:rsidRDefault="00D33C62" w:rsidP="00D33C62">
      <w:pPr>
        <w:pStyle w:val="ListParagraph"/>
        <w:numPr>
          <w:ilvl w:val="0"/>
          <w:numId w:val="3"/>
        </w:numPr>
        <w:spacing w:after="0" w:line="240" w:lineRule="auto"/>
        <w:ind w:left="226" w:right="900"/>
        <w:rPr>
          <w:rFonts w:ascii="Times New Roman" w:eastAsia="Times New Roman" w:hAnsi="Times New Roman" w:cs="Times New Roman"/>
          <w:rtl/>
        </w:rPr>
      </w:pPr>
      <w:r w:rsidRPr="001A0452">
        <w:rPr>
          <w:rFonts w:ascii="Times New Roman" w:eastAsia="Times New Roman" w:hAnsi="Times New Roman" w:cs="Times New Roman" w:hint="cs"/>
          <w:rtl/>
        </w:rPr>
        <w:t>التحليل المالي باستخدام النسب المالية</w:t>
      </w:r>
    </w:p>
    <w:p w:rsidR="00D33C62" w:rsidRPr="001A0452" w:rsidRDefault="00D33C62" w:rsidP="00D33C62">
      <w:pPr>
        <w:pStyle w:val="ListParagraph"/>
        <w:numPr>
          <w:ilvl w:val="0"/>
          <w:numId w:val="3"/>
        </w:numPr>
        <w:spacing w:after="0" w:line="240" w:lineRule="auto"/>
        <w:ind w:left="226" w:right="900"/>
        <w:rPr>
          <w:rFonts w:ascii="Times New Roman" w:eastAsia="Times New Roman" w:hAnsi="Times New Roman" w:cs="Times New Roman"/>
          <w:rtl/>
        </w:rPr>
      </w:pPr>
      <w:r w:rsidRPr="001A0452">
        <w:rPr>
          <w:rFonts w:ascii="Times New Roman" w:eastAsia="Times New Roman" w:hAnsi="Times New Roman" w:cs="Times New Roman" w:hint="cs"/>
          <w:rtl/>
        </w:rPr>
        <w:t>بعض المشكلات المتعلقة بالتحليل المالي.</w:t>
      </w:r>
    </w:p>
    <w:p w:rsidR="00D33C62" w:rsidRPr="001A0452" w:rsidRDefault="00D33C62" w:rsidP="00D33C62">
      <w:pPr>
        <w:pStyle w:val="ListParagraph"/>
        <w:numPr>
          <w:ilvl w:val="0"/>
          <w:numId w:val="3"/>
        </w:numPr>
        <w:spacing w:after="0" w:line="240" w:lineRule="auto"/>
        <w:ind w:left="226" w:right="900"/>
        <w:rPr>
          <w:rFonts w:ascii="Times New Roman" w:eastAsia="Times New Roman" w:hAnsi="Times New Roman" w:cs="Times New Roman"/>
          <w:rtl/>
        </w:rPr>
      </w:pPr>
      <w:r w:rsidRPr="001A0452">
        <w:rPr>
          <w:rFonts w:ascii="Times New Roman" w:eastAsia="Times New Roman" w:hAnsi="Times New Roman" w:cs="Times New Roman" w:hint="cs"/>
          <w:rtl/>
        </w:rPr>
        <w:t>التنبؤ المالي:</w:t>
      </w:r>
    </w:p>
    <w:p w:rsidR="00D33C62" w:rsidRPr="001A0452" w:rsidRDefault="00D33C62" w:rsidP="00D33C62">
      <w:pPr>
        <w:pStyle w:val="ListParagraph"/>
        <w:numPr>
          <w:ilvl w:val="0"/>
          <w:numId w:val="2"/>
        </w:numPr>
        <w:spacing w:after="0" w:line="240" w:lineRule="auto"/>
        <w:ind w:right="900"/>
        <w:rPr>
          <w:rFonts w:ascii="Times New Roman" w:eastAsia="Times New Roman" w:hAnsi="Times New Roman" w:cs="Times New Roman"/>
          <w:rtl/>
        </w:rPr>
      </w:pPr>
      <w:r w:rsidRPr="001A0452">
        <w:rPr>
          <w:rFonts w:ascii="Times New Roman" w:eastAsia="Times New Roman" w:hAnsi="Times New Roman" w:cs="Times New Roman" w:hint="cs"/>
          <w:rtl/>
        </w:rPr>
        <w:t>أسلوب النسبة المئوية من المبيعات.</w:t>
      </w:r>
    </w:p>
    <w:p w:rsidR="00D33C62" w:rsidRPr="001A0452" w:rsidRDefault="00D33C62" w:rsidP="00D33C62">
      <w:pPr>
        <w:pStyle w:val="ListParagraph"/>
        <w:numPr>
          <w:ilvl w:val="0"/>
          <w:numId w:val="2"/>
        </w:numPr>
        <w:spacing w:after="0" w:line="240" w:lineRule="auto"/>
        <w:ind w:right="900"/>
        <w:rPr>
          <w:rFonts w:ascii="Times New Roman" w:eastAsia="Times New Roman" w:hAnsi="Times New Roman" w:cs="Times New Roman"/>
          <w:rtl/>
        </w:rPr>
      </w:pPr>
      <w:r w:rsidRPr="001A0452">
        <w:rPr>
          <w:rFonts w:ascii="Times New Roman" w:eastAsia="Times New Roman" w:hAnsi="Times New Roman" w:cs="Times New Roman" w:hint="cs"/>
          <w:rtl/>
        </w:rPr>
        <w:t>الميزانية النقدية التقديرية.</w:t>
      </w:r>
    </w:p>
    <w:p w:rsidR="00D33C62" w:rsidRPr="001A0452" w:rsidRDefault="00D33C62" w:rsidP="00D33C62">
      <w:pPr>
        <w:pStyle w:val="ListParagraph"/>
        <w:numPr>
          <w:ilvl w:val="0"/>
          <w:numId w:val="2"/>
        </w:numPr>
        <w:spacing w:after="0" w:line="240" w:lineRule="auto"/>
        <w:ind w:right="900"/>
        <w:rPr>
          <w:rFonts w:ascii="Times New Roman" w:eastAsia="Times New Roman" w:hAnsi="Times New Roman" w:cs="Times New Roman"/>
          <w:rtl/>
        </w:rPr>
      </w:pPr>
      <w:r w:rsidRPr="001A0452">
        <w:rPr>
          <w:rFonts w:ascii="Times New Roman" w:eastAsia="Times New Roman" w:hAnsi="Times New Roman" w:cs="Times New Roman" w:hint="cs"/>
          <w:rtl/>
        </w:rPr>
        <w:t>تخطيط الأرباح باستخدام التعادل .</w:t>
      </w:r>
    </w:p>
    <w:p w:rsidR="00D33C62" w:rsidRPr="001A0452" w:rsidRDefault="00D33C62" w:rsidP="00D33C62">
      <w:pPr>
        <w:pStyle w:val="ListParagraph"/>
        <w:numPr>
          <w:ilvl w:val="0"/>
          <w:numId w:val="2"/>
        </w:numPr>
        <w:spacing w:after="0" w:line="240" w:lineRule="auto"/>
        <w:ind w:right="900"/>
        <w:rPr>
          <w:rFonts w:ascii="Times New Roman" w:eastAsia="Times New Roman" w:hAnsi="Times New Roman" w:cs="Times New Roman"/>
          <w:rtl/>
        </w:rPr>
      </w:pPr>
      <w:r w:rsidRPr="001A0452">
        <w:rPr>
          <w:rFonts w:ascii="Times New Roman" w:eastAsia="Times New Roman" w:hAnsi="Times New Roman" w:cs="Times New Roman" w:hint="cs"/>
          <w:rtl/>
        </w:rPr>
        <w:t>القوائم المالية المتوقعة (قائمة الدخل والميزانية العمومية ) .</w:t>
      </w:r>
    </w:p>
    <w:p w:rsidR="00D33C62" w:rsidRPr="001A0452" w:rsidRDefault="00D33C62" w:rsidP="009A03D7">
      <w:pPr>
        <w:spacing w:after="0" w:line="240" w:lineRule="auto"/>
        <w:ind w:left="26" w:right="900"/>
        <w:rPr>
          <w:rFonts w:ascii="Times New Roman" w:eastAsia="Times New Roman" w:hAnsi="Times New Roman" w:cs="Times New Roman"/>
          <w:rtl/>
        </w:rPr>
      </w:pPr>
      <w:r w:rsidRPr="001A0452">
        <w:rPr>
          <w:rFonts w:ascii="Times New Roman" w:eastAsia="Times New Roman" w:hAnsi="Times New Roman" w:cs="Times New Roman" w:hint="cs"/>
          <w:rtl/>
        </w:rPr>
        <w:t>   </w:t>
      </w:r>
    </w:p>
    <w:p w:rsidR="00D33C62" w:rsidRPr="001A0452" w:rsidRDefault="003F5A0B" w:rsidP="00D33C62">
      <w:pPr>
        <w:spacing w:after="0" w:line="240" w:lineRule="auto"/>
        <w:ind w:left="-625" w:right="900" w:firstLine="360"/>
        <w:rPr>
          <w:rFonts w:ascii="Times New Roman" w:eastAsia="Times New Roman" w:hAnsi="Times New Roman" w:cs="Times New Roman"/>
          <w:b/>
          <w:bCs/>
          <w:u w:val="single"/>
          <w:rtl/>
          <w:lang w:bidi="ar-KW"/>
        </w:rPr>
      </w:pPr>
      <w:r w:rsidRPr="001A0452">
        <w:rPr>
          <w:rFonts w:ascii="Times New Roman" w:eastAsia="Times New Roman" w:hAnsi="Times New Roman" w:cs="Times New Roman" w:hint="cs"/>
          <w:b/>
          <w:bCs/>
          <w:u w:val="single"/>
          <w:rtl/>
        </w:rPr>
        <w:t>التقييم</w:t>
      </w:r>
      <w:r w:rsidR="00D33C62" w:rsidRPr="001A0452">
        <w:rPr>
          <w:rFonts w:ascii="Times New Roman" w:eastAsia="Times New Roman" w:hAnsi="Times New Roman" w:cs="Times New Roman" w:hint="cs"/>
          <w:b/>
          <w:bCs/>
          <w:u w:val="single"/>
          <w:rtl/>
        </w:rPr>
        <w:t>:</w:t>
      </w:r>
    </w:p>
    <w:tbl>
      <w:tblPr>
        <w:tblStyle w:val="TableGrid"/>
        <w:bidiVisual/>
        <w:tblW w:w="0" w:type="auto"/>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1984"/>
      </w:tblGrid>
      <w:tr w:rsidR="00392344" w:rsidRPr="001A0452" w:rsidTr="003F5A0B">
        <w:tc>
          <w:tcPr>
            <w:tcW w:w="3369" w:type="dxa"/>
            <w:vAlign w:val="center"/>
          </w:tcPr>
          <w:p w:rsidR="00392344" w:rsidRPr="001A0452" w:rsidRDefault="00392344" w:rsidP="00392344">
            <w:pPr>
              <w:ind w:right="900"/>
              <w:rPr>
                <w:rFonts w:ascii="Times New Roman" w:eastAsia="Times New Roman" w:hAnsi="Times New Roman" w:cs="Times New Roman"/>
                <w:rtl/>
              </w:rPr>
            </w:pPr>
            <w:r w:rsidRPr="001A0452">
              <w:rPr>
                <w:rFonts w:ascii="Times New Roman" w:eastAsia="Times New Roman" w:hAnsi="Times New Roman" w:cs="Times New Roman" w:hint="cs"/>
                <w:rtl/>
              </w:rPr>
              <w:t>اختبار فصلي أول</w:t>
            </w:r>
          </w:p>
        </w:tc>
        <w:tc>
          <w:tcPr>
            <w:tcW w:w="1984" w:type="dxa"/>
            <w:vAlign w:val="center"/>
          </w:tcPr>
          <w:p w:rsidR="00392344" w:rsidRPr="001A0452" w:rsidRDefault="00392344" w:rsidP="00B32C16">
            <w:pPr>
              <w:ind w:right="900"/>
              <w:jc w:val="center"/>
              <w:rPr>
                <w:rFonts w:ascii="Times New Roman" w:eastAsia="Times New Roman" w:hAnsi="Times New Roman" w:cs="Times New Roman"/>
                <w:rtl/>
              </w:rPr>
            </w:pPr>
            <w:r w:rsidRPr="001A0452">
              <w:rPr>
                <w:rFonts w:ascii="Times New Roman" w:eastAsia="Times New Roman" w:hAnsi="Times New Roman" w:cs="Times New Roman" w:hint="cs"/>
                <w:rtl/>
              </w:rPr>
              <w:t>2</w:t>
            </w:r>
            <w:r w:rsidR="00B32C16" w:rsidRPr="001A0452">
              <w:rPr>
                <w:rFonts w:ascii="Times New Roman" w:eastAsia="Times New Roman" w:hAnsi="Times New Roman" w:cs="Times New Roman" w:hint="cs"/>
                <w:rtl/>
              </w:rPr>
              <w:t>0</w:t>
            </w:r>
            <w:r w:rsidRPr="001A0452">
              <w:rPr>
                <w:rFonts w:ascii="Times New Roman" w:eastAsia="Times New Roman" w:hAnsi="Times New Roman" w:cs="Times New Roman" w:hint="cs"/>
                <w:rtl/>
              </w:rPr>
              <w:t xml:space="preserve"> درجة</w:t>
            </w:r>
          </w:p>
        </w:tc>
      </w:tr>
      <w:tr w:rsidR="00392344" w:rsidRPr="001A0452" w:rsidTr="003F5A0B">
        <w:tc>
          <w:tcPr>
            <w:tcW w:w="3369" w:type="dxa"/>
            <w:vAlign w:val="center"/>
          </w:tcPr>
          <w:p w:rsidR="00392344" w:rsidRPr="001A0452" w:rsidRDefault="00392344" w:rsidP="00392344">
            <w:pPr>
              <w:ind w:right="900"/>
              <w:rPr>
                <w:rFonts w:ascii="Times New Roman" w:eastAsia="Times New Roman" w:hAnsi="Times New Roman" w:cs="Times New Roman"/>
                <w:rtl/>
              </w:rPr>
            </w:pPr>
            <w:r w:rsidRPr="001A0452">
              <w:rPr>
                <w:rFonts w:ascii="Times New Roman" w:eastAsia="Times New Roman" w:hAnsi="Times New Roman" w:cs="Times New Roman" w:hint="cs"/>
                <w:rtl/>
              </w:rPr>
              <w:t>اختبار فصلي ثاني</w:t>
            </w:r>
          </w:p>
        </w:tc>
        <w:tc>
          <w:tcPr>
            <w:tcW w:w="1984" w:type="dxa"/>
            <w:vAlign w:val="center"/>
          </w:tcPr>
          <w:p w:rsidR="00392344" w:rsidRPr="001A0452" w:rsidRDefault="00392344" w:rsidP="00B32C16">
            <w:pPr>
              <w:ind w:right="900"/>
              <w:jc w:val="center"/>
              <w:rPr>
                <w:rFonts w:ascii="Times New Roman" w:eastAsia="Times New Roman" w:hAnsi="Times New Roman" w:cs="Times New Roman"/>
                <w:rtl/>
              </w:rPr>
            </w:pPr>
            <w:r w:rsidRPr="001A0452">
              <w:rPr>
                <w:rFonts w:ascii="Times New Roman" w:eastAsia="Times New Roman" w:hAnsi="Times New Roman" w:cs="Times New Roman" w:hint="cs"/>
                <w:rtl/>
              </w:rPr>
              <w:t>2</w:t>
            </w:r>
            <w:r w:rsidR="00B32C16" w:rsidRPr="001A0452">
              <w:rPr>
                <w:rFonts w:ascii="Times New Roman" w:eastAsia="Times New Roman" w:hAnsi="Times New Roman" w:cs="Times New Roman" w:hint="cs"/>
                <w:rtl/>
              </w:rPr>
              <w:t>0</w:t>
            </w:r>
            <w:r w:rsidRPr="001A0452">
              <w:rPr>
                <w:rFonts w:ascii="Times New Roman" w:eastAsia="Times New Roman" w:hAnsi="Times New Roman" w:cs="Times New Roman" w:hint="cs"/>
                <w:rtl/>
              </w:rPr>
              <w:t xml:space="preserve"> درجة</w:t>
            </w:r>
          </w:p>
        </w:tc>
      </w:tr>
      <w:tr w:rsidR="008D3E18" w:rsidRPr="001A0452" w:rsidTr="003F5A0B">
        <w:tc>
          <w:tcPr>
            <w:tcW w:w="3369" w:type="dxa"/>
            <w:vAlign w:val="center"/>
          </w:tcPr>
          <w:p w:rsidR="008D3E18" w:rsidRPr="001A0452" w:rsidRDefault="0079564A" w:rsidP="00392344">
            <w:pPr>
              <w:ind w:right="900"/>
              <w:rPr>
                <w:rFonts w:ascii="Times New Roman" w:eastAsia="Times New Roman" w:hAnsi="Times New Roman" w:cs="Times New Roman"/>
                <w:rtl/>
              </w:rPr>
            </w:pPr>
            <w:r>
              <w:rPr>
                <w:rFonts w:ascii="Times New Roman" w:eastAsia="Times New Roman" w:hAnsi="Times New Roman" w:cs="Times New Roman" w:hint="cs"/>
                <w:rtl/>
              </w:rPr>
              <w:t>اختبارات قصيرة</w:t>
            </w:r>
          </w:p>
        </w:tc>
        <w:tc>
          <w:tcPr>
            <w:tcW w:w="1984" w:type="dxa"/>
            <w:vAlign w:val="center"/>
          </w:tcPr>
          <w:p w:rsidR="008D3E18" w:rsidRPr="001A0452" w:rsidRDefault="008D3E18" w:rsidP="00B32C16">
            <w:pPr>
              <w:ind w:right="900"/>
              <w:jc w:val="center"/>
              <w:rPr>
                <w:rFonts w:ascii="Times New Roman" w:eastAsia="Times New Roman" w:hAnsi="Times New Roman" w:cs="Times New Roman"/>
                <w:rtl/>
              </w:rPr>
            </w:pPr>
            <w:r w:rsidRPr="001A0452">
              <w:rPr>
                <w:rFonts w:ascii="Times New Roman" w:eastAsia="Times New Roman" w:hAnsi="Times New Roman" w:cs="Times New Roman" w:hint="cs"/>
                <w:rtl/>
              </w:rPr>
              <w:t>10 درجات</w:t>
            </w:r>
          </w:p>
        </w:tc>
      </w:tr>
      <w:tr w:rsidR="00392344" w:rsidRPr="001A0452" w:rsidTr="003F5A0B">
        <w:tc>
          <w:tcPr>
            <w:tcW w:w="3369" w:type="dxa"/>
            <w:vAlign w:val="center"/>
          </w:tcPr>
          <w:p w:rsidR="00392344" w:rsidRPr="001A0452" w:rsidRDefault="00392344" w:rsidP="00392344">
            <w:pPr>
              <w:ind w:right="900"/>
              <w:rPr>
                <w:rFonts w:ascii="Times New Roman" w:eastAsia="Times New Roman" w:hAnsi="Times New Roman" w:cs="Times New Roman"/>
                <w:rtl/>
              </w:rPr>
            </w:pPr>
            <w:r w:rsidRPr="001A0452">
              <w:rPr>
                <w:rFonts w:ascii="Times New Roman" w:eastAsia="Times New Roman" w:hAnsi="Times New Roman" w:cs="Times New Roman" w:hint="cs"/>
                <w:rtl/>
              </w:rPr>
              <w:t>واجبات وحضور ومشاركة</w:t>
            </w:r>
          </w:p>
        </w:tc>
        <w:tc>
          <w:tcPr>
            <w:tcW w:w="1984" w:type="dxa"/>
            <w:vAlign w:val="center"/>
          </w:tcPr>
          <w:p w:rsidR="00392344" w:rsidRPr="001A0452" w:rsidRDefault="00392344" w:rsidP="00392344">
            <w:pPr>
              <w:ind w:right="900"/>
              <w:jc w:val="center"/>
              <w:rPr>
                <w:rFonts w:ascii="Times New Roman" w:eastAsia="Times New Roman" w:hAnsi="Times New Roman" w:cs="Times New Roman"/>
                <w:rtl/>
                <w:lang w:bidi="ar-KW"/>
              </w:rPr>
            </w:pPr>
            <w:r w:rsidRPr="001A0452">
              <w:rPr>
                <w:rFonts w:ascii="Times New Roman" w:eastAsia="Times New Roman" w:hAnsi="Times New Roman" w:cs="Times New Roman" w:hint="cs"/>
                <w:rtl/>
              </w:rPr>
              <w:t>10 درجات</w:t>
            </w:r>
          </w:p>
        </w:tc>
      </w:tr>
      <w:tr w:rsidR="00392344" w:rsidRPr="001A0452" w:rsidTr="003F5A0B">
        <w:tc>
          <w:tcPr>
            <w:tcW w:w="3369" w:type="dxa"/>
            <w:vAlign w:val="center"/>
          </w:tcPr>
          <w:p w:rsidR="00392344" w:rsidRPr="001A0452" w:rsidRDefault="00392344" w:rsidP="00392344">
            <w:pPr>
              <w:ind w:right="900"/>
              <w:rPr>
                <w:rFonts w:ascii="Times New Roman" w:eastAsia="Times New Roman" w:hAnsi="Times New Roman" w:cs="Times New Roman"/>
                <w:rtl/>
              </w:rPr>
            </w:pPr>
            <w:r w:rsidRPr="001A0452">
              <w:rPr>
                <w:rFonts w:ascii="Times New Roman" w:eastAsia="Times New Roman" w:hAnsi="Times New Roman" w:cs="Times New Roman" w:hint="cs"/>
                <w:rtl/>
              </w:rPr>
              <w:t>اختبار نهائي</w:t>
            </w:r>
          </w:p>
        </w:tc>
        <w:tc>
          <w:tcPr>
            <w:tcW w:w="1984" w:type="dxa"/>
            <w:vAlign w:val="center"/>
          </w:tcPr>
          <w:p w:rsidR="00392344" w:rsidRPr="001A0452" w:rsidRDefault="00392344" w:rsidP="00392344">
            <w:pPr>
              <w:ind w:right="900"/>
              <w:jc w:val="center"/>
              <w:rPr>
                <w:rFonts w:ascii="Times New Roman" w:eastAsia="Times New Roman" w:hAnsi="Times New Roman" w:cs="Times New Roman"/>
                <w:rtl/>
              </w:rPr>
            </w:pPr>
            <w:r w:rsidRPr="001A0452">
              <w:rPr>
                <w:rFonts w:ascii="Times New Roman" w:eastAsia="Times New Roman" w:hAnsi="Times New Roman" w:cs="Times New Roman" w:hint="cs"/>
                <w:rtl/>
              </w:rPr>
              <w:t>40 درجة</w:t>
            </w:r>
          </w:p>
        </w:tc>
      </w:tr>
    </w:tbl>
    <w:p w:rsidR="00F57D79" w:rsidRPr="001A0452" w:rsidRDefault="00392344" w:rsidP="009A03D7">
      <w:pPr>
        <w:spacing w:after="0" w:line="240" w:lineRule="auto"/>
        <w:ind w:right="900"/>
        <w:rPr>
          <w:rFonts w:ascii="Times New Roman" w:eastAsia="Times New Roman" w:hAnsi="Times New Roman" w:cs="Times New Roman"/>
          <w:rtl/>
          <w:lang w:bidi="ar-KW"/>
        </w:rPr>
      </w:pPr>
      <w:r w:rsidRPr="001A0452">
        <w:rPr>
          <w:rFonts w:ascii="Times New Roman" w:eastAsia="Times New Roman" w:hAnsi="Times New Roman" w:cs="Times New Roman" w:hint="cs"/>
          <w:rtl/>
        </w:rPr>
        <w:t>   </w:t>
      </w:r>
      <w:r w:rsidR="001041DC" w:rsidRPr="001A0452">
        <w:rPr>
          <w:rFonts w:ascii="Times New Roman" w:eastAsia="Times New Roman" w:hAnsi="Times New Roman" w:cs="Times New Roman" w:hint="cs"/>
          <w:rtl/>
        </w:rPr>
        <w:t>     </w:t>
      </w:r>
      <w:r w:rsidRPr="001A0452">
        <w:rPr>
          <w:rFonts w:ascii="Times New Roman" w:eastAsia="Times New Roman" w:hAnsi="Times New Roman" w:cs="Times New Roman" w:hint="cs"/>
          <w:rtl/>
        </w:rPr>
        <w:t>          </w:t>
      </w:r>
    </w:p>
    <w:p w:rsidR="00D33C62" w:rsidRPr="00A73E43" w:rsidRDefault="008D3E18" w:rsidP="00A73E43">
      <w:pPr>
        <w:spacing w:after="0" w:line="240" w:lineRule="auto"/>
        <w:ind w:left="-625" w:right="900" w:firstLine="360"/>
        <w:rPr>
          <w:rFonts w:ascii="Times New Roman" w:eastAsia="Times New Roman" w:hAnsi="Times New Roman" w:cs="Times New Roman"/>
          <w:b/>
          <w:bCs/>
          <w:u w:val="single"/>
          <w:rtl/>
        </w:rPr>
      </w:pPr>
      <w:r w:rsidRPr="001A0452">
        <w:rPr>
          <w:rFonts w:ascii="Times New Roman" w:eastAsia="Times New Roman" w:hAnsi="Times New Roman" w:cs="Times New Roman" w:hint="cs"/>
          <w:b/>
          <w:bCs/>
          <w:u w:val="single"/>
          <w:rtl/>
        </w:rPr>
        <w:t>ملاحظات</w:t>
      </w:r>
      <w:r w:rsidR="001041DC" w:rsidRPr="001A0452">
        <w:rPr>
          <w:rFonts w:ascii="Times New Roman" w:eastAsia="Times New Roman" w:hAnsi="Times New Roman" w:cs="Times New Roman" w:hint="cs"/>
          <w:b/>
          <w:bCs/>
          <w:u w:val="single"/>
          <w:rtl/>
        </w:rPr>
        <w:t xml:space="preserve"> هامة: </w:t>
      </w:r>
    </w:p>
    <w:p w:rsidR="001A0452" w:rsidRPr="001A0452" w:rsidRDefault="00A73E43" w:rsidP="001041DC">
      <w:pPr>
        <w:spacing w:after="0" w:line="240" w:lineRule="auto"/>
        <w:ind w:left="-625" w:right="900" w:firstLine="360"/>
        <w:rPr>
          <w:rFonts w:ascii="Times New Roman" w:eastAsia="Times New Roman" w:hAnsi="Times New Roman" w:cs="Times New Roman"/>
          <w:rtl/>
        </w:rPr>
      </w:pPr>
      <w:r>
        <w:rPr>
          <w:rFonts w:ascii="Times New Roman" w:eastAsia="Times New Roman" w:hAnsi="Times New Roman" w:cs="Times New Roman" w:hint="cs"/>
          <w:rtl/>
        </w:rPr>
        <w:t>1</w:t>
      </w:r>
      <w:r w:rsidR="001A0452" w:rsidRPr="001A0452">
        <w:rPr>
          <w:rFonts w:ascii="Times New Roman" w:eastAsia="Times New Roman" w:hAnsi="Times New Roman" w:cs="Times New Roman" w:hint="cs"/>
          <w:rtl/>
        </w:rPr>
        <w:t>- الرجاء إبقاء الهاتف الجوال على الصامت أثناء المحاضرات</w:t>
      </w:r>
    </w:p>
    <w:p w:rsidR="001A0452" w:rsidRDefault="00A73E43" w:rsidP="001041DC">
      <w:pPr>
        <w:spacing w:after="0" w:line="240" w:lineRule="auto"/>
        <w:ind w:left="-625" w:right="900" w:firstLine="360"/>
        <w:rPr>
          <w:rFonts w:ascii="Times New Roman" w:eastAsia="Times New Roman" w:hAnsi="Times New Roman" w:cs="Times New Roman"/>
          <w:rtl/>
        </w:rPr>
      </w:pPr>
      <w:r>
        <w:rPr>
          <w:rFonts w:ascii="Times New Roman" w:eastAsia="Times New Roman" w:hAnsi="Times New Roman" w:cs="Times New Roman" w:hint="cs"/>
          <w:rtl/>
        </w:rPr>
        <w:t>2</w:t>
      </w:r>
      <w:r w:rsidR="001A0452" w:rsidRPr="001A0452">
        <w:rPr>
          <w:rFonts w:ascii="Times New Roman" w:eastAsia="Times New Roman" w:hAnsi="Times New Roman" w:cs="Times New Roman" w:hint="cs"/>
          <w:rtl/>
        </w:rPr>
        <w:t xml:space="preserve">- </w:t>
      </w:r>
      <w:r w:rsidR="002202D1">
        <w:rPr>
          <w:rFonts w:ascii="Times New Roman" w:eastAsia="Times New Roman" w:hAnsi="Times New Roman" w:cs="Times New Roman" w:hint="cs"/>
          <w:rtl/>
        </w:rPr>
        <w:t>المشاركة في المحاضرات مهمة</w:t>
      </w:r>
    </w:p>
    <w:p w:rsidR="002202D1" w:rsidRDefault="00A73E43" w:rsidP="001041DC">
      <w:pPr>
        <w:spacing w:after="0" w:line="240" w:lineRule="auto"/>
        <w:ind w:left="-625" w:right="900" w:firstLine="360"/>
        <w:rPr>
          <w:rFonts w:ascii="Times New Roman" w:eastAsia="Times New Roman" w:hAnsi="Times New Roman" w:cs="Times New Roman" w:hint="cs"/>
          <w:rtl/>
          <w:lang w:bidi="ar-KW"/>
        </w:rPr>
      </w:pPr>
      <w:r>
        <w:rPr>
          <w:rFonts w:ascii="Times New Roman" w:eastAsia="Times New Roman" w:hAnsi="Times New Roman" w:cs="Times New Roman" w:hint="cs"/>
          <w:rtl/>
        </w:rPr>
        <w:t>3</w:t>
      </w:r>
      <w:r w:rsidR="002202D1">
        <w:rPr>
          <w:rFonts w:ascii="Times New Roman" w:eastAsia="Times New Roman" w:hAnsi="Times New Roman" w:cs="Times New Roman" w:hint="cs"/>
          <w:rtl/>
        </w:rPr>
        <w:t>- النسخ والغش في الواجبات والبحث والاختبارات</w:t>
      </w:r>
      <w:r w:rsidR="0079291C">
        <w:rPr>
          <w:rFonts w:ascii="Times New Roman" w:eastAsia="Times New Roman" w:hAnsi="Times New Roman" w:cs="Times New Roman" w:hint="cs"/>
          <w:rtl/>
        </w:rPr>
        <w:t xml:space="preserve"> غير مقبول</w:t>
      </w:r>
    </w:p>
    <w:p w:rsidR="00A73E43" w:rsidRPr="001A0452" w:rsidRDefault="00A73E43" w:rsidP="001041DC">
      <w:pPr>
        <w:spacing w:after="0" w:line="240" w:lineRule="auto"/>
        <w:ind w:left="-625" w:right="900" w:firstLine="360"/>
        <w:rPr>
          <w:rFonts w:ascii="Times New Roman" w:eastAsia="Times New Roman" w:hAnsi="Times New Roman" w:cs="Times New Roman"/>
          <w:rtl/>
          <w:lang w:bidi="ar-KW"/>
        </w:rPr>
      </w:pPr>
      <w:r>
        <w:rPr>
          <w:rFonts w:ascii="Times New Roman" w:eastAsia="Times New Roman" w:hAnsi="Times New Roman" w:cs="Times New Roman" w:hint="cs"/>
          <w:rtl/>
          <w:lang w:bidi="ar-KW"/>
        </w:rPr>
        <w:t xml:space="preserve">4- </w:t>
      </w:r>
      <w:r w:rsidRPr="001A0452">
        <w:rPr>
          <w:rFonts w:ascii="Times New Roman" w:eastAsia="Times New Roman" w:hAnsi="Times New Roman" w:cs="Times New Roman" w:hint="cs"/>
          <w:rtl/>
        </w:rPr>
        <w:t>الأختبار البديل سيكون بعذر مقبول, وفي كامل المنهج</w:t>
      </w:r>
      <w:bookmarkStart w:id="0" w:name="_GoBack"/>
      <w:bookmarkEnd w:id="0"/>
    </w:p>
    <w:p w:rsidR="009A03D7" w:rsidRPr="001A0452" w:rsidRDefault="009A03D7" w:rsidP="009A03D7">
      <w:pPr>
        <w:spacing w:after="0" w:line="240" w:lineRule="auto"/>
        <w:ind w:left="-624" w:right="902" w:firstLine="357"/>
        <w:jc w:val="right"/>
        <w:rPr>
          <w:rFonts w:ascii="Times New Roman" w:eastAsia="Times New Roman" w:hAnsi="Times New Roman" w:cs="Times New Roman"/>
          <w:rtl/>
        </w:rPr>
      </w:pPr>
    </w:p>
    <w:p w:rsidR="009A03D7" w:rsidRPr="001A0452" w:rsidRDefault="0079291C" w:rsidP="0079291C">
      <w:pPr>
        <w:tabs>
          <w:tab w:val="left" w:pos="8732"/>
        </w:tabs>
        <w:spacing w:after="0" w:line="240" w:lineRule="auto"/>
        <w:ind w:right="-142"/>
        <w:rPr>
          <w:rFonts w:ascii="Times New Roman" w:eastAsia="Times New Roman" w:hAnsi="Times New Roman" w:cs="Times New Roman"/>
        </w:rPr>
      </w:pPr>
      <w:r>
        <w:rPr>
          <w:rFonts w:ascii="Times New Roman" w:eastAsia="Times New Roman" w:hAnsi="Times New Roman" w:cs="Times New Roman" w:hint="cs"/>
          <w:rtl/>
        </w:rPr>
        <w:t xml:space="preserve">                                                                                                          </w:t>
      </w:r>
      <w:r w:rsidR="009A03D7" w:rsidRPr="001A0452">
        <w:rPr>
          <w:rFonts w:ascii="Times New Roman" w:eastAsia="Times New Roman" w:hAnsi="Times New Roman" w:cs="Times New Roman" w:hint="cs"/>
          <w:rtl/>
        </w:rPr>
        <w:t xml:space="preserve">مع خالص دعواتي للجميع بالتوفيق                                                                                                                   </w:t>
      </w:r>
    </w:p>
    <w:sectPr w:rsidR="009A03D7" w:rsidRPr="001A0452" w:rsidSect="00E507E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83BA3"/>
    <w:multiLevelType w:val="hybridMultilevel"/>
    <w:tmpl w:val="46187408"/>
    <w:lvl w:ilvl="0" w:tplc="04090001">
      <w:start w:val="1"/>
      <w:numFmt w:val="bullet"/>
      <w:lvlText w:val=""/>
      <w:lvlJc w:val="left"/>
      <w:pPr>
        <w:ind w:left="386" w:hanging="360"/>
      </w:pPr>
      <w:rPr>
        <w:rFonts w:ascii="Symbol" w:hAnsi="Symbol" w:hint="default"/>
      </w:rPr>
    </w:lvl>
    <w:lvl w:ilvl="1" w:tplc="04090003" w:tentative="1">
      <w:start w:val="1"/>
      <w:numFmt w:val="bullet"/>
      <w:lvlText w:val="o"/>
      <w:lvlJc w:val="left"/>
      <w:pPr>
        <w:ind w:left="1106" w:hanging="360"/>
      </w:pPr>
      <w:rPr>
        <w:rFonts w:ascii="Courier New" w:hAnsi="Courier New" w:cs="Courier New" w:hint="default"/>
      </w:rPr>
    </w:lvl>
    <w:lvl w:ilvl="2" w:tplc="04090005" w:tentative="1">
      <w:start w:val="1"/>
      <w:numFmt w:val="bullet"/>
      <w:lvlText w:val=""/>
      <w:lvlJc w:val="left"/>
      <w:pPr>
        <w:ind w:left="1826" w:hanging="360"/>
      </w:pPr>
      <w:rPr>
        <w:rFonts w:ascii="Wingdings" w:hAnsi="Wingdings" w:hint="default"/>
      </w:rPr>
    </w:lvl>
    <w:lvl w:ilvl="3" w:tplc="04090001" w:tentative="1">
      <w:start w:val="1"/>
      <w:numFmt w:val="bullet"/>
      <w:lvlText w:val=""/>
      <w:lvlJc w:val="left"/>
      <w:pPr>
        <w:ind w:left="2546" w:hanging="360"/>
      </w:pPr>
      <w:rPr>
        <w:rFonts w:ascii="Symbol" w:hAnsi="Symbol" w:hint="default"/>
      </w:rPr>
    </w:lvl>
    <w:lvl w:ilvl="4" w:tplc="04090003" w:tentative="1">
      <w:start w:val="1"/>
      <w:numFmt w:val="bullet"/>
      <w:lvlText w:val="o"/>
      <w:lvlJc w:val="left"/>
      <w:pPr>
        <w:ind w:left="3266" w:hanging="360"/>
      </w:pPr>
      <w:rPr>
        <w:rFonts w:ascii="Courier New" w:hAnsi="Courier New" w:cs="Courier New" w:hint="default"/>
      </w:rPr>
    </w:lvl>
    <w:lvl w:ilvl="5" w:tplc="04090005" w:tentative="1">
      <w:start w:val="1"/>
      <w:numFmt w:val="bullet"/>
      <w:lvlText w:val=""/>
      <w:lvlJc w:val="left"/>
      <w:pPr>
        <w:ind w:left="3986" w:hanging="360"/>
      </w:pPr>
      <w:rPr>
        <w:rFonts w:ascii="Wingdings" w:hAnsi="Wingdings" w:hint="default"/>
      </w:rPr>
    </w:lvl>
    <w:lvl w:ilvl="6" w:tplc="04090001" w:tentative="1">
      <w:start w:val="1"/>
      <w:numFmt w:val="bullet"/>
      <w:lvlText w:val=""/>
      <w:lvlJc w:val="left"/>
      <w:pPr>
        <w:ind w:left="4706" w:hanging="360"/>
      </w:pPr>
      <w:rPr>
        <w:rFonts w:ascii="Symbol" w:hAnsi="Symbol" w:hint="default"/>
      </w:rPr>
    </w:lvl>
    <w:lvl w:ilvl="7" w:tplc="04090003" w:tentative="1">
      <w:start w:val="1"/>
      <w:numFmt w:val="bullet"/>
      <w:lvlText w:val="o"/>
      <w:lvlJc w:val="left"/>
      <w:pPr>
        <w:ind w:left="5426" w:hanging="360"/>
      </w:pPr>
      <w:rPr>
        <w:rFonts w:ascii="Courier New" w:hAnsi="Courier New" w:cs="Courier New" w:hint="default"/>
      </w:rPr>
    </w:lvl>
    <w:lvl w:ilvl="8" w:tplc="04090005" w:tentative="1">
      <w:start w:val="1"/>
      <w:numFmt w:val="bullet"/>
      <w:lvlText w:val=""/>
      <w:lvlJc w:val="left"/>
      <w:pPr>
        <w:ind w:left="6146" w:hanging="360"/>
      </w:pPr>
      <w:rPr>
        <w:rFonts w:ascii="Wingdings" w:hAnsi="Wingdings" w:hint="default"/>
      </w:rPr>
    </w:lvl>
  </w:abstractNum>
  <w:abstractNum w:abstractNumId="1">
    <w:nsid w:val="286B3A56"/>
    <w:multiLevelType w:val="hybridMultilevel"/>
    <w:tmpl w:val="7CCC0D0A"/>
    <w:lvl w:ilvl="0" w:tplc="0409000F">
      <w:start w:val="1"/>
      <w:numFmt w:val="decimal"/>
      <w:lvlText w:val="%1."/>
      <w:lvlJc w:val="left"/>
      <w:pPr>
        <w:ind w:left="386" w:hanging="360"/>
      </w:pPr>
    </w:lvl>
    <w:lvl w:ilvl="1" w:tplc="04090019" w:tentative="1">
      <w:start w:val="1"/>
      <w:numFmt w:val="lowerLetter"/>
      <w:lvlText w:val="%2."/>
      <w:lvlJc w:val="left"/>
      <w:pPr>
        <w:ind w:left="1106" w:hanging="360"/>
      </w:pPr>
    </w:lvl>
    <w:lvl w:ilvl="2" w:tplc="0409001B" w:tentative="1">
      <w:start w:val="1"/>
      <w:numFmt w:val="lowerRoman"/>
      <w:lvlText w:val="%3."/>
      <w:lvlJc w:val="right"/>
      <w:pPr>
        <w:ind w:left="1826" w:hanging="180"/>
      </w:pPr>
    </w:lvl>
    <w:lvl w:ilvl="3" w:tplc="0409000F" w:tentative="1">
      <w:start w:val="1"/>
      <w:numFmt w:val="decimal"/>
      <w:lvlText w:val="%4."/>
      <w:lvlJc w:val="left"/>
      <w:pPr>
        <w:ind w:left="2546" w:hanging="360"/>
      </w:pPr>
    </w:lvl>
    <w:lvl w:ilvl="4" w:tplc="04090019" w:tentative="1">
      <w:start w:val="1"/>
      <w:numFmt w:val="lowerLetter"/>
      <w:lvlText w:val="%5."/>
      <w:lvlJc w:val="left"/>
      <w:pPr>
        <w:ind w:left="3266" w:hanging="360"/>
      </w:pPr>
    </w:lvl>
    <w:lvl w:ilvl="5" w:tplc="0409001B" w:tentative="1">
      <w:start w:val="1"/>
      <w:numFmt w:val="lowerRoman"/>
      <w:lvlText w:val="%6."/>
      <w:lvlJc w:val="right"/>
      <w:pPr>
        <w:ind w:left="3986" w:hanging="180"/>
      </w:pPr>
    </w:lvl>
    <w:lvl w:ilvl="6" w:tplc="0409000F" w:tentative="1">
      <w:start w:val="1"/>
      <w:numFmt w:val="decimal"/>
      <w:lvlText w:val="%7."/>
      <w:lvlJc w:val="left"/>
      <w:pPr>
        <w:ind w:left="4706" w:hanging="360"/>
      </w:pPr>
    </w:lvl>
    <w:lvl w:ilvl="7" w:tplc="04090019" w:tentative="1">
      <w:start w:val="1"/>
      <w:numFmt w:val="lowerLetter"/>
      <w:lvlText w:val="%8."/>
      <w:lvlJc w:val="left"/>
      <w:pPr>
        <w:ind w:left="5426" w:hanging="360"/>
      </w:pPr>
    </w:lvl>
    <w:lvl w:ilvl="8" w:tplc="0409001B" w:tentative="1">
      <w:start w:val="1"/>
      <w:numFmt w:val="lowerRoman"/>
      <w:lvlText w:val="%9."/>
      <w:lvlJc w:val="right"/>
      <w:pPr>
        <w:ind w:left="6146" w:hanging="180"/>
      </w:pPr>
    </w:lvl>
  </w:abstractNum>
  <w:abstractNum w:abstractNumId="2">
    <w:nsid w:val="2AFA6B4D"/>
    <w:multiLevelType w:val="hybridMultilevel"/>
    <w:tmpl w:val="8006D744"/>
    <w:lvl w:ilvl="0" w:tplc="0409000F">
      <w:start w:val="1"/>
      <w:numFmt w:val="decimal"/>
      <w:lvlText w:val="%1."/>
      <w:lvlJc w:val="left"/>
      <w:pPr>
        <w:ind w:left="386" w:hanging="360"/>
      </w:pPr>
    </w:lvl>
    <w:lvl w:ilvl="1" w:tplc="04090019" w:tentative="1">
      <w:start w:val="1"/>
      <w:numFmt w:val="lowerLetter"/>
      <w:lvlText w:val="%2."/>
      <w:lvlJc w:val="left"/>
      <w:pPr>
        <w:ind w:left="1106" w:hanging="360"/>
      </w:pPr>
    </w:lvl>
    <w:lvl w:ilvl="2" w:tplc="0409001B" w:tentative="1">
      <w:start w:val="1"/>
      <w:numFmt w:val="lowerRoman"/>
      <w:lvlText w:val="%3."/>
      <w:lvlJc w:val="right"/>
      <w:pPr>
        <w:ind w:left="1826" w:hanging="180"/>
      </w:pPr>
    </w:lvl>
    <w:lvl w:ilvl="3" w:tplc="0409000F" w:tentative="1">
      <w:start w:val="1"/>
      <w:numFmt w:val="decimal"/>
      <w:lvlText w:val="%4."/>
      <w:lvlJc w:val="left"/>
      <w:pPr>
        <w:ind w:left="2546" w:hanging="360"/>
      </w:pPr>
    </w:lvl>
    <w:lvl w:ilvl="4" w:tplc="04090019" w:tentative="1">
      <w:start w:val="1"/>
      <w:numFmt w:val="lowerLetter"/>
      <w:lvlText w:val="%5."/>
      <w:lvlJc w:val="left"/>
      <w:pPr>
        <w:ind w:left="3266" w:hanging="360"/>
      </w:pPr>
    </w:lvl>
    <w:lvl w:ilvl="5" w:tplc="0409001B" w:tentative="1">
      <w:start w:val="1"/>
      <w:numFmt w:val="lowerRoman"/>
      <w:lvlText w:val="%6."/>
      <w:lvlJc w:val="right"/>
      <w:pPr>
        <w:ind w:left="3986" w:hanging="180"/>
      </w:pPr>
    </w:lvl>
    <w:lvl w:ilvl="6" w:tplc="0409000F" w:tentative="1">
      <w:start w:val="1"/>
      <w:numFmt w:val="decimal"/>
      <w:lvlText w:val="%7."/>
      <w:lvlJc w:val="left"/>
      <w:pPr>
        <w:ind w:left="4706" w:hanging="360"/>
      </w:pPr>
    </w:lvl>
    <w:lvl w:ilvl="7" w:tplc="04090019" w:tentative="1">
      <w:start w:val="1"/>
      <w:numFmt w:val="lowerLetter"/>
      <w:lvlText w:val="%8."/>
      <w:lvlJc w:val="left"/>
      <w:pPr>
        <w:ind w:left="5426" w:hanging="360"/>
      </w:pPr>
    </w:lvl>
    <w:lvl w:ilvl="8" w:tplc="0409001B" w:tentative="1">
      <w:start w:val="1"/>
      <w:numFmt w:val="lowerRoman"/>
      <w:lvlText w:val="%9."/>
      <w:lvlJc w:val="right"/>
      <w:pPr>
        <w:ind w:left="6146"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C62"/>
    <w:rsid w:val="0003641F"/>
    <w:rsid w:val="001041DC"/>
    <w:rsid w:val="001A0452"/>
    <w:rsid w:val="002202D1"/>
    <w:rsid w:val="0036271E"/>
    <w:rsid w:val="00392344"/>
    <w:rsid w:val="003C0235"/>
    <w:rsid w:val="003D209E"/>
    <w:rsid w:val="003F5A0B"/>
    <w:rsid w:val="006C5206"/>
    <w:rsid w:val="0079082D"/>
    <w:rsid w:val="0079291C"/>
    <w:rsid w:val="0079564A"/>
    <w:rsid w:val="00896E05"/>
    <w:rsid w:val="008D3E18"/>
    <w:rsid w:val="009A03D7"/>
    <w:rsid w:val="009A17B3"/>
    <w:rsid w:val="00A25294"/>
    <w:rsid w:val="00A73E43"/>
    <w:rsid w:val="00B32C16"/>
    <w:rsid w:val="00D33C62"/>
    <w:rsid w:val="00E30249"/>
    <w:rsid w:val="00E507E6"/>
    <w:rsid w:val="00E77BA1"/>
    <w:rsid w:val="00F1610F"/>
    <w:rsid w:val="00FF03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33C62"/>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33C62"/>
    <w:pPr>
      <w:ind w:left="720"/>
      <w:contextualSpacing/>
    </w:pPr>
  </w:style>
  <w:style w:type="table" w:styleId="TableGrid">
    <w:name w:val="Table Grid"/>
    <w:basedOn w:val="TableNormal"/>
    <w:uiPriority w:val="59"/>
    <w:rsid w:val="003923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A0452"/>
    <w:rPr>
      <w:color w:val="0000FF" w:themeColor="hyperlink"/>
      <w:u w:val="single"/>
    </w:rPr>
  </w:style>
  <w:style w:type="paragraph" w:styleId="BalloonText">
    <w:name w:val="Balloon Text"/>
    <w:basedOn w:val="Normal"/>
    <w:link w:val="BalloonTextChar"/>
    <w:uiPriority w:val="99"/>
    <w:semiHidden/>
    <w:unhideWhenUsed/>
    <w:rsid w:val="007929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29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33C62"/>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33C62"/>
    <w:pPr>
      <w:ind w:left="720"/>
      <w:contextualSpacing/>
    </w:pPr>
  </w:style>
  <w:style w:type="table" w:styleId="TableGrid">
    <w:name w:val="Table Grid"/>
    <w:basedOn w:val="TableNormal"/>
    <w:uiPriority w:val="59"/>
    <w:rsid w:val="003923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A0452"/>
    <w:rPr>
      <w:color w:val="0000FF" w:themeColor="hyperlink"/>
      <w:u w:val="single"/>
    </w:rPr>
  </w:style>
  <w:style w:type="paragraph" w:styleId="BalloonText">
    <w:name w:val="Balloon Text"/>
    <w:basedOn w:val="Normal"/>
    <w:link w:val="BalloonTextChar"/>
    <w:uiPriority w:val="99"/>
    <w:semiHidden/>
    <w:unhideWhenUsed/>
    <w:rsid w:val="007929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29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1397373">
      <w:bodyDiv w:val="1"/>
      <w:marLeft w:val="0"/>
      <w:marRight w:val="0"/>
      <w:marTop w:val="0"/>
      <w:marBottom w:val="0"/>
      <w:divBdr>
        <w:top w:val="none" w:sz="0" w:space="0" w:color="auto"/>
        <w:left w:val="none" w:sz="0" w:space="0" w:color="auto"/>
        <w:bottom w:val="none" w:sz="0" w:space="0" w:color="auto"/>
        <w:right w:val="none" w:sz="0" w:space="0" w:color="auto"/>
      </w:divBdr>
      <w:divsChild>
        <w:div w:id="1550141197">
          <w:marLeft w:val="0"/>
          <w:marRight w:val="0"/>
          <w:marTop w:val="0"/>
          <w:marBottom w:val="0"/>
          <w:divBdr>
            <w:top w:val="none" w:sz="0" w:space="0" w:color="auto"/>
            <w:left w:val="none" w:sz="0" w:space="0" w:color="auto"/>
            <w:bottom w:val="none" w:sz="0" w:space="0" w:color="auto"/>
            <w:right w:val="none" w:sz="0" w:space="0" w:color="auto"/>
          </w:divBdr>
          <w:divsChild>
            <w:div w:id="17238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alsager@ksu.edu.sa" TargetMode="External"/><Relationship Id="rId3" Type="http://schemas.microsoft.com/office/2007/relationships/stylesWithEffects" Target="stylesWithEffects.xml"/><Relationship Id="rId7" Type="http://schemas.openxmlformats.org/officeDocument/2006/relationships/hyperlink" Target="http://staff.ksu.edu.sa/ralsag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296</Words>
  <Characters>1691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Rima</dc:creator>
  <cp:lastModifiedBy>home</cp:lastModifiedBy>
  <cp:revision>4</cp:revision>
  <dcterms:created xsi:type="dcterms:W3CDTF">2012-09-03T22:12:00Z</dcterms:created>
  <dcterms:modified xsi:type="dcterms:W3CDTF">2012-09-03T22:13:00Z</dcterms:modified>
</cp:coreProperties>
</file>