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4C9" w:rsidRDefault="008724C9" w:rsidP="00692451">
      <w:pPr>
        <w:jc w:val="center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D6285F">
        <w:rPr>
          <w:rFonts w:hint="cs"/>
          <w:b/>
          <w:bCs/>
          <w:sz w:val="32"/>
          <w:szCs w:val="32"/>
          <w:u w:val="single"/>
          <w:rtl/>
        </w:rPr>
        <w:t>خطة الطالب</w:t>
      </w:r>
      <w:r w:rsidR="006524FB">
        <w:rPr>
          <w:rFonts w:hint="cs"/>
          <w:b/>
          <w:bCs/>
          <w:sz w:val="32"/>
          <w:szCs w:val="32"/>
          <w:u w:val="single"/>
          <w:rtl/>
        </w:rPr>
        <w:t xml:space="preserve"> لمقرر فقه معاملات (1)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(</w:t>
      </w:r>
      <w:r w:rsidR="00692451">
        <w:rPr>
          <w:rFonts w:hint="cs"/>
          <w:b/>
          <w:bCs/>
          <w:sz w:val="32"/>
          <w:szCs w:val="32"/>
          <w:u w:val="single"/>
          <w:rtl/>
        </w:rPr>
        <w:t>235</w:t>
      </w:r>
      <w:r>
        <w:rPr>
          <w:rFonts w:hint="cs"/>
          <w:b/>
          <w:bCs/>
          <w:sz w:val="32"/>
          <w:szCs w:val="32"/>
          <w:u w:val="single"/>
          <w:rtl/>
        </w:rPr>
        <w:t>سلم)</w:t>
      </w:r>
    </w:p>
    <w:p w:rsidR="008724C9" w:rsidRDefault="008724C9" w:rsidP="008724C9">
      <w:pPr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a3"/>
        <w:bidiVisual/>
        <w:tblW w:w="8931" w:type="dxa"/>
        <w:tblInd w:w="610" w:type="dxa"/>
        <w:tblLook w:val="04A0" w:firstRow="1" w:lastRow="0" w:firstColumn="1" w:lastColumn="0" w:noHBand="0" w:noVBand="1"/>
      </w:tblPr>
      <w:tblGrid>
        <w:gridCol w:w="1954"/>
        <w:gridCol w:w="1212"/>
        <w:gridCol w:w="1460"/>
        <w:gridCol w:w="1470"/>
        <w:gridCol w:w="1394"/>
        <w:gridCol w:w="1441"/>
      </w:tblGrid>
      <w:tr w:rsidR="008724C9" w:rsidTr="008E64BB">
        <w:trPr>
          <w:gridAfter w:val="5"/>
          <w:wAfter w:w="7897" w:type="dxa"/>
        </w:trPr>
        <w:tc>
          <w:tcPr>
            <w:tcW w:w="1034" w:type="dxa"/>
            <w:shd w:val="clear" w:color="auto" w:fill="D1B2E8"/>
          </w:tcPr>
          <w:p w:rsidR="00B66114" w:rsidRDefault="00B66114" w:rsidP="008724C9">
            <w:pPr>
              <w:jc w:val="center"/>
              <w:rPr>
                <w:sz w:val="28"/>
                <w:szCs w:val="28"/>
                <w:rtl/>
              </w:rPr>
            </w:pPr>
          </w:p>
          <w:p w:rsidR="008724C9" w:rsidRPr="00B66114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 w:rsidRPr="00B66114">
              <w:rPr>
                <w:rFonts w:hint="cs"/>
                <w:sz w:val="28"/>
                <w:szCs w:val="28"/>
                <w:rtl/>
              </w:rPr>
              <w:t>أ.مشاعل الحارثي</w:t>
            </w:r>
          </w:p>
          <w:p w:rsidR="00B66114" w:rsidRDefault="00992B27" w:rsidP="00B763B8">
            <w:pPr>
              <w:rPr>
                <w:sz w:val="28"/>
                <w:szCs w:val="28"/>
                <w:rtl/>
              </w:rPr>
            </w:pPr>
            <w:r w:rsidRPr="00B66114">
              <w:rPr>
                <w:rFonts w:hint="cs"/>
                <w:sz w:val="28"/>
                <w:szCs w:val="28"/>
                <w:rtl/>
              </w:rPr>
              <w:t xml:space="preserve">مكتب رقم. (235) </w:t>
            </w:r>
          </w:p>
          <w:p w:rsidR="00992B27" w:rsidRPr="00B66114" w:rsidRDefault="00B66114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ايميل. </w:t>
            </w:r>
            <w:r w:rsidRPr="00B66114">
              <w:rPr>
                <w:sz w:val="20"/>
                <w:szCs w:val="20"/>
              </w:rPr>
              <w:t>Meshail_al-harthy@hotmail.com</w:t>
            </w:r>
            <w:r w:rsidR="00992B27" w:rsidRPr="00B66114">
              <w:rPr>
                <w:rFonts w:hint="cs"/>
                <w:sz w:val="28"/>
                <w:szCs w:val="28"/>
                <w:rtl/>
              </w:rPr>
              <w:t xml:space="preserve">                                         </w:t>
            </w:r>
          </w:p>
        </w:tc>
      </w:tr>
      <w:tr w:rsidR="008724C9" w:rsidTr="008E64BB">
        <w:tc>
          <w:tcPr>
            <w:tcW w:w="1034" w:type="dxa"/>
            <w:shd w:val="clear" w:color="auto" w:fill="E1F1F7"/>
          </w:tcPr>
          <w:p w:rsidR="008724C9" w:rsidRPr="00A6283F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رقم المقر ورمزه</w:t>
            </w:r>
          </w:p>
        </w:tc>
        <w:tc>
          <w:tcPr>
            <w:tcW w:w="1259" w:type="dxa"/>
            <w:shd w:val="clear" w:color="auto" w:fill="E1F1F7"/>
          </w:tcPr>
          <w:p w:rsidR="008724C9" w:rsidRPr="00A6283F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اسم المقرر</w:t>
            </w:r>
          </w:p>
          <w:p w:rsidR="008724C9" w:rsidRPr="00A6283F" w:rsidRDefault="008724C9" w:rsidP="008724C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59" w:type="dxa"/>
            <w:shd w:val="clear" w:color="auto" w:fill="E1F1F7"/>
          </w:tcPr>
          <w:p w:rsidR="008724C9" w:rsidRPr="00A6283F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عدد الساعات</w:t>
            </w:r>
          </w:p>
        </w:tc>
        <w:tc>
          <w:tcPr>
            <w:tcW w:w="1659" w:type="dxa"/>
            <w:shd w:val="clear" w:color="auto" w:fill="E1F1F7"/>
          </w:tcPr>
          <w:p w:rsidR="008724C9" w:rsidRPr="00A6283F" w:rsidRDefault="008E64BB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الشعبة</w:t>
            </w:r>
          </w:p>
        </w:tc>
        <w:tc>
          <w:tcPr>
            <w:tcW w:w="1660" w:type="dxa"/>
            <w:shd w:val="clear" w:color="auto" w:fill="E1F1F7"/>
          </w:tcPr>
          <w:p w:rsidR="008724C9" w:rsidRPr="00A6283F" w:rsidRDefault="008E64BB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القاعة</w:t>
            </w:r>
          </w:p>
        </w:tc>
        <w:tc>
          <w:tcPr>
            <w:tcW w:w="1660" w:type="dxa"/>
            <w:shd w:val="clear" w:color="auto" w:fill="E1F1F7"/>
          </w:tcPr>
          <w:p w:rsidR="008724C9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الوقت</w:t>
            </w:r>
          </w:p>
        </w:tc>
      </w:tr>
      <w:tr w:rsidR="008724C9" w:rsidTr="008E64BB">
        <w:tc>
          <w:tcPr>
            <w:tcW w:w="1034" w:type="dxa"/>
            <w:shd w:val="clear" w:color="auto" w:fill="F3C9EA"/>
          </w:tcPr>
          <w:p w:rsidR="008724C9" w:rsidRDefault="008724C9" w:rsidP="00682E1E">
            <w:pPr>
              <w:jc w:val="center"/>
              <w:rPr>
                <w:sz w:val="28"/>
                <w:szCs w:val="28"/>
                <w:rtl/>
              </w:rPr>
            </w:pPr>
          </w:p>
          <w:p w:rsidR="00682E1E" w:rsidRPr="00A6283F" w:rsidRDefault="00682E1E" w:rsidP="00682E1E">
            <w:pPr>
              <w:jc w:val="center"/>
              <w:rPr>
                <w:sz w:val="28"/>
                <w:szCs w:val="28"/>
                <w:rtl/>
              </w:rPr>
            </w:pPr>
            <w:r w:rsidRPr="00682E1E">
              <w:rPr>
                <w:rFonts w:cs="Arial"/>
                <w:sz w:val="28"/>
                <w:szCs w:val="28"/>
                <w:rtl/>
              </w:rPr>
              <w:t xml:space="preserve">235 </w:t>
            </w:r>
            <w:r w:rsidRPr="00682E1E">
              <w:rPr>
                <w:rFonts w:cs="Arial" w:hint="cs"/>
                <w:sz w:val="28"/>
                <w:szCs w:val="28"/>
                <w:rtl/>
              </w:rPr>
              <w:t>سلم</w:t>
            </w:r>
          </w:p>
        </w:tc>
        <w:tc>
          <w:tcPr>
            <w:tcW w:w="1259" w:type="dxa"/>
            <w:shd w:val="clear" w:color="auto" w:fill="F3C9EA"/>
          </w:tcPr>
          <w:p w:rsidR="00682E1E" w:rsidRDefault="00682E1E" w:rsidP="008724C9">
            <w:pPr>
              <w:jc w:val="center"/>
              <w:rPr>
                <w:sz w:val="28"/>
                <w:szCs w:val="28"/>
                <w:rtl/>
              </w:rPr>
            </w:pPr>
          </w:p>
          <w:p w:rsidR="008724C9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فقه المعاملات (1)</w:t>
            </w:r>
          </w:p>
          <w:p w:rsidR="00682E1E" w:rsidRPr="00A6283F" w:rsidRDefault="00682E1E" w:rsidP="008724C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659" w:type="dxa"/>
            <w:shd w:val="clear" w:color="auto" w:fill="F3C9EA"/>
          </w:tcPr>
          <w:p w:rsidR="00682E1E" w:rsidRDefault="00682E1E" w:rsidP="008724C9">
            <w:pPr>
              <w:jc w:val="center"/>
              <w:rPr>
                <w:sz w:val="28"/>
                <w:szCs w:val="28"/>
                <w:rtl/>
              </w:rPr>
            </w:pPr>
          </w:p>
          <w:p w:rsidR="008724C9" w:rsidRPr="00A6283F" w:rsidRDefault="008724C9" w:rsidP="008724C9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ساعتان في الأسبوع</w:t>
            </w:r>
          </w:p>
        </w:tc>
        <w:tc>
          <w:tcPr>
            <w:tcW w:w="1659" w:type="dxa"/>
            <w:shd w:val="clear" w:color="auto" w:fill="F3C9EA"/>
          </w:tcPr>
          <w:p w:rsidR="008724C9" w:rsidRDefault="008724C9" w:rsidP="008724C9">
            <w:pPr>
              <w:jc w:val="center"/>
              <w:rPr>
                <w:sz w:val="28"/>
                <w:szCs w:val="28"/>
                <w:rtl/>
              </w:rPr>
            </w:pPr>
          </w:p>
          <w:p w:rsidR="00682E1E" w:rsidRPr="00A6283F" w:rsidRDefault="00992B27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(2985)</w:t>
            </w:r>
          </w:p>
        </w:tc>
        <w:tc>
          <w:tcPr>
            <w:tcW w:w="1660" w:type="dxa"/>
            <w:shd w:val="clear" w:color="auto" w:fill="F3C9EA"/>
          </w:tcPr>
          <w:p w:rsidR="008724C9" w:rsidRDefault="008724C9" w:rsidP="008724C9">
            <w:pPr>
              <w:jc w:val="center"/>
              <w:rPr>
                <w:sz w:val="28"/>
                <w:szCs w:val="28"/>
                <w:rtl/>
              </w:rPr>
            </w:pPr>
          </w:p>
          <w:p w:rsidR="00992B27" w:rsidRPr="00A6283F" w:rsidRDefault="00992B27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(74)</w:t>
            </w:r>
          </w:p>
        </w:tc>
        <w:tc>
          <w:tcPr>
            <w:tcW w:w="1660" w:type="dxa"/>
            <w:shd w:val="clear" w:color="auto" w:fill="F3C9EA"/>
          </w:tcPr>
          <w:p w:rsidR="008724C9" w:rsidRDefault="008724C9" w:rsidP="008724C9">
            <w:pPr>
              <w:jc w:val="center"/>
              <w:rPr>
                <w:sz w:val="28"/>
                <w:szCs w:val="28"/>
                <w:rtl/>
              </w:rPr>
            </w:pPr>
          </w:p>
          <w:p w:rsidR="00682E1E" w:rsidRDefault="00992B27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الخميس</w:t>
            </w:r>
          </w:p>
          <w:p w:rsidR="00682E1E" w:rsidRDefault="00682E1E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682E1E" w:rsidRPr="00A6283F" w:rsidRDefault="00682E1E" w:rsidP="008724C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10-12</w:t>
            </w:r>
          </w:p>
        </w:tc>
      </w:tr>
    </w:tbl>
    <w:p w:rsidR="008724C9" w:rsidRDefault="008724C9" w:rsidP="008724C9">
      <w:pPr>
        <w:jc w:val="both"/>
        <w:rPr>
          <w:b/>
          <w:bCs/>
          <w:sz w:val="32"/>
          <w:szCs w:val="32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765"/>
      </w:tblGrid>
      <w:tr w:rsidR="008724C9" w:rsidTr="00A85EE4">
        <w:tc>
          <w:tcPr>
            <w:tcW w:w="2765" w:type="dxa"/>
            <w:shd w:val="clear" w:color="auto" w:fill="CF9DC9"/>
          </w:tcPr>
          <w:p w:rsidR="008724C9" w:rsidRDefault="008724C9" w:rsidP="008724C9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أولا: أهداف المقرر </w:t>
            </w:r>
          </w:p>
        </w:tc>
      </w:tr>
    </w:tbl>
    <w:p w:rsidR="008724C9" w:rsidRPr="009D5C4C" w:rsidRDefault="00682E1E" w:rsidP="008724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Pr="009D5C4C">
        <w:rPr>
          <w:rFonts w:hint="cs"/>
          <w:sz w:val="32"/>
          <w:szCs w:val="32"/>
          <w:rtl/>
        </w:rPr>
        <w:t>-أن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فقه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المعاملات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زاخر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بالموضوعات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التي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تهم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المسلمين</w:t>
      </w:r>
      <w:r w:rsidR="008724C9" w:rsidRPr="009D5C4C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جميعاً</w:t>
      </w:r>
      <w:r w:rsidR="008724C9" w:rsidRPr="009D5C4C">
        <w:rPr>
          <w:sz w:val="32"/>
          <w:szCs w:val="32"/>
          <w:rtl/>
        </w:rPr>
        <w:t xml:space="preserve"> </w:t>
      </w:r>
      <w:r w:rsidRPr="009D5C4C">
        <w:rPr>
          <w:rFonts w:hint="cs"/>
          <w:sz w:val="32"/>
          <w:szCs w:val="32"/>
          <w:rtl/>
        </w:rPr>
        <w:t>لاشتماله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على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أحكام</w:t>
      </w:r>
      <w:r w:rsidR="008724C9" w:rsidRPr="009D5C4C">
        <w:rPr>
          <w:sz w:val="32"/>
          <w:szCs w:val="32"/>
          <w:rtl/>
        </w:rPr>
        <w:t xml:space="preserve"> </w:t>
      </w:r>
      <w:r w:rsidRPr="009D5C4C">
        <w:rPr>
          <w:rFonts w:hint="cs"/>
          <w:sz w:val="32"/>
          <w:szCs w:val="32"/>
          <w:rtl/>
        </w:rPr>
        <w:t>الملكية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والمبادلات</w:t>
      </w:r>
      <w:r w:rsidR="008724C9" w:rsidRPr="009D5C4C">
        <w:rPr>
          <w:sz w:val="32"/>
          <w:szCs w:val="32"/>
          <w:rtl/>
        </w:rPr>
        <w:t>.</w:t>
      </w:r>
    </w:p>
    <w:p w:rsidR="008724C9" w:rsidRPr="009D5C4C" w:rsidRDefault="00682E1E" w:rsidP="008724C9">
      <w:pPr>
        <w:rPr>
          <w:sz w:val="32"/>
          <w:szCs w:val="32"/>
          <w:rtl/>
        </w:rPr>
      </w:pPr>
      <w:r w:rsidRPr="009D5C4C">
        <w:rPr>
          <w:rFonts w:hint="cs"/>
          <w:sz w:val="32"/>
          <w:szCs w:val="32"/>
          <w:rtl/>
        </w:rPr>
        <w:t>2-إن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عقود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المعاملات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تنظم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المعاملات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المالية</w:t>
      </w:r>
      <w:r w:rsidR="008724C9" w:rsidRPr="009D5C4C">
        <w:rPr>
          <w:sz w:val="32"/>
          <w:szCs w:val="32"/>
          <w:rtl/>
        </w:rPr>
        <w:t xml:space="preserve"> </w:t>
      </w:r>
      <w:r w:rsidRPr="009D5C4C">
        <w:rPr>
          <w:rFonts w:hint="cs"/>
          <w:sz w:val="32"/>
          <w:szCs w:val="32"/>
          <w:rtl/>
        </w:rPr>
        <w:t>والاقتصادية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في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المجتمع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ولا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سيما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عقد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البيع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فهو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بمنزلة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القاعدة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لتلك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المعاملات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حيث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أن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أحكامه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تضبط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أنواع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النشاط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المالي</w:t>
      </w:r>
      <w:r w:rsidR="008724C9" w:rsidRPr="009D5C4C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و</w:t>
      </w:r>
      <w:r w:rsidRPr="009D5C4C">
        <w:rPr>
          <w:rFonts w:hint="cs"/>
          <w:sz w:val="32"/>
          <w:szCs w:val="32"/>
          <w:rtl/>
        </w:rPr>
        <w:t>الاقتصادي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في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المجتمع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الإسلامي</w:t>
      </w:r>
      <w:r w:rsidR="008724C9" w:rsidRPr="009D5C4C">
        <w:rPr>
          <w:sz w:val="32"/>
          <w:szCs w:val="32"/>
          <w:rtl/>
        </w:rPr>
        <w:t>.</w:t>
      </w:r>
    </w:p>
    <w:p w:rsidR="008724C9" w:rsidRPr="009D5C4C" w:rsidRDefault="00682E1E" w:rsidP="008724C9">
      <w:pPr>
        <w:rPr>
          <w:sz w:val="32"/>
          <w:szCs w:val="32"/>
          <w:rtl/>
        </w:rPr>
      </w:pPr>
      <w:r w:rsidRPr="009D5C4C">
        <w:rPr>
          <w:rFonts w:hint="cs"/>
          <w:sz w:val="32"/>
          <w:szCs w:val="32"/>
          <w:rtl/>
        </w:rPr>
        <w:t>3-تزويد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الطالبات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بثروة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فقهية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حتى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يتخرجن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وبوسعهن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تفقيه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الناس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وإفتاؤهن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في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المسائل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والمشكلات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الفقهية</w:t>
      </w:r>
      <w:r w:rsidR="00333AB3">
        <w:rPr>
          <w:rFonts w:hint="cs"/>
          <w:sz w:val="32"/>
          <w:szCs w:val="32"/>
          <w:rtl/>
        </w:rPr>
        <w:t>.</w:t>
      </w:r>
    </w:p>
    <w:p w:rsidR="008724C9" w:rsidRDefault="00682E1E" w:rsidP="008724C9">
      <w:pPr>
        <w:rPr>
          <w:sz w:val="32"/>
          <w:szCs w:val="32"/>
          <w:rtl/>
        </w:rPr>
      </w:pPr>
      <w:r w:rsidRPr="009D5C4C">
        <w:rPr>
          <w:rFonts w:hint="cs"/>
          <w:sz w:val="32"/>
          <w:szCs w:val="32"/>
          <w:rtl/>
        </w:rPr>
        <w:t>4-أن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تعرف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الطالبات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ماجد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من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المسائل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الفقهية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وحكمها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شرعا</w:t>
      </w:r>
      <w:r>
        <w:rPr>
          <w:rFonts w:hint="cs"/>
          <w:sz w:val="32"/>
          <w:szCs w:val="32"/>
          <w:rtl/>
        </w:rPr>
        <w:t>ً</w:t>
      </w:r>
      <w:r w:rsidR="008724C9" w:rsidRPr="009D5C4C"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مؤيداً</w:t>
      </w:r>
      <w:r w:rsidR="008724C9" w:rsidRPr="009D5C4C">
        <w:rPr>
          <w:sz w:val="32"/>
          <w:szCs w:val="32"/>
          <w:rtl/>
        </w:rPr>
        <w:t xml:space="preserve"> </w:t>
      </w:r>
      <w:r w:rsidR="008724C9" w:rsidRPr="009D5C4C">
        <w:rPr>
          <w:rFonts w:hint="cs"/>
          <w:sz w:val="32"/>
          <w:szCs w:val="32"/>
          <w:rtl/>
        </w:rPr>
        <w:t>بالدليل</w:t>
      </w:r>
      <w:r w:rsidR="008724C9">
        <w:rPr>
          <w:rFonts w:hint="cs"/>
          <w:sz w:val="32"/>
          <w:szCs w:val="32"/>
          <w:rtl/>
        </w:rPr>
        <w:t>.</w:t>
      </w:r>
    </w:p>
    <w:tbl>
      <w:tblPr>
        <w:tblStyle w:val="a3"/>
        <w:bidiVisual/>
        <w:tblW w:w="0" w:type="auto"/>
        <w:shd w:val="clear" w:color="auto" w:fill="B24EAD"/>
        <w:tblLook w:val="04A0" w:firstRow="1" w:lastRow="0" w:firstColumn="1" w:lastColumn="0" w:noHBand="0" w:noVBand="1"/>
      </w:tblPr>
      <w:tblGrid>
        <w:gridCol w:w="2342"/>
      </w:tblGrid>
      <w:tr w:rsidR="00141F9D" w:rsidRPr="00141F9D" w:rsidTr="00141F9D">
        <w:tc>
          <w:tcPr>
            <w:tcW w:w="2342" w:type="dxa"/>
            <w:shd w:val="clear" w:color="auto" w:fill="B24EAD"/>
          </w:tcPr>
          <w:p w:rsidR="00141F9D" w:rsidRPr="00141F9D" w:rsidRDefault="00141F9D" w:rsidP="009468B0">
            <w:pPr>
              <w:rPr>
                <w:b/>
                <w:bCs/>
                <w:sz w:val="32"/>
                <w:szCs w:val="32"/>
                <w:rtl/>
              </w:rPr>
            </w:pPr>
            <w:r w:rsidRPr="00141F9D">
              <w:rPr>
                <w:rFonts w:hint="cs"/>
                <w:b/>
                <w:bCs/>
                <w:sz w:val="32"/>
                <w:szCs w:val="32"/>
                <w:rtl/>
              </w:rPr>
              <w:t xml:space="preserve">ثانياً: مراجع المقرر </w:t>
            </w:r>
          </w:p>
        </w:tc>
      </w:tr>
    </w:tbl>
    <w:p w:rsidR="00A953DD" w:rsidRPr="00A953DD" w:rsidRDefault="00A953DD" w:rsidP="00A953DD">
      <w:pPr>
        <w:rPr>
          <w:sz w:val="32"/>
          <w:szCs w:val="32"/>
          <w:rtl/>
        </w:rPr>
      </w:pPr>
      <w:r w:rsidRPr="00A953DD">
        <w:rPr>
          <w:rFonts w:cs="Arial" w:hint="cs"/>
          <w:sz w:val="32"/>
          <w:szCs w:val="32"/>
          <w:rtl/>
        </w:rPr>
        <w:t>1-</w:t>
      </w:r>
      <w:r w:rsidRPr="00A953DD">
        <w:rPr>
          <w:rFonts w:cs="Arial" w:hint="cs"/>
          <w:sz w:val="32"/>
          <w:szCs w:val="32"/>
          <w:rtl/>
        </w:rPr>
        <w:t>حاشية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الروض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المربع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على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زاد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المستقنع</w:t>
      </w:r>
      <w:r w:rsidRPr="00A953DD">
        <w:rPr>
          <w:rFonts w:cs="Arial"/>
          <w:sz w:val="32"/>
          <w:szCs w:val="32"/>
          <w:rtl/>
        </w:rPr>
        <w:t xml:space="preserve"> </w:t>
      </w:r>
      <w:proofErr w:type="spellStart"/>
      <w:r w:rsidRPr="00A953DD">
        <w:rPr>
          <w:rFonts w:cs="Arial" w:hint="cs"/>
          <w:sz w:val="32"/>
          <w:szCs w:val="32"/>
          <w:rtl/>
        </w:rPr>
        <w:t>لإبن</w:t>
      </w:r>
      <w:proofErr w:type="spellEnd"/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قاسم</w:t>
      </w:r>
      <w:r w:rsidRPr="00A953DD">
        <w:rPr>
          <w:rFonts w:cs="Arial"/>
          <w:sz w:val="32"/>
          <w:szCs w:val="32"/>
          <w:rtl/>
        </w:rPr>
        <w:t xml:space="preserve"> </w:t>
      </w:r>
      <w:proofErr w:type="gramStart"/>
      <w:r w:rsidRPr="00A953DD">
        <w:rPr>
          <w:rFonts w:cs="Arial" w:hint="cs"/>
          <w:sz w:val="32"/>
          <w:szCs w:val="32"/>
          <w:rtl/>
        </w:rPr>
        <w:t>النجدي</w:t>
      </w:r>
      <w:r w:rsidRPr="00A953DD">
        <w:rPr>
          <w:rFonts w:cs="Arial"/>
          <w:sz w:val="32"/>
          <w:szCs w:val="32"/>
          <w:rtl/>
        </w:rPr>
        <w:t>,</w:t>
      </w:r>
      <w:proofErr w:type="gramEnd"/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المكتب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الإسلامي</w:t>
      </w:r>
      <w:r>
        <w:rPr>
          <w:rFonts w:hint="cs"/>
          <w:sz w:val="32"/>
          <w:szCs w:val="32"/>
          <w:rtl/>
        </w:rPr>
        <w:t>.</w:t>
      </w:r>
    </w:p>
    <w:p w:rsidR="00A953DD" w:rsidRPr="00A953DD" w:rsidRDefault="00A953DD" w:rsidP="00A953DD">
      <w:pPr>
        <w:rPr>
          <w:sz w:val="32"/>
          <w:szCs w:val="32"/>
          <w:rtl/>
        </w:rPr>
      </w:pPr>
      <w:proofErr w:type="gramStart"/>
      <w:r w:rsidRPr="00A953DD">
        <w:rPr>
          <w:rFonts w:cs="Arial"/>
          <w:sz w:val="32"/>
          <w:szCs w:val="32"/>
          <w:rtl/>
        </w:rPr>
        <w:t xml:space="preserve">2- </w:t>
      </w:r>
      <w:r w:rsidRPr="00A953DD">
        <w:rPr>
          <w:rFonts w:cs="Arial" w:hint="cs"/>
          <w:sz w:val="32"/>
          <w:szCs w:val="32"/>
          <w:rtl/>
        </w:rPr>
        <w:t>المغني</w:t>
      </w:r>
      <w:proofErr w:type="gramEnd"/>
      <w:r w:rsidRPr="00A953DD">
        <w:rPr>
          <w:rFonts w:cs="Arial"/>
          <w:sz w:val="32"/>
          <w:szCs w:val="32"/>
          <w:rtl/>
        </w:rPr>
        <w:t xml:space="preserve"> </w:t>
      </w:r>
      <w:proofErr w:type="spellStart"/>
      <w:r w:rsidRPr="00A953DD">
        <w:rPr>
          <w:rFonts w:cs="Arial" w:hint="cs"/>
          <w:sz w:val="32"/>
          <w:szCs w:val="32"/>
          <w:rtl/>
        </w:rPr>
        <w:t>لإبن</w:t>
      </w:r>
      <w:proofErr w:type="spellEnd"/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قدامة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من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مطبوعات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رئاسة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إدارات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البحوث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العلمية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والإفتاء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والدعوة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الإرشاد</w:t>
      </w:r>
      <w:r w:rsidRPr="00A953DD">
        <w:rPr>
          <w:rFonts w:cs="Arial"/>
          <w:sz w:val="32"/>
          <w:szCs w:val="32"/>
          <w:rtl/>
        </w:rPr>
        <w:t xml:space="preserve">, </w:t>
      </w:r>
      <w:r w:rsidRPr="00A953DD">
        <w:rPr>
          <w:rFonts w:cs="Arial" w:hint="cs"/>
          <w:sz w:val="32"/>
          <w:szCs w:val="32"/>
          <w:rtl/>
        </w:rPr>
        <w:t>المملكة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العربية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السعودية</w:t>
      </w:r>
      <w:r w:rsidRPr="00A953DD">
        <w:rPr>
          <w:rFonts w:cs="Arial"/>
          <w:sz w:val="32"/>
          <w:szCs w:val="32"/>
          <w:rtl/>
        </w:rPr>
        <w:t>1401</w:t>
      </w:r>
      <w:r w:rsidRPr="00A953DD">
        <w:rPr>
          <w:rFonts w:cs="Arial" w:hint="cs"/>
          <w:sz w:val="32"/>
          <w:szCs w:val="32"/>
          <w:rtl/>
        </w:rPr>
        <w:t>هـ</w:t>
      </w:r>
      <w:r>
        <w:rPr>
          <w:rFonts w:hint="cs"/>
          <w:sz w:val="32"/>
          <w:szCs w:val="32"/>
          <w:rtl/>
        </w:rPr>
        <w:t>.</w:t>
      </w:r>
    </w:p>
    <w:p w:rsidR="00A953DD" w:rsidRPr="00A953DD" w:rsidRDefault="00A953DD" w:rsidP="00A953DD">
      <w:pPr>
        <w:rPr>
          <w:sz w:val="32"/>
          <w:szCs w:val="32"/>
          <w:rtl/>
        </w:rPr>
      </w:pPr>
      <w:r w:rsidRPr="00A953DD">
        <w:rPr>
          <w:rFonts w:cs="Arial"/>
          <w:sz w:val="32"/>
          <w:szCs w:val="32"/>
          <w:rtl/>
        </w:rPr>
        <w:t>3-</w:t>
      </w:r>
      <w:r w:rsidRPr="00A953DD">
        <w:rPr>
          <w:rFonts w:cs="Arial" w:hint="cs"/>
          <w:sz w:val="32"/>
          <w:szCs w:val="32"/>
          <w:rtl/>
        </w:rPr>
        <w:t>الملخص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الفقهي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للشيخ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صالح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الفوزان</w:t>
      </w:r>
      <w:r>
        <w:rPr>
          <w:rFonts w:hint="cs"/>
          <w:sz w:val="32"/>
          <w:szCs w:val="32"/>
          <w:rtl/>
        </w:rPr>
        <w:t>.</w:t>
      </w:r>
    </w:p>
    <w:p w:rsidR="00141F9D" w:rsidRDefault="00A953DD" w:rsidP="00A953DD">
      <w:pPr>
        <w:rPr>
          <w:sz w:val="32"/>
          <w:szCs w:val="32"/>
          <w:rtl/>
        </w:rPr>
      </w:pPr>
      <w:r w:rsidRPr="00A953DD">
        <w:rPr>
          <w:rFonts w:cs="Arial"/>
          <w:sz w:val="32"/>
          <w:szCs w:val="32"/>
          <w:rtl/>
        </w:rPr>
        <w:t>4-</w:t>
      </w:r>
      <w:r w:rsidRPr="00A953DD">
        <w:rPr>
          <w:rFonts w:cs="Arial" w:hint="cs"/>
          <w:sz w:val="32"/>
          <w:szCs w:val="32"/>
          <w:rtl/>
        </w:rPr>
        <w:t>الفقه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الإسلامي</w:t>
      </w:r>
      <w:r w:rsidRPr="00A953DD">
        <w:rPr>
          <w:rFonts w:cs="Arial"/>
          <w:sz w:val="32"/>
          <w:szCs w:val="32"/>
          <w:rtl/>
        </w:rPr>
        <w:t xml:space="preserve"> </w:t>
      </w:r>
      <w:proofErr w:type="spellStart"/>
      <w:proofErr w:type="gramStart"/>
      <w:r w:rsidRPr="00A953DD">
        <w:rPr>
          <w:rFonts w:cs="Arial" w:hint="cs"/>
          <w:sz w:val="32"/>
          <w:szCs w:val="32"/>
          <w:rtl/>
        </w:rPr>
        <w:t>وأدلته</w:t>
      </w:r>
      <w:r w:rsidRPr="00A953DD">
        <w:rPr>
          <w:rFonts w:cs="Arial"/>
          <w:sz w:val="32"/>
          <w:szCs w:val="32"/>
          <w:rtl/>
        </w:rPr>
        <w:t>,</w:t>
      </w:r>
      <w:proofErr w:type="gramEnd"/>
      <w:r w:rsidRPr="00A953DD">
        <w:rPr>
          <w:rFonts w:cs="Arial" w:hint="cs"/>
          <w:sz w:val="32"/>
          <w:szCs w:val="32"/>
          <w:rtl/>
        </w:rPr>
        <w:t>د</w:t>
      </w:r>
      <w:r w:rsidRPr="00A953DD">
        <w:rPr>
          <w:rFonts w:cs="Arial"/>
          <w:sz w:val="32"/>
          <w:szCs w:val="32"/>
          <w:rtl/>
        </w:rPr>
        <w:t>.</w:t>
      </w:r>
      <w:r w:rsidRPr="00A953DD">
        <w:rPr>
          <w:rFonts w:cs="Arial" w:hint="cs"/>
          <w:sz w:val="32"/>
          <w:szCs w:val="32"/>
          <w:rtl/>
        </w:rPr>
        <w:t>وهبه</w:t>
      </w:r>
      <w:proofErr w:type="spellEnd"/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الزحلي</w:t>
      </w:r>
      <w:r w:rsidRPr="00A953DD">
        <w:rPr>
          <w:rFonts w:cs="Arial"/>
          <w:sz w:val="32"/>
          <w:szCs w:val="32"/>
          <w:rtl/>
        </w:rPr>
        <w:t xml:space="preserve">. </w:t>
      </w:r>
      <w:r w:rsidRPr="00A953DD">
        <w:rPr>
          <w:rFonts w:cs="Arial" w:hint="cs"/>
          <w:sz w:val="32"/>
          <w:szCs w:val="32"/>
          <w:rtl/>
        </w:rPr>
        <w:t>ط</w:t>
      </w:r>
      <w:r w:rsidRPr="00A953DD">
        <w:rPr>
          <w:rFonts w:cs="Arial"/>
          <w:sz w:val="32"/>
          <w:szCs w:val="32"/>
          <w:rtl/>
        </w:rPr>
        <w:t xml:space="preserve">(3) </w:t>
      </w:r>
      <w:r w:rsidRPr="00A953DD">
        <w:rPr>
          <w:rFonts w:cs="Arial" w:hint="cs"/>
          <w:sz w:val="32"/>
          <w:szCs w:val="32"/>
          <w:rtl/>
        </w:rPr>
        <w:t>ط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دار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الفكر</w:t>
      </w:r>
      <w:r w:rsidRPr="00A953DD">
        <w:rPr>
          <w:rFonts w:cs="Arial"/>
          <w:sz w:val="32"/>
          <w:szCs w:val="32"/>
          <w:rtl/>
        </w:rPr>
        <w:t xml:space="preserve"> </w:t>
      </w:r>
      <w:r w:rsidRPr="00A953DD">
        <w:rPr>
          <w:rFonts w:cs="Arial" w:hint="cs"/>
          <w:sz w:val="32"/>
          <w:szCs w:val="32"/>
          <w:rtl/>
        </w:rPr>
        <w:t>دمشق</w:t>
      </w:r>
      <w:r w:rsidRPr="00A953DD">
        <w:rPr>
          <w:rFonts w:cs="Arial"/>
          <w:sz w:val="32"/>
          <w:szCs w:val="32"/>
          <w:rtl/>
        </w:rPr>
        <w:t xml:space="preserve"> 1409</w:t>
      </w:r>
      <w:r w:rsidRPr="00A953DD">
        <w:rPr>
          <w:rFonts w:cs="Arial" w:hint="cs"/>
          <w:sz w:val="32"/>
          <w:szCs w:val="32"/>
          <w:rtl/>
        </w:rPr>
        <w:t>هـ</w:t>
      </w:r>
      <w:r w:rsidRPr="00A953DD">
        <w:rPr>
          <w:rFonts w:cs="Arial"/>
          <w:sz w:val="32"/>
          <w:szCs w:val="32"/>
          <w:rtl/>
        </w:rPr>
        <w:t xml:space="preserve"> -1989</w:t>
      </w:r>
      <w:r w:rsidRPr="00A953DD">
        <w:rPr>
          <w:rFonts w:cs="Arial" w:hint="cs"/>
          <w:sz w:val="32"/>
          <w:szCs w:val="32"/>
          <w:rtl/>
        </w:rPr>
        <w:t>هـ</w:t>
      </w:r>
      <w:r>
        <w:rPr>
          <w:rFonts w:hint="cs"/>
          <w:sz w:val="32"/>
          <w:szCs w:val="32"/>
          <w:rtl/>
        </w:rPr>
        <w:t>.</w:t>
      </w:r>
    </w:p>
    <w:p w:rsidR="00A953DD" w:rsidRPr="00A953DD" w:rsidRDefault="00A953DD" w:rsidP="00A953DD">
      <w:pPr>
        <w:rPr>
          <w:sz w:val="32"/>
          <w:szCs w:val="32"/>
          <w:rtl/>
        </w:rPr>
      </w:pPr>
    </w:p>
    <w:tbl>
      <w:tblPr>
        <w:tblStyle w:val="a3"/>
        <w:bidiVisual/>
        <w:tblW w:w="0" w:type="auto"/>
        <w:shd w:val="clear" w:color="auto" w:fill="B24EAD"/>
        <w:tblLook w:val="04A0" w:firstRow="1" w:lastRow="0" w:firstColumn="1" w:lastColumn="0" w:noHBand="0" w:noVBand="1"/>
      </w:tblPr>
      <w:tblGrid>
        <w:gridCol w:w="2342"/>
      </w:tblGrid>
      <w:tr w:rsidR="00141F9D" w:rsidRPr="00141F9D" w:rsidTr="00141F9D">
        <w:tc>
          <w:tcPr>
            <w:tcW w:w="2342" w:type="dxa"/>
            <w:shd w:val="clear" w:color="auto" w:fill="B24EAD"/>
          </w:tcPr>
          <w:p w:rsidR="00141F9D" w:rsidRPr="00141F9D" w:rsidRDefault="00141F9D" w:rsidP="00FF3F79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رابع</w:t>
            </w:r>
            <w:r w:rsidRPr="00141F9D">
              <w:rPr>
                <w:rFonts w:hint="cs"/>
                <w:b/>
                <w:bCs/>
                <w:sz w:val="32"/>
                <w:szCs w:val="32"/>
                <w:rtl/>
              </w:rPr>
              <w:t>اً: توزيع المقرر</w:t>
            </w:r>
          </w:p>
        </w:tc>
      </w:tr>
    </w:tbl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1917"/>
        <w:gridCol w:w="1843"/>
        <w:gridCol w:w="4110"/>
      </w:tblGrid>
      <w:tr w:rsidR="008724C9" w:rsidTr="001C01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C9EFF3"/>
          </w:tcPr>
          <w:p w:rsidR="008724C9" w:rsidRDefault="008724C9" w:rsidP="00A85EE4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الأسبوع</w:t>
            </w:r>
          </w:p>
        </w:tc>
        <w:tc>
          <w:tcPr>
            <w:tcW w:w="1843" w:type="dxa"/>
            <w:shd w:val="clear" w:color="auto" w:fill="C9EFF3"/>
          </w:tcPr>
          <w:p w:rsidR="008724C9" w:rsidRDefault="008724C9" w:rsidP="00A85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التاريخ</w:t>
            </w:r>
          </w:p>
        </w:tc>
        <w:tc>
          <w:tcPr>
            <w:tcW w:w="4110" w:type="dxa"/>
            <w:shd w:val="clear" w:color="auto" w:fill="C9EFF3"/>
          </w:tcPr>
          <w:p w:rsidR="008724C9" w:rsidRDefault="008724C9" w:rsidP="00A85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الموضوع</w:t>
            </w:r>
          </w:p>
        </w:tc>
      </w:tr>
      <w:tr w:rsidR="008724C9" w:rsidTr="00023A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00FFFF"/>
          </w:tcPr>
          <w:p w:rsidR="008724C9" w:rsidRDefault="001C01F1" w:rsidP="001C01F1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البيع</w:t>
            </w:r>
          </w:p>
        </w:tc>
        <w:tc>
          <w:tcPr>
            <w:tcW w:w="1843" w:type="dxa"/>
            <w:shd w:val="clear" w:color="auto" w:fill="00FFFF"/>
          </w:tcPr>
          <w:p w:rsidR="008724C9" w:rsidRDefault="00F907C4" w:rsidP="00A85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29/11</w:t>
            </w:r>
          </w:p>
          <w:p w:rsidR="00F907C4" w:rsidRDefault="00F907C4" w:rsidP="00A85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Default="00F907C4" w:rsidP="00A85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Default="00F907C4" w:rsidP="00A85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6/11</w:t>
            </w:r>
          </w:p>
        </w:tc>
        <w:tc>
          <w:tcPr>
            <w:tcW w:w="4110" w:type="dxa"/>
            <w:shd w:val="clear" w:color="auto" w:fill="00FFFF"/>
          </w:tcPr>
          <w:p w:rsidR="001C01F1" w:rsidRPr="009D5C4C" w:rsidRDefault="001C01F1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9D5C4C">
              <w:rPr>
                <w:sz w:val="32"/>
                <w:szCs w:val="32"/>
                <w:rtl/>
              </w:rPr>
              <w:t xml:space="preserve">● </w:t>
            </w:r>
            <w:r w:rsidRPr="009D5C4C">
              <w:rPr>
                <w:rFonts w:hint="cs"/>
                <w:sz w:val="32"/>
                <w:szCs w:val="32"/>
                <w:rtl/>
              </w:rPr>
              <w:t>تعريف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البيع،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وأدلة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مشروعيته،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وشروطه</w:t>
            </w:r>
            <w:r w:rsidRPr="009D5C4C">
              <w:rPr>
                <w:sz w:val="32"/>
                <w:szCs w:val="32"/>
                <w:rtl/>
              </w:rPr>
              <w:t>.</w:t>
            </w:r>
          </w:p>
          <w:p w:rsidR="001C01F1" w:rsidRPr="009D5C4C" w:rsidRDefault="001C01F1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9D5C4C">
              <w:rPr>
                <w:sz w:val="32"/>
                <w:szCs w:val="32"/>
                <w:rtl/>
              </w:rPr>
              <w:t xml:space="preserve">● </w:t>
            </w:r>
            <w:r w:rsidRPr="009D5C4C">
              <w:rPr>
                <w:rFonts w:hint="cs"/>
                <w:sz w:val="32"/>
                <w:szCs w:val="32"/>
                <w:rtl/>
              </w:rPr>
              <w:t>الشروط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في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البيع</w:t>
            </w:r>
            <w:r w:rsidRPr="009D5C4C">
              <w:rPr>
                <w:sz w:val="32"/>
                <w:szCs w:val="32"/>
                <w:rtl/>
              </w:rPr>
              <w:t>.</w:t>
            </w:r>
          </w:p>
          <w:p w:rsidR="001C01F1" w:rsidRPr="009D5C4C" w:rsidRDefault="001C01F1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9D5C4C">
              <w:rPr>
                <w:sz w:val="32"/>
                <w:szCs w:val="32"/>
                <w:rtl/>
              </w:rPr>
              <w:t xml:space="preserve">● </w:t>
            </w:r>
            <w:r w:rsidRPr="009D5C4C">
              <w:rPr>
                <w:rFonts w:hint="cs"/>
                <w:sz w:val="32"/>
                <w:szCs w:val="32"/>
                <w:rtl/>
              </w:rPr>
              <w:t>البيوع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الصحيحة،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والبيوع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الفاسدة</w:t>
            </w:r>
            <w:r w:rsidRPr="009D5C4C">
              <w:rPr>
                <w:sz w:val="32"/>
                <w:szCs w:val="32"/>
                <w:rtl/>
              </w:rPr>
              <w:t>.</w:t>
            </w:r>
          </w:p>
          <w:p w:rsidR="008724C9" w:rsidRDefault="001C01F1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9D5C4C">
              <w:rPr>
                <w:sz w:val="32"/>
                <w:szCs w:val="32"/>
                <w:rtl/>
              </w:rPr>
              <w:t xml:space="preserve">● </w:t>
            </w:r>
            <w:r w:rsidRPr="009D5C4C">
              <w:rPr>
                <w:rFonts w:hint="cs"/>
                <w:sz w:val="32"/>
                <w:szCs w:val="32"/>
                <w:rtl/>
              </w:rPr>
              <w:t>الخيارات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في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البيع،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وأحكامها</w:t>
            </w:r>
          </w:p>
        </w:tc>
      </w:tr>
      <w:tr w:rsidR="001C01F1" w:rsidTr="00B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CCFFFF"/>
          </w:tcPr>
          <w:p w:rsidR="001C01F1" w:rsidRDefault="001C01F1" w:rsidP="001C01F1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تابع البيع</w:t>
            </w:r>
          </w:p>
        </w:tc>
        <w:tc>
          <w:tcPr>
            <w:tcW w:w="1843" w:type="dxa"/>
            <w:shd w:val="clear" w:color="auto" w:fill="CCFFFF"/>
          </w:tcPr>
          <w:p w:rsidR="001C01F1" w:rsidRDefault="00F907C4" w:rsidP="00A85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13/11</w:t>
            </w:r>
          </w:p>
        </w:tc>
        <w:tc>
          <w:tcPr>
            <w:tcW w:w="4110" w:type="dxa"/>
            <w:shd w:val="clear" w:color="auto" w:fill="CCFFFF"/>
          </w:tcPr>
          <w:p w:rsidR="001C01F1" w:rsidRPr="009D5C4C" w:rsidRDefault="001C01F1" w:rsidP="001C0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9D5C4C">
              <w:rPr>
                <w:b/>
                <w:bCs/>
                <w:sz w:val="32"/>
                <w:szCs w:val="32"/>
                <w:rtl/>
              </w:rPr>
              <w:t xml:space="preserve">● </w:t>
            </w:r>
            <w:r w:rsidRPr="009D5C4C">
              <w:rPr>
                <w:rFonts w:hint="cs"/>
                <w:b/>
                <w:bCs/>
                <w:sz w:val="32"/>
                <w:szCs w:val="32"/>
                <w:rtl/>
              </w:rPr>
              <w:t>الربا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في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البيوع،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أنواعه،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والعلة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فيه</w:t>
            </w:r>
            <w:r w:rsidRPr="009D5C4C">
              <w:rPr>
                <w:sz w:val="32"/>
                <w:szCs w:val="32"/>
                <w:rtl/>
              </w:rPr>
              <w:t>.</w:t>
            </w:r>
          </w:p>
          <w:p w:rsidR="001C01F1" w:rsidRDefault="001C01F1" w:rsidP="001C0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9D5C4C">
              <w:rPr>
                <w:sz w:val="32"/>
                <w:szCs w:val="32"/>
                <w:rtl/>
              </w:rPr>
              <w:t xml:space="preserve">● </w:t>
            </w:r>
            <w:r w:rsidRPr="009D5C4C">
              <w:rPr>
                <w:rFonts w:hint="cs"/>
                <w:sz w:val="32"/>
                <w:szCs w:val="32"/>
                <w:rtl/>
              </w:rPr>
              <w:t>عقد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الصرف</w:t>
            </w:r>
            <w:r w:rsidRPr="009D5C4C">
              <w:rPr>
                <w:sz w:val="32"/>
                <w:szCs w:val="32"/>
                <w:rtl/>
              </w:rPr>
              <w:t xml:space="preserve"> </w:t>
            </w:r>
            <w:r w:rsidRPr="009D5C4C">
              <w:rPr>
                <w:rFonts w:hint="cs"/>
                <w:sz w:val="32"/>
                <w:szCs w:val="32"/>
                <w:rtl/>
              </w:rPr>
              <w:t>وأحكامه</w:t>
            </w:r>
            <w:r w:rsidRPr="009D5C4C">
              <w:rPr>
                <w:sz w:val="32"/>
                <w:szCs w:val="32"/>
                <w:rtl/>
              </w:rPr>
              <w:t>.</w:t>
            </w:r>
          </w:p>
        </w:tc>
      </w:tr>
      <w:tr w:rsidR="008724C9" w:rsidTr="00B51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FFCCCC"/>
          </w:tcPr>
          <w:p w:rsidR="008724C9" w:rsidRDefault="001C01F1" w:rsidP="00A85EE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عقد السلم </w:t>
            </w:r>
          </w:p>
        </w:tc>
        <w:tc>
          <w:tcPr>
            <w:tcW w:w="1843" w:type="dxa"/>
            <w:shd w:val="clear" w:color="auto" w:fill="FFCCCC"/>
          </w:tcPr>
          <w:p w:rsid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20/11</w:t>
            </w:r>
          </w:p>
          <w:p w:rsidR="008724C9" w:rsidRDefault="008724C9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P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27/11</w:t>
            </w:r>
          </w:p>
        </w:tc>
        <w:tc>
          <w:tcPr>
            <w:tcW w:w="4110" w:type="dxa"/>
            <w:shd w:val="clear" w:color="auto" w:fill="FFCCCC"/>
          </w:tcPr>
          <w:p w:rsidR="001C01F1" w:rsidRPr="001C01F1" w:rsidRDefault="001C01F1" w:rsidP="001C01F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تعريفه،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وأدلة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مشروعيته،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وشروط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صحته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  <w:p w:rsidR="001C01F1" w:rsidRPr="001C01F1" w:rsidRDefault="001C01F1" w:rsidP="001C01F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أحوال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عقد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السَّلَم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وأحكامه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  <w:p w:rsidR="008724C9" w:rsidRPr="001C01F1" w:rsidRDefault="008724C9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8724C9" w:rsidTr="00B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F7CAAC" w:themeFill="accent2" w:themeFillTint="66"/>
          </w:tcPr>
          <w:p w:rsidR="008724C9" w:rsidRDefault="001C01F1" w:rsidP="00A85EE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الرهن</w:t>
            </w:r>
          </w:p>
        </w:tc>
        <w:tc>
          <w:tcPr>
            <w:tcW w:w="1843" w:type="dxa"/>
            <w:shd w:val="clear" w:color="auto" w:fill="F7CAAC" w:themeFill="accent2" w:themeFillTint="66"/>
          </w:tcPr>
          <w:p w:rsidR="00F907C4" w:rsidRDefault="00F907C4" w:rsidP="00F9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21/12</w:t>
            </w:r>
          </w:p>
          <w:p w:rsidR="008724C9" w:rsidRDefault="008724C9" w:rsidP="00F9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Default="00F907C4" w:rsidP="00F9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Pr="00F907C4" w:rsidRDefault="00F907C4" w:rsidP="00F9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28/12</w:t>
            </w:r>
          </w:p>
        </w:tc>
        <w:tc>
          <w:tcPr>
            <w:tcW w:w="4110" w:type="dxa"/>
            <w:shd w:val="clear" w:color="auto" w:fill="F7CAAC" w:themeFill="accent2" w:themeFillTint="66"/>
          </w:tcPr>
          <w:p w:rsidR="001C01F1" w:rsidRPr="001C01F1" w:rsidRDefault="001C01F1" w:rsidP="001C01F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تعريفه،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وأدلة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مشروعيته،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وشروط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صحته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  <w:p w:rsidR="008724C9" w:rsidRPr="001C01F1" w:rsidRDefault="001C01F1" w:rsidP="001C0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●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أحواله،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وأحكامه</w:t>
            </w:r>
            <w:r w:rsidR="006524FB"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8724C9" w:rsidTr="00B51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ADC86A"/>
          </w:tcPr>
          <w:p w:rsidR="008724C9" w:rsidRDefault="001C01F1" w:rsidP="00A85EE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الضمان</w:t>
            </w:r>
          </w:p>
        </w:tc>
        <w:tc>
          <w:tcPr>
            <w:tcW w:w="1843" w:type="dxa"/>
            <w:shd w:val="clear" w:color="auto" w:fill="ADC86A"/>
          </w:tcPr>
          <w:p w:rsidR="00F907C4" w:rsidRDefault="00F907C4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5/1</w:t>
            </w:r>
          </w:p>
          <w:p w:rsid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8724C9" w:rsidRP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12/1</w:t>
            </w:r>
          </w:p>
        </w:tc>
        <w:tc>
          <w:tcPr>
            <w:tcW w:w="4110" w:type="dxa"/>
            <w:shd w:val="clear" w:color="auto" w:fill="ADC86A"/>
          </w:tcPr>
          <w:p w:rsidR="001C01F1" w:rsidRPr="001C01F1" w:rsidRDefault="001C01F1" w:rsidP="001C01F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تعريفه،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وأدلة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مشروعيته،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وشروط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صحته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  <w:p w:rsidR="008724C9" w:rsidRDefault="001C01F1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●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أنواعه،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وأحكامه</w:t>
            </w:r>
            <w:r>
              <w:rPr>
                <w:rFonts w:hint="cs"/>
                <w:sz w:val="32"/>
                <w:szCs w:val="32"/>
                <w:rtl/>
              </w:rPr>
              <w:t>.</w:t>
            </w:r>
          </w:p>
          <w:p w:rsidR="001C01F1" w:rsidRDefault="001C01F1" w:rsidP="001C01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الكفالة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بالنفس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ونطاقها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</w:tc>
      </w:tr>
      <w:tr w:rsidR="008724C9" w:rsidTr="00B519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CCFFFF"/>
          </w:tcPr>
          <w:p w:rsidR="008724C9" w:rsidRDefault="001C01F1" w:rsidP="00A85EE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الحوالة</w:t>
            </w:r>
          </w:p>
        </w:tc>
        <w:tc>
          <w:tcPr>
            <w:tcW w:w="1843" w:type="dxa"/>
            <w:shd w:val="clear" w:color="auto" w:fill="CCFFFF"/>
          </w:tcPr>
          <w:p w:rsidR="008724C9" w:rsidRDefault="00F907C4" w:rsidP="001C0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19/1</w:t>
            </w:r>
          </w:p>
        </w:tc>
        <w:tc>
          <w:tcPr>
            <w:tcW w:w="4110" w:type="dxa"/>
            <w:shd w:val="clear" w:color="auto" w:fill="CCFFFF"/>
          </w:tcPr>
          <w:p w:rsidR="001C01F1" w:rsidRPr="001C01F1" w:rsidRDefault="001C01F1" w:rsidP="001C01F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تعريفها،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وأدلة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مشروعيتها،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وشروط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صحتها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  <w:p w:rsidR="008724C9" w:rsidRDefault="001C01F1" w:rsidP="001C01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●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حقيقتها،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وأحكامها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</w:tc>
      </w:tr>
      <w:tr w:rsidR="008724C9" w:rsidTr="00B51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FFCCCC"/>
          </w:tcPr>
          <w:p w:rsidR="008724C9" w:rsidRDefault="001C01F1" w:rsidP="00A85EE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الإجارة</w:t>
            </w:r>
          </w:p>
        </w:tc>
        <w:tc>
          <w:tcPr>
            <w:tcW w:w="1843" w:type="dxa"/>
            <w:shd w:val="clear" w:color="auto" w:fill="FFCCCC"/>
          </w:tcPr>
          <w:p w:rsid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26/1</w:t>
            </w:r>
          </w:p>
          <w:p w:rsid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  <w:p w:rsidR="008724C9" w:rsidRPr="00F907C4" w:rsidRDefault="00F907C4" w:rsidP="00F9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3/2</w:t>
            </w:r>
          </w:p>
        </w:tc>
        <w:tc>
          <w:tcPr>
            <w:tcW w:w="4110" w:type="dxa"/>
            <w:shd w:val="clear" w:color="auto" w:fill="FFCCCC"/>
          </w:tcPr>
          <w:p w:rsidR="006524FB" w:rsidRDefault="001C01F1" w:rsidP="001C01F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●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تعريفها،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وأدلة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مشروعيتها،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وشروط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صحتها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. </w:t>
            </w:r>
          </w:p>
          <w:p w:rsidR="001C01F1" w:rsidRPr="001C01F1" w:rsidRDefault="001C01F1" w:rsidP="001C01F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32"/>
                <w:szCs w:val="32"/>
                <w:rtl/>
              </w:rPr>
            </w:pP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●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أنواعها،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 xml:space="preserve"> </w:t>
            </w:r>
            <w:r w:rsidR="006524FB">
              <w:rPr>
                <w:rFonts w:ascii="Calibri" w:eastAsia="Calibri" w:hAnsi="Calibri" w:cs="Arial" w:hint="cs"/>
                <w:sz w:val="32"/>
                <w:szCs w:val="32"/>
                <w:rtl/>
              </w:rPr>
              <w:t>و</w:t>
            </w:r>
            <w:r w:rsidRPr="001C01F1">
              <w:rPr>
                <w:rFonts w:ascii="Calibri" w:eastAsia="Calibri" w:hAnsi="Calibri" w:cs="Arial" w:hint="cs"/>
                <w:sz w:val="32"/>
                <w:szCs w:val="32"/>
                <w:rtl/>
              </w:rPr>
              <w:t>أحكامها</w:t>
            </w:r>
            <w:r w:rsidRPr="001C01F1">
              <w:rPr>
                <w:rFonts w:ascii="Calibri" w:eastAsia="Calibri" w:hAnsi="Calibri" w:cs="Arial"/>
                <w:sz w:val="32"/>
                <w:szCs w:val="32"/>
                <w:rtl/>
              </w:rPr>
              <w:t>.</w:t>
            </w:r>
          </w:p>
          <w:p w:rsidR="008724C9" w:rsidRDefault="008724C9" w:rsidP="00A85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</w:tbl>
    <w:p w:rsidR="00CF0A80" w:rsidRDefault="00CF0A80">
      <w:pPr>
        <w:rPr>
          <w:rtl/>
        </w:rPr>
      </w:pPr>
    </w:p>
    <w:tbl>
      <w:tblPr>
        <w:tblStyle w:val="a3"/>
        <w:bidiVisual/>
        <w:tblW w:w="0" w:type="auto"/>
        <w:shd w:val="clear" w:color="auto" w:fill="B24EAD"/>
        <w:tblLook w:val="04A0" w:firstRow="1" w:lastRow="0" w:firstColumn="1" w:lastColumn="0" w:noHBand="0" w:noVBand="1"/>
      </w:tblPr>
      <w:tblGrid>
        <w:gridCol w:w="2767"/>
      </w:tblGrid>
      <w:tr w:rsidR="00141F9D" w:rsidRPr="00141F9D" w:rsidTr="00141F9D">
        <w:tc>
          <w:tcPr>
            <w:tcW w:w="2767" w:type="dxa"/>
            <w:shd w:val="clear" w:color="auto" w:fill="B24EAD"/>
          </w:tcPr>
          <w:p w:rsidR="00141F9D" w:rsidRPr="00141F9D" w:rsidRDefault="00141F9D" w:rsidP="00C845E6">
            <w:pPr>
              <w:rPr>
                <w:b/>
                <w:bCs/>
                <w:sz w:val="32"/>
                <w:szCs w:val="32"/>
                <w:rtl/>
              </w:rPr>
            </w:pPr>
            <w:r w:rsidRPr="00141F9D">
              <w:rPr>
                <w:rFonts w:hint="cs"/>
                <w:b/>
                <w:bCs/>
                <w:sz w:val="32"/>
                <w:szCs w:val="32"/>
                <w:rtl/>
              </w:rPr>
              <w:t>خامساً: تكاليف الطالبات</w:t>
            </w:r>
          </w:p>
        </w:tc>
      </w:tr>
    </w:tbl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 w:hint="cs"/>
          <w:sz w:val="32"/>
          <w:szCs w:val="32"/>
          <w:rtl/>
        </w:rPr>
        <w:t>ستون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درجة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موزعة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كالتالي</w:t>
      </w:r>
      <w:r w:rsidRPr="00333AB3">
        <w:rPr>
          <w:rFonts w:cs="Arial"/>
          <w:sz w:val="32"/>
          <w:szCs w:val="32"/>
          <w:rtl/>
        </w:rPr>
        <w:t>: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/>
          <w:sz w:val="32"/>
          <w:szCs w:val="32"/>
          <w:rtl/>
        </w:rPr>
        <w:t>1)</w:t>
      </w:r>
      <w:r w:rsidRPr="00333AB3">
        <w:rPr>
          <w:rFonts w:cs="Arial"/>
          <w:sz w:val="32"/>
          <w:szCs w:val="32"/>
          <w:rtl/>
        </w:rPr>
        <w:tab/>
      </w:r>
      <w:r w:rsidR="00595E6D" w:rsidRPr="00333AB3">
        <w:rPr>
          <w:rFonts w:cs="Arial" w:hint="cs"/>
          <w:sz w:val="32"/>
          <w:szCs w:val="32"/>
          <w:rtl/>
        </w:rPr>
        <w:t>الاختبار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الفصلي</w:t>
      </w:r>
      <w:r w:rsidRPr="00333AB3">
        <w:rPr>
          <w:rFonts w:cs="Arial"/>
          <w:sz w:val="32"/>
          <w:szCs w:val="32"/>
          <w:rtl/>
        </w:rPr>
        <w:t xml:space="preserve"> (35) </w:t>
      </w:r>
      <w:r w:rsidRPr="00333AB3">
        <w:rPr>
          <w:rFonts w:cs="Arial" w:hint="cs"/>
          <w:sz w:val="32"/>
          <w:szCs w:val="32"/>
          <w:rtl/>
        </w:rPr>
        <w:t>درجة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يوم</w:t>
      </w:r>
      <w:r w:rsidRPr="00333AB3">
        <w:rPr>
          <w:rFonts w:cs="Arial"/>
          <w:sz w:val="32"/>
          <w:szCs w:val="32"/>
          <w:rtl/>
        </w:rPr>
        <w:t xml:space="preserve"> </w:t>
      </w:r>
      <w:r w:rsidR="00F33451">
        <w:rPr>
          <w:rFonts w:cs="Arial" w:hint="cs"/>
          <w:sz w:val="32"/>
          <w:szCs w:val="32"/>
          <w:rtl/>
        </w:rPr>
        <w:t>الخميس</w:t>
      </w:r>
      <w:r>
        <w:rPr>
          <w:rFonts w:cs="Arial" w:hint="cs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الموافق</w:t>
      </w:r>
      <w:r w:rsidRPr="00333AB3">
        <w:rPr>
          <w:rFonts w:cs="Arial"/>
          <w:sz w:val="32"/>
          <w:szCs w:val="32"/>
          <w:rtl/>
        </w:rPr>
        <w:t xml:space="preserve"> (</w:t>
      </w:r>
      <w:r>
        <w:rPr>
          <w:rFonts w:cs="Arial" w:hint="cs"/>
          <w:sz w:val="32"/>
          <w:szCs w:val="32"/>
          <w:rtl/>
        </w:rPr>
        <w:t>26</w:t>
      </w:r>
      <w:r w:rsidR="00595E6D">
        <w:rPr>
          <w:rFonts w:cs="Arial"/>
          <w:sz w:val="32"/>
          <w:szCs w:val="32"/>
          <w:rtl/>
        </w:rPr>
        <w:t>/1)</w:t>
      </w:r>
      <w:r w:rsidRPr="00333AB3">
        <w:rPr>
          <w:rFonts w:cs="Arial"/>
          <w:sz w:val="32"/>
          <w:szCs w:val="32"/>
          <w:rtl/>
        </w:rPr>
        <w:t>.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/>
          <w:sz w:val="32"/>
          <w:szCs w:val="32"/>
          <w:rtl/>
        </w:rPr>
        <w:lastRenderedPageBreak/>
        <w:t>2)</w:t>
      </w:r>
      <w:r w:rsidRPr="00333AB3">
        <w:rPr>
          <w:rFonts w:cs="Arial"/>
          <w:sz w:val="32"/>
          <w:szCs w:val="32"/>
          <w:rtl/>
        </w:rPr>
        <w:tab/>
      </w:r>
      <w:r w:rsidRPr="00333AB3">
        <w:rPr>
          <w:rFonts w:cs="Arial" w:hint="cs"/>
          <w:sz w:val="32"/>
          <w:szCs w:val="32"/>
          <w:rtl/>
        </w:rPr>
        <w:t>عشرين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درجة</w:t>
      </w:r>
      <w:r w:rsidR="00595E6D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موزعة</w:t>
      </w:r>
      <w:r w:rsidR="00595E6D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كالتالي</w:t>
      </w:r>
      <w:r w:rsidRPr="00333AB3">
        <w:rPr>
          <w:rFonts w:cs="Arial"/>
          <w:sz w:val="32"/>
          <w:szCs w:val="32"/>
          <w:rtl/>
        </w:rPr>
        <w:t>: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/>
          <w:sz w:val="32"/>
          <w:szCs w:val="32"/>
          <w:rtl/>
        </w:rPr>
        <w:t>1)</w:t>
      </w:r>
      <w:r>
        <w:rPr>
          <w:rFonts w:cs="Arial" w:hint="cs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عشر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درجات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تكون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على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عمل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مشروع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مكون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من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عرض</w:t>
      </w:r>
      <w:r w:rsidRPr="00333AB3">
        <w:rPr>
          <w:rFonts w:cs="Arial"/>
          <w:sz w:val="32"/>
          <w:szCs w:val="32"/>
          <w:rtl/>
        </w:rPr>
        <w:t xml:space="preserve"> </w:t>
      </w:r>
      <w:proofErr w:type="spellStart"/>
      <w:r w:rsidRPr="00333AB3">
        <w:rPr>
          <w:rFonts w:cs="Arial" w:hint="cs"/>
          <w:sz w:val="32"/>
          <w:szCs w:val="32"/>
          <w:rtl/>
        </w:rPr>
        <w:t>بيوربوينت</w:t>
      </w:r>
      <w:proofErr w:type="spellEnd"/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وتقرير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حول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المواضيع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التالية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كل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مجموعة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تتناول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موضوع</w:t>
      </w:r>
      <w:r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/>
          <w:sz w:val="32"/>
          <w:szCs w:val="32"/>
          <w:rtl/>
        </w:rPr>
        <w:t>(</w:t>
      </w:r>
      <w:r w:rsidRPr="00333AB3">
        <w:rPr>
          <w:rFonts w:cs="Arial" w:hint="cs"/>
          <w:sz w:val="32"/>
          <w:szCs w:val="32"/>
          <w:rtl/>
        </w:rPr>
        <w:t>عمل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جماعي</w:t>
      </w:r>
      <w:r>
        <w:rPr>
          <w:rFonts w:cs="Arial"/>
          <w:sz w:val="32"/>
          <w:szCs w:val="32"/>
          <w:rtl/>
        </w:rPr>
        <w:t>)</w:t>
      </w:r>
      <w:r w:rsidRPr="00333AB3">
        <w:rPr>
          <w:rFonts w:cs="Arial"/>
          <w:sz w:val="32"/>
          <w:szCs w:val="32"/>
          <w:rtl/>
        </w:rPr>
        <w:t>: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 w:hint="eastAsia"/>
          <w:sz w:val="32"/>
          <w:szCs w:val="32"/>
          <w:rtl/>
        </w:rPr>
        <w:t>•</w:t>
      </w:r>
      <w:r>
        <w:rPr>
          <w:rFonts w:cs="Arial" w:hint="cs"/>
          <w:sz w:val="32"/>
          <w:szCs w:val="32"/>
          <w:rtl/>
        </w:rPr>
        <w:t xml:space="preserve">       البيوع وصوره الحديثة.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 w:hint="eastAsia"/>
          <w:sz w:val="32"/>
          <w:szCs w:val="32"/>
          <w:rtl/>
        </w:rPr>
        <w:t>•</w:t>
      </w:r>
      <w:r w:rsidRPr="00333AB3">
        <w:rPr>
          <w:rFonts w:cs="Arial"/>
          <w:sz w:val="32"/>
          <w:szCs w:val="32"/>
          <w:rtl/>
        </w:rPr>
        <w:tab/>
      </w:r>
      <w:r>
        <w:rPr>
          <w:rFonts w:cs="Arial" w:hint="cs"/>
          <w:sz w:val="32"/>
          <w:szCs w:val="32"/>
          <w:rtl/>
        </w:rPr>
        <w:t xml:space="preserve">الربا وصوره المستجدة. 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 w:hint="eastAsia"/>
          <w:sz w:val="32"/>
          <w:szCs w:val="32"/>
          <w:rtl/>
        </w:rPr>
        <w:t>•</w:t>
      </w:r>
      <w:r w:rsidRPr="00333AB3">
        <w:rPr>
          <w:rFonts w:cs="Arial"/>
          <w:sz w:val="32"/>
          <w:szCs w:val="32"/>
          <w:rtl/>
        </w:rPr>
        <w:tab/>
      </w:r>
      <w:r>
        <w:rPr>
          <w:rFonts w:cs="Arial" w:hint="cs"/>
          <w:sz w:val="32"/>
          <w:szCs w:val="32"/>
          <w:rtl/>
        </w:rPr>
        <w:t>الرهن وصوره المستجدة.</w:t>
      </w:r>
    </w:p>
    <w:p w:rsidR="00333AB3" w:rsidRDefault="00333AB3" w:rsidP="00333AB3">
      <w:pPr>
        <w:pStyle w:val="a4"/>
        <w:numPr>
          <w:ilvl w:val="0"/>
          <w:numId w:val="5"/>
        </w:numPr>
        <w:rPr>
          <w:rFonts w:cs="Arial"/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 </w:t>
      </w:r>
      <w:r w:rsidRPr="00333AB3">
        <w:rPr>
          <w:rFonts w:cs="Arial" w:hint="cs"/>
          <w:sz w:val="32"/>
          <w:szCs w:val="32"/>
          <w:rtl/>
        </w:rPr>
        <w:t>السلم وصورة المستجدة.</w:t>
      </w:r>
    </w:p>
    <w:p w:rsidR="00333AB3" w:rsidRDefault="00333AB3" w:rsidP="00333AB3">
      <w:pPr>
        <w:pStyle w:val="a4"/>
        <w:numPr>
          <w:ilvl w:val="0"/>
          <w:numId w:val="5"/>
        </w:numPr>
        <w:rPr>
          <w:rFonts w:cs="Arial"/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الحوالة </w:t>
      </w:r>
    </w:p>
    <w:p w:rsidR="00333AB3" w:rsidRDefault="00333AB3" w:rsidP="00333AB3">
      <w:pPr>
        <w:pStyle w:val="a4"/>
        <w:numPr>
          <w:ilvl w:val="0"/>
          <w:numId w:val="5"/>
        </w:numPr>
        <w:rPr>
          <w:rFonts w:cs="Arial"/>
          <w:sz w:val="32"/>
          <w:szCs w:val="32"/>
        </w:rPr>
      </w:pPr>
      <w:r>
        <w:rPr>
          <w:rFonts w:cs="Arial" w:hint="cs"/>
          <w:sz w:val="32"/>
          <w:szCs w:val="32"/>
          <w:rtl/>
        </w:rPr>
        <w:t xml:space="preserve">  الضمان.</w:t>
      </w:r>
    </w:p>
    <w:p w:rsidR="00333AB3" w:rsidRPr="00333AB3" w:rsidRDefault="00333AB3" w:rsidP="00333AB3">
      <w:pPr>
        <w:pStyle w:val="a4"/>
        <w:numPr>
          <w:ilvl w:val="0"/>
          <w:numId w:val="5"/>
        </w:numPr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الإجارة.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/>
          <w:sz w:val="32"/>
          <w:szCs w:val="32"/>
          <w:rtl/>
        </w:rPr>
        <w:t>2)</w:t>
      </w:r>
      <w:r>
        <w:rPr>
          <w:rFonts w:cs="Arial" w:hint="cs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خمس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درجات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تكون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على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عمل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خريطة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ذهنية</w:t>
      </w:r>
      <w:r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/>
          <w:sz w:val="32"/>
          <w:szCs w:val="32"/>
          <w:rtl/>
        </w:rPr>
        <w:t>(</w:t>
      </w:r>
      <w:r w:rsidRPr="00333AB3">
        <w:rPr>
          <w:rFonts w:cs="Arial" w:hint="cs"/>
          <w:sz w:val="32"/>
          <w:szCs w:val="32"/>
          <w:rtl/>
        </w:rPr>
        <w:t>عمل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فردي</w:t>
      </w:r>
      <w:r>
        <w:rPr>
          <w:rFonts w:cs="Arial"/>
          <w:sz w:val="32"/>
          <w:szCs w:val="32"/>
          <w:rtl/>
        </w:rPr>
        <w:t>)</w:t>
      </w:r>
      <w:r w:rsidRPr="00333AB3">
        <w:rPr>
          <w:rFonts w:cs="Arial"/>
          <w:sz w:val="32"/>
          <w:szCs w:val="32"/>
          <w:rtl/>
        </w:rPr>
        <w:t>.</w:t>
      </w:r>
    </w:p>
    <w:p w:rsidR="00333AB3" w:rsidRP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/>
          <w:sz w:val="32"/>
          <w:szCs w:val="32"/>
          <w:rtl/>
        </w:rPr>
        <w:t>3)</w:t>
      </w:r>
      <w:r>
        <w:rPr>
          <w:rFonts w:cs="Arial" w:hint="cs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عشر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درجات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موزعة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على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واجبات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فردية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تحدد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في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المحاضرة</w:t>
      </w:r>
      <w:r w:rsidRPr="00333AB3">
        <w:rPr>
          <w:rFonts w:cs="Arial"/>
          <w:sz w:val="32"/>
          <w:szCs w:val="32"/>
          <w:rtl/>
        </w:rPr>
        <w:t>.</w:t>
      </w:r>
    </w:p>
    <w:p w:rsidR="00333AB3" w:rsidRPr="00333AB3" w:rsidRDefault="00333AB3" w:rsidP="00333AB3">
      <w:pPr>
        <w:rPr>
          <w:sz w:val="32"/>
          <w:szCs w:val="32"/>
          <w:rtl/>
        </w:rPr>
      </w:pPr>
    </w:p>
    <w:p w:rsidR="00333AB3" w:rsidRDefault="00333AB3" w:rsidP="00333AB3">
      <w:pPr>
        <w:rPr>
          <w:sz w:val="32"/>
          <w:szCs w:val="32"/>
          <w:rtl/>
        </w:rPr>
      </w:pPr>
      <w:r w:rsidRPr="00333AB3">
        <w:rPr>
          <w:rFonts w:cs="Arial"/>
          <w:sz w:val="32"/>
          <w:szCs w:val="32"/>
          <w:rtl/>
        </w:rPr>
        <w:t>3)</w:t>
      </w:r>
      <w:r>
        <w:rPr>
          <w:rFonts w:cs="Arial" w:hint="cs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اختبار</w:t>
      </w:r>
      <w:r w:rsidRPr="00333AB3">
        <w:rPr>
          <w:rFonts w:cs="Arial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نهائي</w:t>
      </w:r>
      <w:r w:rsidRPr="00333AB3">
        <w:rPr>
          <w:rFonts w:cs="Arial"/>
          <w:sz w:val="32"/>
          <w:szCs w:val="32"/>
          <w:rtl/>
        </w:rPr>
        <w:t xml:space="preserve"> (40)</w:t>
      </w:r>
      <w:r w:rsidR="00F33451">
        <w:rPr>
          <w:rFonts w:cs="Arial" w:hint="cs"/>
          <w:sz w:val="32"/>
          <w:szCs w:val="32"/>
          <w:rtl/>
        </w:rPr>
        <w:t xml:space="preserve"> </w:t>
      </w:r>
      <w:r w:rsidRPr="00333AB3">
        <w:rPr>
          <w:rFonts w:cs="Arial" w:hint="cs"/>
          <w:sz w:val="32"/>
          <w:szCs w:val="32"/>
          <w:rtl/>
        </w:rPr>
        <w:t>درجة</w:t>
      </w:r>
      <w:r w:rsidR="00F33451">
        <w:rPr>
          <w:rFonts w:cs="Arial" w:hint="cs"/>
          <w:sz w:val="32"/>
          <w:szCs w:val="32"/>
          <w:rtl/>
        </w:rPr>
        <w:t>.</w:t>
      </w:r>
    </w:p>
    <w:p w:rsidR="00F33451" w:rsidRDefault="00F33451" w:rsidP="00333AB3">
      <w:pPr>
        <w:rPr>
          <w:sz w:val="32"/>
          <w:szCs w:val="32"/>
          <w:rtl/>
        </w:rPr>
      </w:pPr>
    </w:p>
    <w:p w:rsidR="00F33451" w:rsidRPr="00333AB3" w:rsidRDefault="00F33451" w:rsidP="00F33451">
      <w:pPr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وصلى الله وسلم على نبينا محمد وعلى </w:t>
      </w:r>
      <w:proofErr w:type="spellStart"/>
      <w:r>
        <w:rPr>
          <w:rFonts w:hint="cs"/>
          <w:sz w:val="32"/>
          <w:szCs w:val="32"/>
          <w:rtl/>
        </w:rPr>
        <w:t>آله</w:t>
      </w:r>
      <w:proofErr w:type="spellEnd"/>
      <w:r>
        <w:rPr>
          <w:rFonts w:hint="cs"/>
          <w:sz w:val="32"/>
          <w:szCs w:val="32"/>
          <w:rtl/>
        </w:rPr>
        <w:t xml:space="preserve"> وصحبه أجمعين.</w:t>
      </w:r>
    </w:p>
    <w:sectPr w:rsidR="00F33451" w:rsidRPr="00333AB3" w:rsidSect="00F33451">
      <w:pgSz w:w="11906" w:h="16838"/>
      <w:pgMar w:top="1440" w:right="1800" w:bottom="1440" w:left="180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C7BC7"/>
    <w:multiLevelType w:val="hybridMultilevel"/>
    <w:tmpl w:val="A246EF3C"/>
    <w:lvl w:ilvl="0" w:tplc="568A4B3C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31968"/>
    <w:multiLevelType w:val="hybridMultilevel"/>
    <w:tmpl w:val="C1F8D7A4"/>
    <w:lvl w:ilvl="0" w:tplc="4E54684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4699"/>
    <w:multiLevelType w:val="hybridMultilevel"/>
    <w:tmpl w:val="33D6E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20FE6"/>
    <w:multiLevelType w:val="hybridMultilevel"/>
    <w:tmpl w:val="520AC1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D838FA"/>
    <w:multiLevelType w:val="hybridMultilevel"/>
    <w:tmpl w:val="317E1CEC"/>
    <w:lvl w:ilvl="0" w:tplc="2058391C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31BCD"/>
    <w:multiLevelType w:val="hybridMultilevel"/>
    <w:tmpl w:val="2046654C"/>
    <w:lvl w:ilvl="0" w:tplc="691A68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F8548F"/>
    <w:multiLevelType w:val="hybridMultilevel"/>
    <w:tmpl w:val="54CA2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85657"/>
    <w:multiLevelType w:val="hybridMultilevel"/>
    <w:tmpl w:val="FC760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938"/>
    <w:rsid w:val="00023AFA"/>
    <w:rsid w:val="00141F9D"/>
    <w:rsid w:val="001B50D0"/>
    <w:rsid w:val="001C01F1"/>
    <w:rsid w:val="001C4746"/>
    <w:rsid w:val="00261676"/>
    <w:rsid w:val="00294974"/>
    <w:rsid w:val="00333AB3"/>
    <w:rsid w:val="004933A3"/>
    <w:rsid w:val="004D4101"/>
    <w:rsid w:val="00595E6D"/>
    <w:rsid w:val="005B5712"/>
    <w:rsid w:val="005B5938"/>
    <w:rsid w:val="006524FB"/>
    <w:rsid w:val="00682E1E"/>
    <w:rsid w:val="00692451"/>
    <w:rsid w:val="008724C9"/>
    <w:rsid w:val="008B1EFE"/>
    <w:rsid w:val="008E64BB"/>
    <w:rsid w:val="00972DA3"/>
    <w:rsid w:val="00992B27"/>
    <w:rsid w:val="00A953DD"/>
    <w:rsid w:val="00B51964"/>
    <w:rsid w:val="00B66114"/>
    <w:rsid w:val="00B763B8"/>
    <w:rsid w:val="00B77CBD"/>
    <w:rsid w:val="00CB75EC"/>
    <w:rsid w:val="00CE38D8"/>
    <w:rsid w:val="00CF0A80"/>
    <w:rsid w:val="00D26789"/>
    <w:rsid w:val="00D97FFA"/>
    <w:rsid w:val="00F12504"/>
    <w:rsid w:val="00F33451"/>
    <w:rsid w:val="00F9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C62FB9-1EAE-427F-966C-859A3203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C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2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8724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8724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8724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List Paragraph"/>
    <w:basedOn w:val="a"/>
    <w:uiPriority w:val="34"/>
    <w:qFormat/>
    <w:rsid w:val="00872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مشاعل الحارثي</dc:creator>
  <cp:keywords/>
  <dc:description/>
  <cp:lastModifiedBy>مشاعل الحارثي</cp:lastModifiedBy>
  <cp:revision>48</cp:revision>
  <dcterms:created xsi:type="dcterms:W3CDTF">2013-09-06T15:56:00Z</dcterms:created>
  <dcterms:modified xsi:type="dcterms:W3CDTF">2013-09-13T21:24:00Z</dcterms:modified>
</cp:coreProperties>
</file>