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Default="00485117" w:rsidP="00485117">
      <w:r>
        <w:rPr>
          <w:noProof/>
        </w:rPr>
        <w:pict>
          <v:rect id="_x0000_s1046" style="position:absolute;left:0;text-align:left;margin-left:328.5pt;margin-top:456.75pt;width:114.95pt;height:53.7pt;z-index:251671552;mso-wrap-style:none">
            <v:textbox style="mso-fit-shape-to-text:t">
              <w:txbxContent>
                <w:p w:rsidR="00485117" w:rsidRDefault="00485117"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9" type="#_x0000_t156" style="width:96.75pt;height:38.25pt" fillcolor="#99f" stroked="f">
                        <v:fill color2="#099" focus="100%" type="gradient"/>
                        <v:shadow on="t" color="silver" opacity="52429f" offset="3pt,3pt"/>
                        <v:textpath style="font-family:&quot;Times New Roman&quot;;font-size:16pt;v-text-kern:t" trim="t" fitpath="t" xscale="f" string="الإفراد والتذكير وفروعهما"/>
                      </v:shape>
                    </w:pic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5" style="position:absolute;left:0;text-align:left;margin-left:106.5pt;margin-top:462.75pt;width:84pt;height:45.75pt;z-index:251670528;mso-wrap-style:none">
            <v:textbox style="mso-fit-shape-to-text:t">
              <w:txbxContent>
                <w:p w:rsidR="00485117" w:rsidRDefault="00485117">
                  <w:r>
                    <w:pict>
                      <v:shapetype id="_x0000_t170" coordsize="21600,21600" o:spt="170" adj="7200" path="m@0,l@1,m,21600r21600,e">
                        <v:formulas>
                          <v:f eqn="val #0"/>
                          <v:f eqn="sum 21600 0 @0"/>
                          <v:f eqn="prod #0 1 2"/>
                          <v:f eqn="sum 21600 0 @2"/>
                          <v:f eqn="sum @1 21600 @0"/>
                        </v:formulas>
                        <v:path textpathok="t" o:connecttype="custom" o:connectlocs="10800,0;@2,10800;10800,21600;@3,10800" o:connectangles="270,180,90,0"/>
                        <v:textpath on="t" fitshape="t"/>
                        <v:handles>
                          <v:h position="#0,topLeft" xrange="0,10792"/>
                        </v:handles>
                        <o:lock v:ext="edit" text="t" shapetype="t"/>
                      </v:shapetype>
                      <v:shape id="_x0000_i1028" type="#_x0000_t170" style="width:81.75pt;height:27.75pt" adj="2158" fillcolor="#520402" strokecolor="#b2b2b2" strokeweight="1pt">
                        <v:fill color2="#fc0" focus="100%" type="gradient"/>
                        <v:shadow on="t" type="perspective" color="#875b0d" opacity="45875f" origin=",.5" matrix=",,,.5,,-4768371582e-16"/>
                        <v:textpath style="font-family:&quot;Arial Black&quot;;font-size:16pt;v-text-kern:t" trim="t" fitpath="t" string="التوكيد والتكرير"/>
                      </v:shape>
                    </w:pic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4" style="position:absolute;left:0;text-align:left;margin-left:78.75pt;margin-top:185.25pt;width:107.25pt;height:46.5pt;z-index:251669504;mso-wrap-style:none">
            <v:textbox style="mso-fit-shape-to-text:t">
              <w:txbxContent>
                <w:p w:rsidR="00485117" w:rsidRDefault="00485117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7" type="#_x0000_t136" style="width:81.75pt;height:22.5pt">
                        <v:shadow color="#868686"/>
                        <v:textpath style="font-family:&quot;Arial Black&quot;;font-size:16pt;v-text-kern:t" trim="t" fitpath="t" string="التنكير والتعريف"/>
                      </v:shape>
                    </w:pic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39" type="#_x0000_t58" style="position:absolute;left:0;text-align:left;margin-left:228pt;margin-top:-39.75pt;width:181.5pt;height:79.5pt;z-index:251667456" adj="2219">
            <v:textbox>
              <w:txbxContent>
                <w:p w:rsidR="009F1061" w:rsidRDefault="009F1061">
                  <w:r>
                    <w:rPr>
                      <w:rFonts w:hint="cs"/>
                      <w:rtl/>
                    </w:rPr>
                    <w:t>اكتبي عن هذه الفنون البلاغية في القرآن الكريم مستشهدة بآيات منه :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rect id="_x0000_s1030" style="position:absolute;left:0;text-align:left;margin-left:-36pt;margin-top:39.75pt;width:455.25pt;height:127.5pt;z-index:251658240">
            <v:textbox>
              <w:txbxContent>
                <w:p w:rsidR="009F1061" w:rsidRDefault="009F1061">
                  <w:pPr>
                    <w:rPr>
                      <w:rFonts w:hint="cs"/>
                      <w:rtl/>
                    </w:rPr>
                  </w:pPr>
                  <w:r>
                    <w:t xml:space="preserve">   </w:t>
                  </w:r>
                  <w:r w:rsidR="00485117">
                    <w:pict>
                      <v:shape id="_x0000_i1026" type="#_x0000_t136" style="width:60pt;height:17.25pt" fillcolor="#063" strokecolor="green">
                        <v:fill r:id="rId4" o:title="كيس ورق" type="tile"/>
                        <v:shadow on="t" type="perspective" color="#c7dfd3" opacity="52429f" origin="-.5,-.5" offset="-26pt,-36pt" matrix="1.25,,,1.25"/>
                        <v:textpath style="font-family:&quot;Times New Roman&quot;;font-size:16pt;v-text-kern:t" trim="t" fitpath="t" string="التقديم والتأخير"/>
                      </v:shape>
                    </w:pict>
                  </w:r>
                </w:p>
              </w:txbxContent>
            </v:textbox>
            <w10:wrap anchorx="page"/>
          </v:rect>
        </w:pict>
      </w:r>
      <w:r w:rsidR="003D64B8">
        <w:rPr>
          <w:noProof/>
        </w:rPr>
        <w:pict>
          <v:rect id="_x0000_s1032" style="position:absolute;left:0;text-align:left;margin-left:217.5pt;margin-top:171.75pt;width:223.5pt;height:278.25pt;z-index:251660288">
            <v:textbox>
              <w:txbxContent>
                <w:p w:rsidR="009F1061" w:rsidRDefault="003D64B8">
                  <w: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79.5pt;height:24.75pt" fillcolor="black">
                        <v:shadow color="#868686"/>
                        <v:textpath style="font-family:&quot;Arial Black&quot;;font-size:18pt" fitshape="t" trim="t" string="الذكر والحذف"/>
                      </v:shape>
                    </w:pict>
                  </w:r>
                </w:p>
              </w:txbxContent>
            </v:textbox>
            <w10:wrap anchorx="page"/>
          </v:rect>
        </w:pict>
      </w:r>
      <w:r w:rsidR="003D64B8">
        <w:rPr>
          <w:noProof/>
        </w:rPr>
        <w:pict>
          <v:rect id="_x0000_s1034" style="position:absolute;left:0;text-align:left;margin-left:-43.5pt;margin-top:462.75pt;width:234pt;height:249.75pt;z-index:251662336">
            <w10:wrap anchorx="page"/>
          </v:rect>
        </w:pict>
      </w:r>
      <w:r w:rsidR="003D64B8">
        <w:rPr>
          <w:noProof/>
        </w:rPr>
        <w:pict>
          <v:rect id="_x0000_s1033" style="position:absolute;left:0;text-align:left;margin-left:207pt;margin-top:462.75pt;width:234pt;height:249.75pt;z-index:251661312">
            <w10:wrap anchorx="page"/>
          </v:rect>
        </w:pict>
      </w:r>
      <w:r w:rsidR="003D64B8">
        <w:rPr>
          <w:noProof/>
        </w:rPr>
        <w:pict>
          <v:rect id="_x0000_s1040" style="position:absolute;left:0;text-align:left;margin-left:57pt;margin-top:-39.75pt;width:78pt;height:79.5pt;z-index:251668480">
            <v:fill r:id="rId5" o:title="قرآن فلاش" recolor="t" rotate="t" type="frame"/>
            <w10:wrap anchorx="page"/>
          </v:rect>
        </w:pict>
      </w:r>
      <w:r w:rsidR="003D64B8">
        <w:rPr>
          <w:noProof/>
        </w:rPr>
        <w:pict>
          <v:rect id="_x0000_s1038" style="position:absolute;left:0;text-align:left;margin-left:174.75pt;margin-top:-31.5pt;width:159.75pt;height:63.75pt;z-index:251666432">
            <v:fill r:id="rId6" o:title="alaa_1" recolor="t" rotate="t" type="frame"/>
            <w10:wrap anchorx="page"/>
          </v:rect>
        </w:pict>
      </w:r>
      <w:r w:rsidR="003D64B8">
        <w:rPr>
          <w:noProof/>
        </w:rPr>
        <w:pict>
          <v:rect id="_x0000_s1031" style="position:absolute;left:0;text-align:left;margin-left:-43.5pt;margin-top:177.75pt;width:234pt;height:272.25pt;z-index:251659264">
            <w10:wrap anchorx="page"/>
          </v:rect>
        </w:pict>
      </w:r>
    </w:p>
    <w:sectPr w:rsidR="005B6B83" w:rsidSect="000D7665"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0D7665"/>
    <w:rsid w:val="000304F6"/>
    <w:rsid w:val="000D7665"/>
    <w:rsid w:val="002F28B5"/>
    <w:rsid w:val="002F3675"/>
    <w:rsid w:val="003D64B8"/>
    <w:rsid w:val="003E3562"/>
    <w:rsid w:val="00485117"/>
    <w:rsid w:val="005B6B83"/>
    <w:rsid w:val="0060051A"/>
    <w:rsid w:val="007E2580"/>
    <w:rsid w:val="00903A47"/>
    <w:rsid w:val="009F1061"/>
    <w:rsid w:val="00A43965"/>
    <w:rsid w:val="00A56D02"/>
    <w:rsid w:val="00AC2E53"/>
    <w:rsid w:val="00D33D61"/>
    <w:rsid w:val="00D73164"/>
    <w:rsid w:val="00DB27E6"/>
    <w:rsid w:val="00E16BB1"/>
    <w:rsid w:val="00E51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2011-04-26T11:42:00Z</dcterms:created>
  <dcterms:modified xsi:type="dcterms:W3CDTF">2011-04-30T14:37:00Z</dcterms:modified>
</cp:coreProperties>
</file>