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8E2" w:rsidRDefault="00B53EB4" w:rsidP="005538E2">
      <w:pPr>
        <w:jc w:val="center"/>
        <w:rPr>
          <w:rFonts w:hint="cs"/>
          <w:color w:val="FF0000"/>
          <w:sz w:val="50"/>
          <w:szCs w:val="50"/>
          <w:rtl/>
        </w:rPr>
      </w:pPr>
      <w:r w:rsidRPr="005538E2">
        <w:rPr>
          <w:rFonts w:hint="cs"/>
          <w:color w:val="FF0000"/>
          <w:sz w:val="50"/>
          <w:szCs w:val="50"/>
          <w:rtl/>
        </w:rPr>
        <w:t xml:space="preserve">مقرر (المتكلمون والرد </w:t>
      </w:r>
      <w:r w:rsidRPr="005538E2">
        <w:rPr>
          <w:rFonts w:hint="cs"/>
          <w:color w:val="FF0000"/>
          <w:sz w:val="50"/>
          <w:szCs w:val="50"/>
          <w:rtl/>
        </w:rPr>
        <w:t>عليهم</w:t>
      </w:r>
      <w:r w:rsidRPr="005538E2">
        <w:rPr>
          <w:rFonts w:hint="cs"/>
          <w:color w:val="FF0000"/>
          <w:sz w:val="50"/>
          <w:szCs w:val="50"/>
          <w:rtl/>
        </w:rPr>
        <w:t xml:space="preserve"> 1) </w:t>
      </w:r>
    </w:p>
    <w:p w:rsidR="00B53EB4" w:rsidRPr="005538E2" w:rsidRDefault="00B53EB4" w:rsidP="005538E2">
      <w:pPr>
        <w:jc w:val="center"/>
        <w:rPr>
          <w:rFonts w:hint="cs"/>
          <w:color w:val="FF0000"/>
          <w:sz w:val="50"/>
          <w:szCs w:val="50"/>
          <w:rtl/>
        </w:rPr>
      </w:pPr>
      <w:r w:rsidRPr="005538E2">
        <w:rPr>
          <w:rFonts w:hint="cs"/>
          <w:color w:val="FF0000"/>
          <w:sz w:val="50"/>
          <w:szCs w:val="50"/>
          <w:rtl/>
        </w:rPr>
        <w:t>رمز المقرر 124سلم</w:t>
      </w:r>
    </w:p>
    <w:p w:rsidR="00006E48" w:rsidRPr="005538E2" w:rsidRDefault="00B53EB4" w:rsidP="005538E2">
      <w:pPr>
        <w:jc w:val="center"/>
        <w:rPr>
          <w:rFonts w:hint="cs"/>
          <w:color w:val="FF0000"/>
          <w:sz w:val="50"/>
          <w:szCs w:val="50"/>
          <w:rtl/>
        </w:rPr>
      </w:pPr>
      <w:r w:rsidRPr="005538E2">
        <w:rPr>
          <w:rFonts w:hint="cs"/>
          <w:color w:val="FF0000"/>
          <w:sz w:val="50"/>
          <w:szCs w:val="50"/>
          <w:rtl/>
        </w:rPr>
        <w:t>تقسيم المقرر على أسابيع الفصل</w:t>
      </w:r>
      <w:r w:rsidR="005538E2">
        <w:rPr>
          <w:rFonts w:hint="cs"/>
          <w:color w:val="FF0000"/>
          <w:sz w:val="50"/>
          <w:szCs w:val="50"/>
          <w:rtl/>
        </w:rPr>
        <w:t xml:space="preserve"> </w:t>
      </w:r>
      <w:proofErr w:type="spellStart"/>
      <w:r w:rsidR="005538E2">
        <w:rPr>
          <w:rFonts w:hint="cs"/>
          <w:color w:val="FF0000"/>
          <w:sz w:val="50"/>
          <w:szCs w:val="50"/>
          <w:rtl/>
        </w:rPr>
        <w:t>الدارسي</w:t>
      </w:r>
      <w:proofErr w:type="spellEnd"/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217"/>
        <w:gridCol w:w="5248"/>
        <w:gridCol w:w="2057"/>
      </w:tblGrid>
      <w:tr w:rsidR="006E42EE" w:rsidTr="006E42EE">
        <w:tc>
          <w:tcPr>
            <w:tcW w:w="1043" w:type="dxa"/>
          </w:tcPr>
          <w:p w:rsidR="006E42EE" w:rsidRDefault="006E42EE" w:rsidP="006E42EE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الأسبوع</w:t>
            </w:r>
          </w:p>
        </w:tc>
        <w:tc>
          <w:tcPr>
            <w:tcW w:w="5386" w:type="dxa"/>
          </w:tcPr>
          <w:p w:rsidR="006E42EE" w:rsidRDefault="006E42EE" w:rsidP="006E42EE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الموضوع</w:t>
            </w:r>
          </w:p>
        </w:tc>
        <w:tc>
          <w:tcPr>
            <w:tcW w:w="2093" w:type="dxa"/>
          </w:tcPr>
          <w:p w:rsidR="006E42EE" w:rsidRDefault="006E42EE" w:rsidP="006E42EE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التاريخ</w:t>
            </w:r>
          </w:p>
        </w:tc>
      </w:tr>
      <w:tr w:rsidR="006E42EE" w:rsidTr="006E42EE">
        <w:tc>
          <w:tcPr>
            <w:tcW w:w="1043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</w:t>
            </w:r>
          </w:p>
        </w:tc>
        <w:tc>
          <w:tcPr>
            <w:tcW w:w="5386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مقدمات مهمة حول المقرر</w:t>
            </w:r>
          </w:p>
        </w:tc>
        <w:tc>
          <w:tcPr>
            <w:tcW w:w="2093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16-10</w:t>
            </w:r>
          </w:p>
        </w:tc>
      </w:tr>
      <w:tr w:rsidR="006E42EE" w:rsidTr="006E42EE">
        <w:tc>
          <w:tcPr>
            <w:tcW w:w="1043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2</w:t>
            </w:r>
          </w:p>
        </w:tc>
        <w:tc>
          <w:tcPr>
            <w:tcW w:w="5386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المراد بعلم الكلام وسبب التسمية والعوامل المؤثرة في انتشاره</w:t>
            </w:r>
          </w:p>
        </w:tc>
        <w:tc>
          <w:tcPr>
            <w:tcW w:w="2093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23-10</w:t>
            </w:r>
          </w:p>
        </w:tc>
      </w:tr>
      <w:tr w:rsidR="006E42EE" w:rsidTr="006E42EE">
        <w:tc>
          <w:tcPr>
            <w:tcW w:w="1043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3</w:t>
            </w:r>
          </w:p>
        </w:tc>
        <w:tc>
          <w:tcPr>
            <w:tcW w:w="5386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منهج السلف في الأخذ بنصوص الوحي ، موقف السلف من علم الكلام، سبب ذمهم له</w:t>
            </w:r>
          </w:p>
        </w:tc>
        <w:tc>
          <w:tcPr>
            <w:tcW w:w="2093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1-11</w:t>
            </w:r>
          </w:p>
        </w:tc>
      </w:tr>
      <w:tr w:rsidR="006E42EE" w:rsidTr="006E42EE">
        <w:tc>
          <w:tcPr>
            <w:tcW w:w="1043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4</w:t>
            </w:r>
          </w:p>
        </w:tc>
        <w:tc>
          <w:tcPr>
            <w:tcW w:w="5386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دفاع أرباب علم الكلام عنه ، ورجوع أئمته إلى منهج السلف</w:t>
            </w:r>
          </w:p>
        </w:tc>
        <w:tc>
          <w:tcPr>
            <w:tcW w:w="2093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8-11</w:t>
            </w:r>
          </w:p>
        </w:tc>
      </w:tr>
      <w:tr w:rsidR="006E42EE" w:rsidTr="006E42EE">
        <w:tc>
          <w:tcPr>
            <w:tcW w:w="1043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5</w:t>
            </w:r>
          </w:p>
        </w:tc>
        <w:tc>
          <w:tcPr>
            <w:tcW w:w="5386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الملامح العامة لمناهج أهل الأهواء الأصول والسمات</w:t>
            </w:r>
          </w:p>
        </w:tc>
        <w:tc>
          <w:tcPr>
            <w:tcW w:w="2093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15-11</w:t>
            </w:r>
          </w:p>
        </w:tc>
      </w:tr>
      <w:tr w:rsidR="006E42EE" w:rsidTr="006E42EE">
        <w:tc>
          <w:tcPr>
            <w:tcW w:w="1043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6</w:t>
            </w:r>
          </w:p>
        </w:tc>
        <w:tc>
          <w:tcPr>
            <w:tcW w:w="5386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مناهج أهل الأهواء تفصيلا من الفقرة 1-12</w:t>
            </w:r>
          </w:p>
        </w:tc>
        <w:tc>
          <w:tcPr>
            <w:tcW w:w="2093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22-11</w:t>
            </w:r>
          </w:p>
        </w:tc>
      </w:tr>
      <w:tr w:rsidR="006E42EE" w:rsidTr="006E42EE">
        <w:tc>
          <w:tcPr>
            <w:tcW w:w="1043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7</w:t>
            </w:r>
          </w:p>
        </w:tc>
        <w:tc>
          <w:tcPr>
            <w:tcW w:w="5386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مناهج أهل الأهواء تفصيلا من الفقرة</w:t>
            </w:r>
            <w:r>
              <w:rPr>
                <w:rFonts w:hint="cs"/>
                <w:sz w:val="40"/>
                <w:szCs w:val="40"/>
                <w:rtl/>
              </w:rPr>
              <w:t xml:space="preserve"> 13-24</w:t>
            </w:r>
          </w:p>
        </w:tc>
        <w:tc>
          <w:tcPr>
            <w:tcW w:w="2093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29-11</w:t>
            </w:r>
          </w:p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</w:p>
        </w:tc>
      </w:tr>
      <w:tr w:rsidR="006E42EE" w:rsidTr="006E42EE">
        <w:tc>
          <w:tcPr>
            <w:tcW w:w="1043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8</w:t>
            </w:r>
          </w:p>
        </w:tc>
        <w:tc>
          <w:tcPr>
            <w:tcW w:w="5386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أصول المعتزلة : الأصل الأول والثاني</w:t>
            </w:r>
          </w:p>
        </w:tc>
        <w:tc>
          <w:tcPr>
            <w:tcW w:w="2093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20-12</w:t>
            </w:r>
          </w:p>
        </w:tc>
      </w:tr>
      <w:tr w:rsidR="006E42EE" w:rsidTr="006E42EE">
        <w:tc>
          <w:tcPr>
            <w:tcW w:w="1043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9</w:t>
            </w:r>
          </w:p>
        </w:tc>
        <w:tc>
          <w:tcPr>
            <w:tcW w:w="5386" w:type="dxa"/>
          </w:tcPr>
          <w:p w:rsidR="006E42EE" w:rsidRDefault="001D756A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امتحان أعمال السنة الأول</w:t>
            </w:r>
          </w:p>
        </w:tc>
        <w:tc>
          <w:tcPr>
            <w:tcW w:w="2093" w:type="dxa"/>
          </w:tcPr>
          <w:p w:rsidR="006E42EE" w:rsidRDefault="001D756A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27-12</w:t>
            </w:r>
          </w:p>
        </w:tc>
      </w:tr>
      <w:tr w:rsidR="006E42EE" w:rsidTr="006E42EE">
        <w:tc>
          <w:tcPr>
            <w:tcW w:w="1043" w:type="dxa"/>
          </w:tcPr>
          <w:p w:rsidR="006E42EE" w:rsidRDefault="006E42EE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</w:p>
        </w:tc>
        <w:tc>
          <w:tcPr>
            <w:tcW w:w="5386" w:type="dxa"/>
          </w:tcPr>
          <w:p w:rsidR="006E42EE" w:rsidRDefault="001D756A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أصول المعتزلة : الثالث والرابع والخامس</w:t>
            </w:r>
          </w:p>
        </w:tc>
        <w:tc>
          <w:tcPr>
            <w:tcW w:w="2093" w:type="dxa"/>
          </w:tcPr>
          <w:p w:rsidR="006E42EE" w:rsidRDefault="001D756A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5-1 -1434</w:t>
            </w:r>
          </w:p>
        </w:tc>
      </w:tr>
      <w:tr w:rsidR="006E42EE" w:rsidTr="006E42EE">
        <w:tc>
          <w:tcPr>
            <w:tcW w:w="1043" w:type="dxa"/>
          </w:tcPr>
          <w:p w:rsidR="006E42EE" w:rsidRDefault="001D756A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10</w:t>
            </w:r>
          </w:p>
        </w:tc>
        <w:tc>
          <w:tcPr>
            <w:tcW w:w="5386" w:type="dxa"/>
          </w:tcPr>
          <w:p w:rsidR="006E42EE" w:rsidRDefault="001D756A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استكمال الرد على المعتزلة</w:t>
            </w:r>
          </w:p>
        </w:tc>
        <w:tc>
          <w:tcPr>
            <w:tcW w:w="2093" w:type="dxa"/>
          </w:tcPr>
          <w:p w:rsidR="006E42EE" w:rsidRDefault="001D756A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12-1</w:t>
            </w:r>
          </w:p>
        </w:tc>
      </w:tr>
      <w:tr w:rsidR="006E42EE" w:rsidTr="006E42EE">
        <w:tc>
          <w:tcPr>
            <w:tcW w:w="1043" w:type="dxa"/>
          </w:tcPr>
          <w:p w:rsidR="006E42EE" w:rsidRDefault="001D756A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11</w:t>
            </w:r>
          </w:p>
        </w:tc>
        <w:tc>
          <w:tcPr>
            <w:tcW w:w="5386" w:type="dxa"/>
          </w:tcPr>
          <w:p w:rsidR="006E42EE" w:rsidRDefault="001D756A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الفرق المخالفة:  القدرية ، والجهمية</w:t>
            </w:r>
          </w:p>
        </w:tc>
        <w:tc>
          <w:tcPr>
            <w:tcW w:w="2093" w:type="dxa"/>
          </w:tcPr>
          <w:p w:rsidR="006E42EE" w:rsidRDefault="001D756A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19-1</w:t>
            </w:r>
          </w:p>
        </w:tc>
      </w:tr>
      <w:tr w:rsidR="006E42EE" w:rsidTr="006E42EE">
        <w:tc>
          <w:tcPr>
            <w:tcW w:w="1043" w:type="dxa"/>
          </w:tcPr>
          <w:p w:rsidR="006E42EE" w:rsidRDefault="001D756A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12</w:t>
            </w:r>
          </w:p>
        </w:tc>
        <w:tc>
          <w:tcPr>
            <w:tcW w:w="5386" w:type="dxa"/>
          </w:tcPr>
          <w:p w:rsidR="006E42EE" w:rsidRDefault="001D756A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امتحان أعمال السنة</w:t>
            </w:r>
            <w:r>
              <w:rPr>
                <w:rFonts w:hint="cs"/>
                <w:sz w:val="40"/>
                <w:szCs w:val="40"/>
                <w:rtl/>
              </w:rPr>
              <w:t xml:space="preserve"> الثاني</w:t>
            </w:r>
          </w:p>
        </w:tc>
        <w:tc>
          <w:tcPr>
            <w:tcW w:w="2093" w:type="dxa"/>
          </w:tcPr>
          <w:p w:rsidR="006E42EE" w:rsidRDefault="001D756A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26-1</w:t>
            </w:r>
          </w:p>
        </w:tc>
      </w:tr>
      <w:tr w:rsidR="006E42EE" w:rsidTr="006E42EE">
        <w:tc>
          <w:tcPr>
            <w:tcW w:w="1043" w:type="dxa"/>
          </w:tcPr>
          <w:p w:rsidR="006E42EE" w:rsidRDefault="001D756A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13</w:t>
            </w:r>
          </w:p>
        </w:tc>
        <w:tc>
          <w:tcPr>
            <w:tcW w:w="5386" w:type="dxa"/>
          </w:tcPr>
          <w:p w:rsidR="006E42EE" w:rsidRDefault="001D756A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الفرق المخالفة: المشبهة ، والمجسمة</w:t>
            </w:r>
          </w:p>
        </w:tc>
        <w:tc>
          <w:tcPr>
            <w:tcW w:w="2093" w:type="dxa"/>
          </w:tcPr>
          <w:p w:rsidR="006E42EE" w:rsidRDefault="001D756A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4-2</w:t>
            </w:r>
          </w:p>
        </w:tc>
      </w:tr>
      <w:tr w:rsidR="006E42EE" w:rsidTr="006E42EE">
        <w:tc>
          <w:tcPr>
            <w:tcW w:w="1043" w:type="dxa"/>
          </w:tcPr>
          <w:p w:rsidR="006E42EE" w:rsidRDefault="001D756A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14</w:t>
            </w:r>
          </w:p>
        </w:tc>
        <w:tc>
          <w:tcPr>
            <w:tcW w:w="5386" w:type="dxa"/>
          </w:tcPr>
          <w:p w:rsidR="006E42EE" w:rsidRDefault="001D756A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مراجعة التقارير التي أعدتها الطالبات </w:t>
            </w:r>
            <w:r>
              <w:rPr>
                <w:rFonts w:hint="cs"/>
                <w:sz w:val="40"/>
                <w:szCs w:val="40"/>
                <w:rtl/>
              </w:rPr>
              <w:lastRenderedPageBreak/>
              <w:t>عن القضايا المتعلقة بالموضوع من كتب العقيدة المسندة</w:t>
            </w:r>
          </w:p>
        </w:tc>
        <w:tc>
          <w:tcPr>
            <w:tcW w:w="2093" w:type="dxa"/>
          </w:tcPr>
          <w:p w:rsidR="006E42EE" w:rsidRDefault="001D756A" w:rsidP="005538E2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lastRenderedPageBreak/>
              <w:t>11-2</w:t>
            </w:r>
          </w:p>
        </w:tc>
      </w:tr>
    </w:tbl>
    <w:p w:rsidR="00B53EB4" w:rsidRDefault="003F03C2" w:rsidP="00B53EB4">
      <w:pPr>
        <w:rPr>
          <w:rFonts w:hint="cs"/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lastRenderedPageBreak/>
        <w:t xml:space="preserve"> </w:t>
      </w:r>
    </w:p>
    <w:p w:rsidR="003F03C2" w:rsidRDefault="003F03C2" w:rsidP="00B53EB4">
      <w:pPr>
        <w:rPr>
          <w:rFonts w:hint="cs"/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التقارير التي أعدتها الطالبات عن القضايا المتعلقة بالمقرر من كتب العقيدة المسنة </w:t>
      </w:r>
    </w:p>
    <w:p w:rsidR="003F03C2" w:rsidRPr="00B53EB4" w:rsidRDefault="003F03C2" w:rsidP="00B53EB4">
      <w:pPr>
        <w:rPr>
          <w:sz w:val="40"/>
          <w:szCs w:val="40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759"/>
        <w:gridCol w:w="3686"/>
        <w:gridCol w:w="4077"/>
      </w:tblGrid>
      <w:tr w:rsidR="003F03C2" w:rsidTr="003F03C2">
        <w:tc>
          <w:tcPr>
            <w:tcW w:w="759" w:type="dxa"/>
          </w:tcPr>
          <w:p w:rsidR="003F03C2" w:rsidRDefault="003F03C2" w:rsidP="00E51CBC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م</w:t>
            </w:r>
          </w:p>
        </w:tc>
        <w:tc>
          <w:tcPr>
            <w:tcW w:w="3686" w:type="dxa"/>
          </w:tcPr>
          <w:p w:rsidR="003F03C2" w:rsidRDefault="003F03C2" w:rsidP="00E51CBC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الطالبة</w:t>
            </w:r>
          </w:p>
        </w:tc>
        <w:tc>
          <w:tcPr>
            <w:tcW w:w="4077" w:type="dxa"/>
          </w:tcPr>
          <w:p w:rsidR="003F03C2" w:rsidRDefault="003F03C2" w:rsidP="00E51CBC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الموضوع</w:t>
            </w:r>
          </w:p>
        </w:tc>
      </w:tr>
      <w:tr w:rsidR="003F03C2" w:rsidTr="003F03C2">
        <w:tc>
          <w:tcPr>
            <w:tcW w:w="759" w:type="dxa"/>
          </w:tcPr>
          <w:p w:rsidR="003F03C2" w:rsidRDefault="003F03C2" w:rsidP="00E51CBC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1</w:t>
            </w:r>
          </w:p>
        </w:tc>
        <w:tc>
          <w:tcPr>
            <w:tcW w:w="3686" w:type="dxa"/>
          </w:tcPr>
          <w:p w:rsidR="003F03C2" w:rsidRPr="00E51CBC" w:rsidRDefault="003F03C2" w:rsidP="00E51CBC">
            <w:pPr>
              <w:jc w:val="center"/>
              <w:rPr>
                <w:rFonts w:hint="cs"/>
                <w:sz w:val="30"/>
                <w:szCs w:val="30"/>
                <w:rtl/>
              </w:rPr>
            </w:pPr>
            <w:r w:rsidRPr="00E51CBC">
              <w:rPr>
                <w:rFonts w:ascii="Tahoma" w:eastAsia="Times New Roman" w:hAnsi="Tahoma" w:cs="Tahoma"/>
                <w:color w:val="666666"/>
                <w:sz w:val="30"/>
                <w:szCs w:val="30"/>
                <w:rtl/>
              </w:rPr>
              <w:t xml:space="preserve">مشاعل بنت محمد بن عبدالرحمن </w:t>
            </w:r>
            <w:proofErr w:type="spellStart"/>
            <w:r w:rsidRPr="00E51CBC">
              <w:rPr>
                <w:rFonts w:ascii="Tahoma" w:eastAsia="Times New Roman" w:hAnsi="Tahoma" w:cs="Tahoma"/>
                <w:color w:val="666666"/>
                <w:sz w:val="30"/>
                <w:szCs w:val="30"/>
                <w:rtl/>
              </w:rPr>
              <w:t>الطواله</w:t>
            </w:r>
            <w:proofErr w:type="spellEnd"/>
          </w:p>
        </w:tc>
        <w:tc>
          <w:tcPr>
            <w:tcW w:w="4077" w:type="dxa"/>
          </w:tcPr>
          <w:p w:rsidR="003F03C2" w:rsidRDefault="003F03C2" w:rsidP="00E51CBC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كلام السلف في ذم المرجئة وتقسيمهم إياهم إلى فقهاء وغلاة</w:t>
            </w:r>
          </w:p>
        </w:tc>
      </w:tr>
      <w:tr w:rsidR="003F03C2" w:rsidTr="003F03C2">
        <w:tc>
          <w:tcPr>
            <w:tcW w:w="759" w:type="dxa"/>
          </w:tcPr>
          <w:p w:rsidR="003F03C2" w:rsidRDefault="003F03C2" w:rsidP="00E51CBC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2</w:t>
            </w:r>
          </w:p>
        </w:tc>
        <w:tc>
          <w:tcPr>
            <w:tcW w:w="3686" w:type="dxa"/>
          </w:tcPr>
          <w:p w:rsidR="003F03C2" w:rsidRPr="00E51CBC" w:rsidRDefault="00E51CBC" w:rsidP="00E51CBC">
            <w:pPr>
              <w:jc w:val="center"/>
              <w:rPr>
                <w:rFonts w:hint="cs"/>
                <w:sz w:val="30"/>
                <w:szCs w:val="30"/>
                <w:rtl/>
              </w:rPr>
            </w:pPr>
            <w:r w:rsidRPr="00E51CBC">
              <w:rPr>
                <w:rFonts w:ascii="Tahoma" w:eastAsia="Times New Roman" w:hAnsi="Tahoma" w:cs="Tahoma"/>
                <w:color w:val="666666"/>
                <w:sz w:val="30"/>
                <w:szCs w:val="30"/>
                <w:rtl/>
              </w:rPr>
              <w:t xml:space="preserve">سارة بنت عبدالعزيز بن محمد </w:t>
            </w:r>
            <w:proofErr w:type="spellStart"/>
            <w:r w:rsidRPr="00E51CBC">
              <w:rPr>
                <w:rFonts w:ascii="Tahoma" w:eastAsia="Times New Roman" w:hAnsi="Tahoma" w:cs="Tahoma"/>
                <w:color w:val="666666"/>
                <w:sz w:val="30"/>
                <w:szCs w:val="30"/>
                <w:rtl/>
              </w:rPr>
              <w:t>الشكره</w:t>
            </w:r>
            <w:proofErr w:type="spellEnd"/>
          </w:p>
        </w:tc>
        <w:tc>
          <w:tcPr>
            <w:tcW w:w="4077" w:type="dxa"/>
          </w:tcPr>
          <w:p w:rsidR="003F03C2" w:rsidRDefault="00E51CBC" w:rsidP="00E51CBC">
            <w:pPr>
              <w:jc w:val="center"/>
              <w:rPr>
                <w:rFonts w:hint="cs"/>
                <w:sz w:val="40"/>
                <w:szCs w:val="40"/>
              </w:rPr>
            </w:pPr>
            <w:r>
              <w:rPr>
                <w:rFonts w:hint="cs"/>
                <w:sz w:val="40"/>
                <w:szCs w:val="40"/>
                <w:rtl/>
              </w:rPr>
              <w:t>كلام السلف في ذم</w:t>
            </w:r>
            <w:r>
              <w:rPr>
                <w:rFonts w:hint="cs"/>
                <w:sz w:val="40"/>
                <w:szCs w:val="40"/>
                <w:rtl/>
              </w:rPr>
              <w:t xml:space="preserve"> القدرية</w:t>
            </w:r>
          </w:p>
        </w:tc>
      </w:tr>
      <w:tr w:rsidR="003F03C2" w:rsidTr="003F03C2">
        <w:tc>
          <w:tcPr>
            <w:tcW w:w="759" w:type="dxa"/>
          </w:tcPr>
          <w:p w:rsidR="003F03C2" w:rsidRDefault="00E51CBC" w:rsidP="00E51CBC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3</w:t>
            </w:r>
          </w:p>
        </w:tc>
        <w:tc>
          <w:tcPr>
            <w:tcW w:w="3686" w:type="dxa"/>
          </w:tcPr>
          <w:p w:rsidR="003F03C2" w:rsidRPr="00E51CBC" w:rsidRDefault="00E51CBC" w:rsidP="00E51CBC">
            <w:pPr>
              <w:jc w:val="center"/>
              <w:rPr>
                <w:rFonts w:hint="cs"/>
                <w:sz w:val="30"/>
                <w:szCs w:val="30"/>
                <w:rtl/>
              </w:rPr>
            </w:pPr>
            <w:r w:rsidRPr="00E51CBC">
              <w:rPr>
                <w:rFonts w:ascii="Tahoma" w:eastAsia="Times New Roman" w:hAnsi="Tahoma" w:cs="Tahoma"/>
                <w:color w:val="666666"/>
                <w:sz w:val="30"/>
                <w:szCs w:val="30"/>
                <w:rtl/>
              </w:rPr>
              <w:t>نورة بنت راشد بن ناصر القحطاني</w:t>
            </w:r>
          </w:p>
        </w:tc>
        <w:tc>
          <w:tcPr>
            <w:tcW w:w="4077" w:type="dxa"/>
          </w:tcPr>
          <w:p w:rsidR="003F03C2" w:rsidRDefault="00E51CBC" w:rsidP="00E51CBC">
            <w:pPr>
              <w:jc w:val="center"/>
              <w:rPr>
                <w:rFonts w:hint="cs"/>
                <w:sz w:val="40"/>
                <w:szCs w:val="40"/>
              </w:rPr>
            </w:pPr>
            <w:r>
              <w:rPr>
                <w:rFonts w:hint="cs"/>
                <w:sz w:val="40"/>
                <w:szCs w:val="40"/>
                <w:rtl/>
              </w:rPr>
              <w:t>كلام السلف في ذم</w:t>
            </w:r>
            <w:r>
              <w:rPr>
                <w:rFonts w:hint="cs"/>
                <w:sz w:val="40"/>
                <w:szCs w:val="40"/>
                <w:rtl/>
              </w:rPr>
              <w:t xml:space="preserve"> القياس واتباع الآراء في العقيدة</w:t>
            </w:r>
          </w:p>
        </w:tc>
      </w:tr>
      <w:tr w:rsidR="003F03C2" w:rsidTr="003F03C2">
        <w:tc>
          <w:tcPr>
            <w:tcW w:w="759" w:type="dxa"/>
          </w:tcPr>
          <w:p w:rsidR="003F03C2" w:rsidRDefault="00E51CBC" w:rsidP="00E51CBC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4</w:t>
            </w:r>
          </w:p>
        </w:tc>
        <w:tc>
          <w:tcPr>
            <w:tcW w:w="3686" w:type="dxa"/>
          </w:tcPr>
          <w:p w:rsidR="003F03C2" w:rsidRPr="00E51CBC" w:rsidRDefault="00E51CBC" w:rsidP="00E51CBC">
            <w:pPr>
              <w:jc w:val="center"/>
              <w:rPr>
                <w:rFonts w:hint="cs"/>
                <w:sz w:val="30"/>
                <w:szCs w:val="30"/>
                <w:rtl/>
              </w:rPr>
            </w:pPr>
            <w:r w:rsidRPr="00E51CBC">
              <w:rPr>
                <w:rFonts w:ascii="Tahoma" w:eastAsia="Times New Roman" w:hAnsi="Tahoma" w:cs="Tahoma"/>
                <w:color w:val="666666"/>
                <w:sz w:val="30"/>
                <w:szCs w:val="30"/>
                <w:rtl/>
              </w:rPr>
              <w:t>رشا</w:t>
            </w:r>
            <w:r w:rsidRPr="00E51CBC">
              <w:rPr>
                <w:rFonts w:ascii="Tahoma" w:eastAsia="Times New Roman" w:hAnsi="Tahoma" w:cs="Tahoma"/>
                <w:color w:val="666666"/>
                <w:sz w:val="30"/>
                <w:szCs w:val="30"/>
              </w:rPr>
              <w:t xml:space="preserve"> </w:t>
            </w:r>
            <w:r w:rsidRPr="00E51CBC">
              <w:rPr>
                <w:rFonts w:ascii="Tahoma" w:eastAsia="Times New Roman" w:hAnsi="Tahoma" w:cs="Tahoma"/>
                <w:color w:val="666666"/>
                <w:sz w:val="30"/>
                <w:szCs w:val="30"/>
                <w:rtl/>
              </w:rPr>
              <w:t>جمال</w:t>
            </w:r>
            <w:r w:rsidRPr="00E51CBC">
              <w:rPr>
                <w:rFonts w:ascii="Tahoma" w:eastAsia="Times New Roman" w:hAnsi="Tahoma" w:cs="Tahoma"/>
                <w:color w:val="666666"/>
                <w:sz w:val="30"/>
                <w:szCs w:val="30"/>
              </w:rPr>
              <w:t xml:space="preserve"> </w:t>
            </w:r>
            <w:r w:rsidRPr="00E51CBC">
              <w:rPr>
                <w:rFonts w:ascii="Tahoma" w:eastAsia="Times New Roman" w:hAnsi="Tahoma" w:cs="Tahoma"/>
                <w:color w:val="666666"/>
                <w:sz w:val="30"/>
                <w:szCs w:val="30"/>
                <w:rtl/>
              </w:rPr>
              <w:t>عوض داوود</w:t>
            </w:r>
          </w:p>
        </w:tc>
        <w:tc>
          <w:tcPr>
            <w:tcW w:w="4077" w:type="dxa"/>
          </w:tcPr>
          <w:p w:rsidR="003F03C2" w:rsidRDefault="00E51CBC" w:rsidP="00E51CBC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رجوع أهل الأهواء عن ضلالهم</w:t>
            </w:r>
          </w:p>
        </w:tc>
      </w:tr>
      <w:tr w:rsidR="003F03C2" w:rsidTr="003F03C2">
        <w:tc>
          <w:tcPr>
            <w:tcW w:w="759" w:type="dxa"/>
          </w:tcPr>
          <w:p w:rsidR="003F03C2" w:rsidRDefault="00E51CBC" w:rsidP="00E51CBC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5</w:t>
            </w:r>
          </w:p>
        </w:tc>
        <w:tc>
          <w:tcPr>
            <w:tcW w:w="3686" w:type="dxa"/>
          </w:tcPr>
          <w:p w:rsidR="003F03C2" w:rsidRPr="00E51CBC" w:rsidRDefault="00E51CBC" w:rsidP="00E51CBC">
            <w:pPr>
              <w:jc w:val="center"/>
              <w:rPr>
                <w:rFonts w:hint="cs"/>
                <w:sz w:val="30"/>
                <w:szCs w:val="30"/>
                <w:rtl/>
              </w:rPr>
            </w:pPr>
            <w:r w:rsidRPr="00E51CBC">
              <w:rPr>
                <w:rFonts w:ascii="Tahoma" w:eastAsia="Times New Roman" w:hAnsi="Tahoma" w:cs="Tahoma"/>
                <w:color w:val="666666"/>
                <w:sz w:val="30"/>
                <w:szCs w:val="30"/>
                <w:rtl/>
              </w:rPr>
              <w:t>فاطمه بنت ابراهيم بن حمود المسلول</w:t>
            </w:r>
          </w:p>
        </w:tc>
        <w:tc>
          <w:tcPr>
            <w:tcW w:w="4077" w:type="dxa"/>
          </w:tcPr>
          <w:p w:rsidR="003F03C2" w:rsidRDefault="00E51CBC" w:rsidP="00E51CBC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تعظيم السلف للوحي</w:t>
            </w:r>
          </w:p>
        </w:tc>
      </w:tr>
      <w:tr w:rsidR="003F03C2" w:rsidTr="003F03C2">
        <w:tc>
          <w:tcPr>
            <w:tcW w:w="759" w:type="dxa"/>
          </w:tcPr>
          <w:p w:rsidR="003F03C2" w:rsidRDefault="00E51CBC" w:rsidP="00E51CBC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6</w:t>
            </w:r>
          </w:p>
        </w:tc>
        <w:tc>
          <w:tcPr>
            <w:tcW w:w="3686" w:type="dxa"/>
          </w:tcPr>
          <w:p w:rsidR="003F03C2" w:rsidRPr="00E51CBC" w:rsidRDefault="00E51CBC" w:rsidP="00E51CBC">
            <w:pPr>
              <w:jc w:val="center"/>
              <w:rPr>
                <w:rFonts w:hint="cs"/>
                <w:sz w:val="30"/>
                <w:szCs w:val="30"/>
                <w:rtl/>
              </w:rPr>
            </w:pPr>
            <w:r w:rsidRPr="00E51CBC">
              <w:rPr>
                <w:rFonts w:ascii="Tahoma" w:eastAsia="Times New Roman" w:hAnsi="Tahoma" w:cs="Tahoma"/>
                <w:color w:val="666666"/>
                <w:sz w:val="30"/>
                <w:szCs w:val="30"/>
                <w:rtl/>
              </w:rPr>
              <w:t>اسماء بنت منصور بن سعد داوود</w:t>
            </w:r>
            <w:bookmarkStart w:id="0" w:name="_GoBack"/>
            <w:bookmarkEnd w:id="0"/>
          </w:p>
        </w:tc>
        <w:tc>
          <w:tcPr>
            <w:tcW w:w="4077" w:type="dxa"/>
          </w:tcPr>
          <w:p w:rsidR="003F03C2" w:rsidRDefault="00E51CBC" w:rsidP="00E51CBC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كلام السلف في ذم</w:t>
            </w:r>
            <w:r>
              <w:rPr>
                <w:rFonts w:hint="cs"/>
                <w:sz w:val="40"/>
                <w:szCs w:val="40"/>
                <w:rtl/>
              </w:rPr>
              <w:t xml:space="preserve"> المعتزلة</w:t>
            </w:r>
          </w:p>
        </w:tc>
      </w:tr>
      <w:tr w:rsidR="003F03C2" w:rsidTr="003F03C2">
        <w:tc>
          <w:tcPr>
            <w:tcW w:w="759" w:type="dxa"/>
          </w:tcPr>
          <w:p w:rsidR="003F03C2" w:rsidRDefault="00E51CBC" w:rsidP="00E51CBC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7</w:t>
            </w:r>
          </w:p>
        </w:tc>
        <w:tc>
          <w:tcPr>
            <w:tcW w:w="3686" w:type="dxa"/>
          </w:tcPr>
          <w:p w:rsidR="003F03C2" w:rsidRPr="00E51CBC" w:rsidRDefault="00E51CBC" w:rsidP="00E51CBC">
            <w:pPr>
              <w:jc w:val="center"/>
              <w:rPr>
                <w:rFonts w:hint="cs"/>
                <w:sz w:val="30"/>
                <w:szCs w:val="30"/>
                <w:rtl/>
              </w:rPr>
            </w:pPr>
            <w:r w:rsidRPr="00E51CBC">
              <w:rPr>
                <w:rFonts w:ascii="Tahoma" w:eastAsia="Times New Roman" w:hAnsi="Tahoma" w:cs="Tahoma"/>
                <w:color w:val="666666"/>
                <w:sz w:val="30"/>
                <w:szCs w:val="30"/>
                <w:rtl/>
              </w:rPr>
              <w:t>هلا بنت غنام بن محمد العتيبي</w:t>
            </w:r>
          </w:p>
        </w:tc>
        <w:tc>
          <w:tcPr>
            <w:tcW w:w="4077" w:type="dxa"/>
          </w:tcPr>
          <w:p w:rsidR="003F03C2" w:rsidRDefault="00E51CBC" w:rsidP="00E51CBC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كلام السلف في</w:t>
            </w:r>
            <w:r>
              <w:rPr>
                <w:rFonts w:hint="cs"/>
                <w:sz w:val="40"/>
                <w:szCs w:val="40"/>
                <w:rtl/>
              </w:rPr>
              <w:t xml:space="preserve"> ذم علم الكلام</w:t>
            </w:r>
          </w:p>
        </w:tc>
      </w:tr>
      <w:tr w:rsidR="003F03C2" w:rsidTr="003F03C2">
        <w:tc>
          <w:tcPr>
            <w:tcW w:w="759" w:type="dxa"/>
          </w:tcPr>
          <w:p w:rsidR="003F03C2" w:rsidRDefault="00E51CBC" w:rsidP="00E51CBC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8</w:t>
            </w:r>
          </w:p>
        </w:tc>
        <w:tc>
          <w:tcPr>
            <w:tcW w:w="3686" w:type="dxa"/>
          </w:tcPr>
          <w:p w:rsidR="003F03C2" w:rsidRPr="00E51CBC" w:rsidRDefault="00E51CBC" w:rsidP="00E51CBC">
            <w:pPr>
              <w:jc w:val="center"/>
              <w:rPr>
                <w:rFonts w:hint="cs"/>
                <w:sz w:val="30"/>
                <w:szCs w:val="30"/>
                <w:rtl/>
              </w:rPr>
            </w:pPr>
            <w:r w:rsidRPr="00E51CBC">
              <w:rPr>
                <w:rFonts w:ascii="Tahoma" w:eastAsia="Times New Roman" w:hAnsi="Tahoma" w:cs="Tahoma"/>
                <w:color w:val="666666"/>
                <w:sz w:val="30"/>
                <w:szCs w:val="30"/>
                <w:rtl/>
              </w:rPr>
              <w:t>افنان بنت عوض بن خالد الحربي</w:t>
            </w:r>
          </w:p>
        </w:tc>
        <w:tc>
          <w:tcPr>
            <w:tcW w:w="4077" w:type="dxa"/>
          </w:tcPr>
          <w:p w:rsidR="003F03C2" w:rsidRDefault="00E51CBC" w:rsidP="00E51CBC">
            <w:pPr>
              <w:jc w:val="center"/>
              <w:rPr>
                <w:rFonts w:hint="cs"/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تعظيم السلف للاتباع وتحذيرهم من الابتداع</w:t>
            </w:r>
          </w:p>
        </w:tc>
      </w:tr>
    </w:tbl>
    <w:p w:rsidR="003F03C2" w:rsidRPr="00B53EB4" w:rsidRDefault="003F03C2" w:rsidP="00B53EB4">
      <w:pPr>
        <w:rPr>
          <w:rFonts w:hint="cs"/>
          <w:sz w:val="40"/>
          <w:szCs w:val="40"/>
        </w:rPr>
      </w:pPr>
    </w:p>
    <w:sectPr w:rsidR="003F03C2" w:rsidRPr="00B53EB4" w:rsidSect="0005746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F38"/>
    <w:rsid w:val="00006E48"/>
    <w:rsid w:val="0005746A"/>
    <w:rsid w:val="001D756A"/>
    <w:rsid w:val="002356D3"/>
    <w:rsid w:val="003F03C2"/>
    <w:rsid w:val="005538E2"/>
    <w:rsid w:val="006E42EE"/>
    <w:rsid w:val="00B3212A"/>
    <w:rsid w:val="00B53EB4"/>
    <w:rsid w:val="00C057D0"/>
    <w:rsid w:val="00C454E3"/>
    <w:rsid w:val="00CB0F38"/>
    <w:rsid w:val="00E5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42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42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2012-10-07T18:53:00Z</dcterms:created>
  <dcterms:modified xsi:type="dcterms:W3CDTF">2012-10-07T19:28:00Z</dcterms:modified>
</cp:coreProperties>
</file>