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532"/>
        <w:bidiVisual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1"/>
        <w:gridCol w:w="993"/>
        <w:gridCol w:w="986"/>
      </w:tblGrid>
      <w:tr w:rsidR="00CB1CFD" w:rsidRPr="00CB1CFD" w:rsidTr="00CB1CFD">
        <w:tc>
          <w:tcPr>
            <w:tcW w:w="8640" w:type="dxa"/>
            <w:gridSpan w:val="3"/>
          </w:tcPr>
          <w:p w:rsidR="00CB1CFD" w:rsidRPr="00CB1CFD" w:rsidRDefault="00CB1CFD" w:rsidP="00CB1CFD">
            <w:pPr>
              <w:rPr>
                <w:rFonts w:ascii="Arial" w:eastAsia="Calibri" w:hAnsi="Arial" w:cs="AL-Mohanad"/>
                <w:b/>
                <w:bCs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b/>
                <w:bCs/>
                <w:sz w:val="28"/>
                <w:szCs w:val="28"/>
                <w:rtl/>
                <w:lang w:bidi="ar-EG"/>
              </w:rPr>
              <w:t>1-</w:t>
            </w:r>
            <w:r w:rsidRPr="00CB1CFD">
              <w:rPr>
                <w:rFonts w:ascii="Arial" w:eastAsia="Calibri" w:hAnsi="Arial" w:cs="AL-Mohanad"/>
                <w:b/>
                <w:bCs/>
                <w:sz w:val="28"/>
                <w:szCs w:val="28"/>
                <w:rtl/>
                <w:lang w:bidi="ar-EG"/>
              </w:rPr>
              <w:t>الموضوعات التي  ينبغي تناولها</w:t>
            </w:r>
            <w:r w:rsidRPr="00CB1CFD">
              <w:rPr>
                <w:rFonts w:ascii="Arial" w:eastAsia="Calibri" w:hAnsi="Arial" w:cs="AL-Mohanad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</w:tc>
      </w:tr>
      <w:tr w:rsidR="00CB1CFD" w:rsidRPr="00CB1CFD" w:rsidTr="00CB1CFD">
        <w:tc>
          <w:tcPr>
            <w:tcW w:w="6661" w:type="dxa"/>
          </w:tcPr>
          <w:p w:rsidR="00CB1CFD" w:rsidRPr="00CB1CFD" w:rsidRDefault="00CB1CFD" w:rsidP="00CB1CFD">
            <w:pPr>
              <w:jc w:val="center"/>
              <w:rPr>
                <w:rFonts w:ascii="Arial" w:eastAsia="Calibri" w:hAnsi="Arial" w:cs="AL-Mohanad"/>
                <w:b/>
                <w:bCs/>
                <w:sz w:val="28"/>
                <w:szCs w:val="28"/>
                <w:lang w:val="fr-FR" w:bidi="ar-EG"/>
              </w:rPr>
            </w:pPr>
            <w:r w:rsidRPr="00CB1CFD">
              <w:rPr>
                <w:rFonts w:ascii="Arial" w:eastAsia="Calibri" w:hAnsi="Arial" w:cs="AL-Mohanad"/>
                <w:b/>
                <w:bCs/>
                <w:sz w:val="28"/>
                <w:szCs w:val="28"/>
                <w:rtl/>
                <w:lang w:val="fr-FR" w:bidi="ar-EG"/>
              </w:rPr>
              <w:t>قائمة الموضوعات</w:t>
            </w:r>
          </w:p>
        </w:tc>
        <w:tc>
          <w:tcPr>
            <w:tcW w:w="993" w:type="dxa"/>
          </w:tcPr>
          <w:p w:rsidR="00CB1CFD" w:rsidRPr="00CB1CFD" w:rsidRDefault="00CB1CFD" w:rsidP="00CB1CFD">
            <w:pPr>
              <w:jc w:val="center"/>
              <w:rPr>
                <w:rFonts w:ascii="Arial" w:eastAsia="Calibri" w:hAnsi="Arial" w:cs="AL-Mohanad"/>
                <w:b/>
                <w:bCs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/>
                <w:b/>
                <w:bCs/>
                <w:sz w:val="28"/>
                <w:szCs w:val="28"/>
                <w:rtl/>
                <w:lang w:bidi="ar-EG"/>
              </w:rPr>
              <w:t>عدد الأسابيع</w:t>
            </w:r>
          </w:p>
        </w:tc>
        <w:tc>
          <w:tcPr>
            <w:tcW w:w="986" w:type="dxa"/>
          </w:tcPr>
          <w:p w:rsidR="00CB1CFD" w:rsidRPr="00CB1CFD" w:rsidRDefault="00CB1CFD" w:rsidP="00CB1CFD">
            <w:pPr>
              <w:jc w:val="center"/>
              <w:rPr>
                <w:rFonts w:ascii="Arial" w:eastAsia="Calibri" w:hAnsi="Arial" w:cs="AL-Mohanad"/>
                <w:b/>
                <w:bCs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/>
                <w:b/>
                <w:bCs/>
                <w:sz w:val="28"/>
                <w:szCs w:val="28"/>
                <w:rtl/>
                <w:lang w:bidi="ar-EG"/>
              </w:rPr>
              <w:t xml:space="preserve">ساعات التدريس </w:t>
            </w:r>
          </w:p>
        </w:tc>
      </w:tr>
      <w:tr w:rsidR="00CB1CFD" w:rsidRPr="00CB1CFD" w:rsidTr="00CB1CFD">
        <w:tc>
          <w:tcPr>
            <w:tcW w:w="6661" w:type="dxa"/>
          </w:tcPr>
          <w:p w:rsidR="00CB1CFD" w:rsidRPr="00CB1CFD" w:rsidRDefault="00CB1CFD" w:rsidP="00CB1CFD">
            <w:pPr>
              <w:jc w:val="lowKashida"/>
              <w:rPr>
                <w:rFonts w:ascii="Calibri" w:eastAsia="Calibri" w:hAnsi="Calibri" w:cs="Simplified Arabic"/>
                <w:sz w:val="32"/>
                <w:szCs w:val="32"/>
              </w:rPr>
            </w:pP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ـ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>مفهوم ال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تحديث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، و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>الت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جريب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،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واستثماره في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ابتكار صيغ فنية جديدة ، ومعاصرة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. </w:t>
            </w:r>
          </w:p>
          <w:p w:rsidR="00CB1CFD" w:rsidRPr="00CB1CFD" w:rsidRDefault="00CB1CFD" w:rsidP="00CB1CFD">
            <w:pPr>
              <w:spacing w:after="0" w:line="240" w:lineRule="auto"/>
              <w:ind w:left="360"/>
              <w:jc w:val="lowKashida"/>
              <w:rPr>
                <w:rFonts w:ascii="Arial" w:eastAsia="Calibri" w:hAnsi="Arial" w:cs="AL-Mohanad"/>
                <w:sz w:val="28"/>
                <w:szCs w:val="28"/>
              </w:rPr>
            </w:pPr>
          </w:p>
        </w:tc>
        <w:tc>
          <w:tcPr>
            <w:tcW w:w="993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986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8</w:t>
            </w:r>
          </w:p>
        </w:tc>
      </w:tr>
      <w:tr w:rsidR="00CB1CFD" w:rsidRPr="00CB1CFD" w:rsidTr="00CB1CFD">
        <w:tc>
          <w:tcPr>
            <w:tcW w:w="6661" w:type="dxa"/>
          </w:tcPr>
          <w:p w:rsidR="00CB1CFD" w:rsidRPr="00CB1CFD" w:rsidRDefault="00CB1CFD" w:rsidP="00CB1CFD">
            <w:pPr>
              <w:jc w:val="lowKashida"/>
              <w:rPr>
                <w:rFonts w:ascii="Calibri" w:eastAsia="Calibri" w:hAnsi="Calibri" w:cs="Simplified Arabic"/>
                <w:sz w:val="32"/>
                <w:szCs w:val="32"/>
              </w:rPr>
            </w:pP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-التجريب في التصوير التشكيلي ، غاياته ، وسائله ، وأدواته .</w:t>
            </w:r>
          </w:p>
        </w:tc>
        <w:tc>
          <w:tcPr>
            <w:tcW w:w="993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986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8</w:t>
            </w:r>
          </w:p>
        </w:tc>
      </w:tr>
      <w:tr w:rsidR="00CB1CFD" w:rsidRPr="00CB1CFD" w:rsidTr="00CB1CFD">
        <w:tc>
          <w:tcPr>
            <w:tcW w:w="6661" w:type="dxa"/>
          </w:tcPr>
          <w:p w:rsidR="00CB1CFD" w:rsidRPr="00CB1CFD" w:rsidRDefault="00CB1CFD" w:rsidP="00CB1CFD">
            <w:pPr>
              <w:jc w:val="lowKashida"/>
              <w:rPr>
                <w:rFonts w:ascii="Calibri" w:eastAsia="Calibri" w:hAnsi="Calibri" w:cs="Simplified Arabic"/>
                <w:sz w:val="32"/>
                <w:szCs w:val="32"/>
                <w:rtl/>
              </w:rPr>
            </w:pP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-دور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الفكر التجريبي في حل بعض المشاكل التقنية التي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قد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>تواجه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 الفنان .</w:t>
            </w:r>
          </w:p>
          <w:p w:rsidR="00CB1CFD" w:rsidRPr="00CB1CFD" w:rsidRDefault="00CB1CFD" w:rsidP="00CB1CFD">
            <w:pPr>
              <w:jc w:val="lowKashida"/>
              <w:rPr>
                <w:rFonts w:ascii="Calibri" w:eastAsia="Calibri" w:hAnsi="Calibri" w:cs="Simplified Arabic"/>
                <w:sz w:val="32"/>
                <w:szCs w:val="32"/>
              </w:rPr>
            </w:pP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ـ دور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الفكر التجريبي في التفكير الإبداعي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 ، و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اكتساب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ال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>خبرات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 الجديدة .</w:t>
            </w:r>
          </w:p>
        </w:tc>
        <w:tc>
          <w:tcPr>
            <w:tcW w:w="993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986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8</w:t>
            </w:r>
          </w:p>
        </w:tc>
      </w:tr>
      <w:tr w:rsidR="00CB1CFD" w:rsidRPr="00CB1CFD" w:rsidTr="00CB1CFD">
        <w:tc>
          <w:tcPr>
            <w:tcW w:w="6661" w:type="dxa"/>
          </w:tcPr>
          <w:p w:rsidR="00CB1CFD" w:rsidRPr="00CB1CFD" w:rsidRDefault="00CB1CFD" w:rsidP="00CB1CFD">
            <w:pPr>
              <w:numPr>
                <w:ilvl w:val="0"/>
                <w:numId w:val="1"/>
              </w:numPr>
              <w:tabs>
                <w:tab w:val="num" w:pos="795"/>
              </w:tabs>
              <w:spacing w:after="0" w:line="240" w:lineRule="auto"/>
              <w:ind w:left="795"/>
              <w:jc w:val="lowKashida"/>
              <w:rPr>
                <w:rFonts w:ascii="Calibri" w:eastAsia="Calibri" w:hAnsi="Calibri" w:cs="Simplified Arabic"/>
                <w:sz w:val="32"/>
                <w:szCs w:val="32"/>
              </w:rPr>
            </w:pP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دراسة مختارات من التصوير الحديث ، والمعاصر التي تطبق الطرق التجريبية ، وتناول أمثلة من التصوير </w:t>
            </w:r>
            <w:proofErr w:type="spellStart"/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اللاموضوعي</w:t>
            </w:r>
            <w:proofErr w:type="spellEnd"/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993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986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8</w:t>
            </w:r>
          </w:p>
        </w:tc>
      </w:tr>
      <w:tr w:rsidR="00CB1CFD" w:rsidRPr="00CB1CFD" w:rsidTr="00CB1CFD">
        <w:tc>
          <w:tcPr>
            <w:tcW w:w="6661" w:type="dxa"/>
          </w:tcPr>
          <w:p w:rsidR="00CB1CFD" w:rsidRPr="00CB1CFD" w:rsidRDefault="00CB1CFD" w:rsidP="00CB1CFD">
            <w:pPr>
              <w:jc w:val="lowKashida"/>
              <w:rPr>
                <w:rFonts w:ascii="Calibri" w:eastAsia="Calibri" w:hAnsi="Calibri" w:cs="Simplified Arabic"/>
                <w:sz w:val="32"/>
                <w:szCs w:val="32"/>
                <w:rtl/>
              </w:rPr>
            </w:pP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   -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معالجة رسم الموضوعات بكافة الخامات المتاحة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.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وتجريب مختلف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الخامات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،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سواء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ال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خامات طبيعية أو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الصناعية ، والجديد منها ، أو المستهلك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. </w:t>
            </w:r>
          </w:p>
          <w:p w:rsidR="00CB1CFD" w:rsidRPr="00CB1CFD" w:rsidRDefault="00CB1CFD" w:rsidP="00CB1CFD">
            <w:pPr>
              <w:jc w:val="lowKashida"/>
              <w:rPr>
                <w:rFonts w:ascii="Calibri" w:eastAsia="Calibri" w:hAnsi="Calibri" w:cs="Simplified Arabic"/>
                <w:sz w:val="32"/>
                <w:szCs w:val="32"/>
              </w:rPr>
            </w:pP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ـ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توليف الخامات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المختلفة ،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>والجمع بينها في تشكيلات فنية مبتكرة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993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986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8</w:t>
            </w:r>
          </w:p>
        </w:tc>
      </w:tr>
      <w:tr w:rsidR="00CB1CFD" w:rsidRPr="00CB1CFD" w:rsidTr="00CB1CFD">
        <w:tc>
          <w:tcPr>
            <w:tcW w:w="6661" w:type="dxa"/>
          </w:tcPr>
          <w:p w:rsidR="00CB1CFD" w:rsidRPr="00CB1CFD" w:rsidRDefault="00CB1CFD" w:rsidP="00CB1CFD">
            <w:pPr>
              <w:jc w:val="lowKashida"/>
              <w:rPr>
                <w:rFonts w:ascii="Calibri" w:eastAsia="Calibri" w:hAnsi="Calibri" w:cs="Simplified Arabic"/>
                <w:sz w:val="32"/>
                <w:szCs w:val="32"/>
                <w:rtl/>
              </w:rPr>
            </w:pP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-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>تحضير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 ، واستخدام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العجائن الملونة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.</w:t>
            </w:r>
          </w:p>
          <w:p w:rsidR="00CB1CFD" w:rsidRPr="00CB1CFD" w:rsidRDefault="00CB1CFD" w:rsidP="00CB1CFD">
            <w:pPr>
              <w:jc w:val="lowKashida"/>
              <w:rPr>
                <w:rFonts w:ascii="Calibri" w:eastAsia="Calibri" w:hAnsi="Calibri" w:cs="Simplified Arabic"/>
                <w:sz w:val="32"/>
                <w:szCs w:val="32"/>
                <w:rtl/>
              </w:rPr>
            </w:pP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ـ استخدام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العجائن في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 تحضير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سطوح العمل الفني ،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>وأرضياته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 xml:space="preserve">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. </w:t>
            </w:r>
          </w:p>
          <w:p w:rsidR="00CB1CFD" w:rsidRPr="00CB1CFD" w:rsidRDefault="00CB1CFD" w:rsidP="00CB1CFD">
            <w:pPr>
              <w:spacing w:after="0" w:line="240" w:lineRule="auto"/>
              <w:ind w:left="360"/>
              <w:jc w:val="lowKashida"/>
              <w:rPr>
                <w:rFonts w:ascii="Arial" w:eastAsia="Calibri" w:hAnsi="Arial" w:cs="AL-Mohanad"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/>
                <w:sz w:val="28"/>
                <w:szCs w:val="28"/>
                <w:lang w:bidi="ar-EG"/>
              </w:rPr>
              <w:lastRenderedPageBreak/>
              <w:t>2</w:t>
            </w:r>
          </w:p>
        </w:tc>
        <w:tc>
          <w:tcPr>
            <w:tcW w:w="986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/>
                <w:sz w:val="28"/>
                <w:szCs w:val="28"/>
                <w:lang w:bidi="ar-EG"/>
              </w:rPr>
              <w:t>8</w:t>
            </w:r>
          </w:p>
        </w:tc>
      </w:tr>
      <w:tr w:rsidR="00CB1CFD" w:rsidRPr="00CB1CFD" w:rsidTr="00CB1CFD">
        <w:tc>
          <w:tcPr>
            <w:tcW w:w="6661" w:type="dxa"/>
          </w:tcPr>
          <w:p w:rsidR="00CB1CFD" w:rsidRPr="00CB1CFD" w:rsidRDefault="00CB1CFD" w:rsidP="00CB1CFD">
            <w:pPr>
              <w:jc w:val="lowKashida"/>
              <w:rPr>
                <w:rFonts w:ascii="Calibri" w:eastAsia="Calibri" w:hAnsi="Calibri" w:cs="Simplified Arabic"/>
                <w:sz w:val="32"/>
                <w:szCs w:val="32"/>
                <w:rtl/>
              </w:rPr>
            </w:pP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lastRenderedPageBreak/>
              <w:t xml:space="preserve">  ـ 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استغلال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إمكانات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الحاسب في </w:t>
            </w: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تصميم ، وتنفيذ بعض التجارب الفنية .</w:t>
            </w:r>
          </w:p>
          <w:p w:rsidR="00CB1CFD" w:rsidRPr="00CB1CFD" w:rsidRDefault="00CB1CFD" w:rsidP="00CB1CFD">
            <w:pPr>
              <w:spacing w:after="0" w:line="240" w:lineRule="auto"/>
              <w:jc w:val="lowKashida"/>
              <w:rPr>
                <w:rFonts w:ascii="Arial" w:eastAsia="Calibri" w:hAnsi="Arial" w:cs="Simplified Arabic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986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4</w:t>
            </w:r>
          </w:p>
        </w:tc>
      </w:tr>
      <w:tr w:rsidR="00CB1CFD" w:rsidRPr="00CB1CFD" w:rsidTr="00CB1CFD">
        <w:trPr>
          <w:trHeight w:val="773"/>
        </w:trPr>
        <w:tc>
          <w:tcPr>
            <w:tcW w:w="6661" w:type="dxa"/>
          </w:tcPr>
          <w:p w:rsidR="00CB1CFD" w:rsidRPr="00CB1CFD" w:rsidRDefault="00CB1CFD" w:rsidP="00CB1CFD">
            <w:pPr>
              <w:jc w:val="lowKashida"/>
              <w:rPr>
                <w:rFonts w:ascii="Calibri" w:eastAsia="Calibri" w:hAnsi="Calibri" w:cs="Simplified Arabic"/>
                <w:sz w:val="32"/>
                <w:szCs w:val="32"/>
              </w:rPr>
            </w:pPr>
            <w:r w:rsidRPr="00CB1CFD">
              <w:rPr>
                <w:rFonts w:ascii="Calibri" w:eastAsia="Calibri" w:hAnsi="Calibri" w:cs="Simplified Arabic" w:hint="cs"/>
                <w:sz w:val="32"/>
                <w:szCs w:val="32"/>
                <w:rtl/>
              </w:rPr>
              <w:t>ـ تطبيقات عملية يجري فيها تجريب مختلف الخامات ، والأساليب ، والتقنيات ، وتحقيق القيم الإبداعية ، والجمالية .</w:t>
            </w:r>
            <w:r w:rsidRPr="00CB1CFD">
              <w:rPr>
                <w:rFonts w:ascii="Calibri" w:eastAsia="Calibri" w:hAnsi="Calibri" w:cs="Simplified Arabic"/>
                <w:sz w:val="32"/>
                <w:szCs w:val="32"/>
                <w:rtl/>
              </w:rPr>
              <w:t xml:space="preserve"> </w:t>
            </w:r>
          </w:p>
          <w:p w:rsidR="00CB1CFD" w:rsidRPr="00CB1CFD" w:rsidRDefault="00CB1CFD" w:rsidP="00CB1CFD">
            <w:pPr>
              <w:spacing w:after="0" w:line="240" w:lineRule="auto"/>
              <w:ind w:left="360"/>
              <w:jc w:val="lowKashida"/>
              <w:rPr>
                <w:rFonts w:ascii="Arial" w:eastAsia="Calibri" w:hAnsi="Arial" w:cs="AL-Mohanad"/>
                <w:sz w:val="28"/>
                <w:szCs w:val="28"/>
              </w:rPr>
            </w:pPr>
          </w:p>
        </w:tc>
        <w:tc>
          <w:tcPr>
            <w:tcW w:w="993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986" w:type="dxa"/>
          </w:tcPr>
          <w:p w:rsidR="00CB1CFD" w:rsidRPr="00CB1CFD" w:rsidRDefault="00CB1CFD" w:rsidP="00CB1CFD">
            <w:pPr>
              <w:spacing w:line="216" w:lineRule="auto"/>
              <w:rPr>
                <w:rFonts w:ascii="Arial" w:eastAsia="Calibri" w:hAnsi="Arial" w:cs="AL-Mohanad"/>
                <w:sz w:val="28"/>
                <w:szCs w:val="28"/>
                <w:lang w:bidi="ar-EG"/>
              </w:rPr>
            </w:pPr>
            <w:r w:rsidRPr="00CB1CFD">
              <w:rPr>
                <w:rFonts w:ascii="Arial" w:eastAsia="Calibri" w:hAnsi="Arial" w:cs="AL-Mohanad" w:hint="cs"/>
                <w:sz w:val="28"/>
                <w:szCs w:val="28"/>
                <w:rtl/>
                <w:lang w:bidi="ar-EG"/>
              </w:rPr>
              <w:t>8</w:t>
            </w:r>
          </w:p>
        </w:tc>
      </w:tr>
    </w:tbl>
    <w:p w:rsidR="00CB1CFD" w:rsidRPr="00CB1CFD" w:rsidRDefault="00CB1CFD" w:rsidP="00CB1CFD">
      <w:pPr>
        <w:rPr>
          <w:rFonts w:ascii="Arial" w:eastAsia="Calibri" w:hAnsi="Arial" w:cs="AL-Mohanad"/>
          <w:sz w:val="28"/>
          <w:szCs w:val="28"/>
        </w:rPr>
      </w:pPr>
    </w:p>
    <w:tbl>
      <w:tblPr>
        <w:bidiVisual/>
        <w:tblW w:w="8698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620"/>
        <w:gridCol w:w="1196"/>
        <w:gridCol w:w="2044"/>
        <w:gridCol w:w="1980"/>
      </w:tblGrid>
      <w:tr w:rsidR="00CB1CFD" w:rsidRPr="00CB1CFD" w:rsidTr="00AA140B">
        <w:trPr>
          <w:trHeight w:val="647"/>
        </w:trPr>
        <w:tc>
          <w:tcPr>
            <w:tcW w:w="8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FD" w:rsidRPr="00CB1CFD" w:rsidRDefault="00CB1CFD" w:rsidP="00CB1CFD">
            <w:pPr>
              <w:spacing w:before="240" w:after="120" w:line="240" w:lineRule="auto"/>
              <w:outlineLvl w:val="6"/>
              <w:rPr>
                <w:rFonts w:ascii="Arial" w:eastAsia="Times New Roman" w:hAnsi="Arial" w:cs="AL-Mohanad"/>
                <w:bCs/>
                <w:sz w:val="28"/>
                <w:szCs w:val="28"/>
              </w:rPr>
            </w:pPr>
            <w:r w:rsidRPr="00CB1CFD">
              <w:rPr>
                <w:rFonts w:ascii="Arial" w:eastAsia="Times New Roman" w:hAnsi="Arial" w:cs="AL-Mohanad" w:hint="cs"/>
                <w:b/>
                <w:sz w:val="28"/>
                <w:szCs w:val="28"/>
                <w:rtl/>
                <w:lang w:val="en-AU"/>
              </w:rPr>
              <w:t>2</w:t>
            </w:r>
            <w:r w:rsidRPr="00CB1CFD">
              <w:rPr>
                <w:rFonts w:ascii="Arial" w:eastAsia="Times New Roman" w:hAnsi="Arial" w:cs="AL-Mohanad" w:hint="cs"/>
                <w:bCs/>
                <w:sz w:val="28"/>
                <w:szCs w:val="28"/>
                <w:rtl/>
                <w:lang w:val="en-AU"/>
              </w:rPr>
              <w:t>-</w:t>
            </w:r>
            <w:r w:rsidRPr="00CB1CFD">
              <w:rPr>
                <w:rFonts w:ascii="Arial" w:eastAsia="Times New Roman" w:hAnsi="Arial" w:cs="AL-Mohanad"/>
                <w:bCs/>
                <w:sz w:val="28"/>
                <w:szCs w:val="28"/>
                <w:rtl/>
                <w:lang w:val="en-AU"/>
              </w:rPr>
              <w:t xml:space="preserve">مكونات المقرر الدراسي (إجمالي عدد ساعات التدريس لكل فصل دراسي): </w:t>
            </w:r>
            <w:r w:rsidRPr="00CB1CFD">
              <w:rPr>
                <w:rFonts w:ascii="Arial" w:eastAsia="Times New Roman" w:hAnsi="Arial" w:cs="AL-Mohanad"/>
                <w:bCs/>
                <w:sz w:val="28"/>
                <w:szCs w:val="28"/>
                <w:lang w:val="en-AU"/>
              </w:rPr>
              <w:tab/>
            </w:r>
            <w:r w:rsidRPr="00CB1CFD">
              <w:rPr>
                <w:rFonts w:ascii="Arial" w:eastAsia="Times New Roman" w:hAnsi="Arial" w:cs="AL-Mohanad"/>
                <w:bCs/>
                <w:sz w:val="28"/>
                <w:szCs w:val="28"/>
                <w:lang w:val="en-AU"/>
              </w:rPr>
              <w:tab/>
            </w:r>
          </w:p>
        </w:tc>
      </w:tr>
      <w:tr w:rsidR="00CB1CFD" w:rsidRPr="00CB1CFD" w:rsidTr="00AA140B">
        <w:trPr>
          <w:trHeight w:val="1043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FD" w:rsidRPr="00CB1CFD" w:rsidRDefault="00CB1CFD" w:rsidP="00CB1CFD">
            <w:pPr>
              <w:spacing w:before="240" w:after="120" w:line="240" w:lineRule="auto"/>
              <w:jc w:val="center"/>
              <w:outlineLvl w:val="6"/>
              <w:rPr>
                <w:rFonts w:ascii="Arial" w:eastAsia="Times New Roman" w:hAnsi="Arial" w:cs="AL-Mohanad"/>
                <w:bCs/>
                <w:sz w:val="24"/>
                <w:szCs w:val="24"/>
                <w:lang w:val="en-AU"/>
              </w:rPr>
            </w:pPr>
            <w:r w:rsidRPr="00CB1CFD">
              <w:rPr>
                <w:rFonts w:ascii="Arial" w:eastAsia="Times New Roman" w:hAnsi="Arial" w:cs="AL-Mohanad"/>
                <w:bCs/>
                <w:sz w:val="24"/>
                <w:szCs w:val="24"/>
                <w:rtl/>
                <w:lang w:val="en-AU"/>
              </w:rPr>
              <w:t>المحاضرة:</w:t>
            </w:r>
            <w:r w:rsidRPr="00CB1CFD">
              <w:rPr>
                <w:rFonts w:ascii="Arial" w:eastAsia="Times New Roman" w:hAnsi="Arial" w:cs="AL-Mohanad" w:hint="cs"/>
                <w:b/>
                <w:sz w:val="24"/>
                <w:szCs w:val="24"/>
                <w:rtl/>
                <w:lang w:val="en-AU"/>
              </w:rPr>
              <w:t>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FD" w:rsidRPr="00CB1CFD" w:rsidRDefault="00CB1CFD" w:rsidP="00CB1CFD">
            <w:pPr>
              <w:spacing w:before="240" w:after="120" w:line="240" w:lineRule="auto"/>
              <w:jc w:val="center"/>
              <w:outlineLvl w:val="6"/>
              <w:rPr>
                <w:rFonts w:ascii="Arial" w:eastAsia="Times New Roman" w:hAnsi="Arial" w:cs="AL-Mohanad"/>
                <w:bCs/>
                <w:sz w:val="24"/>
                <w:szCs w:val="24"/>
                <w:rtl/>
                <w:lang w:val="en-AU"/>
              </w:rPr>
            </w:pPr>
            <w:r w:rsidRPr="00CB1CFD">
              <w:rPr>
                <w:rFonts w:ascii="Arial" w:eastAsia="Times New Roman" w:hAnsi="Arial" w:cs="AL-Mohanad"/>
                <w:bCs/>
                <w:sz w:val="24"/>
                <w:szCs w:val="24"/>
                <w:rtl/>
                <w:lang w:val="en-AU"/>
              </w:rPr>
              <w:t>مادة</w:t>
            </w:r>
            <w:r w:rsidRPr="00CB1CFD">
              <w:rPr>
                <w:rFonts w:ascii="Arial" w:eastAsia="Times New Roman" w:hAnsi="Arial" w:cs="AL-Mohanad" w:hint="cs"/>
                <w:bCs/>
                <w:sz w:val="24"/>
                <w:szCs w:val="24"/>
                <w:rtl/>
                <w:lang w:val="en-AU"/>
              </w:rPr>
              <w:t xml:space="preserve"> </w:t>
            </w:r>
            <w:r w:rsidRPr="00CB1CFD">
              <w:rPr>
                <w:rFonts w:ascii="Arial" w:eastAsia="Times New Roman" w:hAnsi="Arial" w:cs="AL-Mohanad"/>
                <w:bCs/>
                <w:sz w:val="24"/>
                <w:szCs w:val="24"/>
                <w:rtl/>
                <w:lang w:val="en-AU"/>
              </w:rPr>
              <w:t xml:space="preserve"> الدرس:</w:t>
            </w:r>
          </w:p>
          <w:p w:rsidR="00CB1CFD" w:rsidRPr="00CB1CFD" w:rsidRDefault="00CB1CFD" w:rsidP="00CB1CFD">
            <w:pPr>
              <w:rPr>
                <w:rFonts w:ascii="Calibri" w:eastAsia="Calibri" w:hAnsi="Calibri" w:cs="Arial"/>
                <w:lang w:val="en-AU"/>
              </w:rPr>
            </w:pPr>
            <w:r w:rsidRPr="00CB1CFD">
              <w:rPr>
                <w:rFonts w:ascii="Calibri" w:eastAsia="Calibri" w:hAnsi="Calibri" w:cs="Arial" w:hint="cs"/>
                <w:rtl/>
                <w:lang w:val="en-AU"/>
              </w:rPr>
              <w:t>محتوى المقرر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FD" w:rsidRPr="00CB1CFD" w:rsidRDefault="00CB1CFD" w:rsidP="00CB1CFD">
            <w:pPr>
              <w:spacing w:before="240" w:after="120" w:line="240" w:lineRule="auto"/>
              <w:jc w:val="center"/>
              <w:outlineLvl w:val="6"/>
              <w:rPr>
                <w:rFonts w:ascii="Arial" w:eastAsia="Times New Roman" w:hAnsi="Arial" w:cs="AL-Mohanad"/>
                <w:bCs/>
                <w:sz w:val="24"/>
                <w:szCs w:val="24"/>
                <w:rtl/>
                <w:lang w:val="en-AU"/>
              </w:rPr>
            </w:pPr>
            <w:r w:rsidRPr="00CB1CFD">
              <w:rPr>
                <w:rFonts w:ascii="Arial" w:eastAsia="Times New Roman" w:hAnsi="Arial" w:cs="AL-Mohanad"/>
                <w:bCs/>
                <w:sz w:val="24"/>
                <w:szCs w:val="24"/>
                <w:rtl/>
                <w:lang w:val="en-AU"/>
              </w:rPr>
              <w:t>المختبر</w:t>
            </w:r>
            <w:r w:rsidRPr="00CB1CFD">
              <w:rPr>
                <w:rFonts w:ascii="Arial" w:eastAsia="Times New Roman" w:hAnsi="Arial" w:cs="AL-Mohanad" w:hint="cs"/>
                <w:bCs/>
                <w:sz w:val="24"/>
                <w:szCs w:val="24"/>
                <w:rtl/>
                <w:lang w:val="en-AU"/>
              </w:rPr>
              <w:t>:</w:t>
            </w:r>
          </w:p>
          <w:p w:rsidR="00CB1CFD" w:rsidRPr="00CB1CFD" w:rsidRDefault="00CB1CFD" w:rsidP="00CB1CFD">
            <w:pPr>
              <w:rPr>
                <w:rFonts w:ascii="Calibri" w:eastAsia="Calibri" w:hAnsi="Calibri" w:cs="Arial"/>
                <w:lang w:val="en-AU"/>
              </w:rPr>
            </w:pPr>
            <w:r w:rsidRPr="00CB1CFD">
              <w:rPr>
                <w:rFonts w:ascii="Calibri" w:eastAsia="Calibri" w:hAnsi="Calibri" w:cs="Arial" w:hint="cs"/>
                <w:rtl/>
                <w:lang w:val="en-AU"/>
              </w:rPr>
              <w:t>معمل رسم ومعمل حاسوب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FD" w:rsidRPr="00CB1CFD" w:rsidRDefault="00CB1CFD" w:rsidP="00CB1CFD">
            <w:pPr>
              <w:spacing w:before="240" w:after="120" w:line="240" w:lineRule="auto"/>
              <w:jc w:val="center"/>
              <w:outlineLvl w:val="6"/>
              <w:rPr>
                <w:rFonts w:ascii="Calibri" w:eastAsia="Times New Roman" w:hAnsi="Calibri" w:cs="Arial"/>
                <w:sz w:val="24"/>
                <w:szCs w:val="24"/>
                <w:lang w:val="en-AU"/>
              </w:rPr>
            </w:pPr>
            <w:r w:rsidRPr="00CB1CFD">
              <w:rPr>
                <w:rFonts w:ascii="Arial" w:eastAsia="Times New Roman" w:hAnsi="Arial" w:cs="AL-Mohanad" w:hint="cs"/>
                <w:bCs/>
                <w:sz w:val="24"/>
                <w:szCs w:val="24"/>
                <w:rtl/>
                <w:lang w:val="en-AU"/>
              </w:rPr>
              <w:t>نظري</w:t>
            </w:r>
            <w:r w:rsidRPr="00CB1CFD">
              <w:rPr>
                <w:rFonts w:ascii="Calibri" w:eastAsia="Times New Roman" w:hAnsi="Calibri" w:cs="Arial" w:hint="cs"/>
                <w:sz w:val="24"/>
                <w:szCs w:val="24"/>
                <w:rtl/>
                <w:lang w:val="en-AU"/>
              </w:rPr>
              <w:t xml:space="preserve"> وعملي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FD" w:rsidRPr="00CB1CFD" w:rsidRDefault="00CB1CFD" w:rsidP="00CB1CFD">
            <w:pPr>
              <w:spacing w:before="240" w:after="120" w:line="240" w:lineRule="auto"/>
              <w:jc w:val="center"/>
              <w:outlineLvl w:val="6"/>
              <w:rPr>
                <w:rFonts w:ascii="Arial" w:eastAsia="Times New Roman" w:hAnsi="Arial" w:cs="AL-Mohanad"/>
                <w:bCs/>
                <w:sz w:val="24"/>
                <w:szCs w:val="24"/>
                <w:rtl/>
                <w:lang w:val="en-AU"/>
              </w:rPr>
            </w:pPr>
            <w:proofErr w:type="spellStart"/>
            <w:r w:rsidRPr="00CB1CFD">
              <w:rPr>
                <w:rFonts w:ascii="Arial" w:eastAsia="Times New Roman" w:hAnsi="Arial" w:cs="AL-Mohanad"/>
                <w:bCs/>
                <w:sz w:val="24"/>
                <w:szCs w:val="24"/>
                <w:rtl/>
                <w:lang w:val="en-AU"/>
              </w:rPr>
              <w:t>أخرى:</w:t>
            </w:r>
            <w:r w:rsidRPr="00CB1CFD">
              <w:rPr>
                <w:rFonts w:ascii="Arial" w:eastAsia="Times New Roman" w:hAnsi="Arial" w:cs="AL-Mohanad" w:hint="cs"/>
                <w:b/>
                <w:sz w:val="24"/>
                <w:szCs w:val="24"/>
                <w:rtl/>
                <w:lang w:val="en-AU"/>
              </w:rPr>
              <w:t>أبحاث</w:t>
            </w:r>
            <w:proofErr w:type="spellEnd"/>
            <w:r w:rsidRPr="00CB1CFD">
              <w:rPr>
                <w:rFonts w:ascii="Arial" w:eastAsia="Times New Roman" w:hAnsi="Arial" w:cs="AL-Mohanad" w:hint="cs"/>
                <w:b/>
                <w:sz w:val="24"/>
                <w:szCs w:val="24"/>
                <w:rtl/>
                <w:lang w:val="en-AU"/>
              </w:rPr>
              <w:t xml:space="preserve"> وتصوير تشكيلي</w:t>
            </w:r>
          </w:p>
        </w:tc>
      </w:tr>
    </w:tbl>
    <w:p w:rsidR="00B173A7" w:rsidRDefault="00B173A7"/>
    <w:sectPr w:rsidR="00B173A7" w:rsidSect="00F35F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9A4" w:rsidRDefault="006949A4" w:rsidP="00CB1CFD">
      <w:pPr>
        <w:spacing w:after="0" w:line="240" w:lineRule="auto"/>
      </w:pPr>
      <w:r>
        <w:separator/>
      </w:r>
    </w:p>
  </w:endnote>
  <w:endnote w:type="continuationSeparator" w:id="0">
    <w:p w:rsidR="006949A4" w:rsidRDefault="006949A4" w:rsidP="00CB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CFD" w:rsidRDefault="00CB1CF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CFD" w:rsidRDefault="00CB1CF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CFD" w:rsidRDefault="00CB1C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9A4" w:rsidRDefault="006949A4" w:rsidP="00CB1CFD">
      <w:pPr>
        <w:spacing w:after="0" w:line="240" w:lineRule="auto"/>
      </w:pPr>
      <w:r>
        <w:separator/>
      </w:r>
    </w:p>
  </w:footnote>
  <w:footnote w:type="continuationSeparator" w:id="0">
    <w:p w:rsidR="006949A4" w:rsidRDefault="006949A4" w:rsidP="00CB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CFD" w:rsidRDefault="00CB1C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CFD" w:rsidRPr="00CB1CFD" w:rsidRDefault="00CB1CFD" w:rsidP="00CB1CFD">
    <w:pPr>
      <w:pStyle w:val="a4"/>
      <w:rPr>
        <w:b/>
        <w:bCs/>
        <w:sz w:val="40"/>
        <w:szCs w:val="40"/>
      </w:rPr>
    </w:pPr>
    <w:r w:rsidRPr="00CB1CFD">
      <w:rPr>
        <w:rFonts w:hint="cs"/>
        <w:b/>
        <w:bCs/>
        <w:sz w:val="40"/>
        <w:szCs w:val="40"/>
        <w:rtl/>
      </w:rPr>
      <w:t xml:space="preserve">توزيع المنهج </w:t>
    </w:r>
    <w:r>
      <w:rPr>
        <w:rFonts w:hint="cs"/>
        <w:b/>
        <w:bCs/>
        <w:sz w:val="40"/>
        <w:szCs w:val="40"/>
        <w:rtl/>
      </w:rPr>
      <w:t xml:space="preserve"> خلال الفصل الدراسي الاول </w:t>
    </w:r>
    <w:r>
      <w:rPr>
        <w:rFonts w:hint="cs"/>
        <w:b/>
        <w:bCs/>
        <w:sz w:val="40"/>
        <w:szCs w:val="40"/>
        <w:rtl/>
      </w:rPr>
      <w:t>1434هـ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CFD" w:rsidRDefault="00CB1C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87F64"/>
    <w:multiLevelType w:val="hybridMultilevel"/>
    <w:tmpl w:val="3B3823F6"/>
    <w:lvl w:ilvl="0" w:tplc="AA0AE30C">
      <w:start w:val="9"/>
      <w:numFmt w:val="bullet"/>
      <w:lvlText w:val="-"/>
      <w:lvlJc w:val="left"/>
      <w:pPr>
        <w:tabs>
          <w:tab w:val="num" w:pos="360"/>
        </w:tabs>
        <w:ind w:left="360" w:right="795" w:hanging="360"/>
      </w:pPr>
      <w:rPr>
        <w:rFonts w:ascii="Times New Roman" w:eastAsia="Times New Roman" w:hAnsi="Times New Roman" w:cs="Akhbar MT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right="1515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FD"/>
    <w:rsid w:val="00021B1F"/>
    <w:rsid w:val="00030367"/>
    <w:rsid w:val="000323CF"/>
    <w:rsid w:val="00054597"/>
    <w:rsid w:val="00062348"/>
    <w:rsid w:val="000743B0"/>
    <w:rsid w:val="00074883"/>
    <w:rsid w:val="000815E0"/>
    <w:rsid w:val="000832C5"/>
    <w:rsid w:val="00090750"/>
    <w:rsid w:val="00094EC1"/>
    <w:rsid w:val="000B0A78"/>
    <w:rsid w:val="000E5685"/>
    <w:rsid w:val="000F0237"/>
    <w:rsid w:val="001061D2"/>
    <w:rsid w:val="00111F7D"/>
    <w:rsid w:val="00130042"/>
    <w:rsid w:val="001312AF"/>
    <w:rsid w:val="001363BA"/>
    <w:rsid w:val="0015731C"/>
    <w:rsid w:val="00195A93"/>
    <w:rsid w:val="001A2035"/>
    <w:rsid w:val="001A7A2B"/>
    <w:rsid w:val="001C5269"/>
    <w:rsid w:val="001C7CF5"/>
    <w:rsid w:val="001D438E"/>
    <w:rsid w:val="001F36B6"/>
    <w:rsid w:val="001F6E2C"/>
    <w:rsid w:val="001F7B93"/>
    <w:rsid w:val="0023048D"/>
    <w:rsid w:val="0025028F"/>
    <w:rsid w:val="00250A90"/>
    <w:rsid w:val="002837ED"/>
    <w:rsid w:val="00292996"/>
    <w:rsid w:val="002A4F1F"/>
    <w:rsid w:val="002B773B"/>
    <w:rsid w:val="002D03B0"/>
    <w:rsid w:val="002D1596"/>
    <w:rsid w:val="002D53A3"/>
    <w:rsid w:val="002E1164"/>
    <w:rsid w:val="002F66CD"/>
    <w:rsid w:val="003078DC"/>
    <w:rsid w:val="00322D5A"/>
    <w:rsid w:val="0033655B"/>
    <w:rsid w:val="00357633"/>
    <w:rsid w:val="0037312D"/>
    <w:rsid w:val="00375D6A"/>
    <w:rsid w:val="0039227B"/>
    <w:rsid w:val="003C79E5"/>
    <w:rsid w:val="003F46EF"/>
    <w:rsid w:val="003F5973"/>
    <w:rsid w:val="00412DF2"/>
    <w:rsid w:val="0041408F"/>
    <w:rsid w:val="00415116"/>
    <w:rsid w:val="00426E9A"/>
    <w:rsid w:val="00445184"/>
    <w:rsid w:val="00452710"/>
    <w:rsid w:val="004542D2"/>
    <w:rsid w:val="0047401A"/>
    <w:rsid w:val="00485746"/>
    <w:rsid w:val="004924E7"/>
    <w:rsid w:val="004A51E1"/>
    <w:rsid w:val="004C2E7C"/>
    <w:rsid w:val="004C6E44"/>
    <w:rsid w:val="004C72B1"/>
    <w:rsid w:val="004E1883"/>
    <w:rsid w:val="004E4488"/>
    <w:rsid w:val="005104AD"/>
    <w:rsid w:val="0051202E"/>
    <w:rsid w:val="00527BF9"/>
    <w:rsid w:val="00535D03"/>
    <w:rsid w:val="0056532B"/>
    <w:rsid w:val="00572CB6"/>
    <w:rsid w:val="0057628C"/>
    <w:rsid w:val="005825E0"/>
    <w:rsid w:val="00593967"/>
    <w:rsid w:val="005D0343"/>
    <w:rsid w:val="005D22AE"/>
    <w:rsid w:val="005E7CE1"/>
    <w:rsid w:val="005F1774"/>
    <w:rsid w:val="005F59A8"/>
    <w:rsid w:val="005F78FD"/>
    <w:rsid w:val="006008F0"/>
    <w:rsid w:val="00615227"/>
    <w:rsid w:val="00623B8A"/>
    <w:rsid w:val="0063203D"/>
    <w:rsid w:val="00645657"/>
    <w:rsid w:val="00660504"/>
    <w:rsid w:val="00671A59"/>
    <w:rsid w:val="006745E1"/>
    <w:rsid w:val="00685F4B"/>
    <w:rsid w:val="006865C5"/>
    <w:rsid w:val="006949A4"/>
    <w:rsid w:val="006957CF"/>
    <w:rsid w:val="006A7073"/>
    <w:rsid w:val="006D18CC"/>
    <w:rsid w:val="006D5E87"/>
    <w:rsid w:val="006E1E55"/>
    <w:rsid w:val="006E517F"/>
    <w:rsid w:val="006E7FD9"/>
    <w:rsid w:val="006F1113"/>
    <w:rsid w:val="006F7A03"/>
    <w:rsid w:val="00711CE3"/>
    <w:rsid w:val="007541EE"/>
    <w:rsid w:val="00766400"/>
    <w:rsid w:val="007671FA"/>
    <w:rsid w:val="007818A1"/>
    <w:rsid w:val="00785A39"/>
    <w:rsid w:val="00796FFA"/>
    <w:rsid w:val="007A5F93"/>
    <w:rsid w:val="007B586D"/>
    <w:rsid w:val="007C4717"/>
    <w:rsid w:val="007D46EF"/>
    <w:rsid w:val="007E3C56"/>
    <w:rsid w:val="007F6F15"/>
    <w:rsid w:val="00835E6F"/>
    <w:rsid w:val="00884F59"/>
    <w:rsid w:val="0089442B"/>
    <w:rsid w:val="008A7B1C"/>
    <w:rsid w:val="008B4BC2"/>
    <w:rsid w:val="008C0282"/>
    <w:rsid w:val="008C1345"/>
    <w:rsid w:val="008C3AEF"/>
    <w:rsid w:val="008D0C40"/>
    <w:rsid w:val="008F674F"/>
    <w:rsid w:val="00910EA7"/>
    <w:rsid w:val="0093226F"/>
    <w:rsid w:val="009535EF"/>
    <w:rsid w:val="00974EEF"/>
    <w:rsid w:val="00975839"/>
    <w:rsid w:val="00985AD1"/>
    <w:rsid w:val="009A5879"/>
    <w:rsid w:val="009B36D9"/>
    <w:rsid w:val="009B4089"/>
    <w:rsid w:val="009B6A62"/>
    <w:rsid w:val="009B6D1A"/>
    <w:rsid w:val="009B71EC"/>
    <w:rsid w:val="009C67E2"/>
    <w:rsid w:val="009E2FCB"/>
    <w:rsid w:val="009F458E"/>
    <w:rsid w:val="00A04B17"/>
    <w:rsid w:val="00A13D80"/>
    <w:rsid w:val="00A27EB2"/>
    <w:rsid w:val="00A31B22"/>
    <w:rsid w:val="00A44607"/>
    <w:rsid w:val="00A736C4"/>
    <w:rsid w:val="00A91A6C"/>
    <w:rsid w:val="00AB7E6B"/>
    <w:rsid w:val="00AC29D9"/>
    <w:rsid w:val="00AC3DA3"/>
    <w:rsid w:val="00AD5C28"/>
    <w:rsid w:val="00AF05E5"/>
    <w:rsid w:val="00AF6AA8"/>
    <w:rsid w:val="00B0661A"/>
    <w:rsid w:val="00B10BFB"/>
    <w:rsid w:val="00B11AF8"/>
    <w:rsid w:val="00B173A7"/>
    <w:rsid w:val="00B23733"/>
    <w:rsid w:val="00B334EF"/>
    <w:rsid w:val="00B439F9"/>
    <w:rsid w:val="00B476BE"/>
    <w:rsid w:val="00B50305"/>
    <w:rsid w:val="00B56825"/>
    <w:rsid w:val="00B57373"/>
    <w:rsid w:val="00B8111C"/>
    <w:rsid w:val="00B84BDD"/>
    <w:rsid w:val="00B92C4C"/>
    <w:rsid w:val="00B944F6"/>
    <w:rsid w:val="00BB4FBD"/>
    <w:rsid w:val="00BD0B60"/>
    <w:rsid w:val="00BE49A8"/>
    <w:rsid w:val="00BE770B"/>
    <w:rsid w:val="00C04A02"/>
    <w:rsid w:val="00C07801"/>
    <w:rsid w:val="00C1099C"/>
    <w:rsid w:val="00C11E26"/>
    <w:rsid w:val="00C16150"/>
    <w:rsid w:val="00C237B9"/>
    <w:rsid w:val="00C2585B"/>
    <w:rsid w:val="00C319ED"/>
    <w:rsid w:val="00C71A0B"/>
    <w:rsid w:val="00C92EEB"/>
    <w:rsid w:val="00CB1CFD"/>
    <w:rsid w:val="00CC35B0"/>
    <w:rsid w:val="00CC72DA"/>
    <w:rsid w:val="00CE2F87"/>
    <w:rsid w:val="00CF6475"/>
    <w:rsid w:val="00D00E2A"/>
    <w:rsid w:val="00D0338E"/>
    <w:rsid w:val="00D21224"/>
    <w:rsid w:val="00D21AE4"/>
    <w:rsid w:val="00D243CC"/>
    <w:rsid w:val="00D508E3"/>
    <w:rsid w:val="00D66B3C"/>
    <w:rsid w:val="00D72E13"/>
    <w:rsid w:val="00D7489F"/>
    <w:rsid w:val="00D87056"/>
    <w:rsid w:val="00DB078E"/>
    <w:rsid w:val="00DB461B"/>
    <w:rsid w:val="00DC09FF"/>
    <w:rsid w:val="00DE71B4"/>
    <w:rsid w:val="00DF5CBF"/>
    <w:rsid w:val="00E01A13"/>
    <w:rsid w:val="00E051BF"/>
    <w:rsid w:val="00E3165A"/>
    <w:rsid w:val="00E41A45"/>
    <w:rsid w:val="00E75F14"/>
    <w:rsid w:val="00E772A6"/>
    <w:rsid w:val="00E81E69"/>
    <w:rsid w:val="00E82F22"/>
    <w:rsid w:val="00E92363"/>
    <w:rsid w:val="00E95509"/>
    <w:rsid w:val="00EB4217"/>
    <w:rsid w:val="00EE22DA"/>
    <w:rsid w:val="00EE4A93"/>
    <w:rsid w:val="00F0170E"/>
    <w:rsid w:val="00F3191F"/>
    <w:rsid w:val="00F33518"/>
    <w:rsid w:val="00F35FAB"/>
    <w:rsid w:val="00F37B69"/>
    <w:rsid w:val="00F45E7F"/>
    <w:rsid w:val="00F50A06"/>
    <w:rsid w:val="00F5186F"/>
    <w:rsid w:val="00F525CB"/>
    <w:rsid w:val="00F86B70"/>
    <w:rsid w:val="00FB6754"/>
    <w:rsid w:val="00FC1A1A"/>
    <w:rsid w:val="00FC1EEA"/>
    <w:rsid w:val="00FC7CBF"/>
    <w:rsid w:val="00FD5FEB"/>
    <w:rsid w:val="00FD6882"/>
    <w:rsid w:val="00FE2826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2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B2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CB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B1CFD"/>
  </w:style>
  <w:style w:type="paragraph" w:styleId="a5">
    <w:name w:val="footer"/>
    <w:basedOn w:val="a"/>
    <w:link w:val="Char0"/>
    <w:uiPriority w:val="99"/>
    <w:unhideWhenUsed/>
    <w:rsid w:val="00CB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B1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2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B2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CB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B1CFD"/>
  </w:style>
  <w:style w:type="paragraph" w:styleId="a5">
    <w:name w:val="footer"/>
    <w:basedOn w:val="a"/>
    <w:link w:val="Char0"/>
    <w:uiPriority w:val="99"/>
    <w:unhideWhenUsed/>
    <w:rsid w:val="00CB1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B1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984</Characters>
  <Application>Microsoft Office Word</Application>
  <DocSecurity>0</DocSecurity>
  <Lines>8</Lines>
  <Paragraphs>2</Paragraphs>
  <ScaleCrop>false</ScaleCrop>
  <Company>Microsoft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lama</dc:creator>
  <cp:lastModifiedBy>lama</cp:lastModifiedBy>
  <cp:revision>1</cp:revision>
  <dcterms:created xsi:type="dcterms:W3CDTF">2012-12-01T20:09:00Z</dcterms:created>
  <dcterms:modified xsi:type="dcterms:W3CDTF">2012-12-01T20:10:00Z</dcterms:modified>
</cp:coreProperties>
</file>