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BC" w:rsidRPr="009313BC" w:rsidRDefault="009313BC" w:rsidP="00931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المستوى</w:t>
      </w:r>
      <w:proofErr w:type="gramEnd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 xml:space="preserve"> الرابع</w:t>
      </w:r>
    </w:p>
    <w:p w:rsidR="009313BC" w:rsidRPr="009313BC" w:rsidRDefault="009313BC" w:rsidP="00931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الامتحان الفصلي الأول لمادة المقاطعة العربية(239نظم)</w:t>
      </w:r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/>
        </w:rPr>
        <w:t xml:space="preserve"> </w:t>
      </w:r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يوم الثلاثاء الموافق 7- 4- 1428 هــ</w:t>
      </w:r>
    </w:p>
    <w:p w:rsidR="009313BC" w:rsidRPr="009313BC" w:rsidRDefault="009313BC" w:rsidP="00931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أجبي عن ثلاثة فقط من الأسئلة الآتية:-</w:t>
      </w:r>
    </w:p>
    <w:p w:rsidR="009313BC" w:rsidRPr="009313BC" w:rsidRDefault="009313BC" w:rsidP="00931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proofErr w:type="gramStart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السؤال</w:t>
      </w:r>
      <w:proofErr w:type="gramEnd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 xml:space="preserve"> الأول:</w:t>
      </w:r>
    </w:p>
    <w:p w:rsidR="009313BC" w:rsidRPr="009313BC" w:rsidRDefault="009313BC" w:rsidP="009313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- "اختلف الرأي حول مدى مشروعة المقاطعة الاقتصادية". وضحي ذلك بالتفصيل.</w:t>
      </w:r>
    </w:p>
    <w:p w:rsidR="009313BC" w:rsidRPr="009313BC" w:rsidRDefault="009313BC" w:rsidP="00931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proofErr w:type="gramStart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السؤال</w:t>
      </w:r>
      <w:proofErr w:type="gramEnd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 xml:space="preserve"> الثاني:</w:t>
      </w:r>
    </w:p>
    <w:p w:rsidR="009313BC" w:rsidRPr="009313BC" w:rsidRDefault="009313BC" w:rsidP="009313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 xml:space="preserve">- ما المقصود بالمقاطعة الاقتصادية؟ وما هي الشروط الواجب توافرها لنجاح تلك </w:t>
      </w:r>
      <w:proofErr w:type="gramStart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المقاطعة</w:t>
      </w:r>
      <w:proofErr w:type="gramEnd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؟</w:t>
      </w:r>
    </w:p>
    <w:p w:rsidR="009313BC" w:rsidRPr="009313BC" w:rsidRDefault="009313BC" w:rsidP="00931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proofErr w:type="gramStart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السؤال</w:t>
      </w:r>
      <w:proofErr w:type="gramEnd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 xml:space="preserve"> الثالث:</w:t>
      </w:r>
    </w:p>
    <w:p w:rsidR="009313BC" w:rsidRPr="009313BC" w:rsidRDefault="009313BC" w:rsidP="009313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- "خلال الحرب العالمية الأولى لجأت بريطانيا إلى سلاح اقتصادي جديد عرف بنظام القوائم السوداء...."</w:t>
      </w:r>
    </w:p>
    <w:p w:rsidR="009313BC" w:rsidRPr="009313BC" w:rsidRDefault="009313BC" w:rsidP="009313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 xml:space="preserve">فما المقصود </w:t>
      </w:r>
      <w:proofErr w:type="spellStart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به</w:t>
      </w:r>
      <w:proofErr w:type="spellEnd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 xml:space="preserve">؟ وما هي الشروط التي </w:t>
      </w:r>
      <w:proofErr w:type="gramStart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يجب</w:t>
      </w:r>
      <w:proofErr w:type="gramEnd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 xml:space="preserve"> توافرها لنجاح مثل هذا الإجراء؟</w:t>
      </w:r>
    </w:p>
    <w:p w:rsidR="009313BC" w:rsidRPr="009313BC" w:rsidRDefault="009313BC" w:rsidP="00931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proofErr w:type="gramStart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>السؤال</w:t>
      </w:r>
      <w:proofErr w:type="gramEnd"/>
      <w:r w:rsidRPr="009313BC">
        <w:rPr>
          <w:rFonts w:ascii="Tahoma" w:eastAsia="Times New Roman" w:hAnsi="Tahoma" w:cs="Tahoma"/>
          <w:b/>
          <w:bCs/>
          <w:color w:val="996600"/>
          <w:sz w:val="20"/>
          <w:szCs w:val="20"/>
          <w:rtl/>
          <w:lang w:val="en-US" w:bidi="ar-EG"/>
        </w:rPr>
        <w:t xml:space="preserve"> الرابع:</w:t>
      </w:r>
    </w:p>
    <w:p w:rsidR="009313BC" w:rsidRPr="009313BC" w:rsidRDefault="009313BC" w:rsidP="009313B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 xml:space="preserve">- </w:t>
      </w:r>
      <w:proofErr w:type="spellStart"/>
      <w:proofErr w:type="gramStart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تنص</w:t>
      </w:r>
      <w:proofErr w:type="spellEnd"/>
      <w:proofErr w:type="gramEnd"/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 xml:space="preserve"> المادة الثالثة من نظام مقاطعة إسرائيل الصادر بالمرسوم الملكي رقم م/28 وبتاريخ 25/6/1382 هــ على أنه "يجب علي المستورد في الحالات التي يعينها وزير التجارة والصناعة بقرار منه تقديم شهادة منشأ موضح فيها البيانات التالية: 1- بيان البلد الذي صنعت فيه السلع. 2- أنه لم يدخل في صناعة السلع أية مادة من منتجات إسرائيل أيا كانت نسبتها."</w:t>
      </w:r>
    </w:p>
    <w:p w:rsidR="009313BC" w:rsidRPr="009313BC" w:rsidRDefault="009313BC" w:rsidP="00931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val="en-US"/>
        </w:rPr>
      </w:pPr>
      <w:r w:rsidRPr="009313BC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val="en-US" w:bidi="ar-EG"/>
        </w:rPr>
        <w:t>المطلوب هو التعليق علي هذه المادة.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9313BC" w:rsidRPr="009313BC" w:rsidTr="009313BC">
        <w:trPr>
          <w:tblCellSpacing w:w="15" w:type="dxa"/>
        </w:trPr>
        <w:tc>
          <w:tcPr>
            <w:tcW w:w="5000" w:type="pct"/>
            <w:hideMark/>
          </w:tcPr>
          <w:p w:rsidR="009313BC" w:rsidRDefault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  <w:rPr>
                <w:rFonts w:hint="cs"/>
                <w:rtl/>
              </w:rPr>
            </w:pPr>
          </w:p>
          <w:p w:rsidR="009313BC" w:rsidRDefault="009313BC" w:rsidP="009313BC">
            <w:pPr>
              <w:bidi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9313BC" w:rsidRPr="009313B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313BC" w:rsidRPr="009313BC" w:rsidRDefault="009313BC">
                  <w:pPr>
                    <w:bidi w:val="0"/>
                    <w:rPr>
                      <w:lang w:val="en-US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9313BC" w:rsidRPr="009313BC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 w:hint="cs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lastRenderedPageBreak/>
                          <w:t>المستوى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الرابع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>الامتحان الفصلي الثاني لمادة المقاطعة العربية(239نظم) 11- 5- 1428 هــ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أجبي عن الأسئلة الآتية:-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>السؤال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الأول:</w:t>
                        </w:r>
                      </w:p>
                      <w:p w:rsidR="009313BC" w:rsidRPr="009313BC" w:rsidRDefault="009313BC" w:rsidP="009313BC">
                        <w:pPr>
                          <w:spacing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في مايو عام 1951م أقر مجلس الجامعة العربية توصية اللجنة السياسية بشأن تأسيس مكاتب للمقاطعة العربية في البلاد العربية على أن ينشأ مكتب مركزي يعمل علي تأمين الاتصال بالمكاتب الإقليمية...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- </w:t>
                        </w: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تكلمي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عن المكتب الرئيسي لمقاطعة إسرائيل من حيث مقره وأهم اختصاصاته، وما هو دور المكاتب الإقليمية؟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>السؤال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الثاني:</w:t>
                        </w:r>
                      </w:p>
                      <w:p w:rsidR="009313BC" w:rsidRPr="009313BC" w:rsidRDefault="009313BC" w:rsidP="009313BC">
                        <w:pPr>
                          <w:spacing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- ما هي الإجراءات التي تخضع لها عملية الاستيراد والتصدير من وإلى البلاد الأجنبية طبقا لدستور المقاطعة العربية؟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>السؤال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الثالث:</w:t>
                        </w:r>
                      </w:p>
                      <w:p w:rsidR="009313BC" w:rsidRPr="009313BC" w:rsidRDefault="009313BC" w:rsidP="009313BC">
                        <w:pPr>
                          <w:spacing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تكلمي بالتفصيل عن الإجراءات التي تتخذ ضد عملاء إسرائيل؟</w:t>
                        </w:r>
                      </w:p>
                      <w:p w:rsidR="009313BC" w:rsidRPr="009313BC" w:rsidRDefault="009313BC" w:rsidP="009313B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rtl/>
                            <w:lang w:val="en-US"/>
                          </w:rPr>
                        </w:pP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>السؤال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9966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الرابع:</w:t>
                        </w:r>
                      </w:p>
                      <w:p w:rsidR="009313BC" w:rsidRPr="009313BC" w:rsidRDefault="009313BC" w:rsidP="009313BC">
                        <w:pPr>
                          <w:spacing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"استخدمت الدول العربية المقاطعة كسلاح تحارب </w:t>
                        </w:r>
                        <w:proofErr w:type="spell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به</w:t>
                        </w:r>
                        <w:proofErr w:type="spell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العدو الصهيوني وتهدف </w:t>
                        </w:r>
                        <w:proofErr w:type="spell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به</w:t>
                        </w:r>
                        <w:proofErr w:type="spell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إلي </w:t>
                        </w:r>
                        <w:proofErr w:type="gramStart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>تحقيق</w:t>
                        </w:r>
                        <w:proofErr w:type="gramEnd"/>
                        <w:r w:rsidRPr="009313BC">
                          <w:rPr>
                            <w:rFonts w:ascii="Tahoma" w:eastAsia="Times New Roman" w:hAnsi="Tahoma" w:cs="Tahoma"/>
                            <w:b/>
                            <w:bCs/>
                            <w:color w:val="000000"/>
                            <w:sz w:val="20"/>
                            <w:szCs w:val="20"/>
                            <w:rtl/>
                            <w:lang w:val="en-US" w:bidi="ar-EG"/>
                          </w:rPr>
                          <w:t xml:space="preserve"> أهداف اقتصاديه وأهداف سياسية" وضحي ذلك</w:t>
                        </w:r>
                      </w:p>
                    </w:tc>
                  </w:tr>
                </w:tbl>
                <w:p w:rsidR="009313BC" w:rsidRPr="009313BC" w:rsidRDefault="009313BC" w:rsidP="009313BC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313BC" w:rsidRPr="009313BC" w:rsidRDefault="009313BC" w:rsidP="009313BC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DD5ABD" w:rsidRPr="009313BC" w:rsidRDefault="00DD5ABD">
      <w:pPr>
        <w:rPr>
          <w:rFonts w:hint="cs"/>
          <w:lang w:val="en-US"/>
        </w:rPr>
      </w:pPr>
    </w:p>
    <w:sectPr w:rsidR="00DD5ABD" w:rsidRPr="009313BC" w:rsidSect="00E125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9313BC"/>
    <w:rsid w:val="00285A35"/>
    <w:rsid w:val="009313BC"/>
    <w:rsid w:val="00DD5ABD"/>
    <w:rsid w:val="00E1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BD"/>
    <w:pPr>
      <w:bidi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20012">
          <w:marLeft w:val="121"/>
          <w:marRight w:val="1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1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608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64080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5938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858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4817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4809">
          <w:marLeft w:val="121"/>
          <w:marRight w:val="1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633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24633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8789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4488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2012-08-29T09:38:00Z</dcterms:created>
  <dcterms:modified xsi:type="dcterms:W3CDTF">2012-08-29T09:40:00Z</dcterms:modified>
</cp:coreProperties>
</file>