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68" w:rsidRDefault="00FD3768" w:rsidP="00DE7E0B">
      <w:pPr>
        <w:bidi/>
        <w:rPr>
          <w:rtl/>
        </w:rPr>
      </w:pPr>
      <w:r>
        <w:rPr>
          <w:rFonts w:hint="cs"/>
          <w:rtl/>
        </w:rPr>
        <w:t xml:space="preserve">اسم المقرر: </w:t>
      </w:r>
      <w:r w:rsidR="00DE7E0B">
        <w:rPr>
          <w:rFonts w:hint="cs"/>
          <w:rtl/>
        </w:rPr>
        <w:t>التقويم</w:t>
      </w:r>
      <w:r>
        <w:rPr>
          <w:rFonts w:hint="cs"/>
          <w:rtl/>
        </w:rPr>
        <w:t xml:space="preserve"> التربوي</w:t>
      </w:r>
      <w:r w:rsidR="00090B6D">
        <w:rPr>
          <w:rFonts w:hint="cs"/>
          <w:rtl/>
        </w:rPr>
        <w:t xml:space="preserve"> </w:t>
      </w:r>
      <w:r w:rsidR="009B0C29">
        <w:tab/>
      </w:r>
      <w:r w:rsidR="009B0C29">
        <w:tab/>
      </w:r>
      <w:r w:rsidR="009B0C29">
        <w:tab/>
      </w:r>
      <w:r w:rsidR="009B0C29">
        <w:tab/>
      </w:r>
      <w:r w:rsidR="009B0C29">
        <w:tab/>
      </w:r>
      <w:r>
        <w:rPr>
          <w:rFonts w:hint="cs"/>
          <w:rtl/>
        </w:rPr>
        <w:tab/>
        <w:t xml:space="preserve">رمزه: </w:t>
      </w:r>
      <w:r w:rsidR="00DE7E0B">
        <w:rPr>
          <w:rFonts w:hint="cs"/>
          <w:rtl/>
        </w:rPr>
        <w:t>115</w:t>
      </w:r>
      <w:r>
        <w:rPr>
          <w:rFonts w:hint="cs"/>
          <w:rtl/>
        </w:rPr>
        <w:t xml:space="preserve"> نفس</w:t>
      </w:r>
    </w:p>
    <w:p w:rsidR="00FD3768" w:rsidRDefault="00FD3768" w:rsidP="009B0C29">
      <w:pPr>
        <w:bidi/>
        <w:jc w:val="center"/>
        <w:rPr>
          <w:rtl/>
        </w:rPr>
      </w:pPr>
      <w:r>
        <w:rPr>
          <w:rFonts w:hint="cs"/>
          <w:rtl/>
        </w:rPr>
        <w:t>أستاذ المقرر: د. سيف بن فهد القحطاني</w:t>
      </w:r>
    </w:p>
    <w:p w:rsidR="00FD3768" w:rsidRDefault="00FD3768" w:rsidP="009B0C29">
      <w:pPr>
        <w:bidi/>
        <w:jc w:val="center"/>
      </w:pPr>
      <w:r>
        <w:rPr>
          <w:rFonts w:hint="cs"/>
          <w:rtl/>
        </w:rPr>
        <w:t xml:space="preserve">البريد الإلكتروني: </w:t>
      </w:r>
      <w:hyperlink r:id="rId7" w:history="1">
        <w:r w:rsidRPr="00993998">
          <w:rPr>
            <w:rStyle w:val="Hyperlink"/>
          </w:rPr>
          <w:t>sfalkahtani@ksu.edu.sa</w:t>
        </w:r>
      </w:hyperlink>
    </w:p>
    <w:p w:rsidR="00FD3768" w:rsidRDefault="009B0C29" w:rsidP="00903915">
      <w:pPr>
        <w:bidi/>
        <w:jc w:val="center"/>
        <w:rPr>
          <w:rtl/>
        </w:rPr>
      </w:pPr>
      <w:r>
        <w:rPr>
          <w:rFonts w:hint="cs"/>
          <w:rtl/>
        </w:rPr>
        <w:t>موعد المحاضرة: ا</w:t>
      </w:r>
      <w:r w:rsidR="00090B6D">
        <w:rPr>
          <w:rFonts w:hint="cs"/>
          <w:rtl/>
        </w:rPr>
        <w:t>لسبت</w:t>
      </w:r>
      <w:r w:rsidR="00DE7E0B">
        <w:rPr>
          <w:rFonts w:hint="cs"/>
          <w:rtl/>
        </w:rPr>
        <w:t xml:space="preserve"> والأحد</w:t>
      </w:r>
      <w:r>
        <w:rPr>
          <w:rFonts w:hint="cs"/>
          <w:rtl/>
        </w:rPr>
        <w:t xml:space="preserve"> 1</w:t>
      </w:r>
      <w:r w:rsidR="009E77E8">
        <w:rPr>
          <w:rFonts w:hint="cs"/>
          <w:rtl/>
        </w:rPr>
        <w:t>0</w:t>
      </w:r>
      <w:r>
        <w:rPr>
          <w:rFonts w:hint="cs"/>
          <w:rtl/>
        </w:rPr>
        <w:t>-</w:t>
      </w:r>
      <w:r w:rsidR="009E77E8">
        <w:rPr>
          <w:rFonts w:hint="cs"/>
          <w:rtl/>
        </w:rPr>
        <w:t>12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رقم القاعة: </w:t>
      </w:r>
      <w:r w:rsidR="00903915">
        <w:rPr>
          <w:rFonts w:hint="cs"/>
          <w:rtl/>
        </w:rPr>
        <w:t>2</w:t>
      </w:r>
      <w:r w:rsidR="00DE7E0B">
        <w:rPr>
          <w:rFonts w:hint="cs"/>
          <w:rtl/>
        </w:rPr>
        <w:t>51</w:t>
      </w:r>
      <w:r>
        <w:rPr>
          <w:rFonts w:hint="cs"/>
          <w:rtl/>
        </w:rPr>
        <w:t xml:space="preserve"> </w:t>
      </w:r>
      <w:r>
        <w:t>A</w:t>
      </w:r>
      <w:r w:rsidR="00903915">
        <w:rPr>
          <w:rFonts w:hint="cs"/>
          <w:rtl/>
        </w:rPr>
        <w:t>1 شعبة</w:t>
      </w:r>
      <w:r w:rsidR="00090B6D">
        <w:rPr>
          <w:rFonts w:hint="cs"/>
          <w:rtl/>
        </w:rPr>
        <w:t xml:space="preserve">: </w:t>
      </w:r>
      <w:r w:rsidR="00DE7E0B">
        <w:rPr>
          <w:rFonts w:hint="cs"/>
          <w:rtl/>
        </w:rPr>
        <w:t>312</w:t>
      </w:r>
    </w:p>
    <w:p w:rsidR="003170B1" w:rsidRDefault="003170B1" w:rsidP="003170B1">
      <w:pPr>
        <w:bidi/>
        <w:jc w:val="center"/>
      </w:pPr>
    </w:p>
    <w:tbl>
      <w:tblPr>
        <w:bidiVisual/>
        <w:tblW w:w="8370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213"/>
        <w:gridCol w:w="1442"/>
      </w:tblGrid>
      <w:tr w:rsidR="001E102E" w:rsidRPr="00202CC4" w:rsidTr="00553EDC">
        <w:trPr>
          <w:trHeight w:val="340"/>
        </w:trPr>
        <w:tc>
          <w:tcPr>
            <w:tcW w:w="715" w:type="dxa"/>
            <w:tcBorders>
              <w:top w:val="thinThickThinSmallGap" w:sz="24" w:space="0" w:color="auto"/>
              <w:left w:val="nil"/>
              <w:bottom w:val="single" w:sz="18" w:space="0" w:color="auto"/>
            </w:tcBorders>
          </w:tcPr>
          <w:p w:rsidR="001E102E" w:rsidRPr="00FD6F80" w:rsidRDefault="001E102E" w:rsidP="00544C18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 xml:space="preserve">م </w:t>
            </w:r>
          </w:p>
        </w:tc>
        <w:tc>
          <w:tcPr>
            <w:tcW w:w="6213" w:type="dxa"/>
            <w:tcBorders>
              <w:top w:val="thinThickThinSmallGap" w:sz="24" w:space="0" w:color="auto"/>
              <w:left w:val="nil"/>
              <w:bottom w:val="single" w:sz="18" w:space="0" w:color="auto"/>
            </w:tcBorders>
            <w:vAlign w:val="center"/>
          </w:tcPr>
          <w:p w:rsidR="001E102E" w:rsidRPr="00FD6F80" w:rsidRDefault="001E102E" w:rsidP="002803FA">
            <w:pPr>
              <w:bidi/>
              <w:ind w:left="72" w:hanging="72"/>
              <w:jc w:val="center"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  <w:t>الموضوع</w:t>
            </w:r>
          </w:p>
        </w:tc>
        <w:tc>
          <w:tcPr>
            <w:tcW w:w="1442" w:type="dxa"/>
            <w:tcBorders>
              <w:top w:val="thinThickThinSmallGap" w:sz="24" w:space="0" w:color="auto"/>
              <w:bottom w:val="single" w:sz="18" w:space="0" w:color="auto"/>
            </w:tcBorders>
            <w:vAlign w:val="center"/>
          </w:tcPr>
          <w:p w:rsidR="001E102E" w:rsidRPr="00FD6F80" w:rsidRDefault="001E102E" w:rsidP="00362257">
            <w:pPr>
              <w:bidi/>
              <w:jc w:val="center"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  <w:t>عدد الأسابيع</w:t>
            </w:r>
          </w:p>
        </w:tc>
      </w:tr>
      <w:tr w:rsidR="00E76E0C" w:rsidRPr="00202CC4" w:rsidTr="00553EDC">
        <w:trPr>
          <w:trHeight w:val="620"/>
        </w:trPr>
        <w:tc>
          <w:tcPr>
            <w:tcW w:w="715" w:type="dxa"/>
            <w:tcBorders>
              <w:top w:val="single" w:sz="18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</w:pPr>
            <w:bookmarkStart w:id="0" w:name="_GoBack" w:colFirst="3" w:colLast="3"/>
            <w:r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C" w:rsidRDefault="00E76E0C" w:rsidP="00E76E0C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E76E0C" w:rsidRDefault="00553EDC" w:rsidP="00E76E0C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القياس والتقويم، وأنواع</w:t>
            </w:r>
            <w:r w:rsidR="00E76E0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كل منهما</w:t>
            </w:r>
          </w:p>
        </w:tc>
        <w:tc>
          <w:tcPr>
            <w:tcW w:w="1442" w:type="dxa"/>
            <w:tcBorders>
              <w:top w:val="single" w:sz="18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2</w:t>
            </w:r>
          </w:p>
        </w:tc>
      </w:tr>
      <w:bookmarkEnd w:id="0"/>
      <w:tr w:rsidR="00E76E0C" w:rsidRPr="00202CC4" w:rsidTr="00553EDC">
        <w:trPr>
          <w:trHeight w:val="170"/>
        </w:trPr>
        <w:tc>
          <w:tcPr>
            <w:tcW w:w="71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C" w:rsidRDefault="00E76E0C" w:rsidP="00E76E0C">
            <w:pP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أدوات القياس </w:t>
            </w:r>
            <w:r w:rsidR="00553EDC">
              <w:rPr>
                <w:rFonts w:ascii="Arial" w:hAnsi="Arial" w:cs="AL-Mohanad Bold" w:hint="cs"/>
                <w:sz w:val="28"/>
                <w:szCs w:val="28"/>
                <w:rtl/>
              </w:rPr>
              <w:t>والتقويم وتصنيفاتها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المختلفة</w:t>
            </w:r>
          </w:p>
        </w:tc>
        <w:tc>
          <w:tcPr>
            <w:tcW w:w="14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1</w:t>
            </w:r>
          </w:p>
        </w:tc>
      </w:tr>
      <w:tr w:rsidR="00E76E0C" w:rsidRPr="00202CC4" w:rsidTr="00553EDC">
        <w:trPr>
          <w:trHeight w:val="170"/>
        </w:trPr>
        <w:tc>
          <w:tcPr>
            <w:tcW w:w="71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C" w:rsidRDefault="00E76E0C" w:rsidP="00E76E0C">
            <w:pP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الأهداف </w:t>
            </w:r>
            <w:r w:rsidR="00553EDC">
              <w:rPr>
                <w:rFonts w:ascii="Arial" w:hAnsi="Arial" w:cs="AL-Mohanad Bold" w:hint="cs"/>
                <w:sz w:val="28"/>
                <w:szCs w:val="28"/>
                <w:rtl/>
              </w:rPr>
              <w:t>السلوكية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وتصنيفاتها المختلفة.</w:t>
            </w:r>
          </w:p>
        </w:tc>
        <w:tc>
          <w:tcPr>
            <w:tcW w:w="14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1</w:t>
            </w:r>
          </w:p>
        </w:tc>
      </w:tr>
      <w:tr w:rsidR="00E76E0C" w:rsidRPr="00202CC4" w:rsidTr="00553EDC">
        <w:trPr>
          <w:trHeight w:val="667"/>
        </w:trPr>
        <w:tc>
          <w:tcPr>
            <w:tcW w:w="71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C" w:rsidRDefault="00553EDC" w:rsidP="00E76E0C">
            <w:pP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الاختبار محك</w:t>
            </w:r>
            <w:r>
              <w:rPr>
                <w:rFonts w:ascii="Arial" w:hAnsi="Arial" w:cs="AL-Mohanad Bold" w:hint="eastAsia"/>
                <w:sz w:val="28"/>
                <w:szCs w:val="28"/>
                <w:rtl/>
              </w:rPr>
              <w:t>ي</w:t>
            </w:r>
            <w:r w:rsidR="00E76E0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المرجع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والاختبار معيار</w:t>
            </w:r>
            <w:r>
              <w:rPr>
                <w:rFonts w:ascii="Arial" w:hAnsi="Arial" w:cs="AL-Mohanad Bold" w:hint="eastAsia"/>
                <w:sz w:val="28"/>
                <w:szCs w:val="28"/>
                <w:rtl/>
              </w:rPr>
              <w:t>ي</w:t>
            </w:r>
            <w:r w:rsidR="00E76E0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المرجع وخطوات بناء الاختبارات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التحصيلية،</w:t>
            </w:r>
            <w:r w:rsidR="00E76E0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(متضمنة جدول مواصفات للاختبار).</w:t>
            </w:r>
          </w:p>
        </w:tc>
        <w:tc>
          <w:tcPr>
            <w:tcW w:w="14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  <w:t>3</w:t>
            </w:r>
          </w:p>
        </w:tc>
      </w:tr>
      <w:tr w:rsidR="00E76E0C" w:rsidRPr="00202CC4" w:rsidTr="00553EDC">
        <w:trPr>
          <w:trHeight w:val="164"/>
        </w:trPr>
        <w:tc>
          <w:tcPr>
            <w:tcW w:w="71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C" w:rsidRDefault="00E76E0C" w:rsidP="00553EDC">
            <w:pP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أنوع الأسئلة وجوانب القوة والضعف </w:t>
            </w:r>
            <w:r w:rsidR="00553EDC">
              <w:rPr>
                <w:rFonts w:ascii="Arial" w:hAnsi="Arial" w:cs="AL-Mohanad Bold" w:hint="cs"/>
                <w:sz w:val="28"/>
                <w:szCs w:val="28"/>
                <w:rtl/>
              </w:rPr>
              <w:t>في كل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منها.</w:t>
            </w:r>
          </w:p>
        </w:tc>
        <w:tc>
          <w:tcPr>
            <w:tcW w:w="14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  <w:t>2</w:t>
            </w:r>
          </w:p>
        </w:tc>
      </w:tr>
      <w:tr w:rsidR="00E76E0C" w:rsidRPr="00202CC4" w:rsidTr="00553EDC">
        <w:trPr>
          <w:trHeight w:val="170"/>
        </w:trPr>
        <w:tc>
          <w:tcPr>
            <w:tcW w:w="71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C" w:rsidRDefault="00553EDC" w:rsidP="00E76E0C">
            <w:pP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="00E76E0C">
              <w:rPr>
                <w:rFonts w:ascii="Arial" w:hAnsi="Arial" w:cs="AL-Mohanad Bold" w:hint="cs"/>
                <w:sz w:val="28"/>
                <w:szCs w:val="28"/>
                <w:rtl/>
              </w:rPr>
              <w:t>إجراءات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العلمية في</w:t>
            </w:r>
            <w:r w:rsidR="00E76E0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إخراج وتطبيق وتصحيح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الاختبارات.</w:t>
            </w:r>
          </w:p>
        </w:tc>
        <w:tc>
          <w:tcPr>
            <w:tcW w:w="14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  <w:t>2</w:t>
            </w:r>
          </w:p>
        </w:tc>
      </w:tr>
      <w:tr w:rsidR="00E76E0C" w:rsidRPr="00202CC4" w:rsidTr="00553EDC">
        <w:trPr>
          <w:trHeight w:val="170"/>
        </w:trPr>
        <w:tc>
          <w:tcPr>
            <w:tcW w:w="71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C" w:rsidRDefault="00E76E0C" w:rsidP="00E76E0C">
            <w:pP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تمثيل البيانات</w:t>
            </w:r>
            <w:r w:rsidR="00553E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(الجداول </w:t>
            </w:r>
            <w:r w:rsidR="00553EDC">
              <w:rPr>
                <w:rFonts w:ascii="Arial" w:hAnsi="Arial" w:cs="AL-Mohanad Bold" w:hint="cs"/>
                <w:sz w:val="28"/>
                <w:szCs w:val="28"/>
                <w:rtl/>
              </w:rPr>
              <w:t>التكرارية الرسوم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البيانية</w:t>
            </w:r>
            <w:r w:rsidR="00553EDC">
              <w:rPr>
                <w:rFonts w:ascii="Arial" w:hAnsi="Arial" w:cs="AL-Mohanad Bold" w:hint="cs"/>
                <w:sz w:val="28"/>
                <w:szCs w:val="28"/>
                <w:rtl/>
              </w:rPr>
              <w:t>)، وحسا</w:t>
            </w:r>
            <w:r w:rsidR="00553EDC">
              <w:rPr>
                <w:rFonts w:ascii="Arial" w:hAnsi="Arial" w:cs="AL-Mohanad Bold" w:hint="eastAsia"/>
                <w:sz w:val="28"/>
                <w:szCs w:val="28"/>
                <w:rtl/>
              </w:rPr>
              <w:t>ب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بعض المقاييس </w:t>
            </w:r>
            <w:r w:rsidR="00553E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الاحصائية </w:t>
            </w:r>
            <w:r w:rsidR="00553EDC">
              <w:rPr>
                <w:rFonts w:ascii="Arial" w:hAnsi="Arial" w:cs="AL-Mohanad Bold"/>
                <w:sz w:val="28"/>
                <w:szCs w:val="28"/>
                <w:rtl/>
              </w:rPr>
              <w:t>(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المتوسط الحسابي، </w:t>
            </w:r>
            <w:r w:rsidR="00553EDC">
              <w:rPr>
                <w:rFonts w:ascii="Arial" w:hAnsi="Arial" w:cs="AL-Mohanad Bold" w:hint="cs"/>
                <w:sz w:val="28"/>
                <w:szCs w:val="28"/>
                <w:rtl/>
              </w:rPr>
              <w:t>الوسيط،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المنوال، المتوسط الموزون الانحراف </w:t>
            </w:r>
            <w:r w:rsidR="00553EDC">
              <w:rPr>
                <w:rFonts w:ascii="Arial" w:hAnsi="Arial" w:cs="AL-Mohanad Bold" w:hint="cs"/>
                <w:sz w:val="28"/>
                <w:szCs w:val="28"/>
                <w:rtl/>
              </w:rPr>
              <w:t>المعياري معامل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ارتباط بيرسون)</w:t>
            </w:r>
          </w:p>
        </w:tc>
        <w:tc>
          <w:tcPr>
            <w:tcW w:w="144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1</w:t>
            </w:r>
          </w:p>
        </w:tc>
      </w:tr>
      <w:tr w:rsidR="00E76E0C" w:rsidRPr="00202CC4" w:rsidTr="00553EDC">
        <w:trPr>
          <w:trHeight w:val="340"/>
        </w:trPr>
        <w:tc>
          <w:tcPr>
            <w:tcW w:w="715" w:type="dxa"/>
            <w:tcBorders>
              <w:top w:val="dotDotDash" w:sz="4" w:space="0" w:color="auto"/>
              <w:left w:val="nil"/>
              <w:bottom w:val="single" w:sz="18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:rtl/>
              </w:rPr>
            </w:pPr>
            <w:r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C" w:rsidRDefault="00E76E0C" w:rsidP="00553EDC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تحليل نتائج الاختبارات إحصائياً (التحليل </w:t>
            </w:r>
            <w:r w:rsidR="00553EDC">
              <w:rPr>
                <w:rFonts w:ascii="Arial" w:hAnsi="Arial" w:cs="AL-Mohanad Bold" w:hint="cs"/>
                <w:sz w:val="28"/>
                <w:szCs w:val="28"/>
                <w:rtl/>
              </w:rPr>
              <w:t>الإجمالي التحليل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التفصيلي ويتضمن معا</w:t>
            </w:r>
            <w:r w:rsidR="00553EDC">
              <w:rPr>
                <w:rFonts w:ascii="Arial" w:hAnsi="Arial" w:cs="AL-Mohanad Bold" w:hint="cs"/>
                <w:sz w:val="28"/>
                <w:szCs w:val="28"/>
                <w:rtl/>
              </w:rPr>
              <w:t>مل الصعوبة معامل التمييز،) وتوظيفها في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تطوير الاختبار.</w:t>
            </w:r>
          </w:p>
        </w:tc>
        <w:tc>
          <w:tcPr>
            <w:tcW w:w="1442" w:type="dxa"/>
            <w:tcBorders>
              <w:top w:val="dotDotDash" w:sz="4" w:space="0" w:color="auto"/>
              <w:left w:val="dotDotDash" w:sz="4" w:space="0" w:color="auto"/>
              <w:bottom w:val="single" w:sz="18" w:space="0" w:color="auto"/>
              <w:right w:val="dotDotDash" w:sz="4" w:space="0" w:color="auto"/>
            </w:tcBorders>
          </w:tcPr>
          <w:p w:rsidR="00E76E0C" w:rsidRPr="00FD6F80" w:rsidRDefault="00E76E0C" w:rsidP="00E76E0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</w:rPr>
            </w:pPr>
            <w:r w:rsidRPr="00FD6F80">
              <w:rPr>
                <w:rFonts w:ascii="Simplified Arabic Fixed" w:hAnsi="Simplified Arabic Fixed" w:cs="Simplified Arabic Fixed" w:hint="cs"/>
                <w:sz w:val="22"/>
                <w:szCs w:val="22"/>
                <w:rtl/>
              </w:rPr>
              <w:t>3</w:t>
            </w:r>
          </w:p>
        </w:tc>
      </w:tr>
    </w:tbl>
    <w:p w:rsidR="001B7D9C" w:rsidRPr="00202CC4" w:rsidRDefault="001B7D9C" w:rsidP="001B7D9C">
      <w:pPr>
        <w:bidi/>
        <w:jc w:val="both"/>
        <w:rPr>
          <w:rFonts w:ascii="Simplified Arabic Fixed" w:hAnsi="Simplified Arabic Fixed" w:cs="Simplified Arabic Fixed"/>
        </w:rPr>
      </w:pPr>
    </w:p>
    <w:p w:rsidR="001B7D9C" w:rsidRDefault="00FD6F80" w:rsidP="001B7D9C">
      <w:pPr>
        <w:bidi/>
        <w:jc w:val="both"/>
        <w:rPr>
          <w:rFonts w:ascii="Simplified Arabic Fixed" w:hAnsi="Simplified Arabic Fixed" w:cs="Simplified Arabic Fixed"/>
          <w:rtl/>
        </w:rPr>
      </w:pPr>
      <w:r w:rsidRPr="00E76E0C">
        <w:rPr>
          <w:rFonts w:ascii="Simplified Arabic Fixed" w:hAnsi="Simplified Arabic Fixed" w:cs="Simplified Arabic Fixed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تحديد الجدول </w:t>
      </w:r>
      <w:r w:rsidR="00DE7E0B" w:rsidRPr="00E76E0C">
        <w:rPr>
          <w:rFonts w:ascii="Simplified Arabic Fixed" w:hAnsi="Simplified Arabic Fixed" w:cs="Simplified Arabic Fixed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الزمني لتقييم</w:t>
      </w:r>
      <w:r w:rsidRPr="00E76E0C">
        <w:rPr>
          <w:rFonts w:ascii="Simplified Arabic Fixed" w:hAnsi="Simplified Arabic Fixed" w:cs="Simplified Arabic Fixed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الطلبة وفقها خلال الفصل الدراسي</w:t>
      </w:r>
      <w:r>
        <w:rPr>
          <w:rFonts w:ascii="Simplified Arabic Fixed" w:hAnsi="Simplified Arabic Fixed" w:cs="Simplified Arabic Fixed" w:hint="cs"/>
          <w:rtl/>
        </w:rPr>
        <w:tab/>
      </w:r>
    </w:p>
    <w:p w:rsidR="00FD6F80" w:rsidRPr="00202CC4" w:rsidRDefault="00FD6F80" w:rsidP="00FD6F80">
      <w:pPr>
        <w:bidi/>
        <w:jc w:val="both"/>
        <w:rPr>
          <w:rFonts w:ascii="Simplified Arabic Fixed" w:hAnsi="Simplified Arabic Fixed" w:cs="Simplified Arabic Fixed"/>
        </w:rPr>
      </w:pPr>
      <w:r>
        <w:rPr>
          <w:rFonts w:ascii="Simplified Arabic Fixed" w:hAnsi="Simplified Arabic Fixed" w:cs="Simplified Arabic Fixed" w:hint="cs"/>
          <w:rtl/>
        </w:rPr>
        <w:t xml:space="preserve">  </w:t>
      </w:r>
    </w:p>
    <w:tbl>
      <w:tblPr>
        <w:bidiVisual/>
        <w:tblW w:w="8398" w:type="dxa"/>
        <w:tblInd w:w="246" w:type="dxa"/>
        <w:tblBorders>
          <w:top w:val="thickThinSmallGap" w:sz="24" w:space="0" w:color="auto"/>
          <w:bottom w:val="thickThinSmallGap" w:sz="2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4230"/>
        <w:gridCol w:w="1617"/>
        <w:gridCol w:w="1410"/>
      </w:tblGrid>
      <w:tr w:rsidR="001B7D9C" w:rsidRPr="00362257" w:rsidTr="0078713C">
        <w:trPr>
          <w:trHeight w:val="786"/>
        </w:trPr>
        <w:tc>
          <w:tcPr>
            <w:tcW w:w="1027" w:type="dxa"/>
          </w:tcPr>
          <w:p w:rsidR="001B7D9C" w:rsidRPr="00E76E0C" w:rsidRDefault="001B7D9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رقم التقييم </w:t>
            </w:r>
          </w:p>
        </w:tc>
        <w:tc>
          <w:tcPr>
            <w:tcW w:w="4320" w:type="dxa"/>
          </w:tcPr>
          <w:p w:rsidR="001B7D9C" w:rsidRPr="00E76E0C" w:rsidRDefault="001B7D9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طبيعة مهمة </w:t>
            </w:r>
            <w:r w:rsidR="00DE7E0B" w:rsidRPr="00E76E0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التقييم (</w:t>
            </w: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مثلا: مقالة، أو اختبار قصير، أو مشروع جماعي، أو اختبار فصلي... الخ</w:t>
            </w:r>
          </w:p>
        </w:tc>
        <w:tc>
          <w:tcPr>
            <w:tcW w:w="1632" w:type="dxa"/>
          </w:tcPr>
          <w:p w:rsidR="001B7D9C" w:rsidRPr="00E76E0C" w:rsidRDefault="001B7D9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الأسبوع المستحق</w:t>
            </w:r>
          </w:p>
        </w:tc>
        <w:tc>
          <w:tcPr>
            <w:tcW w:w="1419" w:type="dxa"/>
          </w:tcPr>
          <w:p w:rsidR="001B7D9C" w:rsidRPr="00E76E0C" w:rsidRDefault="001B7D9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نسبة الدرجة إلى </w:t>
            </w:r>
            <w:r w:rsidR="00DE7E0B" w:rsidRPr="00E76E0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درجة التقييم</w:t>
            </w: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النهائي</w:t>
            </w:r>
          </w:p>
        </w:tc>
      </w:tr>
      <w:tr w:rsidR="00C704AC" w:rsidRPr="00362257" w:rsidTr="0078713C">
        <w:trPr>
          <w:trHeight w:val="160"/>
        </w:trPr>
        <w:tc>
          <w:tcPr>
            <w:tcW w:w="1027" w:type="dxa"/>
          </w:tcPr>
          <w:p w:rsidR="00C704AC" w:rsidRPr="00E76E0C" w:rsidRDefault="00C704AC" w:rsidP="00234C77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320" w:type="dxa"/>
          </w:tcPr>
          <w:p w:rsidR="00C704AC" w:rsidRPr="00E76E0C" w:rsidRDefault="00C704AC" w:rsidP="00C704A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اختبار فصلى </w:t>
            </w:r>
            <w:r w:rsidRPr="00E76E0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ول</w:t>
            </w:r>
          </w:p>
        </w:tc>
        <w:tc>
          <w:tcPr>
            <w:tcW w:w="1632" w:type="dxa"/>
          </w:tcPr>
          <w:p w:rsidR="00C704AC" w:rsidRPr="00E76E0C" w:rsidRDefault="00C704AC" w:rsidP="00234C77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الخامس</w:t>
            </w:r>
          </w:p>
        </w:tc>
        <w:tc>
          <w:tcPr>
            <w:tcW w:w="1419" w:type="dxa"/>
          </w:tcPr>
          <w:p w:rsidR="00C704AC" w:rsidRPr="00E76E0C" w:rsidRDefault="00C704AC" w:rsidP="00C704A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E76E0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%</w:t>
            </w:r>
          </w:p>
        </w:tc>
      </w:tr>
      <w:tr w:rsidR="00C704AC" w:rsidRPr="00362257" w:rsidTr="0078713C">
        <w:trPr>
          <w:trHeight w:val="154"/>
        </w:trPr>
        <w:tc>
          <w:tcPr>
            <w:tcW w:w="1027" w:type="dxa"/>
          </w:tcPr>
          <w:p w:rsidR="00C704AC" w:rsidRPr="00E76E0C" w:rsidRDefault="00C704AC" w:rsidP="00234C77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320" w:type="dxa"/>
          </w:tcPr>
          <w:p w:rsidR="00C704AC" w:rsidRPr="00E76E0C" w:rsidRDefault="00C704AC" w:rsidP="00C704A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اختبار فصلى </w:t>
            </w:r>
            <w:r w:rsidRPr="00E76E0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ثان</w:t>
            </w:r>
          </w:p>
        </w:tc>
        <w:tc>
          <w:tcPr>
            <w:tcW w:w="1632" w:type="dxa"/>
          </w:tcPr>
          <w:p w:rsidR="00C704AC" w:rsidRPr="00E76E0C" w:rsidRDefault="00C704AC" w:rsidP="00234C77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الحادي عشر</w:t>
            </w:r>
          </w:p>
        </w:tc>
        <w:tc>
          <w:tcPr>
            <w:tcW w:w="1419" w:type="dxa"/>
          </w:tcPr>
          <w:p w:rsidR="00C704AC" w:rsidRPr="00E76E0C" w:rsidRDefault="00C704AC" w:rsidP="00C704A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15%</w:t>
            </w:r>
          </w:p>
        </w:tc>
      </w:tr>
      <w:tr w:rsidR="00C704AC" w:rsidRPr="00362257" w:rsidTr="0078713C">
        <w:trPr>
          <w:trHeight w:val="319"/>
        </w:trPr>
        <w:tc>
          <w:tcPr>
            <w:tcW w:w="1027" w:type="dxa"/>
          </w:tcPr>
          <w:p w:rsidR="00C704AC" w:rsidRPr="00E76E0C" w:rsidRDefault="00C704A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4320" w:type="dxa"/>
          </w:tcPr>
          <w:p w:rsidR="00C704AC" w:rsidRPr="00E76E0C" w:rsidRDefault="00763168" w:rsidP="00E63630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واجبات</w:t>
            </w:r>
            <w:r w:rsidR="00B16583" w:rsidRPr="00E76E0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(2-3</w:t>
            </w:r>
            <w:r w:rsidR="00C704AC"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78713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 الأعمال الجماعية</w:t>
            </w:r>
            <w:r w:rsidR="00C704AC"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632" w:type="dxa"/>
          </w:tcPr>
          <w:p w:rsidR="00C704AC" w:rsidRPr="00E76E0C" w:rsidRDefault="00C704A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خلال الفصل الدراسي</w:t>
            </w:r>
          </w:p>
        </w:tc>
        <w:tc>
          <w:tcPr>
            <w:tcW w:w="1419" w:type="dxa"/>
          </w:tcPr>
          <w:p w:rsidR="00C704AC" w:rsidRPr="00E76E0C" w:rsidRDefault="00C704A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10%</w:t>
            </w:r>
          </w:p>
        </w:tc>
      </w:tr>
      <w:tr w:rsidR="00C704AC" w:rsidRPr="00362257" w:rsidTr="0078713C">
        <w:trPr>
          <w:trHeight w:val="468"/>
        </w:trPr>
        <w:tc>
          <w:tcPr>
            <w:tcW w:w="1027" w:type="dxa"/>
          </w:tcPr>
          <w:p w:rsidR="00C704AC" w:rsidRPr="00E76E0C" w:rsidRDefault="00C704A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4320" w:type="dxa"/>
          </w:tcPr>
          <w:p w:rsidR="00C704AC" w:rsidRPr="00E76E0C" w:rsidRDefault="00E76E0C" w:rsidP="007C580A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مهمة أدائية</w:t>
            </w:r>
          </w:p>
        </w:tc>
        <w:tc>
          <w:tcPr>
            <w:tcW w:w="1632" w:type="dxa"/>
          </w:tcPr>
          <w:p w:rsidR="00C704AC" w:rsidRPr="00E76E0C" w:rsidRDefault="00C704A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الأسبوع قبل الأخير</w:t>
            </w:r>
          </w:p>
        </w:tc>
        <w:tc>
          <w:tcPr>
            <w:tcW w:w="1419" w:type="dxa"/>
          </w:tcPr>
          <w:p w:rsidR="00C704AC" w:rsidRPr="00E76E0C" w:rsidRDefault="00C704A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10%</w:t>
            </w:r>
          </w:p>
        </w:tc>
      </w:tr>
      <w:tr w:rsidR="00C704AC" w:rsidRPr="00362257" w:rsidTr="0078713C">
        <w:trPr>
          <w:trHeight w:val="165"/>
        </w:trPr>
        <w:tc>
          <w:tcPr>
            <w:tcW w:w="1027" w:type="dxa"/>
          </w:tcPr>
          <w:p w:rsidR="00C704AC" w:rsidRPr="00E76E0C" w:rsidRDefault="00C704A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4320" w:type="dxa"/>
          </w:tcPr>
          <w:p w:rsidR="00C704AC" w:rsidRPr="00E76E0C" w:rsidRDefault="00C704A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النقاش والمشاركة في المحاضرة</w:t>
            </w:r>
          </w:p>
        </w:tc>
        <w:tc>
          <w:tcPr>
            <w:tcW w:w="1632" w:type="dxa"/>
          </w:tcPr>
          <w:p w:rsidR="00C704AC" w:rsidRPr="00E76E0C" w:rsidRDefault="00C704AC" w:rsidP="00E76E0C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خلال </w:t>
            </w:r>
            <w:r w:rsidR="00E76E0C" w:rsidRPr="00E76E0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الفصل</w:t>
            </w:r>
          </w:p>
        </w:tc>
        <w:tc>
          <w:tcPr>
            <w:tcW w:w="1419" w:type="dxa"/>
          </w:tcPr>
          <w:p w:rsidR="00C704AC" w:rsidRPr="00E76E0C" w:rsidRDefault="00C704A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10%</w:t>
            </w:r>
          </w:p>
        </w:tc>
      </w:tr>
      <w:tr w:rsidR="00C704AC" w:rsidRPr="00362257" w:rsidTr="0078713C">
        <w:trPr>
          <w:trHeight w:val="319"/>
        </w:trPr>
        <w:tc>
          <w:tcPr>
            <w:tcW w:w="1027" w:type="dxa"/>
          </w:tcPr>
          <w:p w:rsidR="00C704AC" w:rsidRPr="00E76E0C" w:rsidRDefault="00C704A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4320" w:type="dxa"/>
          </w:tcPr>
          <w:p w:rsidR="00C704AC" w:rsidRPr="00E76E0C" w:rsidRDefault="00C704A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الاختبار النهائي</w:t>
            </w:r>
          </w:p>
        </w:tc>
        <w:tc>
          <w:tcPr>
            <w:tcW w:w="1632" w:type="dxa"/>
          </w:tcPr>
          <w:p w:rsidR="00C704AC" w:rsidRPr="00E76E0C" w:rsidRDefault="00C704AC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 نهاية الفصل</w:t>
            </w:r>
          </w:p>
        </w:tc>
        <w:tc>
          <w:tcPr>
            <w:tcW w:w="1419" w:type="dxa"/>
          </w:tcPr>
          <w:p w:rsidR="00C704AC" w:rsidRPr="00E76E0C" w:rsidRDefault="00411DF6" w:rsidP="000B45E1">
            <w:pPr>
              <w:bidi/>
              <w:rPr>
                <w:rFonts w:ascii="Simplified Arabic Fixed" w:hAnsi="Simplified Arabic Fixed" w:cs="Simplified Arabic Fixe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6E0C">
              <w:rPr>
                <w:rFonts w:ascii="Simplified Arabic Fixed" w:hAnsi="Simplified Arabic Fixed" w:cs="Simplified Arabic Fixed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C704AC" w:rsidRPr="00E76E0C">
              <w:rPr>
                <w:rFonts w:ascii="Simplified Arabic Fixed" w:hAnsi="Simplified Arabic Fixed" w:cs="Simplified Arabic Fixed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</w:tr>
    </w:tbl>
    <w:p w:rsidR="001B7D9C" w:rsidRPr="00202CC4" w:rsidRDefault="001B7D9C" w:rsidP="001B7D9C">
      <w:pPr>
        <w:bidi/>
        <w:rPr>
          <w:rFonts w:ascii="Simplified Arabic Fixed" w:hAnsi="Simplified Arabic Fixed" w:cs="Simplified Arabic Fixed"/>
          <w:rtl/>
        </w:rPr>
      </w:pPr>
    </w:p>
    <w:p w:rsidR="001B7D9C" w:rsidRPr="00E76E0C" w:rsidRDefault="001B7D9C" w:rsidP="00FD37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jc w:val="both"/>
        <w:rPr>
          <w:rFonts w:ascii="Simplified Arabic Fixed" w:hAnsi="Simplified Arabic Fixed" w:cs="Simplified Arabic Fixed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0C">
        <w:rPr>
          <w:rFonts w:ascii="Simplified Arabic Fixed" w:hAnsi="Simplified Arabic Fixed" w:cs="Simplified Arabic Fixe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76E0C">
        <w:rPr>
          <w:rFonts w:ascii="Simplified Arabic Fixed" w:hAnsi="Simplified Arabic Fixed" w:cs="Simplified Arabic Fixed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الكتاب (</w:t>
      </w:r>
      <w:r w:rsidR="00DE7E0B" w:rsidRPr="00E76E0C">
        <w:rPr>
          <w:rFonts w:ascii="Simplified Arabic Fixed" w:hAnsi="Simplified Arabic Fixed" w:cs="Simplified Arabic Fixed" w:hint="cs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الكتب)</w:t>
      </w:r>
      <w:r w:rsidRPr="00E76E0C">
        <w:rPr>
          <w:rFonts w:ascii="Simplified Arabic Fixed" w:hAnsi="Simplified Arabic Fixed" w:cs="Simplified Arabic Fixed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الرئيسة المطلوبة: </w:t>
      </w:r>
    </w:p>
    <w:p w:rsidR="001B7D9C" w:rsidRPr="00E76E0C" w:rsidRDefault="004B25BC" w:rsidP="00DE7E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jc w:val="both"/>
        <w:rPr>
          <w:rFonts w:ascii="Simplified Arabic Fixed" w:hAnsi="Simplified Arabic Fixed" w:cs="Simplified Arabic Fixed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0C">
        <w:rPr>
          <w:rFonts w:ascii="Simplified Arabic Fixed" w:hAnsi="Simplified Arabic Fixed" w:cs="Simplified Arabic Fixe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E76E0C">
        <w:rPr>
          <w:rFonts w:ascii="Simplified Arabic Fixed" w:hAnsi="Simplified Arabic Fixed" w:cs="Simplified Arabic Fixed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DE7E0B">
        <w:rPr>
          <w:rFonts w:ascii="Arial" w:hAnsi="Arial" w:cs="AL-Mohanad Bold" w:hint="cs"/>
          <w:sz w:val="28"/>
          <w:szCs w:val="28"/>
          <w:rtl/>
        </w:rPr>
        <w:t xml:space="preserve">القياس والتقويم في العملية التدريسية، </w:t>
      </w:r>
      <w:r w:rsidR="00DE7E0B">
        <w:rPr>
          <w:rFonts w:ascii="Arial" w:hAnsi="Arial" w:cs="AL-Mohanad Bold" w:hint="cs"/>
          <w:sz w:val="28"/>
          <w:szCs w:val="28"/>
          <w:rtl/>
        </w:rPr>
        <w:t>د. أحم</w:t>
      </w:r>
      <w:r w:rsidR="00DE7E0B">
        <w:rPr>
          <w:rFonts w:ascii="Arial" w:hAnsi="Arial" w:cs="AL-Mohanad Bold" w:hint="eastAsia"/>
          <w:sz w:val="28"/>
          <w:szCs w:val="28"/>
          <w:rtl/>
        </w:rPr>
        <w:t>د</w:t>
      </w:r>
      <w:r w:rsidR="00DE7E0B">
        <w:rPr>
          <w:rFonts w:ascii="Arial" w:hAnsi="Arial" w:cs="AL-Mohanad Bold" w:hint="cs"/>
          <w:sz w:val="28"/>
          <w:szCs w:val="28"/>
          <w:rtl/>
        </w:rPr>
        <w:t xml:space="preserve"> عودة،</w:t>
      </w:r>
      <w:r w:rsidR="00DE7E0B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DE7E0B">
        <w:rPr>
          <w:rFonts w:ascii="Arial" w:hAnsi="Arial" w:cs="AL-Mohanad Bold" w:hint="cs"/>
          <w:sz w:val="28"/>
          <w:szCs w:val="28"/>
          <w:rtl/>
        </w:rPr>
        <w:t xml:space="preserve">دار </w:t>
      </w:r>
      <w:r w:rsidR="00DE7E0B">
        <w:rPr>
          <w:rFonts w:ascii="Arial" w:hAnsi="Arial" w:cs="AL-Mohanad Bold" w:hint="cs"/>
          <w:sz w:val="28"/>
          <w:szCs w:val="28"/>
          <w:rtl/>
        </w:rPr>
        <w:t>الأمل، الأرد</w:t>
      </w:r>
      <w:r w:rsidR="00DE7E0B">
        <w:rPr>
          <w:rFonts w:ascii="Arial" w:hAnsi="Arial" w:cs="AL-Mohanad Bold" w:hint="eastAsia"/>
          <w:sz w:val="28"/>
          <w:szCs w:val="28"/>
          <w:rtl/>
        </w:rPr>
        <w:t>ن</w:t>
      </w:r>
      <w:r w:rsidR="00DE7E0B">
        <w:rPr>
          <w:rFonts w:ascii="Arial" w:hAnsi="Arial" w:cs="AL-Mohanad Bold" w:hint="cs"/>
          <w:sz w:val="28"/>
          <w:szCs w:val="28"/>
          <w:rtl/>
        </w:rPr>
        <w:t>،2001</w:t>
      </w:r>
    </w:p>
    <w:sectPr w:rsidR="001B7D9C" w:rsidRPr="00E76E0C" w:rsidSect="00D11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98" w:rsidRDefault="00024998" w:rsidP="00202CC4">
      <w:r>
        <w:separator/>
      </w:r>
    </w:p>
  </w:endnote>
  <w:endnote w:type="continuationSeparator" w:id="0">
    <w:p w:rsidR="00024998" w:rsidRDefault="00024998" w:rsidP="0020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98" w:rsidRDefault="00024998" w:rsidP="00202CC4">
      <w:r>
        <w:separator/>
      </w:r>
    </w:p>
  </w:footnote>
  <w:footnote w:type="continuationSeparator" w:id="0">
    <w:p w:rsidR="00024998" w:rsidRDefault="00024998" w:rsidP="0020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9C"/>
    <w:rsid w:val="00024998"/>
    <w:rsid w:val="000379F8"/>
    <w:rsid w:val="00083C14"/>
    <w:rsid w:val="00090B6D"/>
    <w:rsid w:val="001104FF"/>
    <w:rsid w:val="00190BF2"/>
    <w:rsid w:val="00190F4F"/>
    <w:rsid w:val="001B7D9C"/>
    <w:rsid w:val="001E102E"/>
    <w:rsid w:val="00202CC4"/>
    <w:rsid w:val="0025509B"/>
    <w:rsid w:val="00255E75"/>
    <w:rsid w:val="002803FA"/>
    <w:rsid w:val="002C1BA2"/>
    <w:rsid w:val="002F1FB7"/>
    <w:rsid w:val="003170B1"/>
    <w:rsid w:val="00362257"/>
    <w:rsid w:val="00411DF6"/>
    <w:rsid w:val="00474149"/>
    <w:rsid w:val="004B25BC"/>
    <w:rsid w:val="004D4471"/>
    <w:rsid w:val="00544C18"/>
    <w:rsid w:val="00553EDC"/>
    <w:rsid w:val="007029AF"/>
    <w:rsid w:val="007354E9"/>
    <w:rsid w:val="00763168"/>
    <w:rsid w:val="0078713C"/>
    <w:rsid w:val="007C580A"/>
    <w:rsid w:val="00875BAF"/>
    <w:rsid w:val="00903915"/>
    <w:rsid w:val="009307D5"/>
    <w:rsid w:val="009B0C29"/>
    <w:rsid w:val="009E77E8"/>
    <w:rsid w:val="00B00C84"/>
    <w:rsid w:val="00B16583"/>
    <w:rsid w:val="00C13642"/>
    <w:rsid w:val="00C407E5"/>
    <w:rsid w:val="00C704AC"/>
    <w:rsid w:val="00CE6528"/>
    <w:rsid w:val="00D11D4F"/>
    <w:rsid w:val="00D56E26"/>
    <w:rsid w:val="00D6232F"/>
    <w:rsid w:val="00D777F2"/>
    <w:rsid w:val="00DC4788"/>
    <w:rsid w:val="00DE345E"/>
    <w:rsid w:val="00DE7E0B"/>
    <w:rsid w:val="00E5338F"/>
    <w:rsid w:val="00E63630"/>
    <w:rsid w:val="00E76E0C"/>
    <w:rsid w:val="00F357AA"/>
    <w:rsid w:val="00FD3768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797662-EAD4-4758-91F3-286FCC61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9C"/>
    <w:pPr>
      <w:spacing w:after="0" w:line="240" w:lineRule="auto"/>
    </w:pPr>
    <w:rPr>
      <w:rFonts w:eastAsia="Times New Roman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DC4788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eastAsiaTheme="minorHAnsi"/>
      <w:caps/>
      <w:color w:val="632423" w:themeColor="accent2" w:themeShade="80"/>
      <w:spacing w:val="20"/>
      <w:sz w:val="28"/>
      <w:szCs w:val="28"/>
      <w:lang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4788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eastAsiaTheme="minorHAnsi"/>
      <w:caps/>
      <w:color w:val="632423" w:themeColor="accent2" w:themeShade="80"/>
      <w:spacing w:val="15"/>
      <w:lang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47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eastAsiaTheme="minorHAnsi"/>
      <w:caps/>
      <w:color w:val="622423" w:themeColor="accent2" w:themeShade="7F"/>
      <w:lang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478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622423" w:themeColor="accent2" w:themeShade="7F"/>
      <w:spacing w:val="10"/>
      <w:lang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4788"/>
    <w:pPr>
      <w:spacing w:before="320" w:after="120" w:line="252" w:lineRule="auto"/>
      <w:jc w:val="center"/>
      <w:outlineLvl w:val="4"/>
    </w:pPr>
    <w:rPr>
      <w:rFonts w:eastAsiaTheme="minorHAnsi"/>
      <w:caps/>
      <w:color w:val="622423" w:themeColor="accent2" w:themeShade="7F"/>
      <w:spacing w:val="10"/>
      <w:lang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4788"/>
    <w:pPr>
      <w:spacing w:after="120" w:line="252" w:lineRule="auto"/>
      <w:jc w:val="center"/>
      <w:outlineLvl w:val="5"/>
    </w:pPr>
    <w:rPr>
      <w:rFonts w:eastAsiaTheme="minorHAnsi"/>
      <w:caps/>
      <w:color w:val="943634" w:themeColor="accent2" w:themeShade="BF"/>
      <w:spacing w:val="10"/>
      <w:lang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4788"/>
    <w:pPr>
      <w:spacing w:after="120" w:line="252" w:lineRule="auto"/>
      <w:jc w:val="center"/>
      <w:outlineLvl w:val="6"/>
    </w:pPr>
    <w:rPr>
      <w:rFonts w:eastAsiaTheme="minorHAnsi"/>
      <w:i/>
      <w:iCs/>
      <w:caps/>
      <w:color w:val="943634" w:themeColor="accent2" w:themeShade="BF"/>
      <w:spacing w:val="10"/>
      <w:lang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4788"/>
    <w:pPr>
      <w:spacing w:after="120" w:line="252" w:lineRule="auto"/>
      <w:jc w:val="center"/>
      <w:outlineLvl w:val="7"/>
    </w:pPr>
    <w:rPr>
      <w:rFonts w:eastAsiaTheme="minorHAnsi"/>
      <w:caps/>
      <w:spacing w:val="10"/>
      <w:sz w:val="20"/>
      <w:szCs w:val="20"/>
      <w:lang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4788"/>
    <w:pPr>
      <w:spacing w:after="120" w:line="252" w:lineRule="auto"/>
      <w:jc w:val="center"/>
      <w:outlineLvl w:val="8"/>
    </w:pPr>
    <w:rPr>
      <w:rFonts w:eastAsiaTheme="minorHAnsi"/>
      <w:i/>
      <w:iCs/>
      <w:caps/>
      <w:spacing w:val="10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C47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DC4788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عنوان 3 Char"/>
    <w:basedOn w:val="a0"/>
    <w:link w:val="3"/>
    <w:uiPriority w:val="9"/>
    <w:semiHidden/>
    <w:rsid w:val="00DC47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DC47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DC47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DC4788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DC47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788"/>
    <w:pPr>
      <w:spacing w:after="200" w:line="252" w:lineRule="auto"/>
    </w:pPr>
    <w:rPr>
      <w:rFonts w:eastAsiaTheme="minorHAnsi"/>
      <w:caps/>
      <w:spacing w:val="10"/>
      <w:sz w:val="18"/>
      <w:szCs w:val="18"/>
      <w:lang w:bidi="en-US"/>
    </w:rPr>
  </w:style>
  <w:style w:type="paragraph" w:styleId="a4">
    <w:name w:val="Title"/>
    <w:basedOn w:val="a"/>
    <w:next w:val="a"/>
    <w:link w:val="Char"/>
    <w:uiPriority w:val="10"/>
    <w:qFormat/>
    <w:rsid w:val="00DC47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inorHAns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Char">
    <w:name w:val="العنوان Char"/>
    <w:basedOn w:val="a0"/>
    <w:link w:val="a4"/>
    <w:uiPriority w:val="10"/>
    <w:rsid w:val="00DC47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DC4788"/>
    <w:pPr>
      <w:spacing w:after="560"/>
      <w:jc w:val="center"/>
    </w:pPr>
    <w:rPr>
      <w:rFonts w:eastAsiaTheme="minorHAnsi"/>
      <w:caps/>
      <w:spacing w:val="20"/>
      <w:sz w:val="18"/>
      <w:szCs w:val="18"/>
      <w:lang w:bidi="en-US"/>
    </w:rPr>
  </w:style>
  <w:style w:type="character" w:customStyle="1" w:styleId="Char0">
    <w:name w:val="عنوان فرعي Char"/>
    <w:basedOn w:val="a0"/>
    <w:link w:val="a5"/>
    <w:uiPriority w:val="11"/>
    <w:rsid w:val="00DC4788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DC4788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DC4788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DC4788"/>
    <w:rPr>
      <w:rFonts w:eastAsiaTheme="minorHAnsi"/>
      <w:lang w:bidi="en-US"/>
    </w:rPr>
  </w:style>
  <w:style w:type="character" w:customStyle="1" w:styleId="Char1">
    <w:name w:val="بلا تباعد Char"/>
    <w:basedOn w:val="a0"/>
    <w:link w:val="a8"/>
    <w:uiPriority w:val="1"/>
    <w:rsid w:val="00DC4788"/>
  </w:style>
  <w:style w:type="paragraph" w:styleId="a9">
    <w:name w:val="List Paragraph"/>
    <w:basedOn w:val="a"/>
    <w:uiPriority w:val="34"/>
    <w:qFormat/>
    <w:rsid w:val="00DC4788"/>
    <w:pPr>
      <w:spacing w:after="200" w:line="252" w:lineRule="auto"/>
      <w:ind w:left="720"/>
      <w:contextualSpacing/>
    </w:pPr>
    <w:rPr>
      <w:rFonts w:eastAsiaTheme="minorHAnsi"/>
      <w:lang w:bidi="en-US"/>
    </w:rPr>
  </w:style>
  <w:style w:type="paragraph" w:styleId="aa">
    <w:name w:val="Quote"/>
    <w:basedOn w:val="a"/>
    <w:next w:val="a"/>
    <w:link w:val="Char2"/>
    <w:uiPriority w:val="29"/>
    <w:qFormat/>
    <w:rsid w:val="00DC4788"/>
    <w:pPr>
      <w:spacing w:after="200" w:line="252" w:lineRule="auto"/>
    </w:pPr>
    <w:rPr>
      <w:rFonts w:eastAsiaTheme="minorHAnsi"/>
      <w:i/>
      <w:iCs/>
      <w:lang w:bidi="en-US"/>
    </w:rPr>
  </w:style>
  <w:style w:type="character" w:customStyle="1" w:styleId="Char2">
    <w:name w:val="اقتباس Char"/>
    <w:basedOn w:val="a0"/>
    <w:link w:val="aa"/>
    <w:uiPriority w:val="29"/>
    <w:rsid w:val="00DC4788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DC47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eastAsiaTheme="minorHAns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Char3">
    <w:name w:val="اقتباس مكثف Char"/>
    <w:basedOn w:val="a0"/>
    <w:link w:val="ab"/>
    <w:uiPriority w:val="30"/>
    <w:rsid w:val="00DC47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DC4788"/>
    <w:rPr>
      <w:i/>
      <w:iCs/>
    </w:rPr>
  </w:style>
  <w:style w:type="character" w:styleId="ad">
    <w:name w:val="Intense Emphasis"/>
    <w:uiPriority w:val="21"/>
    <w:qFormat/>
    <w:rsid w:val="00DC4788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DC47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DC47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DC4788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DC4788"/>
    <w:pPr>
      <w:outlineLvl w:val="9"/>
    </w:pPr>
  </w:style>
  <w:style w:type="paragraph" w:styleId="af2">
    <w:name w:val="header"/>
    <w:basedOn w:val="a"/>
    <w:link w:val="Char4"/>
    <w:uiPriority w:val="99"/>
    <w:semiHidden/>
    <w:unhideWhenUsed/>
    <w:rsid w:val="00202CC4"/>
    <w:pPr>
      <w:tabs>
        <w:tab w:val="center" w:pos="4320"/>
        <w:tab w:val="right" w:pos="8640"/>
      </w:tabs>
    </w:pPr>
  </w:style>
  <w:style w:type="character" w:customStyle="1" w:styleId="Char4">
    <w:name w:val="رأس الصفحة Char"/>
    <w:basedOn w:val="a0"/>
    <w:link w:val="af2"/>
    <w:uiPriority w:val="99"/>
    <w:semiHidden/>
    <w:rsid w:val="00202CC4"/>
    <w:rPr>
      <w:rFonts w:eastAsia="Times New Roman"/>
      <w:lang w:bidi="ar-SA"/>
    </w:rPr>
  </w:style>
  <w:style w:type="paragraph" w:styleId="af3">
    <w:name w:val="footer"/>
    <w:basedOn w:val="a"/>
    <w:link w:val="Char5"/>
    <w:uiPriority w:val="99"/>
    <w:semiHidden/>
    <w:unhideWhenUsed/>
    <w:rsid w:val="00202CC4"/>
    <w:pPr>
      <w:tabs>
        <w:tab w:val="center" w:pos="4320"/>
        <w:tab w:val="right" w:pos="8640"/>
      </w:tabs>
    </w:pPr>
  </w:style>
  <w:style w:type="character" w:customStyle="1" w:styleId="Char5">
    <w:name w:val="تذييل الصفحة Char"/>
    <w:basedOn w:val="a0"/>
    <w:link w:val="af3"/>
    <w:uiPriority w:val="99"/>
    <w:semiHidden/>
    <w:rsid w:val="00202CC4"/>
    <w:rPr>
      <w:rFonts w:eastAsia="Times New Roman"/>
      <w:lang w:bidi="ar-SA"/>
    </w:rPr>
  </w:style>
  <w:style w:type="character" w:styleId="Hyperlink">
    <w:name w:val="Hyperlink"/>
    <w:basedOn w:val="a0"/>
    <w:uiPriority w:val="99"/>
    <w:unhideWhenUsed/>
    <w:rsid w:val="00FD3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alkahtani@ksu.edu.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FE610-A801-47AF-A5B8-52EBE941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المستخدم</cp:lastModifiedBy>
  <cp:revision>6</cp:revision>
  <dcterms:created xsi:type="dcterms:W3CDTF">2013-06-08T06:39:00Z</dcterms:created>
  <dcterms:modified xsi:type="dcterms:W3CDTF">2013-06-08T06:48:00Z</dcterms:modified>
</cp:coreProperties>
</file>