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607" w:rsidRPr="001C2440" w:rsidRDefault="00481607" w:rsidP="00D32634">
      <w:pPr>
        <w:spacing w:line="216" w:lineRule="auto"/>
        <w:rPr>
          <w:rFonts w:cs="Traditional Arabic"/>
          <w:bCs/>
          <w:szCs w:val="28"/>
          <w:rtl/>
        </w:rPr>
      </w:pPr>
      <w:r>
        <w:rPr>
          <w:rFonts w:cs="Traditional Arabic" w:hint="cs"/>
          <w:bCs/>
          <w:noProof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D6AC62" wp14:editId="76A00CDB">
                <wp:simplePos x="0" y="0"/>
                <wp:positionH relativeFrom="column">
                  <wp:posOffset>-231569</wp:posOffset>
                </wp:positionH>
                <wp:positionV relativeFrom="paragraph">
                  <wp:posOffset>-255319</wp:posOffset>
                </wp:positionV>
                <wp:extent cx="7018317" cy="1460664"/>
                <wp:effectExtent l="0" t="0" r="11430" b="2540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8317" cy="146066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prstClr val="black"/>
                          </a:solidFill>
                          <a:prstDash val="soli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2634" w:rsidRDefault="00D32634" w:rsidP="00D32634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481607" w:rsidRDefault="00481607" w:rsidP="00D32634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اسم المقرر : منظمات الطفولة الدولية والمحلية (241 روض ) </w:t>
                            </w:r>
                            <w:r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–</w:t>
                            </w: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ساعتان</w:t>
                            </w:r>
                          </w:p>
                          <w:p w:rsidR="00481607" w:rsidRDefault="00481607" w:rsidP="00D32634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الأحد : 8-10 ، الشعبة :729</w:t>
                            </w:r>
                          </w:p>
                          <w:p w:rsidR="00D32634" w:rsidRPr="00C33B72" w:rsidRDefault="00481607" w:rsidP="00D32634">
                            <w:pPr>
                              <w:jc w:val="right"/>
                              <w:rPr>
                                <w:rtl/>
                              </w:rPr>
                            </w:pPr>
                            <w:r w:rsidRPr="00C33B72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استاذة المقرر : مها الماجد </w:t>
                            </w:r>
                            <w:hyperlink r:id="rId6" w:history="1">
                              <w:r w:rsidR="00D32634" w:rsidRPr="00C33B72">
                                <w:rPr>
                                  <w:rStyle w:val="Hyperlink"/>
                                  <w:rFonts w:asciiTheme="minorHAnsi" w:hAnsiTheme="minorHAnsi" w:cstheme="minorHAnsi"/>
                                  <w:b/>
                                  <w:bCs/>
                                  <w:color w:val="auto"/>
                                  <w:sz w:val="28"/>
                                  <w:szCs w:val="28"/>
                                </w:rPr>
                                <w:t>maha-only@hotmail.com</w:t>
                              </w:r>
                            </w:hyperlink>
                          </w:p>
                          <w:p w:rsidR="00D32634" w:rsidRPr="00D32634" w:rsidRDefault="00D32634" w:rsidP="00D32634">
                            <w:pPr>
                              <w:spacing w:line="216" w:lineRule="auto"/>
                              <w:jc w:val="right"/>
                              <w:rPr>
                                <w:rFonts w:ascii="Traditional Arabic" w:hAnsi="Traditional Arabic" w:cs="Traditional Arabic"/>
                                <w:bCs/>
                                <w:sz w:val="28"/>
                                <w:szCs w:val="28"/>
                              </w:rPr>
                            </w:pPr>
                            <w:r w:rsidRPr="00D32634">
                              <w:rPr>
                                <w:rFonts w:ascii="Traditional Arabic" w:hAnsi="Traditional Arabic" w:cs="Traditional Arabic"/>
                                <w:bCs/>
                                <w:sz w:val="28"/>
                                <w:szCs w:val="28"/>
                                <w:rtl/>
                              </w:rPr>
                              <w:t>الساعات المكتبية :</w:t>
                            </w:r>
                            <w:r w:rsidRPr="00D32634">
                              <w:rPr>
                                <w:rFonts w:ascii="Traditional Arabic" w:hAnsi="Traditional Arabic" w:cs="Traditional Arabic"/>
                                <w:bCs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D32634">
                              <w:rPr>
                                <w:rFonts w:ascii="Traditional Arabic" w:hAnsi="Traditional Arabic" w:cs="Traditional Arabic"/>
                                <w:bCs/>
                                <w:sz w:val="28"/>
                                <w:szCs w:val="28"/>
                                <w:rtl/>
                              </w:rPr>
                              <w:t>الأحد  من 10-11  ، الاثنين 10 – 11 ، الثلاثاء 9 - 11</w:t>
                            </w:r>
                          </w:p>
                          <w:p w:rsidR="00481607" w:rsidRPr="00481607" w:rsidRDefault="00481607" w:rsidP="00D32634">
                            <w:pPr>
                              <w:jc w:val="right"/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18.25pt;margin-top:-20.1pt;width:552.6pt;height:1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" filled="f" strokeweight="1.5pt">
                <v:textbox>
                  <w:txbxContent>
                    <w:p w:rsidR="00D32634" w:rsidRDefault="00D32634" w:rsidP="00D32634">
                      <w:pPr>
                        <w:jc w:val="right"/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481607" w:rsidRDefault="00481607" w:rsidP="00D32634">
                      <w:pPr>
                        <w:jc w:val="right"/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اسم المقرر : منظمات الطفولة الدولية والمحلية (241 روض ) </w:t>
                      </w:r>
                      <w:r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  <w:t>–</w:t>
                      </w: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ساعتان</w:t>
                      </w:r>
                    </w:p>
                    <w:p w:rsidR="00481607" w:rsidRDefault="00481607" w:rsidP="00D32634">
                      <w:pPr>
                        <w:jc w:val="right"/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>الأحد : 8-10 ، الشعبة :729</w:t>
                      </w:r>
                    </w:p>
                    <w:p w:rsidR="00D32634" w:rsidRPr="00C33B72" w:rsidRDefault="00481607" w:rsidP="00D32634">
                      <w:pPr>
                        <w:jc w:val="right"/>
                        <w:rPr>
                          <w:rtl/>
                        </w:rPr>
                      </w:pPr>
                      <w:r w:rsidRPr="00C33B72">
                        <w:rPr>
                          <w:rFonts w:ascii="Traditional Arabic" w:hAnsi="Traditional Arabic" w:cs="Traditional Arabic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استاذة المقرر : مها الماجد </w:t>
                      </w:r>
                      <w:hyperlink r:id="rId7" w:history="1">
                        <w:r w:rsidR="00D32634" w:rsidRPr="00C33B72">
                          <w:rPr>
                            <w:rStyle w:val="Hyperlink"/>
                            <w:rFonts w:asciiTheme="minorHAnsi" w:hAnsiTheme="minorHAnsi" w:cstheme="minorHAnsi"/>
                            <w:b/>
                            <w:bCs/>
                            <w:color w:val="auto"/>
                            <w:sz w:val="28"/>
                            <w:szCs w:val="28"/>
                          </w:rPr>
                          <w:t>maha-only@hotmail.com</w:t>
                        </w:r>
                      </w:hyperlink>
                    </w:p>
                    <w:p w:rsidR="00D32634" w:rsidRPr="00D32634" w:rsidRDefault="00D32634" w:rsidP="00D32634">
                      <w:pPr>
                        <w:spacing w:line="216" w:lineRule="auto"/>
                        <w:jc w:val="right"/>
                        <w:rPr>
                          <w:rFonts w:ascii="Traditional Arabic" w:hAnsi="Traditional Arabic" w:cs="Traditional Arabic"/>
                          <w:bCs/>
                          <w:sz w:val="28"/>
                          <w:szCs w:val="28"/>
                        </w:rPr>
                      </w:pPr>
                      <w:r w:rsidRPr="00D32634">
                        <w:rPr>
                          <w:rFonts w:ascii="Traditional Arabic" w:hAnsi="Traditional Arabic" w:cs="Traditional Arabic"/>
                          <w:bCs/>
                          <w:sz w:val="28"/>
                          <w:szCs w:val="28"/>
                          <w:rtl/>
                        </w:rPr>
                        <w:t>الساعات المكتبية :</w:t>
                      </w:r>
                      <w:r w:rsidRPr="00D32634">
                        <w:rPr>
                          <w:rFonts w:ascii="Traditional Arabic" w:hAnsi="Traditional Arabic" w:cs="Traditional Arabic"/>
                          <w:bCs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Pr="00D32634">
                        <w:rPr>
                          <w:rFonts w:ascii="Traditional Arabic" w:hAnsi="Traditional Arabic" w:cs="Traditional Arabic"/>
                          <w:bCs/>
                          <w:sz w:val="28"/>
                          <w:szCs w:val="28"/>
                          <w:rtl/>
                        </w:rPr>
                        <w:t>الأحد  من 10-11  ، الاثنين 10 – 11 ، الثلاثاء 9 - 11</w:t>
                      </w:r>
                    </w:p>
                    <w:p w:rsidR="00481607" w:rsidRPr="00481607" w:rsidRDefault="00481607" w:rsidP="00D32634">
                      <w:pPr>
                        <w:jc w:val="right"/>
                        <w:rPr>
                          <w:rFonts w:ascii="Traditional Arabic" w:hAnsi="Traditional Arabic" w:cs="Traditional Arabic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D32634">
        <w:rPr>
          <w:rFonts w:cs="Traditional Arabic" w:hint="cs"/>
          <w:bCs/>
          <w:szCs w:val="28"/>
          <w:rtl/>
        </w:rPr>
        <w:t xml:space="preserve">        </w:t>
      </w:r>
      <w:r w:rsidRPr="001C2440">
        <w:rPr>
          <w:rFonts w:cs="Traditional Arabic" w:hint="cs"/>
          <w:bCs/>
          <w:szCs w:val="28"/>
          <w:rtl/>
        </w:rPr>
        <w:t>جامعة الملك سعود</w:t>
      </w:r>
    </w:p>
    <w:p w:rsidR="00481607" w:rsidRPr="001C2440" w:rsidRDefault="00481607" w:rsidP="00481607">
      <w:pPr>
        <w:spacing w:line="216" w:lineRule="auto"/>
        <w:rPr>
          <w:rFonts w:cs="Traditional Arabic"/>
          <w:bCs/>
          <w:szCs w:val="28"/>
          <w:rtl/>
        </w:rPr>
      </w:pPr>
      <w:r w:rsidRPr="001C2440">
        <w:rPr>
          <w:rFonts w:cs="Traditional Arabic" w:hint="cs"/>
          <w:bCs/>
          <w:szCs w:val="28"/>
          <w:rtl/>
        </w:rPr>
        <w:t>كلية الدراسات التطبيقية</w:t>
      </w:r>
      <w:r>
        <w:rPr>
          <w:rFonts w:cs="Traditional Arabic" w:hint="cs"/>
          <w:bCs/>
          <w:szCs w:val="28"/>
          <w:rtl/>
        </w:rPr>
        <w:t xml:space="preserve"> و</w:t>
      </w:r>
      <w:r w:rsidRPr="001C2440">
        <w:rPr>
          <w:rFonts w:cs="Traditional Arabic" w:hint="cs"/>
          <w:bCs/>
          <w:szCs w:val="28"/>
          <w:rtl/>
        </w:rPr>
        <w:t>خدمة المجتمع</w:t>
      </w:r>
    </w:p>
    <w:p w:rsidR="00481607" w:rsidRPr="001C2440" w:rsidRDefault="00481607" w:rsidP="00481607">
      <w:pPr>
        <w:spacing w:line="216" w:lineRule="auto"/>
        <w:rPr>
          <w:rFonts w:cs="Traditional Arabic"/>
          <w:bCs/>
          <w:szCs w:val="28"/>
          <w:rtl/>
        </w:rPr>
      </w:pPr>
      <w:r>
        <w:rPr>
          <w:rFonts w:cs="Traditional Arabic" w:hint="cs"/>
          <w:bCs/>
          <w:szCs w:val="28"/>
          <w:rtl/>
        </w:rPr>
        <w:t xml:space="preserve">          </w:t>
      </w:r>
      <w:r w:rsidRPr="001C2440">
        <w:rPr>
          <w:rFonts w:cs="Traditional Arabic" w:hint="cs"/>
          <w:bCs/>
          <w:szCs w:val="28"/>
          <w:rtl/>
        </w:rPr>
        <w:t>قسم رياض الأطفال</w:t>
      </w:r>
    </w:p>
    <w:p w:rsidR="009E1DD3" w:rsidRDefault="009E1DD3">
      <w:pPr>
        <w:rPr>
          <w:rtl/>
        </w:rPr>
      </w:pPr>
    </w:p>
    <w:p w:rsidR="00481607" w:rsidRDefault="00481607">
      <w:pPr>
        <w:rPr>
          <w:rtl/>
        </w:rPr>
      </w:pPr>
    </w:p>
    <w:tbl>
      <w:tblPr>
        <w:tblpPr w:leftFromText="180" w:rightFromText="180" w:vertAnchor="text" w:horzAnchor="margin" w:tblpXSpec="center" w:tblpY="1853"/>
        <w:bidiVisual/>
        <w:tblW w:w="11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950"/>
        <w:gridCol w:w="9357"/>
      </w:tblGrid>
      <w:tr w:rsidR="002D709F" w:rsidRPr="00207794" w:rsidTr="000F47DE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/>
              <w:jc w:val="center"/>
            </w:pPr>
            <w:r w:rsidRPr="00207794">
              <w:rPr>
                <w:rFonts w:ascii="Arial" w:hAnsi="Arial" w:cs="Arial"/>
                <w:b/>
                <w:bCs/>
                <w:rtl/>
              </w:rPr>
              <w:t>الأسبوع</w:t>
            </w:r>
          </w:p>
        </w:tc>
        <w:tc>
          <w:tcPr>
            <w:tcW w:w="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/>
              <w:jc w:val="center"/>
            </w:pPr>
            <w:r w:rsidRPr="00207794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التاريخ</w:t>
            </w:r>
          </w:p>
        </w:tc>
        <w:tc>
          <w:tcPr>
            <w:tcW w:w="93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/>
              <w:jc w:val="center"/>
              <w:rPr>
                <w:rtl/>
              </w:rPr>
            </w:pPr>
            <w:r w:rsidRPr="00207794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الموضوع</w:t>
            </w:r>
          </w:p>
        </w:tc>
      </w:tr>
      <w:tr w:rsidR="002D709F" w:rsidRPr="00207794" w:rsidTr="000F47DE">
        <w:trPr>
          <w:trHeight w:val="277"/>
        </w:trPr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line="240" w:lineRule="atLeast"/>
              <w:jc w:val="center"/>
            </w:pPr>
            <w:r w:rsidRPr="00207794">
              <w:rPr>
                <w:rFonts w:ascii="Arial" w:hAnsi="Arial" w:cs="Arial"/>
                <w:b/>
                <w:bCs/>
                <w:rtl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line="240" w:lineRule="atLeast"/>
              <w:jc w:val="center"/>
            </w:pPr>
            <w:r w:rsidRPr="001212CF">
              <w:rPr>
                <w:rFonts w:ascii="Arial" w:hAnsi="Arial" w:cs="Arial" w:hint="cs"/>
                <w:b/>
                <w:bCs/>
                <w:rtl/>
              </w:rPr>
              <w:t>1</w:t>
            </w:r>
            <w:r>
              <w:rPr>
                <w:rFonts w:ascii="Arial" w:hAnsi="Arial" w:cs="Arial" w:hint="cs"/>
                <w:b/>
                <w:bCs/>
                <w:rtl/>
              </w:rPr>
              <w:t>5</w:t>
            </w:r>
            <w:r w:rsidR="000F47DE">
              <w:rPr>
                <w:rFonts w:ascii="Arial" w:hAnsi="Arial" w:cs="Arial" w:hint="cs"/>
                <w:b/>
                <w:bCs/>
                <w:rtl/>
              </w:rPr>
              <w:t>/</w:t>
            </w:r>
            <w:r w:rsidRPr="001212CF">
              <w:rPr>
                <w:rFonts w:ascii="Arial" w:hAnsi="Arial" w:cs="Arial" w:hint="cs"/>
                <w:b/>
                <w:bCs/>
                <w:rtl/>
              </w:rPr>
              <w:t xml:space="preserve"> 10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0F47DE" w:rsidRDefault="002D709F" w:rsidP="000F47DE">
            <w:pPr>
              <w:spacing w:before="100" w:beforeAutospacing="1" w:line="240" w:lineRule="atLeast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F47D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أسبوع الإرشاد الأكاديمي.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line="240" w:lineRule="atLeast"/>
              <w:jc w:val="center"/>
            </w:pPr>
            <w:r w:rsidRPr="00207794">
              <w:rPr>
                <w:rFonts w:ascii="Arial" w:hAnsi="Arial" w:cs="Arial"/>
                <w:b/>
                <w:bCs/>
                <w:rtl/>
              </w:rPr>
              <w:t>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line="240" w:lineRule="atLeast"/>
              <w:jc w:val="center"/>
            </w:pPr>
            <w:r>
              <w:rPr>
                <w:rFonts w:ascii="Arial" w:hAnsi="Arial" w:cs="Arial" w:hint="cs"/>
                <w:b/>
                <w:bCs/>
                <w:rtl/>
              </w:rPr>
              <w:t>22</w:t>
            </w:r>
            <w:r w:rsidRPr="001212CF">
              <w:rPr>
                <w:rFonts w:ascii="Arial" w:hAnsi="Arial" w:cs="Arial" w:hint="cs"/>
                <w:b/>
                <w:bCs/>
                <w:rtl/>
              </w:rPr>
              <w:t>/10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0F47DE" w:rsidRDefault="002D709F" w:rsidP="000F47DE">
            <w:pPr>
              <w:spacing w:before="100" w:beforeAutospacing="1" w:line="240" w:lineRule="atLeast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0F47D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التعريف بالهدف من المقرر وبمفرداته وتوزيع الدرجات والطريقة المتبعة لتدريس المقرر، </w:t>
            </w:r>
            <w:r w:rsidRPr="000F47DE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مقدمة حول أهمية المنظمات </w:t>
            </w:r>
          </w:p>
        </w:tc>
      </w:tr>
      <w:tr w:rsidR="002D709F" w:rsidRPr="00207794" w:rsidTr="000F47DE">
        <w:trPr>
          <w:trHeight w:val="572"/>
        </w:trPr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line="240" w:lineRule="atLeast"/>
              <w:jc w:val="center"/>
            </w:pPr>
            <w:r w:rsidRPr="00207794">
              <w:rPr>
                <w:rFonts w:ascii="Arial" w:hAnsi="Arial" w:cs="Arial"/>
                <w:b/>
                <w:bCs/>
                <w:rtl/>
              </w:rPr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line="240" w:lineRule="atLeast"/>
              <w:jc w:val="center"/>
            </w:pPr>
            <w:r>
              <w:rPr>
                <w:rFonts w:ascii="Arial" w:hAnsi="Arial" w:cs="Arial" w:hint="cs"/>
                <w:b/>
                <w:bCs/>
                <w:rtl/>
              </w:rPr>
              <w:t>29/10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436F1" w:rsidRDefault="002D709F" w:rsidP="000F47DE">
            <w:pPr>
              <w:spacing w:line="209" w:lineRule="auto"/>
              <w:ind w:right="-540"/>
              <w:rPr>
                <w:rFonts w:cs="Traditional Arabic"/>
                <w:bCs/>
                <w:sz w:val="28"/>
                <w:szCs w:val="28"/>
                <w:rtl/>
              </w:rPr>
            </w:pPr>
            <w:r w:rsidRPr="004E0D68">
              <w:rPr>
                <w:rFonts w:cs="Traditional Arabic" w:hint="cs"/>
                <w:bCs/>
                <w:sz w:val="28"/>
                <w:szCs w:val="28"/>
                <w:rtl/>
              </w:rPr>
              <w:t>تعريف المنظمات الدولية و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4E0D68">
              <w:rPr>
                <w:rFonts w:cs="Traditional Arabic" w:hint="cs"/>
                <w:bCs/>
                <w:sz w:val="28"/>
                <w:szCs w:val="28"/>
                <w:rtl/>
              </w:rPr>
              <w:t xml:space="preserve">تقسيماتها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، نشأة التنظيم الدولي المعاصر، </w:t>
            </w:r>
            <w:r w:rsidRPr="004E0D68">
              <w:rPr>
                <w:rFonts w:cs="Traditional Arabic" w:hint="cs"/>
                <w:bCs/>
                <w:sz w:val="28"/>
                <w:szCs w:val="28"/>
                <w:rtl/>
              </w:rPr>
              <w:t>هيئ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ة</w:t>
            </w:r>
            <w:r w:rsidRPr="004E0D68"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الأمم المتحدة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، </w:t>
            </w:r>
            <w:r>
              <w:rPr>
                <w:rFonts w:cs="Traditional Arabic"/>
                <w:bCs/>
                <w:sz w:val="28"/>
                <w:szCs w:val="28"/>
                <w:rtl/>
              </w:rPr>
              <w:t>التنظيم ال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إ</w:t>
            </w:r>
            <w:r w:rsidRPr="001002A1">
              <w:rPr>
                <w:rFonts w:cs="Traditional Arabic"/>
                <w:bCs/>
                <w:sz w:val="28"/>
                <w:szCs w:val="28"/>
                <w:rtl/>
              </w:rPr>
              <w:t>سلامي الدولي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line="240" w:lineRule="atLeast"/>
              <w:jc w:val="center"/>
            </w:pPr>
            <w:r w:rsidRPr="00207794">
              <w:rPr>
                <w:rFonts w:ascii="Arial" w:hAnsi="Arial" w:cs="Arial"/>
                <w:b/>
                <w:bCs/>
                <w:rtl/>
              </w:rPr>
              <w:t>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line="240" w:lineRule="atLeast"/>
              <w:jc w:val="center"/>
            </w:pPr>
            <w:r>
              <w:rPr>
                <w:rFonts w:ascii="Arial" w:hAnsi="Arial" w:cs="Arial" w:hint="cs"/>
                <w:b/>
                <w:bCs/>
                <w:rtl/>
              </w:rPr>
              <w:t>7</w:t>
            </w:r>
            <w:r w:rsidRPr="001212CF">
              <w:rPr>
                <w:rFonts w:ascii="Arial" w:hAnsi="Arial" w:cs="Arial" w:hint="cs"/>
                <w:b/>
                <w:bCs/>
                <w:rtl/>
              </w:rPr>
              <w:t>/11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0F47DE" w:rsidRDefault="000F47DE" w:rsidP="000F47DE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F47D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اجازة اليوم الوطني 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207794">
              <w:rPr>
                <w:b/>
                <w:bCs/>
                <w:rtl/>
              </w:rPr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1212CF">
              <w:rPr>
                <w:rFonts w:hint="cs"/>
                <w:b/>
                <w:bCs/>
                <w:rtl/>
              </w:rPr>
              <w:t>1</w:t>
            </w:r>
            <w:r>
              <w:rPr>
                <w:rFonts w:hint="cs"/>
                <w:b/>
                <w:bCs/>
                <w:rtl/>
              </w:rPr>
              <w:t>4</w:t>
            </w:r>
            <w:r w:rsidRPr="001212CF">
              <w:rPr>
                <w:rFonts w:hint="cs"/>
                <w:b/>
                <w:bCs/>
                <w:rtl/>
              </w:rPr>
              <w:t xml:space="preserve"> / 11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0F47DE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منظمة اليونيسي</w:t>
            </w:r>
            <w:r w:rsidRPr="00C36D69">
              <w:rPr>
                <w:rFonts w:cs="Traditional Arabic" w:hint="cs"/>
                <w:bCs/>
                <w:sz w:val="28"/>
                <w:szCs w:val="28"/>
                <w:rtl/>
              </w:rPr>
              <w:t>ف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، </w:t>
            </w:r>
            <w:r w:rsidR="002D709F">
              <w:rPr>
                <w:rFonts w:cs="Traditional Arabic" w:hint="cs"/>
                <w:bCs/>
                <w:sz w:val="28"/>
                <w:szCs w:val="28"/>
                <w:rtl/>
              </w:rPr>
              <w:t>منظمة الأمم المتحدة للتربية و العلوم و الثقافة ( اليونسكو ) .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207794">
              <w:rPr>
                <w:b/>
                <w:bCs/>
                <w:rtl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1212CF">
              <w:rPr>
                <w:rFonts w:hint="cs"/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1</w:t>
            </w:r>
            <w:r w:rsidRPr="001212CF">
              <w:rPr>
                <w:rFonts w:hint="cs"/>
                <w:b/>
                <w:bCs/>
                <w:rtl/>
              </w:rPr>
              <w:t>/11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A056E3">
              <w:rPr>
                <w:rFonts w:cs="Traditional Arabic" w:hint="cs"/>
                <w:bCs/>
                <w:sz w:val="28"/>
                <w:szCs w:val="28"/>
                <w:rtl/>
              </w:rPr>
              <w:t>منظمة الصحة العالمية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، </w:t>
            </w:r>
            <w:r w:rsidRPr="00A056E3">
              <w:rPr>
                <w:rFonts w:cs="Traditional Arabic" w:hint="cs"/>
                <w:bCs/>
                <w:sz w:val="28"/>
                <w:szCs w:val="28"/>
                <w:rtl/>
              </w:rPr>
              <w:t>منظمة العمل الدولية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2D709F" w:rsidRPr="00207794" w:rsidTr="000F47DE">
        <w:trPr>
          <w:trHeight w:val="373"/>
        </w:trPr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207794">
              <w:rPr>
                <w:b/>
                <w:bCs/>
                <w:rtl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hint="cs"/>
                <w:b/>
                <w:bCs/>
                <w:rtl/>
              </w:rPr>
              <w:t>28</w:t>
            </w:r>
            <w:r w:rsidRPr="001212CF">
              <w:rPr>
                <w:rFonts w:hint="cs"/>
                <w:b/>
                <w:bCs/>
                <w:rtl/>
              </w:rPr>
              <w:t>/11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B04DC2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b/>
                <w:bCs/>
                <w:u w:val="single"/>
                <w:rtl/>
              </w:rPr>
              <w:t>الاختبار الفصلي</w:t>
            </w:r>
            <w:r>
              <w:rPr>
                <w:rFonts w:hint="cs"/>
                <w:b/>
                <w:bCs/>
                <w:u w:val="single"/>
                <w:rtl/>
              </w:rPr>
              <w:t xml:space="preserve"> الأول 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C5CA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207794">
              <w:rPr>
                <w:b/>
                <w:bCs/>
                <w:rtl/>
              </w:rPr>
              <w:t>8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5CA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hint="cs"/>
                <w:b/>
                <w:bCs/>
                <w:rtl/>
              </w:rPr>
              <w:t>5</w:t>
            </w:r>
            <w:r w:rsidRPr="001212CF">
              <w:rPr>
                <w:rFonts w:hint="cs"/>
                <w:b/>
                <w:bCs/>
                <w:rtl/>
              </w:rPr>
              <w:t>/12</w:t>
            </w:r>
          </w:p>
        </w:tc>
        <w:tc>
          <w:tcPr>
            <w:tcW w:w="9357" w:type="dxa"/>
            <w:tcBorders>
              <w:top w:val="nil"/>
              <w:left w:val="single" w:sz="4" w:space="0" w:color="auto"/>
              <w:right w:val="single" w:sz="8" w:space="0" w:color="000000"/>
            </w:tcBorders>
            <w:shd w:val="clear" w:color="auto" w:fill="C5CA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0F47DE" w:rsidRDefault="002D709F" w:rsidP="000F47DE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F47D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اجــــــــــــــازة عـــــــــــــــيد الأضحـــــــــــى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C5CA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207794">
              <w:rPr>
                <w:b/>
                <w:bCs/>
                <w:rtl/>
              </w:rPr>
              <w:t>9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5CA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1212CF">
              <w:rPr>
                <w:rFonts w:hint="cs"/>
                <w:b/>
                <w:bCs/>
                <w:rtl/>
              </w:rPr>
              <w:t>1</w:t>
            </w:r>
            <w:r>
              <w:rPr>
                <w:rFonts w:hint="cs"/>
                <w:b/>
                <w:bCs/>
                <w:rtl/>
              </w:rPr>
              <w:t>2</w:t>
            </w:r>
            <w:r w:rsidRPr="001212CF">
              <w:rPr>
                <w:rFonts w:hint="cs"/>
                <w:b/>
                <w:bCs/>
                <w:rtl/>
              </w:rPr>
              <w:t>/12</w:t>
            </w:r>
          </w:p>
        </w:tc>
        <w:tc>
          <w:tcPr>
            <w:tcW w:w="935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C5CAB4"/>
            <w:vAlign w:val="center"/>
          </w:tcPr>
          <w:p w:rsidR="002D709F" w:rsidRPr="000F47DE" w:rsidRDefault="002D709F" w:rsidP="000F47DE">
            <w:pPr>
              <w:spacing w:before="100" w:beforeAutospacing="1" w:after="100" w:afterAutospacing="1"/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0F47DE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المبـــــــــــارك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207794">
              <w:rPr>
                <w:b/>
                <w:bCs/>
                <w:rtl/>
              </w:rPr>
              <w:t>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hint="cs"/>
                <w:b/>
                <w:bCs/>
                <w:rtl/>
              </w:rPr>
              <w:t>19</w:t>
            </w:r>
            <w:r w:rsidRPr="001212CF">
              <w:rPr>
                <w:rFonts w:hint="cs"/>
                <w:b/>
                <w:bCs/>
                <w:rtl/>
              </w:rPr>
              <w:t xml:space="preserve"> / 12</w:t>
            </w:r>
          </w:p>
        </w:tc>
        <w:tc>
          <w:tcPr>
            <w:tcW w:w="935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منظمة </w:t>
            </w:r>
            <w:r w:rsidRPr="00A056E3">
              <w:rPr>
                <w:rFonts w:cs="Traditional Arabic" w:hint="cs"/>
                <w:bCs/>
                <w:sz w:val="28"/>
                <w:szCs w:val="28"/>
                <w:rtl/>
              </w:rPr>
              <w:t>الوكالة الإسلامية للإغاثة</w:t>
            </w:r>
            <w:r w:rsidRPr="0012418C"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، منظمة صندوق إ</w:t>
            </w:r>
            <w:r w:rsidRPr="00391F90">
              <w:rPr>
                <w:rFonts w:cs="Traditional Arabic" w:hint="cs"/>
                <w:bCs/>
                <w:sz w:val="28"/>
                <w:szCs w:val="28"/>
                <w:rtl/>
              </w:rPr>
              <w:t>نقاذ الأطفال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.</w:t>
            </w:r>
            <w:r w:rsidRPr="00D55947">
              <w:rPr>
                <w:rFonts w:cs="Traditional Arabic" w:hint="cs"/>
                <w:bCs/>
                <w:sz w:val="28"/>
                <w:szCs w:val="28"/>
                <w:rtl/>
              </w:rPr>
              <w:t xml:space="preserve">                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207794">
              <w:rPr>
                <w:b/>
                <w:bCs/>
                <w:rtl/>
              </w:rPr>
              <w:t>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1212CF">
              <w:rPr>
                <w:rFonts w:hint="cs"/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6</w:t>
            </w:r>
            <w:r w:rsidRPr="001212CF">
              <w:rPr>
                <w:rFonts w:hint="cs"/>
                <w:b/>
                <w:bCs/>
                <w:rtl/>
              </w:rPr>
              <w:t xml:space="preserve"> / 12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Default="002D709F" w:rsidP="000F47DE">
            <w:pPr>
              <w:spacing w:line="209" w:lineRule="auto"/>
              <w:ind w:right="-540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 xml:space="preserve">المنظمات الإقليمية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: </w:t>
            </w: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 xml:space="preserve">تعريفها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، أنواعها ، نشأتها ، </w:t>
            </w: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>و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أهدافها .</w:t>
            </w:r>
          </w:p>
          <w:p w:rsidR="002D709F" w:rsidRDefault="002D709F" w:rsidP="000F47DE">
            <w:pPr>
              <w:spacing w:line="209" w:lineRule="auto"/>
              <w:ind w:right="-540"/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منظمة </w:t>
            </w: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>برنامج الخليج العربي لدعم منظمات الأمم المتحدة الإنمائية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 xml:space="preserve">( </w:t>
            </w:r>
            <w:proofErr w:type="spellStart"/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>أجفند</w:t>
            </w:r>
            <w:proofErr w:type="spellEnd"/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>)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،</w:t>
            </w:r>
          </w:p>
          <w:p w:rsidR="002D709F" w:rsidRPr="002436F1" w:rsidRDefault="002D709F" w:rsidP="000F47DE">
            <w:pPr>
              <w:spacing w:line="209" w:lineRule="auto"/>
              <w:ind w:right="-540"/>
              <w:jc w:val="center"/>
              <w:rPr>
                <w:rFonts w:cs="Traditional Arabic"/>
                <w:bCs/>
                <w:sz w:val="28"/>
                <w:szCs w:val="28"/>
              </w:rPr>
            </w:pP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>المجلس العربي للطفولة و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55050">
              <w:rPr>
                <w:rFonts w:cs="Traditional Arabic" w:hint="cs"/>
                <w:bCs/>
                <w:sz w:val="28"/>
                <w:szCs w:val="28"/>
                <w:rtl/>
              </w:rPr>
              <w:t>التنمية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207794">
              <w:rPr>
                <w:b/>
                <w:bCs/>
                <w:rtl/>
              </w:rPr>
              <w:t>12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hint="cs"/>
                <w:b/>
                <w:bCs/>
                <w:rtl/>
              </w:rPr>
              <w:t>4</w:t>
            </w:r>
            <w:r w:rsidRPr="001212CF">
              <w:rPr>
                <w:rFonts w:hint="cs"/>
                <w:b/>
                <w:bCs/>
                <w:rtl/>
              </w:rPr>
              <w:t>/1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135FFE">
              <w:rPr>
                <w:rFonts w:cs="Traditional Arabic" w:hint="cs"/>
                <w:bCs/>
                <w:sz w:val="28"/>
                <w:szCs w:val="28"/>
                <w:rtl/>
              </w:rPr>
              <w:t>المنظمات المحلية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:</w:t>
            </w:r>
            <w:r w:rsidRPr="00135FFE">
              <w:rPr>
                <w:rFonts w:cs="Traditional Arabic" w:hint="cs"/>
                <w:bCs/>
                <w:sz w:val="28"/>
                <w:szCs w:val="28"/>
                <w:rtl/>
              </w:rPr>
              <w:t xml:space="preserve"> تعريفها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، أنواعها ، نشأتها ، </w:t>
            </w:r>
            <w:r w:rsidRPr="00135FFE">
              <w:rPr>
                <w:rFonts w:cs="Traditional Arabic" w:hint="cs"/>
                <w:bCs/>
                <w:sz w:val="28"/>
                <w:szCs w:val="28"/>
                <w:rtl/>
              </w:rPr>
              <w:t>و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أ</w:t>
            </w:r>
            <w:r w:rsidRPr="00135FFE">
              <w:rPr>
                <w:rFonts w:cs="Traditional Arabic" w:hint="cs"/>
                <w:bCs/>
                <w:sz w:val="28"/>
                <w:szCs w:val="28"/>
                <w:rtl/>
              </w:rPr>
              <w:t>هدافها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، </w:t>
            </w:r>
            <w:r w:rsidRPr="000059BD">
              <w:rPr>
                <w:rFonts w:cs="Traditional Arabic" w:hint="cs"/>
                <w:bCs/>
                <w:sz w:val="28"/>
                <w:szCs w:val="28"/>
                <w:rtl/>
              </w:rPr>
              <w:t>جمعية النهضة النسائية الخيرية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207794">
              <w:rPr>
                <w:b/>
                <w:bCs/>
                <w:rtl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1212CF">
              <w:rPr>
                <w:rFonts w:hint="cs"/>
                <w:b/>
                <w:bCs/>
                <w:rtl/>
              </w:rPr>
              <w:t>1</w:t>
            </w:r>
            <w:r>
              <w:rPr>
                <w:rFonts w:hint="cs"/>
                <w:b/>
                <w:bCs/>
                <w:rtl/>
              </w:rPr>
              <w:t>1</w:t>
            </w:r>
            <w:r w:rsidRPr="001212CF">
              <w:rPr>
                <w:rFonts w:hint="cs"/>
                <w:b/>
                <w:bCs/>
                <w:rtl/>
              </w:rPr>
              <w:t>/1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Default="002D709F" w:rsidP="000F47DE">
            <w:pPr>
              <w:spacing w:line="209" w:lineRule="auto"/>
              <w:ind w:right="-540"/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جمعية الأطفال المعوقين ،</w:t>
            </w:r>
            <w:r w:rsidRPr="00296A8D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اللجنة الوطنية السعودية للطفولة ،</w:t>
            </w:r>
            <w:r w:rsidRPr="00296A8D">
              <w:rPr>
                <w:rFonts w:cs="Traditional Arabic" w:hint="cs"/>
                <w:bCs/>
                <w:sz w:val="28"/>
                <w:szCs w:val="28"/>
                <w:rtl/>
              </w:rPr>
              <w:t>جمعية فتاة الخليج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الخيرية</w:t>
            </w:r>
            <w:r w:rsidRPr="00296A8D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النسائية ، </w:t>
            </w:r>
            <w:r w:rsidRPr="00296A8D">
              <w:rPr>
                <w:rFonts w:cs="Traditional Arabic" w:hint="cs"/>
                <w:bCs/>
                <w:sz w:val="28"/>
                <w:szCs w:val="28"/>
                <w:rtl/>
              </w:rPr>
              <w:t>جمعية البر</w:t>
            </w:r>
          </w:p>
          <w:p w:rsidR="002D709F" w:rsidRPr="002436F1" w:rsidRDefault="002D709F" w:rsidP="000F47DE">
            <w:pPr>
              <w:spacing w:line="209" w:lineRule="auto"/>
              <w:ind w:right="-540"/>
              <w:jc w:val="lowKashida"/>
              <w:rPr>
                <w:rFonts w:cs="Traditional Arabic"/>
                <w:bCs/>
                <w:sz w:val="28"/>
                <w:szCs w:val="28"/>
              </w:rPr>
            </w:pPr>
            <w:r w:rsidRPr="00296A8D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الخيرية </w:t>
            </w:r>
            <w:r w:rsidRPr="00296A8D">
              <w:rPr>
                <w:rFonts w:cs="Traditional Arabic" w:hint="cs"/>
                <w:bCs/>
                <w:sz w:val="28"/>
                <w:szCs w:val="28"/>
                <w:rtl/>
              </w:rPr>
              <w:t xml:space="preserve">بجدة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207794">
              <w:rPr>
                <w:b/>
                <w:bCs/>
                <w:rtl/>
              </w:rPr>
              <w:t>14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1212CF">
              <w:rPr>
                <w:rFonts w:hint="cs"/>
                <w:b/>
                <w:bCs/>
                <w:rtl/>
              </w:rPr>
              <w:t>1</w:t>
            </w:r>
            <w:r>
              <w:rPr>
                <w:rFonts w:hint="cs"/>
                <w:b/>
                <w:bCs/>
                <w:rtl/>
              </w:rPr>
              <w:t>8</w:t>
            </w:r>
            <w:r w:rsidRPr="001212CF">
              <w:rPr>
                <w:rFonts w:hint="cs"/>
                <w:b/>
                <w:bCs/>
                <w:rtl/>
              </w:rPr>
              <w:t>/1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B04DC2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B04DC2">
              <w:rPr>
                <w:rFonts w:asciiTheme="majorBidi" w:hAnsiTheme="majorBidi" w:cstheme="majorBidi"/>
                <w:bCs/>
                <w:u w:val="single"/>
                <w:rtl/>
              </w:rPr>
              <w:t>الاختبار الفصلي الثاني</w:t>
            </w:r>
            <w:r w:rsidRPr="00B04DC2">
              <w:rPr>
                <w:rFonts w:cs="Traditional Arabic" w:hint="cs"/>
                <w:bCs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+ </w:t>
            </w:r>
            <w:bookmarkStart w:id="0" w:name="_GoBack"/>
            <w:bookmarkEnd w:id="0"/>
            <w:r w:rsidR="002D709F">
              <w:rPr>
                <w:rFonts w:cs="Traditional Arabic" w:hint="cs"/>
                <w:bCs/>
                <w:sz w:val="28"/>
                <w:szCs w:val="28"/>
                <w:rtl/>
              </w:rPr>
              <w:t>حقوق الطفل ، ا</w:t>
            </w:r>
            <w:r w:rsidR="002D709F" w:rsidRPr="00247E42">
              <w:rPr>
                <w:rFonts w:cs="Traditional Arabic" w:hint="cs"/>
                <w:bCs/>
                <w:sz w:val="28"/>
                <w:szCs w:val="28"/>
                <w:rtl/>
              </w:rPr>
              <w:t>تفاقية حقوق الطفل</w:t>
            </w:r>
            <w:r w:rsidR="002D709F">
              <w:rPr>
                <w:rFonts w:cs="Traditional Arabic" w:hint="cs"/>
                <w:bCs/>
                <w:sz w:val="28"/>
                <w:szCs w:val="28"/>
                <w:rtl/>
              </w:rPr>
              <w:t xml:space="preserve"> ، المنظمة العربية لحقوق الطفل .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207794">
              <w:rPr>
                <w:b/>
                <w:bCs/>
                <w:rtl/>
              </w:rPr>
              <w:t>15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1212CF">
              <w:rPr>
                <w:rFonts w:hint="cs"/>
                <w:b/>
                <w:bCs/>
                <w:rtl/>
              </w:rPr>
              <w:t>2</w:t>
            </w:r>
            <w:r>
              <w:rPr>
                <w:rFonts w:hint="cs"/>
                <w:b/>
                <w:bCs/>
                <w:rtl/>
              </w:rPr>
              <w:t>5</w:t>
            </w:r>
            <w:r w:rsidRPr="001212CF">
              <w:rPr>
                <w:rFonts w:hint="cs"/>
                <w:b/>
                <w:bCs/>
                <w:rtl/>
              </w:rPr>
              <w:t xml:space="preserve"> / 1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D709F" w:rsidRDefault="002D709F" w:rsidP="000F47DE">
            <w:pPr>
              <w:spacing w:line="216" w:lineRule="auto"/>
              <w:ind w:right="-540"/>
              <w:jc w:val="lowKashida"/>
              <w:rPr>
                <w:rFonts w:cs="Traditional Arabic"/>
                <w:bCs/>
                <w:sz w:val="28"/>
                <w:szCs w:val="28"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الجمعية </w:t>
            </w:r>
            <w:r w:rsidRPr="001279DF">
              <w:rPr>
                <w:rFonts w:cs="Traditional Arabic" w:hint="cs"/>
                <w:bCs/>
                <w:sz w:val="28"/>
                <w:szCs w:val="28"/>
                <w:rtl/>
              </w:rPr>
              <w:t>الخيرية لمتلازمة داون (دسكا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)،ا</w:t>
            </w:r>
            <w:r w:rsidRPr="001279DF">
              <w:rPr>
                <w:rFonts w:cs="Traditional Arabic" w:hint="cs"/>
                <w:bCs/>
                <w:sz w:val="28"/>
                <w:szCs w:val="28"/>
                <w:rtl/>
              </w:rPr>
              <w:t xml:space="preserve">لجمعية الكويتية لتقدم الطفولة العربية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،الجمعية </w:t>
            </w:r>
            <w:r w:rsidRPr="001279DF">
              <w:rPr>
                <w:rFonts w:cs="Traditional Arabic" w:hint="cs"/>
                <w:bCs/>
                <w:sz w:val="28"/>
                <w:szCs w:val="28"/>
                <w:rtl/>
              </w:rPr>
              <w:t>الخيرية لرعاية الأيتام(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إ</w:t>
            </w:r>
            <w:r w:rsidRPr="001279DF">
              <w:rPr>
                <w:rFonts w:cs="Traditional Arabic" w:hint="cs"/>
                <w:bCs/>
                <w:sz w:val="28"/>
                <w:szCs w:val="28"/>
                <w:rtl/>
              </w:rPr>
              <w:t>نسان</w:t>
            </w:r>
            <w:r w:rsidRPr="006E1585">
              <w:rPr>
                <w:rFonts w:cs="Traditional Arabic" w:hint="cs"/>
                <w:bCs/>
                <w:sz w:val="28"/>
                <w:szCs w:val="28"/>
                <w:rtl/>
              </w:rPr>
              <w:t>) .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 w:rsidRPr="00207794">
              <w:rPr>
                <w:b/>
                <w:bCs/>
                <w:rtl/>
              </w:rPr>
              <w:t>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after="100" w:afterAutospacing="1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Fonts w:hint="cs"/>
                <w:b/>
                <w:bCs/>
                <w:rtl/>
              </w:rPr>
              <w:t>3</w:t>
            </w:r>
            <w:r w:rsidRPr="001212CF">
              <w:rPr>
                <w:rFonts w:hint="cs"/>
                <w:b/>
                <w:bCs/>
                <w:rtl/>
              </w:rPr>
              <w:t>/2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Default="002D709F" w:rsidP="000F47DE">
            <w:pPr>
              <w:spacing w:line="216" w:lineRule="auto"/>
              <w:ind w:right="-540"/>
              <w:jc w:val="lowKashida"/>
              <w:rPr>
                <w:rFonts w:cs="Traditional Arabic"/>
                <w:bCs/>
                <w:sz w:val="28"/>
                <w:szCs w:val="28"/>
                <w:rtl/>
              </w:rPr>
            </w:pPr>
            <w:r w:rsidRPr="00D422FC">
              <w:rPr>
                <w:rFonts w:cs="Traditional Arabic"/>
                <w:bCs/>
                <w:sz w:val="28"/>
                <w:szCs w:val="28"/>
                <w:rtl/>
              </w:rPr>
              <w:t>المنظمات الدولية و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الإقليمية و </w:t>
            </w:r>
            <w:r w:rsidRPr="00D422FC">
              <w:rPr>
                <w:rFonts w:cs="Traditional Arabic"/>
                <w:bCs/>
                <w:sz w:val="28"/>
                <w:szCs w:val="28"/>
                <w:rtl/>
              </w:rPr>
              <w:t>المحلية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D422FC">
              <w:rPr>
                <w:rFonts w:cs="Traditional Arabic"/>
                <w:bCs/>
                <w:sz w:val="28"/>
                <w:szCs w:val="28"/>
                <w:rtl/>
              </w:rPr>
              <w:t>و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D422FC">
              <w:rPr>
                <w:rFonts w:cs="Traditional Arabic"/>
                <w:bCs/>
                <w:sz w:val="28"/>
                <w:szCs w:val="28"/>
                <w:rtl/>
              </w:rPr>
              <w:t xml:space="preserve">مشكلات الطفولة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،</w:t>
            </w:r>
            <w:r w:rsidRPr="00D422FC">
              <w:rPr>
                <w:rFonts w:cs="Traditional Arabic"/>
                <w:bCs/>
                <w:sz w:val="28"/>
                <w:szCs w:val="28"/>
                <w:rtl/>
              </w:rPr>
              <w:t xml:space="preserve">دور المنظمات في مواجهة بعض المشكلات التي </w:t>
            </w:r>
          </w:p>
          <w:p w:rsidR="002D709F" w:rsidRPr="002D709F" w:rsidRDefault="002D709F" w:rsidP="000F47DE">
            <w:pPr>
              <w:spacing w:line="216" w:lineRule="auto"/>
              <w:ind w:right="-540"/>
              <w:jc w:val="lowKashida"/>
              <w:rPr>
                <w:rFonts w:cs="Traditional Arabic"/>
                <w:bCs/>
                <w:sz w:val="28"/>
                <w:szCs w:val="28"/>
              </w:rPr>
            </w:pPr>
            <w:r w:rsidRPr="00D422FC">
              <w:rPr>
                <w:rFonts w:cs="Traditional Arabic"/>
                <w:bCs/>
                <w:sz w:val="28"/>
                <w:szCs w:val="28"/>
                <w:rtl/>
              </w:rPr>
              <w:t>تتعرض لها الطفولة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.</w:t>
            </w:r>
          </w:p>
        </w:tc>
      </w:tr>
      <w:tr w:rsidR="002D709F" w:rsidRPr="00207794" w:rsidTr="000F47DE">
        <w:tc>
          <w:tcPr>
            <w:tcW w:w="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line="240" w:lineRule="atLeast"/>
              <w:jc w:val="center"/>
            </w:pPr>
            <w:r w:rsidRPr="00207794">
              <w:rPr>
                <w:rFonts w:ascii="Arial" w:hAnsi="Arial" w:cs="Arial"/>
                <w:b/>
                <w:bCs/>
                <w:rtl/>
              </w:rPr>
              <w:t>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line="240" w:lineRule="atLeast"/>
              <w:jc w:val="center"/>
            </w:pPr>
            <w:r w:rsidRPr="001212CF">
              <w:rPr>
                <w:rFonts w:ascii="Arial" w:hAnsi="Arial" w:cs="Arial" w:hint="cs"/>
                <w:b/>
                <w:bCs/>
                <w:rtl/>
              </w:rPr>
              <w:t>1</w:t>
            </w:r>
            <w:r>
              <w:rPr>
                <w:rFonts w:ascii="Arial" w:hAnsi="Arial" w:cs="Arial" w:hint="cs"/>
                <w:b/>
                <w:bCs/>
                <w:rtl/>
              </w:rPr>
              <w:t>0</w:t>
            </w:r>
            <w:r w:rsidRPr="001212CF">
              <w:rPr>
                <w:rFonts w:ascii="Arial" w:hAnsi="Arial" w:cs="Arial" w:hint="cs"/>
                <w:b/>
                <w:bCs/>
                <w:rtl/>
              </w:rPr>
              <w:t xml:space="preserve"> / 2</w:t>
            </w:r>
          </w:p>
        </w:tc>
        <w:tc>
          <w:tcPr>
            <w:tcW w:w="93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D709F" w:rsidRPr="00207794" w:rsidRDefault="002D709F" w:rsidP="000F47DE">
            <w:pPr>
              <w:spacing w:before="100" w:beforeAutospacing="1" w:line="240" w:lineRule="atLeast"/>
              <w:jc w:val="center"/>
            </w:pPr>
            <w:r w:rsidRPr="00207794">
              <w:rPr>
                <w:rFonts w:ascii="Arial" w:hAnsi="Arial" w:cs="Arial"/>
                <w:b/>
                <w:bCs/>
                <w:rtl/>
              </w:rPr>
              <w:t>تسليم متطلبات المقرر+ مراجعة عامة</w:t>
            </w:r>
          </w:p>
        </w:tc>
      </w:tr>
    </w:tbl>
    <w:p w:rsidR="00D32634" w:rsidRDefault="00D32634" w:rsidP="00481607">
      <w:pPr>
        <w:jc w:val="lowKashida"/>
        <w:rPr>
          <w:rFonts w:asciiTheme="majorBidi" w:hAnsiTheme="majorBidi" w:cstheme="majorBidi"/>
          <w:bCs/>
          <w:u w:val="single"/>
          <w:rtl/>
        </w:rPr>
      </w:pPr>
    </w:p>
    <w:p w:rsidR="00DC5B13" w:rsidRPr="00DC5B13" w:rsidRDefault="00DC5B13" w:rsidP="00481607">
      <w:pPr>
        <w:jc w:val="lowKashida"/>
        <w:rPr>
          <w:rFonts w:asciiTheme="majorBidi" w:hAnsiTheme="majorBidi" w:cstheme="majorBidi"/>
          <w:bCs/>
          <w:sz w:val="2"/>
          <w:szCs w:val="2"/>
          <w:u w:val="single"/>
          <w:rtl/>
        </w:rPr>
      </w:pPr>
    </w:p>
    <w:p w:rsidR="00481607" w:rsidRDefault="00481607" w:rsidP="00481607">
      <w:pPr>
        <w:jc w:val="lowKashida"/>
        <w:rPr>
          <w:rFonts w:asciiTheme="majorBidi" w:hAnsiTheme="majorBidi" w:cstheme="majorBidi"/>
          <w:rtl/>
        </w:rPr>
      </w:pPr>
      <w:r w:rsidRPr="00481607">
        <w:rPr>
          <w:rFonts w:asciiTheme="majorBidi" w:hAnsiTheme="majorBidi" w:cstheme="majorBidi"/>
          <w:bCs/>
          <w:u w:val="single"/>
          <w:rtl/>
        </w:rPr>
        <w:t>الهدف من المقرر</w:t>
      </w:r>
      <w:r w:rsidRPr="00481607">
        <w:rPr>
          <w:rFonts w:asciiTheme="majorBidi" w:hAnsiTheme="majorBidi" w:cstheme="majorBidi"/>
          <w:bCs/>
          <w:rtl/>
        </w:rPr>
        <w:t xml:space="preserve">  : تعريف الطالبة بالمنظمات الدولية والإقليمية والمحلية التي تهتم بمجال الطفولة و تعمل على تطويره وحل مشكلاته و دعم قضايا الطفولة، من خلال دراسة أنواع المنظمات و نشأتها و أهدافها و برامجها و أنشطتها، و التعرف على أهمية دور المنظمات في مواجهة بعض المشكلات التي تتعرض لها الطفولة . كما يهدف إلى مساعدة الطالبة على الاستفادة من برامج هذه المنظمات في تطوير برامج دور الحضانة و رياض الأطفال ، هذا بالإضافة إلى عرض واقع المنظمات واستشراف مستقبلها بهدف الوصول إلى مستوى أفضل لمنظمات الطفولة .</w:t>
      </w:r>
    </w:p>
    <w:p w:rsidR="00481607" w:rsidRPr="00481607" w:rsidRDefault="00481607" w:rsidP="00481607">
      <w:pPr>
        <w:jc w:val="lowKashida"/>
        <w:rPr>
          <w:rFonts w:asciiTheme="majorBidi" w:hAnsiTheme="majorBidi" w:cstheme="majorBidi"/>
          <w:rtl/>
        </w:rPr>
      </w:pPr>
    </w:p>
    <w:p w:rsidR="00481607" w:rsidRPr="00D32634" w:rsidRDefault="002D709F" w:rsidP="00D32634">
      <w:pPr>
        <w:spacing w:line="216" w:lineRule="auto"/>
        <w:ind w:right="-540"/>
        <w:jc w:val="lowKashida"/>
        <w:rPr>
          <w:rFonts w:asciiTheme="majorBidi" w:hAnsiTheme="majorBidi" w:cstheme="majorBidi"/>
          <w:b/>
          <w:bCs/>
          <w:rtl/>
        </w:rPr>
      </w:pPr>
      <w:r w:rsidRPr="00D32634">
        <w:rPr>
          <w:rFonts w:asciiTheme="majorBidi" w:hAnsiTheme="majorBidi" w:cstheme="majorBidi"/>
          <w:b/>
          <w:bCs/>
          <w:rtl/>
        </w:rPr>
        <w:t xml:space="preserve">متطلبات المقرر وتوزيع الدرجات : * </w:t>
      </w:r>
      <w:r w:rsidR="00D32634" w:rsidRPr="00D32634">
        <w:rPr>
          <w:rFonts w:asciiTheme="majorBidi" w:hAnsiTheme="majorBidi" w:cstheme="majorBidi"/>
          <w:b/>
          <w:bCs/>
          <w:rtl/>
        </w:rPr>
        <w:t>15</w:t>
      </w:r>
      <w:r w:rsidRPr="00D32634">
        <w:rPr>
          <w:rFonts w:asciiTheme="majorBidi" w:hAnsiTheme="majorBidi" w:cstheme="majorBidi"/>
          <w:b/>
          <w:bCs/>
          <w:rtl/>
        </w:rPr>
        <w:t xml:space="preserve"> درجات حضور وغياب ومشاركة (تحرم الطالبة من دخول الاختبار النهائي إذا تجاوزت</w:t>
      </w:r>
      <w:r w:rsidR="00D32634" w:rsidRPr="00D32634">
        <w:rPr>
          <w:rFonts w:asciiTheme="majorBidi" w:hAnsiTheme="majorBidi" w:cstheme="majorBidi"/>
          <w:b/>
          <w:bCs/>
          <w:rtl/>
        </w:rPr>
        <w:t xml:space="preserve"> </w:t>
      </w:r>
      <w:r w:rsidRPr="00D32634">
        <w:rPr>
          <w:rFonts w:asciiTheme="majorBidi" w:hAnsiTheme="majorBidi" w:cstheme="majorBidi"/>
          <w:b/>
          <w:bCs/>
          <w:rtl/>
        </w:rPr>
        <w:t>نسبة غيابها 25 % أي بمعدل 4 محاضرات.)</w:t>
      </w:r>
    </w:p>
    <w:p w:rsidR="002D709F" w:rsidRPr="00D32634" w:rsidRDefault="002D709F" w:rsidP="00D32634">
      <w:pPr>
        <w:rPr>
          <w:rFonts w:asciiTheme="majorBidi" w:hAnsiTheme="majorBidi" w:cstheme="majorBidi"/>
          <w:b/>
          <w:bCs/>
          <w:rtl/>
        </w:rPr>
      </w:pPr>
      <w:r w:rsidRPr="00D32634">
        <w:rPr>
          <w:rFonts w:asciiTheme="majorBidi" w:hAnsiTheme="majorBidi" w:cstheme="majorBidi"/>
          <w:b/>
          <w:bCs/>
          <w:rtl/>
        </w:rPr>
        <w:t xml:space="preserve">* </w:t>
      </w:r>
      <w:r w:rsidR="00D32634" w:rsidRPr="00D32634">
        <w:rPr>
          <w:rFonts w:asciiTheme="majorBidi" w:hAnsiTheme="majorBidi" w:cstheme="majorBidi"/>
          <w:b/>
          <w:bCs/>
          <w:rtl/>
        </w:rPr>
        <w:t>15 درجة عرض جماعي شامل لأحد المنظمات .</w:t>
      </w:r>
    </w:p>
    <w:p w:rsidR="00D32634" w:rsidRPr="00D32634" w:rsidRDefault="00D32634" w:rsidP="00D32634">
      <w:pPr>
        <w:rPr>
          <w:rFonts w:asciiTheme="majorBidi" w:hAnsiTheme="majorBidi" w:cstheme="majorBidi"/>
          <w:b/>
          <w:bCs/>
          <w:rtl/>
        </w:rPr>
      </w:pPr>
      <w:r w:rsidRPr="00D32634">
        <w:rPr>
          <w:rFonts w:asciiTheme="majorBidi" w:hAnsiTheme="majorBidi" w:cstheme="majorBidi"/>
          <w:b/>
          <w:bCs/>
          <w:rtl/>
        </w:rPr>
        <w:t xml:space="preserve">* 30 درجة الاختبار الفصلي </w:t>
      </w:r>
    </w:p>
    <w:p w:rsidR="00D32634" w:rsidRPr="00D32634" w:rsidRDefault="00D32634" w:rsidP="00D32634">
      <w:pPr>
        <w:spacing w:line="216" w:lineRule="auto"/>
        <w:ind w:right="-540"/>
        <w:jc w:val="lowKashida"/>
        <w:rPr>
          <w:rFonts w:asciiTheme="majorBidi" w:hAnsiTheme="majorBidi" w:cstheme="majorBidi"/>
          <w:bCs/>
          <w:rtl/>
        </w:rPr>
      </w:pPr>
      <w:r w:rsidRPr="00D32634">
        <w:rPr>
          <w:rFonts w:asciiTheme="majorBidi" w:hAnsiTheme="majorBidi" w:cstheme="majorBidi"/>
          <w:bCs/>
          <w:rtl/>
        </w:rPr>
        <w:t>المرجع الرئيس  ( المقرر )  :</w:t>
      </w:r>
    </w:p>
    <w:p w:rsidR="00D32634" w:rsidRPr="00D32634" w:rsidRDefault="00D32634" w:rsidP="00D32634">
      <w:pPr>
        <w:spacing w:line="216" w:lineRule="auto"/>
        <w:jc w:val="lowKashida"/>
        <w:rPr>
          <w:rFonts w:asciiTheme="majorBidi" w:hAnsiTheme="majorBidi" w:cstheme="majorBidi"/>
          <w:bCs/>
          <w:color w:val="666666"/>
          <w:rtl/>
        </w:rPr>
      </w:pPr>
      <w:r w:rsidRPr="00D32634">
        <w:rPr>
          <w:rFonts w:asciiTheme="majorBidi" w:hAnsiTheme="majorBidi" w:cstheme="majorBidi"/>
          <w:bCs/>
          <w:rtl/>
        </w:rPr>
        <w:t xml:space="preserve">* الخطيب ، محمد شحاتة. </w:t>
      </w:r>
      <w:r w:rsidRPr="00D32634">
        <w:rPr>
          <w:rFonts w:asciiTheme="majorBidi" w:hAnsiTheme="majorBidi" w:cstheme="majorBidi"/>
          <w:bCs/>
          <w:u w:val="single"/>
          <w:rtl/>
        </w:rPr>
        <w:t>الطفولة في التنظيمات الدولية و الإقليمية و المحلية : الواقع و المستقبل.</w:t>
      </w:r>
      <w:r w:rsidRPr="00D32634">
        <w:rPr>
          <w:rFonts w:asciiTheme="majorBidi" w:hAnsiTheme="majorBidi" w:cstheme="majorBidi"/>
          <w:bCs/>
          <w:rtl/>
        </w:rPr>
        <w:t xml:space="preserve"> الطبعة الثانية , الرياض ، دار </w:t>
      </w:r>
      <w:proofErr w:type="spellStart"/>
      <w:r w:rsidRPr="00D32634">
        <w:rPr>
          <w:rFonts w:asciiTheme="majorBidi" w:hAnsiTheme="majorBidi" w:cstheme="majorBidi"/>
          <w:bCs/>
          <w:rtl/>
        </w:rPr>
        <w:t>الخريجي</w:t>
      </w:r>
      <w:proofErr w:type="spellEnd"/>
      <w:r w:rsidRPr="00D32634">
        <w:rPr>
          <w:rFonts w:asciiTheme="majorBidi" w:hAnsiTheme="majorBidi" w:cstheme="majorBidi"/>
          <w:bCs/>
          <w:rtl/>
        </w:rPr>
        <w:t xml:space="preserve"> للنشر و التوزيع ، 1426 هـ - </w:t>
      </w:r>
      <w:smartTag w:uri="urn:schemas-microsoft-com:office:smarttags" w:element="metricconverter">
        <w:smartTagPr>
          <w:attr w:name="ProductID" w:val="2005 م"/>
        </w:smartTagPr>
        <w:r w:rsidRPr="00D32634">
          <w:rPr>
            <w:rFonts w:asciiTheme="majorBidi" w:hAnsiTheme="majorBidi" w:cstheme="majorBidi"/>
            <w:bCs/>
            <w:rtl/>
          </w:rPr>
          <w:t>2005 م</w:t>
        </w:r>
      </w:smartTag>
      <w:r w:rsidRPr="00D32634">
        <w:rPr>
          <w:rFonts w:asciiTheme="majorBidi" w:hAnsiTheme="majorBidi" w:cstheme="majorBidi"/>
          <w:bCs/>
          <w:rtl/>
        </w:rPr>
        <w:t xml:space="preserve"> .</w:t>
      </w:r>
    </w:p>
    <w:p w:rsidR="00D32634" w:rsidRPr="00D32634" w:rsidRDefault="00D32634" w:rsidP="00D32634">
      <w:pPr>
        <w:spacing w:line="216" w:lineRule="auto"/>
        <w:ind w:left="282" w:right="-540" w:hanging="283"/>
        <w:jc w:val="lowKashida"/>
        <w:rPr>
          <w:rFonts w:asciiTheme="majorBidi" w:hAnsiTheme="majorBidi" w:cstheme="majorBidi"/>
          <w:bCs/>
        </w:rPr>
      </w:pPr>
    </w:p>
    <w:p w:rsidR="00D32634" w:rsidRPr="00D32634" w:rsidRDefault="00D32634" w:rsidP="00D32634">
      <w:pPr>
        <w:spacing w:line="216" w:lineRule="auto"/>
        <w:ind w:right="-540"/>
        <w:jc w:val="lowKashida"/>
        <w:rPr>
          <w:rFonts w:asciiTheme="majorBidi" w:hAnsiTheme="majorBidi" w:cstheme="majorBidi"/>
          <w:bCs/>
          <w:rtl/>
        </w:rPr>
      </w:pPr>
      <w:r w:rsidRPr="00D32634">
        <w:rPr>
          <w:rFonts w:asciiTheme="majorBidi" w:hAnsiTheme="majorBidi" w:cstheme="majorBidi"/>
          <w:bCs/>
          <w:rtl/>
        </w:rPr>
        <w:t xml:space="preserve">المراجع </w:t>
      </w:r>
      <w:proofErr w:type="spellStart"/>
      <w:r w:rsidRPr="00D32634">
        <w:rPr>
          <w:rFonts w:asciiTheme="majorBidi" w:hAnsiTheme="majorBidi" w:cstheme="majorBidi"/>
          <w:bCs/>
          <w:rtl/>
        </w:rPr>
        <w:t>الإثرائية</w:t>
      </w:r>
      <w:proofErr w:type="spellEnd"/>
      <w:r w:rsidRPr="00D32634">
        <w:rPr>
          <w:rFonts w:asciiTheme="majorBidi" w:hAnsiTheme="majorBidi" w:cstheme="majorBidi"/>
          <w:bCs/>
          <w:rtl/>
        </w:rPr>
        <w:t xml:space="preserve"> </w:t>
      </w:r>
      <w:r w:rsidRPr="00D32634">
        <w:rPr>
          <w:rFonts w:asciiTheme="majorBidi" w:hAnsiTheme="majorBidi" w:cstheme="majorBidi"/>
          <w:bCs/>
          <w:color w:val="000000"/>
          <w:rtl/>
        </w:rPr>
        <w:t>:</w:t>
      </w:r>
      <w:r w:rsidRPr="00D32634">
        <w:rPr>
          <w:rFonts w:asciiTheme="majorBidi" w:hAnsiTheme="majorBidi" w:cstheme="majorBidi"/>
          <w:bCs/>
          <w:rtl/>
        </w:rPr>
        <w:t xml:space="preserve"> المواقع الإلكترونية الرسمية لبعض منظمات الطفولة  الدولية و الإقليمية و المحلية .</w:t>
      </w:r>
    </w:p>
    <w:p w:rsidR="00D32634" w:rsidRPr="00D32634" w:rsidRDefault="00D32634" w:rsidP="00D32634">
      <w:pPr>
        <w:spacing w:line="216" w:lineRule="auto"/>
        <w:jc w:val="center"/>
        <w:rPr>
          <w:rFonts w:asciiTheme="majorBidi" w:hAnsiTheme="majorBidi" w:cstheme="majorBidi"/>
          <w:bCs/>
          <w:color w:val="000000"/>
        </w:rPr>
      </w:pPr>
      <w:r w:rsidRPr="00D32634">
        <w:rPr>
          <w:rFonts w:asciiTheme="majorBidi" w:hAnsiTheme="majorBidi" w:cstheme="majorBidi"/>
          <w:bCs/>
          <w:color w:val="000000"/>
          <w:rtl/>
        </w:rPr>
        <w:t>تمنياتي لكن بالتوفيق,,,,</w:t>
      </w:r>
    </w:p>
    <w:sectPr w:rsidR="00D32634" w:rsidRPr="00D32634" w:rsidSect="00D32634">
      <w:pgSz w:w="11906" w:h="16838"/>
      <w:pgMar w:top="720" w:right="720" w:bottom="426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92ED9"/>
    <w:multiLevelType w:val="hybridMultilevel"/>
    <w:tmpl w:val="CD804D98"/>
    <w:lvl w:ilvl="0" w:tplc="040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07"/>
    <w:rsid w:val="000F47DE"/>
    <w:rsid w:val="002436F1"/>
    <w:rsid w:val="002D709F"/>
    <w:rsid w:val="00481607"/>
    <w:rsid w:val="009E1DD3"/>
    <w:rsid w:val="00B04DC2"/>
    <w:rsid w:val="00C33B72"/>
    <w:rsid w:val="00D32634"/>
    <w:rsid w:val="00DC5B13"/>
    <w:rsid w:val="00E5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60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09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D326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60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09F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D326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ha-only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ha-only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</cp:lastModifiedBy>
  <cp:revision>7</cp:revision>
  <cp:lastPrinted>2012-09-04T04:58:00Z</cp:lastPrinted>
  <dcterms:created xsi:type="dcterms:W3CDTF">2012-09-03T05:17:00Z</dcterms:created>
  <dcterms:modified xsi:type="dcterms:W3CDTF">2012-09-08T20:42:00Z</dcterms:modified>
</cp:coreProperties>
</file>