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4268"/>
        <w:gridCol w:w="4254"/>
      </w:tblGrid>
      <w:tr w:rsidR="00F14C0C" w:rsidTr="006D6D26">
        <w:tc>
          <w:tcPr>
            <w:tcW w:w="473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C0C" w:rsidRDefault="00F14C0C" w:rsidP="006D6D26">
            <w:pPr>
              <w:spacing w:line="360" w:lineRule="auto"/>
              <w:rPr>
                <w:rFonts w:cs="Arabic Transparent"/>
                <w:sz w:val="28"/>
                <w:szCs w:val="28"/>
                <w:lang w:bidi="ar-SA"/>
              </w:rPr>
            </w:pPr>
            <w:r>
              <w:rPr>
                <w:rtl/>
                <w:lang w:bidi="ar-SA"/>
              </w:rPr>
              <w:br w:type="page"/>
            </w:r>
            <w:r>
              <w:rPr>
                <w:rFonts w:cs="Arabic Transparent"/>
                <w:sz w:val="28"/>
                <w:szCs w:val="28"/>
                <w:rtl/>
                <w:lang w:bidi="ar-JO"/>
              </w:rPr>
              <w:t>اسم المقرر:</w:t>
            </w:r>
            <w:r>
              <w:rPr>
                <w:rFonts w:cs="Arabic Transparent" w:hint="cs"/>
                <w:sz w:val="28"/>
                <w:szCs w:val="28"/>
                <w:lang w:bidi="ar-JO"/>
              </w:rPr>
              <w:t xml:space="preserve"> </w:t>
            </w:r>
            <w:r>
              <w:rPr>
                <w:rFonts w:cs="Arabic Transparent"/>
                <w:sz w:val="28"/>
                <w:szCs w:val="28"/>
                <w:rtl/>
                <w:lang w:bidi="ar-SA"/>
              </w:rPr>
              <w:t xml:space="preserve"> التصميمات التنفيذية</w:t>
            </w:r>
          </w:p>
        </w:tc>
        <w:tc>
          <w:tcPr>
            <w:tcW w:w="47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14C0C" w:rsidRDefault="00F14C0C" w:rsidP="006D6D26">
            <w:pPr>
              <w:spacing w:line="360" w:lineRule="auto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رقم المقرر ورمزه: 42</w:t>
            </w:r>
            <w:r>
              <w:rPr>
                <w:rFonts w:cs="Arabic Transparent"/>
                <w:sz w:val="28"/>
                <w:szCs w:val="28"/>
                <w:rtl/>
                <w:lang w:bidi="ar-SA"/>
              </w:rPr>
              <w:t>6</w:t>
            </w:r>
            <w:r>
              <w:rPr>
                <w:rFonts w:cs="Arabic Transparent"/>
                <w:sz w:val="28"/>
                <w:szCs w:val="28"/>
                <w:rtl/>
                <w:lang w:bidi="ar-JO"/>
              </w:rPr>
              <w:t xml:space="preserve"> عمر</w:t>
            </w:r>
          </w:p>
        </w:tc>
      </w:tr>
      <w:tr w:rsidR="00F14C0C" w:rsidTr="006D6D26">
        <w:tc>
          <w:tcPr>
            <w:tcW w:w="47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C0C" w:rsidRDefault="00F14C0C" w:rsidP="006D6D26">
            <w:pPr>
              <w:spacing w:line="360" w:lineRule="auto"/>
              <w:rPr>
                <w:rFonts w:cs="Arabic Transparent"/>
                <w:sz w:val="28"/>
                <w:szCs w:val="28"/>
                <w:lang w:bidi="ar-SA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المتطلب السابق للمقرر: 416 عمر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14C0C" w:rsidRDefault="00F14C0C" w:rsidP="006D6D26">
            <w:pPr>
              <w:spacing w:line="360" w:lineRule="auto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لغة تدريس المقرر: العربية - الإنجليزية</w:t>
            </w:r>
          </w:p>
        </w:tc>
      </w:tr>
      <w:tr w:rsidR="00F14C0C" w:rsidTr="006D6D26">
        <w:tc>
          <w:tcPr>
            <w:tcW w:w="473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14C0C" w:rsidRDefault="00F14C0C" w:rsidP="006D6D26">
            <w:pPr>
              <w:spacing w:line="360" w:lineRule="auto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مستوى المقرر: الثامن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14C0C" w:rsidRDefault="00F14C0C" w:rsidP="006D6D26">
            <w:pPr>
              <w:spacing w:line="360" w:lineRule="auto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الساعات المعتمدة: 3 ساعات</w:t>
            </w:r>
          </w:p>
        </w:tc>
      </w:tr>
    </w:tbl>
    <w:p w:rsidR="00F14C0C" w:rsidRDefault="00F14C0C" w:rsidP="00F14C0C">
      <w:pPr>
        <w:rPr>
          <w:rFonts w:cs="Arabic Transparent"/>
          <w:sz w:val="10"/>
          <w:szCs w:val="10"/>
          <w:lang w:bidi="ar-JO"/>
        </w:rPr>
      </w:pPr>
      <w:r>
        <w:rPr>
          <w:rFonts w:cs="Arabic Transparent"/>
          <w:b/>
          <w:bCs/>
          <w:sz w:val="28"/>
          <w:szCs w:val="28"/>
          <w:rtl/>
          <w:lang w:bidi="ar-JO"/>
        </w:rPr>
        <w:t>وصف المقرر :</w:t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lang w:bidi="ar-JO"/>
        </w:rPr>
        <w:t xml:space="preserve">Module Description                               </w:t>
      </w: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F14C0C" w:rsidTr="006D6D26">
        <w:trPr>
          <w:trHeight w:val="1333"/>
        </w:trPr>
        <w:tc>
          <w:tcPr>
            <w:tcW w:w="94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14C0C" w:rsidRDefault="00F14C0C" w:rsidP="00F14C0C">
            <w:pPr>
              <w:numPr>
                <w:ilvl w:val="0"/>
                <w:numId w:val="7"/>
              </w:numPr>
              <w:ind w:left="368" w:hanging="284"/>
              <w:jc w:val="both"/>
              <w:rPr>
                <w:rFonts w:cs="Arabic Transparent"/>
                <w:rtl/>
              </w:rPr>
            </w:pPr>
            <w:r>
              <w:rPr>
                <w:rFonts w:cs="Arabic Transparent"/>
                <w:rtl/>
                <w:lang w:bidi="ar-SA"/>
              </w:rPr>
              <w:t>إعداد وإخراج الرسومات التنفيذية (المساقط، القطاعات، الواجهات، السلالم، وغيرها).</w:t>
            </w:r>
          </w:p>
          <w:p w:rsidR="00F14C0C" w:rsidRDefault="00F14C0C" w:rsidP="00F14C0C">
            <w:pPr>
              <w:numPr>
                <w:ilvl w:val="0"/>
                <w:numId w:val="7"/>
              </w:numPr>
              <w:ind w:left="368" w:hanging="284"/>
              <w:jc w:val="both"/>
              <w:rPr>
                <w:rFonts w:cs="Arabic Transparent"/>
                <w:rtl/>
              </w:rPr>
            </w:pPr>
            <w:r>
              <w:rPr>
                <w:rFonts w:cs="Arabic Transparent"/>
                <w:rtl/>
                <w:lang w:bidi="ar-SA"/>
              </w:rPr>
              <w:t>التفاصيل المعمارية، جداول النهو، والفتحات.</w:t>
            </w:r>
          </w:p>
          <w:p w:rsidR="00F14C0C" w:rsidRDefault="00F14C0C" w:rsidP="00F14C0C">
            <w:pPr>
              <w:numPr>
                <w:ilvl w:val="0"/>
                <w:numId w:val="7"/>
              </w:numPr>
              <w:ind w:left="368" w:hanging="284"/>
              <w:jc w:val="both"/>
              <w:rPr>
                <w:rFonts w:cs="Arabic Transparent"/>
              </w:rPr>
            </w:pPr>
            <w:r>
              <w:rPr>
                <w:rFonts w:cs="Arabic Transparent"/>
                <w:rtl/>
                <w:lang w:bidi="ar-SA"/>
              </w:rPr>
              <w:t>التطبيق على مشروع متكامل من أحد الفصول السابقة.</w:t>
            </w:r>
          </w:p>
          <w:p w:rsidR="00F14C0C" w:rsidRDefault="00F14C0C" w:rsidP="00F14C0C">
            <w:pPr>
              <w:numPr>
                <w:ilvl w:val="0"/>
                <w:numId w:val="7"/>
              </w:numPr>
              <w:ind w:left="368" w:hanging="284"/>
              <w:jc w:val="both"/>
              <w:rPr>
                <w:rFonts w:cs="Arabic Transparent"/>
              </w:rPr>
            </w:pPr>
            <w:r>
              <w:rPr>
                <w:rFonts w:cs="Arabic Transparent"/>
                <w:rtl/>
                <w:lang w:bidi="ar-SA"/>
              </w:rPr>
              <w:t>توقيع التركيبات الصحية والتركيبات الميكانيكية في المشروع .</w:t>
            </w:r>
          </w:p>
          <w:p w:rsidR="00F14C0C" w:rsidRDefault="00F14C0C" w:rsidP="006D6D26">
            <w:pPr>
              <w:ind w:left="180"/>
              <w:rPr>
                <w:b/>
                <w:bCs/>
              </w:rPr>
            </w:pPr>
          </w:p>
        </w:tc>
      </w:tr>
    </w:tbl>
    <w:p w:rsidR="00F14C0C" w:rsidRDefault="00F14C0C" w:rsidP="00F14C0C">
      <w:pPr>
        <w:rPr>
          <w:rFonts w:cs="Arabic Transparent"/>
          <w:sz w:val="10"/>
          <w:szCs w:val="10"/>
          <w:rtl/>
          <w:lang w:bidi="ar-JO"/>
        </w:rPr>
      </w:pPr>
      <w:r>
        <w:rPr>
          <w:rFonts w:cs="Arabic Transparent"/>
          <w:b/>
          <w:bCs/>
          <w:sz w:val="28"/>
          <w:szCs w:val="28"/>
          <w:rtl/>
          <w:lang w:bidi="ar-JO"/>
        </w:rPr>
        <w:t>أهداف المقرر :</w:t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lang w:bidi="ar-JO"/>
        </w:rPr>
        <w:t xml:space="preserve">Module Aims                                                      </w:t>
      </w: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F14C0C" w:rsidTr="006D6D26">
        <w:trPr>
          <w:trHeight w:val="1288"/>
        </w:trPr>
        <w:tc>
          <w:tcPr>
            <w:tcW w:w="94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14C0C" w:rsidRDefault="00F14C0C" w:rsidP="00F14C0C">
            <w:pPr>
              <w:numPr>
                <w:ilvl w:val="3"/>
                <w:numId w:val="8"/>
              </w:numPr>
              <w:tabs>
                <w:tab w:val="num" w:pos="569"/>
              </w:tabs>
              <w:ind w:left="569"/>
              <w:rPr>
                <w:rFonts w:cs="Arabic Transparent"/>
                <w:rtl/>
              </w:rPr>
            </w:pPr>
            <w:r>
              <w:rPr>
                <w:rFonts w:cs="Arabic Transparent"/>
                <w:rtl/>
                <w:lang w:bidi="ar-SA"/>
              </w:rPr>
              <w:t>مبادىء أسس إعداد التصميمات التنفيذية.</w:t>
            </w:r>
          </w:p>
          <w:p w:rsidR="00F14C0C" w:rsidRDefault="00F14C0C" w:rsidP="00F14C0C">
            <w:pPr>
              <w:numPr>
                <w:ilvl w:val="3"/>
                <w:numId w:val="8"/>
              </w:numPr>
              <w:tabs>
                <w:tab w:val="num" w:pos="569"/>
              </w:tabs>
              <w:ind w:left="569"/>
              <w:rPr>
                <w:rFonts w:cs="Arabic Transparent"/>
              </w:rPr>
            </w:pPr>
            <w:r>
              <w:rPr>
                <w:rFonts w:cs="Arabic Transparent"/>
                <w:rtl/>
                <w:lang w:bidi="ar-SA"/>
              </w:rPr>
              <w:t>تطوير التصميم المعماري الأبتدائي الي تصميمات قابلة للتنفيذ، وذلك بالخبرات المكتسبة من مقررات التصميم المعماري والتشيد والتركيبات الصحية والتركيبات الميكانيكية.</w:t>
            </w:r>
          </w:p>
          <w:p w:rsidR="00F14C0C" w:rsidRDefault="00F14C0C" w:rsidP="00F14C0C">
            <w:pPr>
              <w:numPr>
                <w:ilvl w:val="3"/>
                <w:numId w:val="8"/>
              </w:numPr>
              <w:tabs>
                <w:tab w:val="num" w:pos="569"/>
              </w:tabs>
              <w:ind w:left="569"/>
              <w:rPr>
                <w:rFonts w:cs="Arabic Transparent"/>
              </w:rPr>
            </w:pPr>
            <w:r>
              <w:rPr>
                <w:rFonts w:cs="Arabic Transparent"/>
                <w:rtl/>
                <w:lang w:bidi="ar-SA"/>
              </w:rPr>
              <w:t>إعداد البيانات والمعلومات الفنية والمواصفات وجداول النهو والتفاصيل المعمارية اللازمة.</w:t>
            </w:r>
          </w:p>
          <w:p w:rsidR="00F14C0C" w:rsidRDefault="00F14C0C" w:rsidP="00F14C0C">
            <w:pPr>
              <w:numPr>
                <w:ilvl w:val="3"/>
                <w:numId w:val="8"/>
              </w:numPr>
              <w:tabs>
                <w:tab w:val="num" w:pos="569"/>
              </w:tabs>
              <w:ind w:left="569"/>
              <w:rPr>
                <w:rFonts w:cs="Arabic Transparent"/>
              </w:rPr>
            </w:pPr>
            <w:r>
              <w:rPr>
                <w:rFonts w:cs="Arabic Transparent"/>
                <w:rtl/>
                <w:lang w:bidi="ar-SA"/>
              </w:rPr>
              <w:t>تصميم التفاصيل المعمارية.</w:t>
            </w:r>
          </w:p>
        </w:tc>
      </w:tr>
    </w:tbl>
    <w:p w:rsidR="00F14C0C" w:rsidRDefault="00F14C0C" w:rsidP="00F14C0C">
      <w:pPr>
        <w:rPr>
          <w:rFonts w:cs="Arabic Transparent"/>
          <w:b/>
          <w:bCs/>
          <w:sz w:val="28"/>
          <w:szCs w:val="28"/>
          <w:u w:val="single"/>
          <w:rtl/>
          <w:lang w:bidi="ar-JO"/>
        </w:rPr>
      </w:pPr>
      <w:r>
        <w:rPr>
          <w:rFonts w:cs="Arabic Transparent"/>
          <w:b/>
          <w:bCs/>
          <w:sz w:val="28"/>
          <w:szCs w:val="28"/>
          <w:u w:val="single"/>
          <w:rtl/>
          <w:lang w:bidi="ar-JO"/>
        </w:rPr>
        <w:t>مخرجات التعليم: (الفهم والمعرفة والمهارات الذهنية والعملية)</w:t>
      </w:r>
    </w:p>
    <w:p w:rsidR="00F14C0C" w:rsidRDefault="00F14C0C" w:rsidP="00F14C0C">
      <w:pPr>
        <w:rPr>
          <w:rFonts w:cs="Arabic Transparent"/>
          <w:sz w:val="10"/>
          <w:szCs w:val="10"/>
          <w:rtl/>
          <w:lang w:bidi="ar-JO"/>
        </w:rPr>
      </w:pPr>
    </w:p>
    <w:p w:rsidR="00F14C0C" w:rsidRDefault="00F14C0C" w:rsidP="00F14C0C">
      <w:pPr>
        <w:rPr>
          <w:rFonts w:cs="Arabic Transparent"/>
          <w:sz w:val="28"/>
          <w:szCs w:val="28"/>
          <w:rtl/>
          <w:lang w:bidi="ar-JO"/>
        </w:rPr>
      </w:pPr>
      <w:r>
        <w:rPr>
          <w:rFonts w:cs="Arabic Transparent"/>
          <w:sz w:val="28"/>
          <w:szCs w:val="28"/>
          <w:rtl/>
          <w:lang w:bidi="ar-JO"/>
        </w:rPr>
        <w:t>يفترض بالطالب بعد دراسته لهذه المقرر أن يكون قادرا على:</w:t>
      </w:r>
    </w:p>
    <w:p w:rsidR="00F14C0C" w:rsidRDefault="00F14C0C" w:rsidP="00F14C0C">
      <w:pPr>
        <w:rPr>
          <w:rFonts w:cs="Arabic Transparent"/>
          <w:sz w:val="10"/>
          <w:szCs w:val="10"/>
          <w:rtl/>
          <w:lang w:bidi="ar-JO"/>
        </w:rPr>
      </w:pP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F14C0C" w:rsidTr="006D6D26">
        <w:tc>
          <w:tcPr>
            <w:tcW w:w="946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14C0C" w:rsidRDefault="00F14C0C" w:rsidP="00F14C0C">
            <w:pPr>
              <w:numPr>
                <w:ilvl w:val="6"/>
                <w:numId w:val="8"/>
              </w:numPr>
              <w:ind w:left="206" w:firstLine="90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/>
                <w:rtl/>
                <w:lang w:bidi="ar-SA"/>
              </w:rPr>
              <w:t>تطوير التصميم المعماري الأبتدائي الي تصميمات قابلة للتنفيذ</w:t>
            </w:r>
          </w:p>
        </w:tc>
      </w:tr>
      <w:tr w:rsidR="00F14C0C" w:rsidTr="006D6D26">
        <w:tc>
          <w:tcPr>
            <w:tcW w:w="946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14C0C" w:rsidRDefault="00F14C0C" w:rsidP="00F14C0C">
            <w:pPr>
              <w:numPr>
                <w:ilvl w:val="6"/>
                <w:numId w:val="8"/>
              </w:numPr>
              <w:ind w:left="206" w:firstLine="90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 xml:space="preserve">إختيار التفاصيل المعمارية ومواد النهو المناسبة للمشروع </w:t>
            </w:r>
          </w:p>
        </w:tc>
      </w:tr>
      <w:tr w:rsidR="00F14C0C" w:rsidTr="006D6D26">
        <w:tc>
          <w:tcPr>
            <w:tcW w:w="946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14C0C" w:rsidRDefault="00F14C0C" w:rsidP="00F14C0C">
            <w:pPr>
              <w:numPr>
                <w:ilvl w:val="6"/>
                <w:numId w:val="8"/>
              </w:numPr>
              <w:ind w:left="206" w:firstLine="90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التعامل مع تفاصيل التركيبات الصحية والميكانيكية ضمن المشروع</w:t>
            </w:r>
          </w:p>
        </w:tc>
      </w:tr>
      <w:tr w:rsidR="00F14C0C" w:rsidTr="006D6D26">
        <w:tc>
          <w:tcPr>
            <w:tcW w:w="946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4C0C" w:rsidRDefault="00F14C0C" w:rsidP="006D6D26">
            <w:pPr>
              <w:rPr>
                <w:rFonts w:cs="Arabic Transparent"/>
                <w:sz w:val="28"/>
                <w:szCs w:val="28"/>
                <w:lang w:bidi="ar-JO"/>
              </w:rPr>
            </w:pPr>
          </w:p>
        </w:tc>
      </w:tr>
      <w:tr w:rsidR="00F14C0C" w:rsidTr="006D6D26">
        <w:tc>
          <w:tcPr>
            <w:tcW w:w="946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14C0C" w:rsidRDefault="00F14C0C" w:rsidP="006D6D26">
            <w:pPr>
              <w:rPr>
                <w:rFonts w:cs="Arabic Transparent"/>
                <w:sz w:val="28"/>
                <w:szCs w:val="28"/>
                <w:lang w:bidi="ar-JO"/>
              </w:rPr>
            </w:pPr>
          </w:p>
        </w:tc>
      </w:tr>
    </w:tbl>
    <w:p w:rsidR="00F14C0C" w:rsidRDefault="00F14C0C" w:rsidP="00F14C0C">
      <w:pPr>
        <w:rPr>
          <w:rFonts w:cs="Arabic Transparent"/>
          <w:b/>
          <w:bCs/>
          <w:sz w:val="28"/>
          <w:szCs w:val="28"/>
          <w:u w:val="single"/>
          <w:rtl/>
          <w:lang w:bidi="ar-SA"/>
        </w:rPr>
      </w:pPr>
      <w:r>
        <w:rPr>
          <w:rFonts w:cs="Arabic Transparent"/>
          <w:b/>
          <w:bCs/>
          <w:sz w:val="28"/>
          <w:szCs w:val="28"/>
          <w:u w:val="single"/>
          <w:rtl/>
          <w:lang w:bidi="ar-JO"/>
        </w:rPr>
        <w:t>الكتاب المقرر والمراجع المساندة:</w:t>
      </w:r>
    </w:p>
    <w:p w:rsidR="00F14C0C" w:rsidRDefault="00F14C0C" w:rsidP="00F14C0C">
      <w:pPr>
        <w:rPr>
          <w:rFonts w:cs="Arabic Transparent"/>
          <w:sz w:val="10"/>
          <w:szCs w:val="10"/>
          <w:rtl/>
          <w:lang w:bidi="ar-JO"/>
        </w:rPr>
      </w:pP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2414"/>
        <w:gridCol w:w="2414"/>
        <w:gridCol w:w="1191"/>
      </w:tblGrid>
      <w:tr w:rsidR="00F14C0C" w:rsidTr="006D6D26">
        <w:tc>
          <w:tcPr>
            <w:tcW w:w="27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14C0C" w:rsidRDefault="00F14C0C" w:rsidP="006D6D26">
            <w:pPr>
              <w:jc w:val="center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اسم الكتاب</w:t>
            </w:r>
          </w:p>
        </w:tc>
        <w:tc>
          <w:tcPr>
            <w:tcW w:w="27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14C0C" w:rsidRDefault="00F14C0C" w:rsidP="006D6D26">
            <w:pPr>
              <w:jc w:val="center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اسم المؤلف</w:t>
            </w:r>
          </w:p>
        </w:tc>
        <w:tc>
          <w:tcPr>
            <w:tcW w:w="27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14C0C" w:rsidRDefault="00F14C0C" w:rsidP="006D6D26">
            <w:pPr>
              <w:jc w:val="center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اسم الناشر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hideMark/>
          </w:tcPr>
          <w:p w:rsidR="00F14C0C" w:rsidRDefault="00F14C0C" w:rsidP="006D6D26">
            <w:pPr>
              <w:jc w:val="center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سنة النشر</w:t>
            </w:r>
          </w:p>
        </w:tc>
      </w:tr>
      <w:tr w:rsidR="00F14C0C" w:rsidTr="006D6D26">
        <w:tc>
          <w:tcPr>
            <w:tcW w:w="27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F14C0C" w:rsidRDefault="00F14C0C" w:rsidP="006D6D26">
            <w:pPr>
              <w:jc w:val="center"/>
              <w:rPr>
                <w:rFonts w:cs="Arabic Transparent"/>
                <w:sz w:val="20"/>
                <w:szCs w:val="20"/>
                <w:lang w:bidi="ar-SA"/>
              </w:rPr>
            </w:pPr>
            <w:r>
              <w:rPr>
                <w:sz w:val="20"/>
                <w:szCs w:val="20"/>
              </w:rPr>
              <w:t>The Professional practice of Architectural Working Drawings</w:t>
            </w:r>
          </w:p>
        </w:tc>
        <w:tc>
          <w:tcPr>
            <w:tcW w:w="27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F14C0C" w:rsidRDefault="00F14C0C" w:rsidP="006D6D26">
            <w:pPr>
              <w:jc w:val="center"/>
              <w:rPr>
                <w:rFonts w:cs="Arabic Transparent"/>
                <w:lang w:bidi="ar-SA"/>
              </w:rPr>
            </w:pPr>
            <w:proofErr w:type="spellStart"/>
            <w:r>
              <w:rPr>
                <w:sz w:val="22"/>
                <w:szCs w:val="22"/>
              </w:rPr>
              <w:t>Wakita</w:t>
            </w:r>
            <w:proofErr w:type="spellEnd"/>
            <w:r>
              <w:rPr>
                <w:sz w:val="22"/>
                <w:szCs w:val="22"/>
              </w:rPr>
              <w:t>, O.A.</w:t>
            </w:r>
          </w:p>
        </w:tc>
        <w:tc>
          <w:tcPr>
            <w:tcW w:w="27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F14C0C" w:rsidRDefault="00F14C0C" w:rsidP="006D6D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John Wiley &amp; Sons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14C0C" w:rsidRDefault="00F14C0C" w:rsidP="006D6D26">
            <w:pPr>
              <w:jc w:val="center"/>
              <w:rPr>
                <w:rFonts w:cs="Arabic Transparent"/>
                <w:lang w:bidi="ar-SA"/>
              </w:rPr>
            </w:pPr>
            <w:r>
              <w:rPr>
                <w:rFonts w:cs="Arabic Transparent"/>
                <w:rtl/>
                <w:lang w:bidi="ar-JO"/>
              </w:rPr>
              <w:t>1995م</w:t>
            </w:r>
          </w:p>
        </w:tc>
      </w:tr>
      <w:tr w:rsidR="00F14C0C" w:rsidTr="006D6D26">
        <w:tc>
          <w:tcPr>
            <w:tcW w:w="946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14C0C" w:rsidRDefault="00F14C0C" w:rsidP="006D6D26">
            <w:pPr>
              <w:rPr>
                <w:rFonts w:cs="Arabic Transparent"/>
                <w:b/>
                <w:bCs/>
                <w:lang w:bidi="ar-JO"/>
              </w:rPr>
            </w:pPr>
            <w:r>
              <w:rPr>
                <w:rFonts w:cs="Arabic Transparent"/>
                <w:b/>
                <w:bCs/>
                <w:rtl/>
                <w:lang w:bidi="ar-JO"/>
              </w:rPr>
              <w:t>المراجع المساندة</w:t>
            </w:r>
          </w:p>
        </w:tc>
      </w:tr>
      <w:tr w:rsidR="00F14C0C" w:rsidTr="006D6D26">
        <w:tc>
          <w:tcPr>
            <w:tcW w:w="272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0C" w:rsidRDefault="00F14C0C" w:rsidP="006D6D26">
            <w:pPr>
              <w:jc w:val="center"/>
              <w:rPr>
                <w:rFonts w:ascii="Arabic Transparent" w:cs="Arabic Transparent"/>
                <w:sz w:val="20"/>
                <w:szCs w:val="20"/>
                <w:lang w:bidi="ar-SA"/>
              </w:rPr>
            </w:pPr>
            <w:r>
              <w:rPr>
                <w:sz w:val="20"/>
                <w:szCs w:val="20"/>
              </w:rPr>
              <w:t>A Manual of Construction Documentation</w:t>
            </w:r>
          </w:p>
        </w:tc>
        <w:tc>
          <w:tcPr>
            <w:tcW w:w="27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0C" w:rsidRDefault="00F14C0C" w:rsidP="006D6D26">
            <w:pPr>
              <w:jc w:val="center"/>
              <w:rPr>
                <w:rFonts w:cs="Arabic Transparent"/>
                <w:lang w:bidi="ar-SA"/>
              </w:rPr>
            </w:pPr>
            <w:r>
              <w:rPr>
                <w:sz w:val="22"/>
                <w:szCs w:val="22"/>
              </w:rPr>
              <w:t>Wiggins, G.E.</w:t>
            </w:r>
          </w:p>
        </w:tc>
        <w:tc>
          <w:tcPr>
            <w:tcW w:w="27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0C" w:rsidRDefault="00F14C0C" w:rsidP="006D6D26">
            <w:pPr>
              <w:jc w:val="center"/>
              <w:rPr>
                <w:rFonts w:cs="Arabic Transparent"/>
                <w:lang w:bidi="ar-SA"/>
              </w:rPr>
            </w:pPr>
            <w:r>
              <w:rPr>
                <w:sz w:val="22"/>
                <w:szCs w:val="22"/>
              </w:rPr>
              <w:t>Whitney Library of Design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14C0C" w:rsidRDefault="00F14C0C" w:rsidP="006D6D26">
            <w:pPr>
              <w:jc w:val="center"/>
              <w:rPr>
                <w:rFonts w:cs="Arabic Transparent"/>
                <w:lang w:bidi="ar-SA"/>
              </w:rPr>
            </w:pPr>
            <w:r>
              <w:rPr>
                <w:rFonts w:cs="Arabic Transparent"/>
                <w:lang w:bidi="ar-JO"/>
              </w:rPr>
              <w:t>1989</w:t>
            </w:r>
            <w:r>
              <w:rPr>
                <w:rFonts w:cs="Arabic Transparent"/>
                <w:rtl/>
                <w:lang w:bidi="ar-SA"/>
              </w:rPr>
              <w:t>م</w:t>
            </w:r>
          </w:p>
        </w:tc>
      </w:tr>
      <w:tr w:rsidR="00F14C0C" w:rsidTr="006D6D26">
        <w:tc>
          <w:tcPr>
            <w:tcW w:w="27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F14C0C" w:rsidRDefault="00F14C0C" w:rsidP="006D6D26">
            <w:pPr>
              <w:jc w:val="center"/>
              <w:rPr>
                <w:rFonts w:cs="Arabic Transparent"/>
                <w:lang w:bidi="ar-SA"/>
              </w:rPr>
            </w:pPr>
            <w:r>
              <w:rPr>
                <w:sz w:val="22"/>
                <w:szCs w:val="22"/>
              </w:rPr>
              <w:t>Architectural Working Drawings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F14C0C" w:rsidRDefault="00F14C0C" w:rsidP="006D6D26">
            <w:pPr>
              <w:jc w:val="center"/>
              <w:rPr>
                <w:rFonts w:cs="Arabic Transparent"/>
                <w:lang w:bidi="ar-SA"/>
              </w:rPr>
            </w:pPr>
            <w:proofErr w:type="spellStart"/>
            <w:r>
              <w:rPr>
                <w:sz w:val="22"/>
                <w:szCs w:val="22"/>
              </w:rPr>
              <w:t>Liebing</w:t>
            </w:r>
            <w:proofErr w:type="spellEnd"/>
            <w:r>
              <w:rPr>
                <w:sz w:val="22"/>
                <w:szCs w:val="22"/>
              </w:rPr>
              <w:t>, R.W.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F14C0C" w:rsidRDefault="00F14C0C" w:rsidP="006D6D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John Wiley &amp; Sons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14C0C" w:rsidRDefault="00F14C0C" w:rsidP="006D6D26">
            <w:pPr>
              <w:jc w:val="center"/>
              <w:rPr>
                <w:rFonts w:cs="Arabic Transparent"/>
                <w:lang w:bidi="ar-SA"/>
              </w:rPr>
            </w:pPr>
            <w:r>
              <w:rPr>
                <w:rFonts w:cs="Arabic Transparent"/>
                <w:rtl/>
                <w:lang w:bidi="ar-JO"/>
              </w:rPr>
              <w:t>1990م</w:t>
            </w:r>
          </w:p>
        </w:tc>
      </w:tr>
    </w:tbl>
    <w:p w:rsidR="00F14C0C" w:rsidRDefault="00F14C0C" w:rsidP="00F14C0C">
      <w:pPr>
        <w:rPr>
          <w:rtl/>
        </w:rPr>
      </w:pPr>
    </w:p>
    <w:p w:rsidR="00F14C0C" w:rsidRDefault="00F14C0C" w:rsidP="00F14C0C">
      <w:pPr>
        <w:rPr>
          <w:rFonts w:hint="cs"/>
          <w:rtl/>
          <w:lang w:bidi="ar-SA"/>
        </w:rPr>
      </w:pPr>
    </w:p>
    <w:p w:rsidR="00F14C0C" w:rsidRDefault="00F14C0C" w:rsidP="00F14C0C">
      <w:pPr>
        <w:rPr>
          <w:rFonts w:hint="cs"/>
          <w:rtl/>
          <w:lang w:bidi="ar-SA"/>
        </w:rPr>
      </w:pPr>
    </w:p>
    <w:p w:rsidR="00001609" w:rsidRPr="00F14C0C" w:rsidRDefault="00001609" w:rsidP="00F14C0C">
      <w:bookmarkStart w:id="0" w:name="_GoBack"/>
      <w:bookmarkEnd w:id="0"/>
    </w:p>
    <w:sectPr w:rsidR="00001609" w:rsidRPr="00F14C0C" w:rsidSect="00B926B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7726"/>
    <w:multiLevelType w:val="hybridMultilevel"/>
    <w:tmpl w:val="7102FA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350B16"/>
    <w:multiLevelType w:val="hybridMultilevel"/>
    <w:tmpl w:val="F42CF8EC"/>
    <w:lvl w:ilvl="0" w:tplc="FC6696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BB2A3C"/>
    <w:multiLevelType w:val="hybridMultilevel"/>
    <w:tmpl w:val="DF58B674"/>
    <w:lvl w:ilvl="0" w:tplc="D812BB2A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2C22A3"/>
    <w:multiLevelType w:val="multilevel"/>
    <w:tmpl w:val="9086EFB4"/>
    <w:lvl w:ilvl="0">
      <w:start w:val="1"/>
      <w:numFmt w:val="decimal"/>
      <w:lvlText w:val="%1-"/>
      <w:lvlJc w:val="left"/>
      <w:pPr>
        <w:tabs>
          <w:tab w:val="num" w:pos="401"/>
        </w:tabs>
        <w:ind w:left="401" w:hanging="375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E8349E"/>
    <w:multiLevelType w:val="hybridMultilevel"/>
    <w:tmpl w:val="DFA45B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4460F2"/>
    <w:multiLevelType w:val="hybridMultilevel"/>
    <w:tmpl w:val="C2C0D08E"/>
    <w:lvl w:ilvl="0" w:tplc="425E638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2862E5A"/>
    <w:multiLevelType w:val="hybridMultilevel"/>
    <w:tmpl w:val="C2C0D08E"/>
    <w:lvl w:ilvl="0" w:tplc="425E638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8292E25"/>
    <w:multiLevelType w:val="hybridMultilevel"/>
    <w:tmpl w:val="E998EA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843"/>
    <w:rsid w:val="00001609"/>
    <w:rsid w:val="00AE37C5"/>
    <w:rsid w:val="00B71910"/>
    <w:rsid w:val="00B926B3"/>
    <w:rsid w:val="00F14C0C"/>
    <w:rsid w:val="00F23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7C5"/>
    <w:pPr>
      <w:bidi/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71910"/>
    <w:pPr>
      <w:ind w:left="720"/>
      <w:contextualSpacing/>
    </w:pPr>
    <w:rPr>
      <w:rFonts w:ascii="Times New Roman" w:hAnsi="Times New Roman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7C5"/>
    <w:pPr>
      <w:bidi/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71910"/>
    <w:pPr>
      <w:ind w:left="720"/>
      <w:contextualSpacing/>
    </w:pPr>
    <w:rPr>
      <w:rFonts w:ascii="Times New Roman" w:hAnsi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Ksu</dc:creator>
  <cp:keywords/>
  <dc:description/>
  <cp:lastModifiedBy>User Ksu</cp:lastModifiedBy>
  <cp:revision>4</cp:revision>
  <dcterms:created xsi:type="dcterms:W3CDTF">2012-09-12T06:31:00Z</dcterms:created>
  <dcterms:modified xsi:type="dcterms:W3CDTF">2012-09-12T06:50:00Z</dcterms:modified>
</cp:coreProperties>
</file>