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6A" w:rsidRDefault="00D64FC0" w:rsidP="002B7A6A">
      <w:pPr>
        <w:jc w:val="lowKashida"/>
        <w:rPr>
          <w:rFonts w:ascii="Traditional Arabic" w:hAnsi="Traditional Arabic" w:cs="Traditional Arabic" w:hint="cs"/>
          <w:b/>
          <w:bCs/>
          <w:color w:val="000080"/>
          <w:u w:val="single" w:color="CC0066"/>
          <w:rtl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2943860</wp:posOffset>
            </wp:positionH>
            <wp:positionV relativeFrom="paragraph">
              <wp:posOffset>114300</wp:posOffset>
            </wp:positionV>
            <wp:extent cx="828040" cy="1028700"/>
            <wp:effectExtent l="19050" t="0" r="0" b="0"/>
            <wp:wrapNone/>
            <wp:docPr id="9" name="ipf2OEMGFNKSQTPtM:" descr="http://t0.gstatic.com/images?q=tbn:2OEMGFNKSQTPtM:http://www.ksu.edu.sa/sites/KSUArabic/Mngmnt/RectorAndDeputies/UDB/IslamicChair/PublishingImages/big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2OEMGFNKSQTPtM:" descr="http://t0.gstatic.com/images?q=tbn:2OEMGFNKSQTPtM:http://www.ksu.edu.sa/sites/KSUArabic/Mngmnt/RectorAndDeputies/UDB/IslamicChair/PublishingImages/big_logo.jp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7A6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2.25pt;width:124.8pt;height:90pt;z-index:251656192;mso-position-horizontal-relative:text;mso-position-vertical-relative:text" filled="f" stroked="f">
            <v:textbox>
              <w:txbxContent>
                <w:p w:rsidR="002B7A6A" w:rsidRPr="002F070A" w:rsidRDefault="002B7A6A" w:rsidP="002B7A6A">
                  <w:pPr>
                    <w:jc w:val="center"/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</w:pPr>
                  <w:r w:rsidRPr="002F070A"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  <w:t>جامعة الملك سعود</w:t>
                  </w:r>
                </w:p>
                <w:p w:rsidR="002B7A6A" w:rsidRPr="002F070A" w:rsidRDefault="002B7A6A" w:rsidP="002B7A6A">
                  <w:pPr>
                    <w:jc w:val="center"/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</w:pPr>
                  <w:r w:rsidRPr="002F070A"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  <w:t>كلية التربية</w:t>
                  </w:r>
                </w:p>
                <w:p w:rsidR="002B7A6A" w:rsidRDefault="002B7A6A" w:rsidP="002B7A6A">
                  <w:pPr>
                    <w:jc w:val="center"/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</w:pPr>
                  <w:r w:rsidRPr="002F070A"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  <w:t>قسم المناهج وطرق التدريس</w:t>
                  </w:r>
                </w:p>
                <w:p w:rsidR="002B7A6A" w:rsidRPr="00AD5FD5" w:rsidRDefault="002B7A6A" w:rsidP="002B7A6A">
                  <w:pPr>
                    <w:jc w:val="center"/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</w:rPr>
                  </w:pPr>
                </w:p>
              </w:txbxContent>
            </v:textbox>
            <w10:wrap type="square"/>
          </v:shape>
        </w:pict>
      </w:r>
    </w:p>
    <w:p w:rsidR="002B7A6A" w:rsidRDefault="002B7A6A" w:rsidP="002B7A6A">
      <w:pPr>
        <w:ind w:left="360"/>
        <w:jc w:val="center"/>
        <w:rPr>
          <w:rFonts w:ascii="Tahoma" w:hAnsi="Tahoma" w:cs="Tahoma"/>
          <w:sz w:val="32"/>
          <w:szCs w:val="32"/>
          <w:rtl/>
        </w:rPr>
      </w:pPr>
      <w:r>
        <w:rPr>
          <w:noProof/>
        </w:rPr>
        <w:pict>
          <v:shape id="_x0000_s1029" type="#_x0000_t202" style="position:absolute;left:0;text-align:left;margin-left:0;margin-top:-.4pt;width:171pt;height:1in;z-index:251659264" filled="f" stroked="f">
            <v:textbox>
              <w:txbxContent>
                <w:p w:rsidR="002B7A6A" w:rsidRDefault="002B7A6A" w:rsidP="002B7A6A">
                  <w:pPr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</w:pPr>
                  <w:r w:rsidRPr="002F070A"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  <w:t xml:space="preserve">اسم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  <w:t xml:space="preserve">الطالبـة : </w:t>
                  </w:r>
                </w:p>
                <w:p w:rsidR="002B7A6A" w:rsidRDefault="002B7A6A" w:rsidP="002B7A6A">
                  <w:pPr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  <w:t>الرقم الجامعي :</w:t>
                  </w:r>
                </w:p>
                <w:p w:rsidR="002B7A6A" w:rsidRPr="002F070A" w:rsidRDefault="002B7A6A" w:rsidP="002B7A6A">
                  <w:pPr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u w:color="CC0066"/>
                      <w:rtl/>
                    </w:rPr>
                    <w:t xml:space="preserve">إشـــراف: </w:t>
                  </w:r>
                </w:p>
              </w:txbxContent>
            </v:textbox>
          </v:shape>
        </w:pict>
      </w:r>
    </w:p>
    <w:p w:rsidR="002B7A6A" w:rsidRPr="002F070A" w:rsidRDefault="002B7A6A" w:rsidP="002B7A6A">
      <w:pPr>
        <w:rPr>
          <w:rFonts w:ascii="Tahoma" w:hAnsi="Tahoma" w:cs="Tahoma"/>
          <w:sz w:val="32"/>
          <w:szCs w:val="32"/>
          <w:rtl/>
        </w:rPr>
      </w:pPr>
    </w:p>
    <w:p w:rsidR="002B7A6A" w:rsidRPr="002F070A" w:rsidRDefault="002B7A6A" w:rsidP="002B7A6A">
      <w:pPr>
        <w:rPr>
          <w:rFonts w:ascii="Tahoma" w:hAnsi="Tahoma" w:cs="Tahoma"/>
          <w:sz w:val="32"/>
          <w:szCs w:val="32"/>
          <w:rtl/>
        </w:rPr>
      </w:pPr>
    </w:p>
    <w:p w:rsidR="002B7A6A" w:rsidRDefault="002B7A6A" w:rsidP="002B7A6A">
      <w:pPr>
        <w:rPr>
          <w:rFonts w:ascii="Tahoma" w:hAnsi="Tahoma" w:cs="Tahoma"/>
          <w:sz w:val="32"/>
          <w:szCs w:val="32"/>
          <w:rtl/>
        </w:rPr>
      </w:pPr>
      <w:r>
        <w:rPr>
          <w:rFonts w:ascii="Tahoma" w:hAnsi="Tahoma" w:cs="Tahoma"/>
          <w:noProof/>
          <w:sz w:val="32"/>
          <w:szCs w:val="32"/>
          <w:rtl/>
        </w:rPr>
        <w:pict>
          <v:line id="_x0000_s1028" style="position:absolute;left:0;text-align:left;z-index:251658240" from="-15.25pt,23.4pt" to="524.75pt,23.4pt" strokeweight="1.5pt"/>
        </w:pict>
      </w:r>
    </w:p>
    <w:p w:rsidR="002B7A6A" w:rsidRDefault="002B7A6A" w:rsidP="002B7A6A">
      <w:pPr>
        <w:rPr>
          <w:rFonts w:ascii="Tahoma" w:hAnsi="Tahoma" w:cs="Tahoma"/>
          <w:sz w:val="32"/>
          <w:szCs w:val="32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Pr="00143240" w:rsidRDefault="002B7A6A" w:rsidP="002B7A6A">
      <w:pPr>
        <w:jc w:val="center"/>
        <w:rPr>
          <w:rFonts w:hint="cs"/>
          <w:b/>
          <w:bCs/>
          <w:u w:val="single"/>
          <w:rtl/>
        </w:rPr>
      </w:pPr>
      <w:r w:rsidRPr="00143240">
        <w:rPr>
          <w:rFonts w:hint="cs"/>
          <w:b/>
          <w:bCs/>
          <w:u w:val="single"/>
          <w:rtl/>
        </w:rPr>
        <w:t>نموذج تقييم برنامج تعليمي</w:t>
      </w:r>
    </w:p>
    <w:p w:rsidR="002B7A6A" w:rsidRDefault="002B7A6A" w:rsidP="002B7A6A">
      <w:pPr>
        <w:rPr>
          <w:rFonts w:hint="cs"/>
          <w:sz w:val="32"/>
          <w:szCs w:val="32"/>
          <w:rtl/>
        </w:rPr>
      </w:pPr>
    </w:p>
    <w:p w:rsidR="002B7A6A" w:rsidRDefault="002B7A6A" w:rsidP="002B7A6A">
      <w:pPr>
        <w:rPr>
          <w:rFonts w:hint="cs"/>
          <w:sz w:val="32"/>
          <w:szCs w:val="32"/>
          <w:rtl/>
        </w:rPr>
      </w:pPr>
    </w:p>
    <w:p w:rsidR="002B7A6A" w:rsidRPr="000460D2" w:rsidRDefault="002B7A6A" w:rsidP="002B7A6A">
      <w:pPr>
        <w:rPr>
          <w:rFonts w:hint="cs"/>
          <w:sz w:val="32"/>
          <w:szCs w:val="32"/>
          <w:rtl/>
        </w:rPr>
      </w:pPr>
    </w:p>
    <w:p w:rsidR="002B7A6A" w:rsidRDefault="002B7A6A" w:rsidP="002B7A6A">
      <w:pPr>
        <w:numPr>
          <w:ilvl w:val="0"/>
          <w:numId w:val="1"/>
        </w:numPr>
        <w:rPr>
          <w:rFonts w:hint="cs"/>
        </w:rPr>
      </w:pPr>
      <w:r w:rsidRPr="00F86F0D">
        <w:rPr>
          <w:rFonts w:hint="cs"/>
          <w:rtl/>
        </w:rPr>
        <w:t xml:space="preserve">المعلومات الأساسية للبرنامج : </w:t>
      </w:r>
    </w:p>
    <w:p w:rsidR="002B7A6A" w:rsidRDefault="002B7A6A" w:rsidP="002B7A6A">
      <w:pPr>
        <w:ind w:left="360"/>
        <w:rPr>
          <w:rFonts w:hint="cs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8"/>
        <w:gridCol w:w="6768"/>
      </w:tblGrid>
      <w:tr w:rsidR="002B7A6A" w:rsidTr="002B7A6A">
        <w:tc>
          <w:tcPr>
            <w:tcW w:w="3338" w:type="dxa"/>
          </w:tcPr>
          <w:p w:rsidR="002B7A6A" w:rsidRPr="00F86F0D" w:rsidRDefault="002B7A6A" w:rsidP="00036D18">
            <w:pPr>
              <w:rPr>
                <w:rFonts w:hint="cs"/>
                <w:rtl/>
              </w:rPr>
            </w:pPr>
            <w:r w:rsidRPr="00F86F0D">
              <w:rPr>
                <w:rtl/>
              </w:rPr>
              <w:t>عنوان البرمجية</w:t>
            </w:r>
          </w:p>
        </w:tc>
        <w:tc>
          <w:tcPr>
            <w:tcW w:w="6768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3338" w:type="dxa"/>
          </w:tcPr>
          <w:p w:rsidR="002B7A6A" w:rsidRPr="00F86F0D" w:rsidRDefault="002B7A6A" w:rsidP="00036D18">
            <w:pPr>
              <w:rPr>
                <w:rFonts w:hint="cs"/>
                <w:rtl/>
              </w:rPr>
            </w:pPr>
            <w:r w:rsidRPr="00F86F0D">
              <w:rPr>
                <w:rtl/>
              </w:rPr>
              <w:t>الإصدار</w:t>
            </w:r>
          </w:p>
        </w:tc>
        <w:tc>
          <w:tcPr>
            <w:tcW w:w="6768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3338" w:type="dxa"/>
          </w:tcPr>
          <w:p w:rsidR="002B7A6A" w:rsidRPr="00F86F0D" w:rsidRDefault="002B7A6A" w:rsidP="00036D18">
            <w:pPr>
              <w:rPr>
                <w:rFonts w:hint="cs"/>
                <w:rtl/>
              </w:rPr>
            </w:pPr>
            <w:r w:rsidRPr="00F86F0D">
              <w:rPr>
                <w:rtl/>
              </w:rPr>
              <w:t>الناشر</w:t>
            </w:r>
          </w:p>
        </w:tc>
        <w:tc>
          <w:tcPr>
            <w:tcW w:w="6768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3338" w:type="dxa"/>
          </w:tcPr>
          <w:p w:rsidR="002B7A6A" w:rsidRPr="00F86F0D" w:rsidRDefault="002B7A6A" w:rsidP="00036D18">
            <w:pPr>
              <w:rPr>
                <w:rFonts w:hint="cs"/>
                <w:rtl/>
              </w:rPr>
            </w:pPr>
            <w:r w:rsidRPr="00F86F0D">
              <w:rPr>
                <w:rtl/>
              </w:rPr>
              <w:t>رقم التسلسل</w:t>
            </w:r>
          </w:p>
        </w:tc>
        <w:tc>
          <w:tcPr>
            <w:tcW w:w="6768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3338" w:type="dxa"/>
          </w:tcPr>
          <w:p w:rsidR="002B7A6A" w:rsidRPr="00F86F0D" w:rsidRDefault="002B7A6A" w:rsidP="00036D18">
            <w:pPr>
              <w:rPr>
                <w:rFonts w:hint="cs"/>
                <w:rtl/>
              </w:rPr>
            </w:pPr>
            <w:r w:rsidRPr="00F86F0D">
              <w:rPr>
                <w:rtl/>
              </w:rPr>
              <w:t>الفئة المستهدفة</w:t>
            </w:r>
          </w:p>
        </w:tc>
        <w:tc>
          <w:tcPr>
            <w:tcW w:w="6768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3338" w:type="dxa"/>
          </w:tcPr>
          <w:p w:rsidR="002B7A6A" w:rsidRPr="00F86F0D" w:rsidRDefault="002B7A6A" w:rsidP="00036D18">
            <w:pPr>
              <w:rPr>
                <w:rFonts w:hint="cs"/>
                <w:rtl/>
              </w:rPr>
            </w:pPr>
            <w:r w:rsidRPr="00F86F0D">
              <w:rPr>
                <w:rtl/>
              </w:rPr>
              <w:t>نوعية البرمجية</w:t>
            </w:r>
          </w:p>
        </w:tc>
        <w:tc>
          <w:tcPr>
            <w:tcW w:w="6768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3338" w:type="dxa"/>
          </w:tcPr>
          <w:p w:rsidR="002B7A6A" w:rsidRPr="00F86F0D" w:rsidRDefault="002B7A6A" w:rsidP="00036D18">
            <w:pPr>
              <w:rPr>
                <w:rFonts w:hint="cs"/>
                <w:rtl/>
              </w:rPr>
            </w:pPr>
            <w:r w:rsidRPr="00F86F0D">
              <w:rPr>
                <w:rtl/>
              </w:rPr>
              <w:t>نظام التشغيل</w:t>
            </w:r>
          </w:p>
        </w:tc>
        <w:tc>
          <w:tcPr>
            <w:tcW w:w="6768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3338" w:type="dxa"/>
          </w:tcPr>
          <w:p w:rsidR="002B7A6A" w:rsidRPr="00F86F0D" w:rsidRDefault="002B7A6A" w:rsidP="00036D18">
            <w:pPr>
              <w:rPr>
                <w:rFonts w:hint="cs"/>
                <w:rtl/>
              </w:rPr>
            </w:pPr>
            <w:r w:rsidRPr="00F86F0D">
              <w:rPr>
                <w:rtl/>
              </w:rPr>
              <w:t>نوع واسطة التشغيل</w:t>
            </w:r>
          </w:p>
        </w:tc>
        <w:tc>
          <w:tcPr>
            <w:tcW w:w="6768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3338" w:type="dxa"/>
          </w:tcPr>
          <w:p w:rsidR="002B7A6A" w:rsidRPr="00F86F0D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الذاكرة المطلوبة </w:t>
            </w:r>
          </w:p>
        </w:tc>
        <w:tc>
          <w:tcPr>
            <w:tcW w:w="6768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</w:tbl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الاستخدام :</w:t>
      </w:r>
    </w:p>
    <w:p w:rsidR="002B7A6A" w:rsidRDefault="002B7A6A" w:rsidP="002B7A6A">
      <w:pPr>
        <w:ind w:left="360"/>
        <w:rPr>
          <w:rFonts w:hint="cs"/>
          <w:rtl/>
        </w:rPr>
      </w:pPr>
    </w:p>
    <w:tbl>
      <w:tblPr>
        <w:bidiVisual/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8"/>
        <w:gridCol w:w="1440"/>
        <w:gridCol w:w="1260"/>
        <w:gridCol w:w="1260"/>
        <w:gridCol w:w="1440"/>
      </w:tblGrid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المعيار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 بشدة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لا أوافق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لا أوافق بشدة</w:t>
            </w: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لا يتطلب معرفة مسبقة بالحاسوب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يستحق تكلفته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يمكن تثبيته على مختلف الأجهزة بسهولة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وجود دليل استخدام البرمجية بصياغة واضحة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توفر أيقونة المساعدة في كل شاشة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سهولة التحرك و الانتقال داخل البرنامج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خلوه من الأخطاء المنطقية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كثافة التفاعل بين المستخدم والبرنامج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إمكانية العمل عليه بدون وجود خبير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إمكانية الخروج في أي وقت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 xml:space="preserve">عدم تعطلها </w:t>
            </w:r>
            <w:r w:rsidRPr="002B7A6A">
              <w:rPr>
                <w:rFonts w:hint="cs"/>
                <w:color w:val="000000"/>
                <w:rtl/>
              </w:rPr>
              <w:t>في حالة الضغط على المفاتيح الغير مطلوبة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</w:tbl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المحتوى </w:t>
      </w:r>
    </w:p>
    <w:p w:rsidR="002B7A6A" w:rsidRDefault="002B7A6A" w:rsidP="002B7A6A">
      <w:pPr>
        <w:ind w:left="360"/>
        <w:rPr>
          <w:rFonts w:hint="cs"/>
          <w:rtl/>
        </w:rPr>
      </w:pPr>
    </w:p>
    <w:tbl>
      <w:tblPr>
        <w:bidiVisual/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8"/>
        <w:gridCol w:w="1440"/>
        <w:gridCol w:w="1260"/>
        <w:gridCol w:w="1260"/>
        <w:gridCol w:w="1440"/>
      </w:tblGrid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المعيار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 بشدة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لا أوافق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لا أوافق بشدة</w:t>
            </w: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ملائمته للفئة المستهدفة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ملائمة المقدمة للمحتوى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ملائمة المحتوى لأهداف البرمجية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>نصوص البرمجية سليمة اللغة واضحة المعنى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>دقة المحتوى وسلامته العلمية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>وضوح التسلسل والتتابع المنطقي للدروس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مقسم وموزع بشكل يسمح بدراسته في أوقات مختلفة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درجة الانغماس والواقعية للمحتوى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التدرج ومراعاة تقدم الدارس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</w:tbl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numPr>
          <w:ilvl w:val="0"/>
          <w:numId w:val="1"/>
        </w:numPr>
        <w:rPr>
          <w:rFonts w:hint="cs"/>
          <w:rtl/>
        </w:rPr>
      </w:pPr>
      <w:r>
        <w:rPr>
          <w:rFonts w:hint="cs"/>
          <w:rtl/>
        </w:rPr>
        <w:t xml:space="preserve">التصميم </w:t>
      </w:r>
    </w:p>
    <w:p w:rsidR="002B7A6A" w:rsidRDefault="002B7A6A" w:rsidP="002B7A6A">
      <w:pPr>
        <w:rPr>
          <w:rFonts w:hint="cs"/>
          <w:rtl/>
        </w:rPr>
      </w:pPr>
    </w:p>
    <w:tbl>
      <w:tblPr>
        <w:bidiVisual/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8"/>
        <w:gridCol w:w="1440"/>
        <w:gridCol w:w="1260"/>
        <w:gridCol w:w="1260"/>
        <w:gridCol w:w="1440"/>
      </w:tblGrid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المعيار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 بشدة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لا أوافق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لا أوافق بشدة</w:t>
            </w: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اتزان العناصر على الشاشة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الجاذبية وإثارة حماس المتعلم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 xml:space="preserve">هناك نموذج ثابت ومناسب لكل أنواع إطارات </w:t>
            </w:r>
            <w:r w:rsidRPr="002B7A6A">
              <w:rPr>
                <w:rFonts w:hint="cs"/>
                <w:color w:val="000000"/>
                <w:rtl/>
              </w:rPr>
              <w:t>ال</w:t>
            </w:r>
            <w:r w:rsidRPr="002B7A6A">
              <w:rPr>
                <w:color w:val="000000"/>
                <w:rtl/>
              </w:rPr>
              <w:t>عرض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>الاستخدام الملائم للرسوم والنماذج المتحركة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 xml:space="preserve">الاستخدام الملائم للأصوات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>الاستخدام الملائم ل</w:t>
            </w:r>
            <w:r w:rsidRPr="002B7A6A">
              <w:rPr>
                <w:rFonts w:hint="cs"/>
                <w:color w:val="000000"/>
                <w:rtl/>
              </w:rPr>
              <w:t>لصور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 xml:space="preserve">الاستخدام الملائم </w:t>
            </w:r>
            <w:r w:rsidRPr="002B7A6A">
              <w:rPr>
                <w:rFonts w:hint="cs"/>
                <w:color w:val="000000"/>
                <w:rtl/>
              </w:rPr>
              <w:t>ل</w:t>
            </w:r>
            <w:r w:rsidRPr="002B7A6A">
              <w:rPr>
                <w:color w:val="000000"/>
                <w:rtl/>
              </w:rPr>
              <w:t>ل</w:t>
            </w:r>
            <w:r w:rsidRPr="002B7A6A">
              <w:rPr>
                <w:rFonts w:hint="cs"/>
                <w:color w:val="000000"/>
                <w:rtl/>
              </w:rPr>
              <w:t>أ</w:t>
            </w:r>
            <w:r w:rsidRPr="002B7A6A">
              <w:rPr>
                <w:color w:val="000000"/>
                <w:rtl/>
              </w:rPr>
              <w:t>لوان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استخدام ايقونات مألوفة للمتعلمين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ascii="Arial" w:hAnsi="Arial" w:cs="Arial"/>
                <w:color w:val="000000"/>
                <w:rtl/>
              </w:rPr>
              <w:t xml:space="preserve">استخدام </w:t>
            </w:r>
            <w:r w:rsidRPr="002B7A6A">
              <w:rPr>
                <w:rFonts w:ascii="Arial" w:hAnsi="Arial" w:cs="Arial" w:hint="cs"/>
                <w:color w:val="000000"/>
                <w:rtl/>
              </w:rPr>
              <w:t xml:space="preserve">اختصارات </w:t>
            </w:r>
            <w:r w:rsidRPr="002B7A6A">
              <w:rPr>
                <w:rFonts w:ascii="Arial" w:hAnsi="Arial" w:cs="Arial"/>
                <w:color w:val="000000"/>
                <w:rtl/>
              </w:rPr>
              <w:t>مألوفة</w:t>
            </w:r>
            <w:r w:rsidRPr="002B7A6A">
              <w:rPr>
                <w:rFonts w:ascii="Arial" w:hAnsi="Arial" w:cs="Arial" w:hint="cs"/>
                <w:color w:val="000000"/>
                <w:rtl/>
              </w:rPr>
              <w:t xml:space="preserve"> ل</w:t>
            </w:r>
            <w:r w:rsidRPr="002B7A6A">
              <w:rPr>
                <w:rFonts w:ascii="Arial" w:hAnsi="Arial" w:cs="Arial"/>
                <w:color w:val="000000"/>
                <w:rtl/>
              </w:rPr>
              <w:t>لمتعلمين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ascii="Arial" w:hAnsi="Arial" w:cs="Arial"/>
                <w:color w:val="000000"/>
                <w:rtl/>
              </w:rPr>
              <w:t>وضع</w:t>
            </w:r>
            <w:r w:rsidRPr="002B7A6A">
              <w:rPr>
                <w:rFonts w:ascii="Arial" w:hAnsi="Arial" w:cs="Arial"/>
                <w:color w:val="000000"/>
              </w:rPr>
              <w:t xml:space="preserve"> </w:t>
            </w:r>
            <w:r w:rsidRPr="002B7A6A">
              <w:rPr>
                <w:rFonts w:ascii="Arial" w:hAnsi="Arial" w:cs="Arial"/>
                <w:color w:val="000000"/>
                <w:rtl/>
              </w:rPr>
              <w:t>التعليمات</w:t>
            </w:r>
            <w:r w:rsidRPr="002B7A6A">
              <w:rPr>
                <w:rFonts w:ascii="Arial" w:hAnsi="Arial" w:cs="Arial" w:hint="cs"/>
                <w:color w:val="000000"/>
                <w:rtl/>
              </w:rPr>
              <w:t xml:space="preserve"> </w:t>
            </w:r>
            <w:r w:rsidRPr="002B7A6A">
              <w:rPr>
                <w:rFonts w:ascii="Arial" w:hAnsi="Arial" w:cs="Arial"/>
                <w:color w:val="000000"/>
                <w:rtl/>
              </w:rPr>
              <w:t>و أزرار التحكم، في مكان ثابت في جميع أجزاء البرنامج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</w:tbl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التدريبات </w:t>
      </w:r>
    </w:p>
    <w:p w:rsidR="002B7A6A" w:rsidRDefault="002B7A6A" w:rsidP="002B7A6A">
      <w:pPr>
        <w:rPr>
          <w:rFonts w:hint="cs"/>
          <w:rtl/>
        </w:rPr>
      </w:pPr>
    </w:p>
    <w:tbl>
      <w:tblPr>
        <w:bidiVisual/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8"/>
        <w:gridCol w:w="1440"/>
        <w:gridCol w:w="1260"/>
        <w:gridCol w:w="1260"/>
        <w:gridCol w:w="1440"/>
      </w:tblGrid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المعيار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 بشدة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لا أوافق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لا أوافق بشدة</w:t>
            </w: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تنوع التدريبات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وضوح الهدف من التدريبات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كثافة التدريبات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شمولية التدريبات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 xml:space="preserve">توفر </w:t>
            </w:r>
            <w:r w:rsidRPr="002B7A6A">
              <w:rPr>
                <w:rFonts w:hint="cs"/>
                <w:color w:val="000000"/>
                <w:rtl/>
              </w:rPr>
              <w:t>تدريبات</w:t>
            </w:r>
            <w:r w:rsidRPr="002B7A6A">
              <w:rPr>
                <w:color w:val="000000"/>
                <w:rtl/>
              </w:rPr>
              <w:t xml:space="preserve"> اثرائية للطالب سريع التعلم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ت</w:t>
            </w:r>
            <w:r w:rsidRPr="002B7A6A">
              <w:rPr>
                <w:color w:val="000000"/>
                <w:rtl/>
              </w:rPr>
              <w:t xml:space="preserve">وفر </w:t>
            </w:r>
            <w:r w:rsidRPr="002B7A6A">
              <w:rPr>
                <w:rFonts w:hint="cs"/>
                <w:color w:val="000000"/>
                <w:rtl/>
              </w:rPr>
              <w:t>تدريبات</w:t>
            </w:r>
            <w:r w:rsidRPr="002B7A6A">
              <w:rPr>
                <w:color w:val="000000"/>
                <w:rtl/>
              </w:rPr>
              <w:t xml:space="preserve"> علاجية للطالب بطي التعلم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عرض نتائج التدريبات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RP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color w:val="000000"/>
                <w:rtl/>
              </w:rPr>
              <w:t>تقترح استخدام انشطة ومصادر تعليمية اخرى</w:t>
            </w:r>
          </w:p>
        </w:tc>
        <w:tc>
          <w:tcPr>
            <w:tcW w:w="1440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</w:p>
        </w:tc>
        <w:tc>
          <w:tcPr>
            <w:tcW w:w="1260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</w:p>
        </w:tc>
        <w:tc>
          <w:tcPr>
            <w:tcW w:w="1260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</w:p>
        </w:tc>
        <w:tc>
          <w:tcPr>
            <w:tcW w:w="1440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</w:p>
        </w:tc>
      </w:tr>
    </w:tbl>
    <w:p w:rsidR="002B7A6A" w:rsidRDefault="002B7A6A" w:rsidP="002B7A6A">
      <w:pPr>
        <w:rPr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صلاحيات المتعلم </w:t>
      </w:r>
    </w:p>
    <w:p w:rsidR="002B7A6A" w:rsidRDefault="002B7A6A" w:rsidP="002B7A6A">
      <w:pPr>
        <w:rPr>
          <w:rFonts w:hint="cs"/>
          <w:rtl/>
        </w:rPr>
      </w:pPr>
    </w:p>
    <w:tbl>
      <w:tblPr>
        <w:bidiVisual/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8"/>
        <w:gridCol w:w="1440"/>
        <w:gridCol w:w="1260"/>
        <w:gridCol w:w="1260"/>
        <w:gridCol w:w="1440"/>
      </w:tblGrid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المعيار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 بشدة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لا أوافق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لا أوافق بشدة</w:t>
            </w: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إمكانية اختيار أجزاء محددة من المحتوى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إمكانية اختيار أنماط مختلفة للعرض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إمكانية حفظ معلوماته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إمكانية تغيير معلوماته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إمكانية حفظ نتائجه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إمكانية</w:t>
            </w:r>
            <w:r w:rsidRPr="002B7A6A">
              <w:rPr>
                <w:color w:val="000000"/>
                <w:rtl/>
              </w:rPr>
              <w:t xml:space="preserve"> طبع النتائج المسجلة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التنقل الحر بين مستويات البرمجية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السرية لحماية خصوصية المتعلم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</w:tbl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Default="002B7A6A" w:rsidP="002B7A6A">
      <w:pPr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التغذية الراجعة </w:t>
      </w:r>
    </w:p>
    <w:p w:rsidR="002B7A6A" w:rsidRDefault="002B7A6A" w:rsidP="002B7A6A">
      <w:pPr>
        <w:ind w:left="360"/>
        <w:rPr>
          <w:rFonts w:hint="cs"/>
          <w:rtl/>
        </w:rPr>
      </w:pPr>
    </w:p>
    <w:tbl>
      <w:tblPr>
        <w:bidiVisual/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8"/>
        <w:gridCol w:w="1440"/>
        <w:gridCol w:w="1260"/>
        <w:gridCol w:w="1260"/>
        <w:gridCol w:w="1440"/>
      </w:tblGrid>
      <w:tr w:rsidR="002B7A6A" w:rsidTr="002B7A6A">
        <w:tc>
          <w:tcPr>
            <w:tcW w:w="4778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المعيار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 بشدة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موافق</w:t>
            </w: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لا أوافق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لا أوافق بشدة</w:t>
            </w: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تقدم تغذية مناسبة للاستجابات الصحيحة والخاطئة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تنوع التغذية الراجعة الموجبة والسالبة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التغذية الراجعة الموجبة أكثر جاذبية من التغذية السالبة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تمكن المتعلم من عدد محدد من المحاولات الخاطئة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 xml:space="preserve">تزود المتعلم بالإجابات الصحيحة 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  <w:tr w:rsidR="002B7A6A" w:rsidTr="002B7A6A">
        <w:tc>
          <w:tcPr>
            <w:tcW w:w="4778" w:type="dxa"/>
          </w:tcPr>
          <w:p w:rsidR="002B7A6A" w:rsidRPr="002B7A6A" w:rsidRDefault="002B7A6A" w:rsidP="00036D18">
            <w:pPr>
              <w:rPr>
                <w:rFonts w:hint="cs"/>
                <w:color w:val="000000"/>
                <w:rtl/>
              </w:rPr>
            </w:pPr>
            <w:r w:rsidRPr="002B7A6A">
              <w:rPr>
                <w:rFonts w:hint="cs"/>
                <w:color w:val="000000"/>
                <w:rtl/>
              </w:rPr>
              <w:t>توضح للمتعلم نقاط ضعفه</w:t>
            </w: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26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  <w:tc>
          <w:tcPr>
            <w:tcW w:w="1440" w:type="dxa"/>
          </w:tcPr>
          <w:p w:rsidR="002B7A6A" w:rsidRDefault="002B7A6A" w:rsidP="00036D18">
            <w:pPr>
              <w:rPr>
                <w:rFonts w:hint="cs"/>
                <w:rtl/>
              </w:rPr>
            </w:pPr>
          </w:p>
        </w:tc>
      </w:tr>
    </w:tbl>
    <w:p w:rsidR="002B7A6A" w:rsidRDefault="002B7A6A" w:rsidP="002B7A6A">
      <w:pPr>
        <w:ind w:left="360"/>
        <w:rPr>
          <w:rFonts w:hint="cs"/>
          <w:rtl/>
        </w:rPr>
      </w:pPr>
    </w:p>
    <w:p w:rsidR="002B7A6A" w:rsidRDefault="002B7A6A" w:rsidP="002B7A6A">
      <w:pPr>
        <w:ind w:left="360"/>
        <w:rPr>
          <w:rFonts w:hint="cs"/>
          <w:rtl/>
        </w:rPr>
      </w:pPr>
    </w:p>
    <w:p w:rsidR="002B7A6A" w:rsidRDefault="002B7A6A" w:rsidP="002B7A6A">
      <w:pPr>
        <w:rPr>
          <w:rFonts w:hint="cs"/>
          <w:rtl/>
        </w:rPr>
      </w:pPr>
    </w:p>
    <w:p w:rsidR="002B7A6A" w:rsidRPr="00284AA7" w:rsidRDefault="002B7A6A" w:rsidP="002B7A6A">
      <w:pPr>
        <w:ind w:left="360"/>
        <w:rPr>
          <w:rFonts w:hint="cs"/>
          <w:b/>
          <w:bCs/>
          <w:u w:val="single"/>
          <w:rtl/>
        </w:rPr>
      </w:pPr>
    </w:p>
    <w:p w:rsidR="002B7A6A" w:rsidRPr="00970C2E" w:rsidRDefault="002B7A6A" w:rsidP="002B7A6A">
      <w:pPr>
        <w:rPr>
          <w:rFonts w:hint="cs"/>
          <w:rtl/>
        </w:rPr>
      </w:pPr>
      <w:r>
        <w:rPr>
          <w:rFonts w:hint="cs"/>
          <w:color w:val="0000FF"/>
          <w:sz w:val="20"/>
          <w:szCs w:val="20"/>
          <w:rtl/>
        </w:rPr>
        <w:br/>
      </w:r>
    </w:p>
    <w:p w:rsidR="002B7A6A" w:rsidRDefault="002B7A6A" w:rsidP="002B7A6A">
      <w:pPr>
        <w:rPr>
          <w:rFonts w:hint="cs"/>
        </w:rPr>
      </w:pPr>
    </w:p>
    <w:p w:rsidR="00C072A8" w:rsidRPr="002B7A6A" w:rsidRDefault="00C072A8">
      <w:pPr>
        <w:rPr>
          <w:rFonts w:hint="cs"/>
        </w:rPr>
      </w:pPr>
    </w:p>
    <w:sectPr w:rsidR="00C072A8" w:rsidRPr="002B7A6A" w:rsidSect="00036D18">
      <w:pgSz w:w="11906" w:h="16838"/>
      <w:pgMar w:top="1152" w:right="1008" w:bottom="1152" w:left="1008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64F8"/>
    <w:multiLevelType w:val="hybridMultilevel"/>
    <w:tmpl w:val="F2C64C62"/>
    <w:lvl w:ilvl="0" w:tplc="A68A6E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46A13"/>
    <w:multiLevelType w:val="hybridMultilevel"/>
    <w:tmpl w:val="71508F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433027"/>
    <w:multiLevelType w:val="hybridMultilevel"/>
    <w:tmpl w:val="FC1A1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9248A0"/>
    <w:multiLevelType w:val="hybridMultilevel"/>
    <w:tmpl w:val="FB38561C"/>
    <w:lvl w:ilvl="0" w:tplc="B5ECC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ar-SA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ar-S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B7A6A"/>
    <w:rsid w:val="00036D18"/>
    <w:rsid w:val="002B7A6A"/>
    <w:rsid w:val="004309C5"/>
    <w:rsid w:val="0046404C"/>
    <w:rsid w:val="00C072A8"/>
    <w:rsid w:val="00D64FC0"/>
    <w:rsid w:val="00DD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6A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7A6A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2B7A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t0.gstatic.com/images?q=tbn:2OEMGFNKSQTPtM:http://www.ksu.edu.sa/sites/KSUArabic/Mngmnt/RectorAndDeputies/UDB/IslamicChair/PublishingImages/big_logo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 تقييم برنامج تعليمي -1434</Template>
  <TotalTime>0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Links>
    <vt:vector size="6" baseType="variant">
      <vt:variant>
        <vt:i4>7798807</vt:i4>
      </vt:variant>
      <vt:variant>
        <vt:i4>-1</vt:i4>
      </vt:variant>
      <vt:variant>
        <vt:i4>1033</vt:i4>
      </vt:variant>
      <vt:variant>
        <vt:i4>1</vt:i4>
      </vt:variant>
      <vt:variant>
        <vt:lpwstr>http://t0.gstatic.com/images?q=tbn:2OEMGFNKSQTPtM:http://www.ksu.edu.sa/sites/KSUArabic/Mngmnt/RectorAndDeputies/UDB/IslamicChair/PublishingImages/big_logo.jpg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2</cp:revision>
  <dcterms:created xsi:type="dcterms:W3CDTF">2013-02-10T16:03:00Z</dcterms:created>
  <dcterms:modified xsi:type="dcterms:W3CDTF">2013-02-10T16:03:00Z</dcterms:modified>
</cp:coreProperties>
</file>