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1E8" w:rsidRPr="001156B2" w:rsidRDefault="001156B2" w:rsidP="007521E8">
      <w:pPr>
        <w:jc w:val="center"/>
        <w:rPr>
          <w:rFonts w:ascii="Sakkal Majalla" w:hAnsi="Sakkal Majalla" w:cs="Sakkal Majalla"/>
          <w:b/>
          <w:bCs/>
          <w:sz w:val="40"/>
          <w:szCs w:val="40"/>
          <w:rtl/>
        </w:rPr>
      </w:pPr>
      <w:r>
        <w:rPr>
          <w:rFonts w:ascii="Sakkal Majalla" w:hAnsi="Sakkal Majalla" w:cs="Sakkal Majalla" w:hint="cs"/>
          <w:b/>
          <w:bCs/>
          <w:sz w:val="40"/>
          <w:szCs w:val="40"/>
          <w:rtl/>
        </w:rPr>
        <w:t xml:space="preserve">    </w:t>
      </w:r>
      <w:r w:rsidR="007521E8" w:rsidRPr="001156B2">
        <w:rPr>
          <w:rFonts w:ascii="Sakkal Majalla" w:hAnsi="Sakkal Majalla" w:cs="Sakkal Majalla"/>
          <w:b/>
          <w:bCs/>
          <w:sz w:val="40"/>
          <w:szCs w:val="40"/>
          <w:rtl/>
        </w:rPr>
        <w:t>د/ محمد بن سعود العنزي</w:t>
      </w:r>
    </w:p>
    <w:p w:rsidR="007521E8" w:rsidRPr="001156B2" w:rsidRDefault="001156B2" w:rsidP="001156B2">
      <w:pPr>
        <w:ind w:firstLine="424"/>
        <w:jc w:val="center"/>
        <w:rPr>
          <w:rFonts w:ascii="Sakkal Majalla" w:hAnsi="Sakkal Majalla" w:cs="Sakkal Majalla"/>
          <w:sz w:val="28"/>
          <w:szCs w:val="28"/>
          <w:rtl/>
        </w:rPr>
      </w:pPr>
      <w:r>
        <w:rPr>
          <w:rFonts w:ascii="Sakkal Majalla" w:hAnsi="Sakkal Majalla" w:cs="Sakkal Majalla"/>
          <w:sz w:val="40"/>
          <w:szCs w:val="40"/>
          <w:rtl/>
        </w:rPr>
        <w:t>ال</w:t>
      </w:r>
      <w:r>
        <w:rPr>
          <w:rFonts w:ascii="Sakkal Majalla" w:hAnsi="Sakkal Majalla" w:cs="Sakkal Majalla" w:hint="cs"/>
          <w:sz w:val="40"/>
          <w:szCs w:val="40"/>
          <w:rtl/>
        </w:rPr>
        <w:t>ســـــــــــــــــــــــــــــــــــــــــــــــــــــــــــــــــــــــــــــــــ</w:t>
      </w:r>
      <w:r w:rsidR="00111098" w:rsidRPr="001156B2">
        <w:rPr>
          <w:rFonts w:ascii="Sakkal Majalla" w:hAnsi="Sakkal Majalla" w:cs="Sakkal Majalla"/>
          <w:sz w:val="40"/>
          <w:szCs w:val="40"/>
          <w:rtl/>
        </w:rPr>
        <w:t>يرة الذاتية</w:t>
      </w:r>
    </w:p>
    <w:p w:rsidR="00C31AEB" w:rsidRPr="00FF1EAC" w:rsidRDefault="00C31AEB" w:rsidP="00111098">
      <w:pPr>
        <w:pStyle w:val="Heading1"/>
        <w:bidi/>
        <w:spacing w:before="120" w:after="120"/>
        <w:ind w:firstLine="28"/>
        <w:rPr>
          <w:rFonts w:ascii="Sakkal Majalla" w:hAnsi="Sakkal Majalla" w:cs="Sakkal Majalla"/>
          <w:sz w:val="32"/>
          <w:szCs w:val="32"/>
          <w:rtl/>
        </w:rPr>
      </w:pPr>
      <w:r w:rsidRPr="00FF1EAC">
        <w:rPr>
          <w:rFonts w:ascii="Sakkal Majalla" w:hAnsi="Sakkal Majalla" w:cs="Sakkal Majalla"/>
          <w:sz w:val="32"/>
          <w:szCs w:val="32"/>
          <w:rtl/>
          <w:lang w:bidi="ar-SA"/>
        </w:rPr>
        <w:t>بيانات</w:t>
      </w:r>
      <w:r w:rsidRPr="00FF1EAC">
        <w:rPr>
          <w:rFonts w:ascii="Sakkal Majalla" w:hAnsi="Sakkal Majalla" w:cs="Sakkal Majalla"/>
          <w:sz w:val="32"/>
          <w:szCs w:val="32"/>
          <w:rtl/>
        </w:rPr>
        <w:t xml:space="preserve"> </w:t>
      </w:r>
      <w:r w:rsidRPr="00FF1EAC">
        <w:rPr>
          <w:rFonts w:ascii="Sakkal Majalla" w:hAnsi="Sakkal Majalla" w:cs="Sakkal Majalla"/>
          <w:sz w:val="32"/>
          <w:szCs w:val="32"/>
          <w:rtl/>
          <w:lang w:bidi="ar-SA"/>
        </w:rPr>
        <w:t>شخصية</w:t>
      </w:r>
    </w:p>
    <w:p w:rsidR="000B6C14" w:rsidRPr="00FF1EAC" w:rsidRDefault="000B6C14" w:rsidP="000B6C14">
      <w:pPr>
        <w:rPr>
          <w:rFonts w:ascii="Sakkal Majalla" w:hAnsi="Sakkal Majalla" w:cs="Sakkal Majalla"/>
          <w:sz w:val="32"/>
          <w:szCs w:val="32"/>
          <w:rtl/>
        </w:rPr>
      </w:pPr>
      <w:r w:rsidRPr="00FF1EAC">
        <w:rPr>
          <w:rFonts w:ascii="Sakkal Majalla" w:hAnsi="Sakkal Majalla" w:cs="Sakkal Majalla"/>
          <w:sz w:val="32"/>
          <w:szCs w:val="32"/>
          <w:rtl/>
        </w:rPr>
        <w:t>د/ محمد بن سعود رحيل العنزي</w:t>
      </w:r>
    </w:p>
    <w:p w:rsidR="000B6C14" w:rsidRPr="00FF1EAC" w:rsidRDefault="000B6C14" w:rsidP="000B6C14">
      <w:pPr>
        <w:tabs>
          <w:tab w:val="left" w:pos="720"/>
          <w:tab w:val="left" w:pos="1800"/>
          <w:tab w:val="left" w:pos="4320"/>
          <w:tab w:val="left" w:pos="6480"/>
        </w:tabs>
        <w:spacing w:after="120"/>
        <w:ind w:firstLine="27"/>
        <w:rPr>
          <w:rFonts w:ascii="Sakkal Majalla" w:hAnsi="Sakkal Majalla" w:cs="Sakkal Majalla"/>
          <w:sz w:val="32"/>
          <w:szCs w:val="32"/>
          <w:rtl/>
        </w:rPr>
      </w:pPr>
      <w:r w:rsidRPr="00FF1EAC">
        <w:rPr>
          <w:rFonts w:ascii="Sakkal Majalla" w:hAnsi="Sakkal Majalla" w:cs="Sakkal Majalla"/>
          <w:sz w:val="32"/>
          <w:szCs w:val="32"/>
          <w:rtl/>
        </w:rPr>
        <w:t xml:space="preserve">أستاذ الكيمياء الحيوية المشارك– كلية العلــوم – جامعة الملك سعود </w:t>
      </w:r>
    </w:p>
    <w:p w:rsidR="00C31AEB" w:rsidRPr="00FF1EAC" w:rsidRDefault="00C31AEB" w:rsidP="000B6C14">
      <w:pPr>
        <w:tabs>
          <w:tab w:val="left" w:pos="720"/>
          <w:tab w:val="left" w:pos="1800"/>
          <w:tab w:val="left" w:pos="4320"/>
          <w:tab w:val="left" w:pos="6480"/>
        </w:tabs>
        <w:spacing w:after="120"/>
        <w:ind w:firstLine="27"/>
        <w:rPr>
          <w:rFonts w:ascii="Sakkal Majalla" w:hAnsi="Sakkal Majalla" w:cs="Sakkal Majalla"/>
          <w:b/>
          <w:bCs/>
          <w:sz w:val="32"/>
          <w:szCs w:val="32"/>
        </w:rPr>
      </w:pPr>
      <w:r w:rsidRPr="00FF1EAC">
        <w:rPr>
          <w:rFonts w:ascii="Sakkal Majalla" w:hAnsi="Sakkal Majalla" w:cs="Sakkal Majalla"/>
          <w:b/>
          <w:bCs/>
          <w:sz w:val="32"/>
          <w:szCs w:val="32"/>
          <w:rtl/>
        </w:rPr>
        <w:t>العنوان الحالي</w:t>
      </w:r>
      <w:r w:rsidRPr="00FF1EAC">
        <w:rPr>
          <w:rFonts w:ascii="Sakkal Majalla" w:hAnsi="Sakkal Majalla" w:cs="Sakkal Majalla"/>
          <w:sz w:val="32"/>
          <w:szCs w:val="32"/>
          <w:rtl/>
        </w:rPr>
        <w:t>: قسم الكيمياء الحيوية، جامعة الملك سعود، ص ب 87532، الرياض 11652</w:t>
      </w:r>
    </w:p>
    <w:p w:rsidR="00C31AEB" w:rsidRPr="00FF1EAC" w:rsidRDefault="00C31AEB" w:rsidP="00087EB2">
      <w:pPr>
        <w:tabs>
          <w:tab w:val="left" w:pos="720"/>
          <w:tab w:val="left" w:pos="1800"/>
          <w:tab w:val="left" w:pos="4320"/>
          <w:tab w:val="left" w:pos="6480"/>
        </w:tabs>
        <w:spacing w:after="120"/>
        <w:ind w:firstLine="27"/>
        <w:rPr>
          <w:rFonts w:ascii="Sakkal Majalla" w:hAnsi="Sakkal Majalla" w:cs="Sakkal Majalla"/>
          <w:b/>
          <w:bCs/>
          <w:sz w:val="32"/>
          <w:szCs w:val="32"/>
          <w:rtl/>
        </w:rPr>
      </w:pPr>
      <w:r w:rsidRPr="00FF1EAC">
        <w:rPr>
          <w:rFonts w:ascii="Sakkal Majalla" w:hAnsi="Sakkal Majalla" w:cs="Sakkal Majalla"/>
          <w:b/>
          <w:bCs/>
          <w:sz w:val="32"/>
          <w:szCs w:val="32"/>
          <w:rtl/>
        </w:rPr>
        <w:t>تلفون المكتب</w:t>
      </w:r>
      <w:r w:rsidRPr="00FF1EAC">
        <w:rPr>
          <w:rFonts w:ascii="Sakkal Majalla" w:hAnsi="Sakkal Majalla" w:cs="Sakkal Majalla"/>
          <w:sz w:val="32"/>
          <w:szCs w:val="32"/>
          <w:rtl/>
        </w:rPr>
        <w:t>: 4676467</w:t>
      </w:r>
      <w:r w:rsidRPr="00FF1EAC">
        <w:rPr>
          <w:rFonts w:ascii="Sakkal Majalla" w:hAnsi="Sakkal Majalla" w:cs="Sakkal Majalla"/>
          <w:b/>
          <w:bCs/>
          <w:sz w:val="32"/>
          <w:szCs w:val="32"/>
          <w:rtl/>
        </w:rPr>
        <w:tab/>
        <w:t xml:space="preserve">جوال: </w:t>
      </w:r>
      <w:r w:rsidRPr="00FF1EAC">
        <w:rPr>
          <w:rFonts w:ascii="Sakkal Majalla" w:hAnsi="Sakkal Majalla" w:cs="Sakkal Majalla"/>
          <w:sz w:val="32"/>
          <w:szCs w:val="32"/>
          <w:rtl/>
        </w:rPr>
        <w:t>0504217510</w:t>
      </w:r>
      <w:r w:rsidRPr="00FF1EAC">
        <w:rPr>
          <w:rFonts w:ascii="Sakkal Majalla" w:hAnsi="Sakkal Majalla" w:cs="Sakkal Majalla"/>
          <w:sz w:val="32"/>
          <w:szCs w:val="32"/>
          <w:rtl/>
        </w:rPr>
        <w:tab/>
      </w:r>
    </w:p>
    <w:p w:rsidR="00C31AEB" w:rsidRPr="00FF1EAC" w:rsidRDefault="00C31AEB" w:rsidP="00087EB2">
      <w:pPr>
        <w:tabs>
          <w:tab w:val="left" w:pos="720"/>
          <w:tab w:val="left" w:pos="1800"/>
          <w:tab w:val="left" w:pos="4320"/>
          <w:tab w:val="left" w:pos="6480"/>
          <w:tab w:val="right" w:pos="7200"/>
        </w:tabs>
        <w:spacing w:after="120"/>
        <w:ind w:firstLine="27"/>
        <w:rPr>
          <w:rFonts w:ascii="Sakkal Majalla" w:hAnsi="Sakkal Majalla" w:cs="Sakkal Majalla"/>
          <w:sz w:val="32"/>
          <w:szCs w:val="32"/>
          <w:rtl/>
        </w:rPr>
      </w:pPr>
      <w:r w:rsidRPr="00FF1EAC">
        <w:rPr>
          <w:rFonts w:ascii="Sakkal Majalla" w:hAnsi="Sakkal Majalla" w:cs="Sakkal Majalla"/>
          <w:b/>
          <w:bCs/>
          <w:sz w:val="32"/>
          <w:szCs w:val="32"/>
          <w:rtl/>
        </w:rPr>
        <w:t>كرسي أبحاث الجينوم</w:t>
      </w:r>
      <w:r w:rsidRPr="00FF1EAC">
        <w:rPr>
          <w:rFonts w:ascii="Sakkal Majalla" w:hAnsi="Sakkal Majalla" w:cs="Sakkal Majalla"/>
          <w:sz w:val="32"/>
          <w:szCs w:val="32"/>
          <w:rtl/>
        </w:rPr>
        <w:t xml:space="preserve"> : 4675802</w:t>
      </w:r>
      <w:r w:rsidRPr="00FF1EAC">
        <w:rPr>
          <w:rFonts w:ascii="Sakkal Majalla" w:hAnsi="Sakkal Majalla" w:cs="Sakkal Majalla"/>
          <w:sz w:val="32"/>
          <w:szCs w:val="32"/>
          <w:rtl/>
        </w:rPr>
        <w:tab/>
      </w:r>
      <w:r w:rsidRPr="00FF1EAC">
        <w:rPr>
          <w:rFonts w:ascii="Sakkal Majalla" w:hAnsi="Sakkal Majalla" w:cs="Sakkal Majalla"/>
          <w:b/>
          <w:bCs/>
          <w:sz w:val="32"/>
          <w:szCs w:val="32"/>
          <w:rtl/>
        </w:rPr>
        <w:t>فاكس</w:t>
      </w:r>
      <w:r w:rsidRPr="00FF1EAC">
        <w:rPr>
          <w:rFonts w:ascii="Sakkal Majalla" w:hAnsi="Sakkal Majalla" w:cs="Sakkal Majalla"/>
          <w:sz w:val="32"/>
          <w:szCs w:val="32"/>
          <w:rtl/>
        </w:rPr>
        <w:t>: 4675791</w:t>
      </w:r>
    </w:p>
    <w:p w:rsidR="00C31AEB" w:rsidRPr="00FF1EAC" w:rsidRDefault="00C31AEB" w:rsidP="00087EB2">
      <w:pPr>
        <w:tabs>
          <w:tab w:val="left" w:pos="720"/>
          <w:tab w:val="left" w:pos="1800"/>
          <w:tab w:val="left" w:pos="4320"/>
          <w:tab w:val="left" w:pos="6480"/>
          <w:tab w:val="right" w:pos="7200"/>
        </w:tabs>
        <w:spacing w:after="120"/>
        <w:ind w:firstLine="27"/>
        <w:rPr>
          <w:rFonts w:ascii="Sakkal Majalla" w:hAnsi="Sakkal Majalla" w:cs="Sakkal Majalla"/>
          <w:b/>
          <w:bCs/>
          <w:sz w:val="32"/>
          <w:szCs w:val="32"/>
        </w:rPr>
      </w:pPr>
      <w:r w:rsidRPr="00FF1EAC">
        <w:rPr>
          <w:rFonts w:ascii="Sakkal Majalla" w:hAnsi="Sakkal Majalla" w:cs="Sakkal Majalla"/>
          <w:b/>
          <w:bCs/>
          <w:sz w:val="32"/>
          <w:szCs w:val="32"/>
          <w:rtl/>
        </w:rPr>
        <w:t xml:space="preserve">العنوان الإلكتروني: </w:t>
      </w:r>
      <w:r w:rsidRPr="00FF1EAC">
        <w:rPr>
          <w:rFonts w:ascii="Sakkal Majalla" w:hAnsi="Sakkal Majalla" w:cs="Sakkal Majalla"/>
          <w:sz w:val="32"/>
          <w:szCs w:val="32"/>
        </w:rPr>
        <w:t>msanazi@ksu.edu.sa</w:t>
      </w:r>
    </w:p>
    <w:p w:rsidR="00087EB2" w:rsidRPr="00FF1EAC" w:rsidRDefault="00087EB2" w:rsidP="00087EB2">
      <w:pPr>
        <w:pStyle w:val="Heading1"/>
        <w:bidi/>
        <w:spacing w:before="360"/>
        <w:rPr>
          <w:rFonts w:ascii="Sakkal Majalla" w:hAnsi="Sakkal Majalla" w:cs="Sakkal Majalla"/>
          <w:sz w:val="32"/>
          <w:szCs w:val="32"/>
          <w:rtl/>
        </w:rPr>
      </w:pPr>
      <w:r w:rsidRPr="00FF1EAC">
        <w:rPr>
          <w:rFonts w:ascii="Sakkal Majalla" w:hAnsi="Sakkal Majalla" w:cs="Sakkal Majalla"/>
          <w:sz w:val="32"/>
          <w:szCs w:val="32"/>
          <w:rtl/>
          <w:lang w:bidi="ar-SA"/>
        </w:rPr>
        <w:t>المؤهـلات</w:t>
      </w:r>
      <w:r w:rsidRPr="00FF1EAC">
        <w:rPr>
          <w:rFonts w:ascii="Sakkal Majalla" w:hAnsi="Sakkal Majalla" w:cs="Sakkal Majalla"/>
          <w:sz w:val="32"/>
          <w:szCs w:val="32"/>
          <w:rtl/>
        </w:rPr>
        <w:t xml:space="preserve"> </w:t>
      </w:r>
      <w:r w:rsidRPr="00FF1EAC">
        <w:rPr>
          <w:rFonts w:ascii="Sakkal Majalla" w:hAnsi="Sakkal Majalla" w:cs="Sakkal Majalla"/>
          <w:sz w:val="32"/>
          <w:szCs w:val="32"/>
          <w:rtl/>
          <w:lang w:bidi="ar-SA"/>
        </w:rPr>
        <w:t>العلمية</w:t>
      </w:r>
    </w:p>
    <w:p w:rsidR="00087EB2" w:rsidRPr="00FF1EAC" w:rsidRDefault="00087EB2" w:rsidP="000B6C14">
      <w:pPr>
        <w:spacing w:before="120" w:after="120"/>
        <w:rPr>
          <w:rFonts w:ascii="Sakkal Majalla" w:hAnsi="Sakkal Majalla" w:cs="Sakkal Majalla"/>
          <w:b/>
          <w:bCs/>
          <w:sz w:val="32"/>
          <w:szCs w:val="32"/>
        </w:rPr>
      </w:pPr>
      <w:r w:rsidRPr="00FF1EAC">
        <w:rPr>
          <w:rFonts w:ascii="Sakkal Majalla" w:hAnsi="Sakkal Majalla" w:cs="Sakkal Majalla"/>
          <w:b/>
          <w:bCs/>
          <w:sz w:val="32"/>
          <w:szCs w:val="32"/>
          <w:rtl/>
        </w:rPr>
        <w:t>دكتوراه كيمياء حيوية</w:t>
      </w:r>
      <w:r w:rsidRPr="00FF1EAC">
        <w:rPr>
          <w:rFonts w:ascii="Sakkal Majalla" w:hAnsi="Sakkal Majalla" w:cs="Sakkal Majalla"/>
          <w:b/>
          <w:bCs/>
          <w:sz w:val="32"/>
          <w:szCs w:val="32"/>
          <w:rtl/>
        </w:rPr>
        <w:tab/>
        <w:t xml:space="preserve"> 1999م. </w:t>
      </w:r>
    </w:p>
    <w:p w:rsidR="00087EB2" w:rsidRPr="00FF1EAC" w:rsidRDefault="00087EB2" w:rsidP="000B6C14">
      <w:pPr>
        <w:spacing w:after="120"/>
        <w:rPr>
          <w:rFonts w:ascii="Sakkal Majalla" w:hAnsi="Sakkal Majalla" w:cs="Sakkal Majalla"/>
          <w:sz w:val="32"/>
          <w:szCs w:val="32"/>
          <w:rtl/>
        </w:rPr>
      </w:pPr>
      <w:r w:rsidRPr="00FF1EAC">
        <w:rPr>
          <w:rFonts w:ascii="Sakkal Majalla" w:hAnsi="Sakkal Majalla" w:cs="Sakkal Majalla"/>
          <w:sz w:val="32"/>
          <w:szCs w:val="32"/>
          <w:rtl/>
        </w:rPr>
        <w:t>كلية الطب ، جامعة كنتاكي ، الولايات المتحدة الأمريكية</w:t>
      </w:r>
    </w:p>
    <w:p w:rsidR="00087EB2" w:rsidRPr="00FF1EAC" w:rsidRDefault="00087EB2" w:rsidP="000B6C14">
      <w:pPr>
        <w:spacing w:before="120" w:after="120"/>
        <w:rPr>
          <w:rFonts w:ascii="Sakkal Majalla" w:hAnsi="Sakkal Majalla" w:cs="Sakkal Majalla"/>
          <w:b/>
          <w:bCs/>
          <w:sz w:val="32"/>
          <w:szCs w:val="32"/>
          <w:rtl/>
        </w:rPr>
      </w:pPr>
      <w:r w:rsidRPr="00FF1EAC">
        <w:rPr>
          <w:rFonts w:ascii="Sakkal Majalla" w:hAnsi="Sakkal Majalla" w:cs="Sakkal Majalla"/>
          <w:b/>
          <w:bCs/>
          <w:sz w:val="32"/>
          <w:szCs w:val="32"/>
          <w:rtl/>
        </w:rPr>
        <w:t>ماجستير بيولوجيا جزيئية 1991</w:t>
      </w:r>
      <w:r w:rsidR="000B6C14" w:rsidRPr="00FF1EAC">
        <w:rPr>
          <w:rFonts w:ascii="Sakkal Majalla" w:hAnsi="Sakkal Majalla" w:cs="Sakkal Majalla"/>
          <w:b/>
          <w:bCs/>
          <w:sz w:val="32"/>
          <w:szCs w:val="32"/>
          <w:rtl/>
        </w:rPr>
        <w:t>م.</w:t>
      </w:r>
      <w:r w:rsidRPr="00FF1EAC">
        <w:rPr>
          <w:rFonts w:ascii="Sakkal Majalla" w:hAnsi="Sakkal Majalla" w:cs="Sakkal Majalla"/>
          <w:b/>
          <w:bCs/>
          <w:sz w:val="32"/>
          <w:szCs w:val="32"/>
          <w:rtl/>
        </w:rPr>
        <w:tab/>
      </w:r>
    </w:p>
    <w:p w:rsidR="00087EB2" w:rsidRPr="00FF1EAC" w:rsidRDefault="00EE2329" w:rsidP="000B6C14">
      <w:pPr>
        <w:spacing w:after="120"/>
        <w:rPr>
          <w:rFonts w:ascii="Sakkal Majalla" w:hAnsi="Sakkal Majalla" w:cs="Sakkal Majalla"/>
          <w:sz w:val="32"/>
          <w:szCs w:val="32"/>
        </w:rPr>
      </w:pPr>
      <w:r w:rsidRPr="00FF1EAC">
        <w:rPr>
          <w:rFonts w:ascii="Sakkal Majalla" w:hAnsi="Sakkal Majalla" w:cs="Sakkal Majalla"/>
          <w:sz w:val="32"/>
          <w:szCs w:val="32"/>
          <w:rtl/>
        </w:rPr>
        <w:t xml:space="preserve">كلية العلوم </w:t>
      </w:r>
      <w:r w:rsidR="00087EB2" w:rsidRPr="00FF1EAC">
        <w:rPr>
          <w:rFonts w:ascii="Sakkal Majalla" w:hAnsi="Sakkal Majalla" w:cs="Sakkal Majalla"/>
          <w:sz w:val="32"/>
          <w:szCs w:val="32"/>
          <w:rtl/>
        </w:rPr>
        <w:t xml:space="preserve">، جامعة ولاية أيوا ، الولايات المتحدة الأمريكية </w:t>
      </w:r>
    </w:p>
    <w:p w:rsidR="00087EB2" w:rsidRPr="00FF1EAC" w:rsidRDefault="00087EB2" w:rsidP="000B6C14">
      <w:pPr>
        <w:spacing w:before="120" w:after="120"/>
        <w:rPr>
          <w:rFonts w:ascii="Sakkal Majalla" w:hAnsi="Sakkal Majalla" w:cs="Sakkal Majalla"/>
          <w:b/>
          <w:bCs/>
          <w:sz w:val="32"/>
          <w:szCs w:val="32"/>
          <w:rtl/>
        </w:rPr>
      </w:pPr>
      <w:r w:rsidRPr="00FF1EAC">
        <w:rPr>
          <w:rFonts w:ascii="Sakkal Majalla" w:hAnsi="Sakkal Majalla" w:cs="Sakkal Majalla"/>
          <w:b/>
          <w:bCs/>
          <w:sz w:val="32"/>
          <w:szCs w:val="32"/>
          <w:rtl/>
        </w:rPr>
        <w:t>بكالوريوس كيمياء حيوية</w:t>
      </w:r>
      <w:r w:rsidR="000B6C14" w:rsidRPr="00FF1EAC">
        <w:rPr>
          <w:rFonts w:ascii="Sakkal Majalla" w:hAnsi="Sakkal Majalla" w:cs="Sakkal Majalla"/>
          <w:b/>
          <w:bCs/>
          <w:sz w:val="32"/>
          <w:szCs w:val="32"/>
          <w:rtl/>
        </w:rPr>
        <w:t xml:space="preserve"> </w:t>
      </w:r>
      <w:r w:rsidRPr="00FF1EAC">
        <w:rPr>
          <w:rFonts w:ascii="Sakkal Majalla" w:hAnsi="Sakkal Majalla" w:cs="Sakkal Majalla"/>
          <w:b/>
          <w:bCs/>
          <w:sz w:val="32"/>
          <w:szCs w:val="32"/>
          <w:rtl/>
        </w:rPr>
        <w:t>1985</w:t>
      </w:r>
      <w:r w:rsidR="000B6C14" w:rsidRPr="00FF1EAC">
        <w:rPr>
          <w:rFonts w:ascii="Sakkal Majalla" w:hAnsi="Sakkal Majalla" w:cs="Sakkal Majalla"/>
          <w:b/>
          <w:bCs/>
          <w:sz w:val="32"/>
          <w:szCs w:val="32"/>
          <w:rtl/>
        </w:rPr>
        <w:t xml:space="preserve">م. </w:t>
      </w:r>
    </w:p>
    <w:p w:rsidR="00087EB2" w:rsidRPr="00FF1EAC" w:rsidRDefault="00087EB2" w:rsidP="000B6C14">
      <w:pPr>
        <w:spacing w:before="120" w:after="120"/>
        <w:rPr>
          <w:rFonts w:ascii="Sakkal Majalla" w:hAnsi="Sakkal Majalla" w:cs="Sakkal Majalla"/>
          <w:sz w:val="32"/>
          <w:szCs w:val="32"/>
        </w:rPr>
      </w:pPr>
      <w:r w:rsidRPr="00FF1EAC">
        <w:rPr>
          <w:rFonts w:ascii="Sakkal Majalla" w:hAnsi="Sakkal Majalla" w:cs="Sakkal Majalla"/>
          <w:sz w:val="32"/>
          <w:szCs w:val="32"/>
          <w:rtl/>
        </w:rPr>
        <w:t xml:space="preserve">كلية العلوم،  جامعة الملك سعود، المملكة العربية السعودية </w:t>
      </w:r>
    </w:p>
    <w:p w:rsidR="00111098" w:rsidRPr="00FF1EAC" w:rsidRDefault="00111098" w:rsidP="00111098">
      <w:pPr>
        <w:pStyle w:val="Heading1"/>
        <w:bidi/>
        <w:spacing w:before="480"/>
        <w:ind w:firstLine="28"/>
        <w:rPr>
          <w:rFonts w:ascii="Sakkal Majalla" w:hAnsi="Sakkal Majalla" w:cs="Sakkal Majalla"/>
          <w:sz w:val="32"/>
          <w:szCs w:val="32"/>
          <w:rtl/>
        </w:rPr>
      </w:pPr>
      <w:r w:rsidRPr="00FF1EAC">
        <w:rPr>
          <w:rFonts w:ascii="Sakkal Majalla" w:hAnsi="Sakkal Majalla" w:cs="Sakkal Majalla"/>
          <w:sz w:val="32"/>
          <w:szCs w:val="32"/>
          <w:rtl/>
          <w:lang w:bidi="ar-SA"/>
        </w:rPr>
        <w:t>الخبرات</w:t>
      </w:r>
      <w:r w:rsidRPr="00FF1EAC">
        <w:rPr>
          <w:rFonts w:ascii="Sakkal Majalla" w:hAnsi="Sakkal Majalla" w:cs="Sakkal Majalla"/>
          <w:sz w:val="32"/>
          <w:szCs w:val="32"/>
          <w:rtl/>
        </w:rPr>
        <w:t xml:space="preserve"> </w:t>
      </w:r>
      <w:r w:rsidRPr="00FF1EAC">
        <w:rPr>
          <w:rFonts w:ascii="Sakkal Majalla" w:hAnsi="Sakkal Majalla" w:cs="Sakkal Majalla"/>
          <w:sz w:val="32"/>
          <w:szCs w:val="32"/>
          <w:rtl/>
          <w:lang w:bidi="ar-SA"/>
        </w:rPr>
        <w:t>والمناصب</w:t>
      </w:r>
      <w:r w:rsidRPr="00FF1EAC">
        <w:rPr>
          <w:rFonts w:ascii="Sakkal Majalla" w:hAnsi="Sakkal Majalla" w:cs="Sakkal Majalla"/>
          <w:sz w:val="32"/>
          <w:szCs w:val="32"/>
          <w:rtl/>
        </w:rPr>
        <w:t xml:space="preserve"> </w:t>
      </w:r>
      <w:r w:rsidRPr="00FF1EAC">
        <w:rPr>
          <w:rFonts w:ascii="Sakkal Majalla" w:hAnsi="Sakkal Majalla" w:cs="Sakkal Majalla"/>
          <w:sz w:val="32"/>
          <w:szCs w:val="32"/>
          <w:rtl/>
          <w:lang w:bidi="ar-SA"/>
        </w:rPr>
        <w:t>الإدارية</w:t>
      </w:r>
      <w:r w:rsidRPr="00FF1EAC">
        <w:rPr>
          <w:rFonts w:ascii="Sakkal Majalla" w:hAnsi="Sakkal Majalla" w:cs="Sakkal Majalla"/>
          <w:sz w:val="32"/>
          <w:szCs w:val="32"/>
          <w:rtl/>
        </w:rPr>
        <w:t xml:space="preserve"> </w:t>
      </w:r>
    </w:p>
    <w:p w:rsidR="00111098" w:rsidRPr="001156B2" w:rsidRDefault="00111098" w:rsidP="00D35450">
      <w:pPr>
        <w:spacing w:before="120" w:after="120"/>
        <w:rPr>
          <w:rFonts w:ascii="Sakkal Majalla" w:hAnsi="Sakkal Majalla" w:cs="Sakkal Majalla" w:hint="cs"/>
          <w:sz w:val="32"/>
          <w:szCs w:val="32"/>
          <w:rtl/>
        </w:rPr>
      </w:pPr>
      <w:r w:rsidRPr="001156B2">
        <w:rPr>
          <w:rFonts w:ascii="Sakkal Majalla" w:hAnsi="Sakkal Majalla" w:cs="Sakkal Majalla"/>
          <w:sz w:val="32"/>
          <w:szCs w:val="32"/>
          <w:rtl/>
        </w:rPr>
        <w:t>وكيل كلية العلوم للشؤون الأكاديمية</w:t>
      </w:r>
      <w:r w:rsidR="000B6C14" w:rsidRPr="001156B2">
        <w:rPr>
          <w:rFonts w:ascii="Sakkal Majalla" w:hAnsi="Sakkal Majalla" w:cs="Sakkal Majalla" w:hint="cs"/>
          <w:sz w:val="32"/>
          <w:szCs w:val="32"/>
          <w:rtl/>
        </w:rPr>
        <w:t xml:space="preserve">- </w:t>
      </w:r>
      <w:r w:rsidR="000B6C14" w:rsidRPr="001156B2">
        <w:rPr>
          <w:rFonts w:ascii="Sakkal Majalla" w:hAnsi="Sakkal Majalla" w:cs="Sakkal Majalla"/>
          <w:sz w:val="32"/>
          <w:szCs w:val="32"/>
          <w:rtl/>
        </w:rPr>
        <w:t>كلية العلوم ، جامعة الملك سعود</w:t>
      </w:r>
      <w:r w:rsidRPr="001156B2">
        <w:rPr>
          <w:rFonts w:ascii="Sakkal Majalla" w:hAnsi="Sakkal Majalla" w:cs="Sakkal Majalla"/>
          <w:sz w:val="32"/>
          <w:szCs w:val="32"/>
          <w:rtl/>
        </w:rPr>
        <w:t xml:space="preserve"> </w:t>
      </w:r>
      <w:r w:rsidRPr="006824A3">
        <w:rPr>
          <w:rFonts w:ascii="Sakkal Majalla" w:hAnsi="Sakkal Majalla" w:cs="Sakkal Majalla"/>
          <w:sz w:val="32"/>
          <w:szCs w:val="32"/>
          <w:rtl/>
        </w:rPr>
        <w:t>من   21  / 3    / 1432 ه</w:t>
      </w:r>
      <w:r w:rsidRPr="001156B2">
        <w:rPr>
          <w:rFonts w:ascii="Sakkal Majalla" w:hAnsi="Sakkal Majalla" w:cs="Sakkal Majalla"/>
          <w:sz w:val="32"/>
          <w:szCs w:val="32"/>
          <w:rtl/>
        </w:rPr>
        <w:tab/>
      </w:r>
      <w:r w:rsidRPr="001156B2">
        <w:rPr>
          <w:rFonts w:ascii="Sakkal Majalla" w:hAnsi="Sakkal Majalla" w:cs="Sakkal Majalla"/>
          <w:sz w:val="32"/>
          <w:szCs w:val="32"/>
          <w:rtl/>
        </w:rPr>
        <w:tab/>
      </w:r>
      <w:r w:rsidR="00D35450">
        <w:rPr>
          <w:rFonts w:ascii="Sakkal Majalla" w:hAnsi="Sakkal Majalla" w:cs="Sakkal Majalla" w:hint="cs"/>
          <w:sz w:val="32"/>
          <w:szCs w:val="32"/>
          <w:rtl/>
        </w:rPr>
        <w:t xml:space="preserve">الى </w:t>
      </w:r>
      <w:r w:rsidR="00D35450" w:rsidRPr="006824A3">
        <w:rPr>
          <w:rFonts w:ascii="Sakkal Majalla" w:hAnsi="Sakkal Majalla" w:cs="Sakkal Majalla"/>
          <w:sz w:val="32"/>
          <w:szCs w:val="32"/>
          <w:rtl/>
        </w:rPr>
        <w:t>2</w:t>
      </w:r>
      <w:r w:rsidR="00D35450">
        <w:rPr>
          <w:rFonts w:ascii="Sakkal Majalla" w:hAnsi="Sakkal Majalla" w:cs="Sakkal Majalla" w:hint="cs"/>
          <w:sz w:val="32"/>
          <w:szCs w:val="32"/>
          <w:rtl/>
        </w:rPr>
        <w:t>0</w:t>
      </w:r>
      <w:r w:rsidR="00D35450" w:rsidRPr="006824A3">
        <w:rPr>
          <w:rFonts w:ascii="Sakkal Majalla" w:hAnsi="Sakkal Majalla" w:cs="Sakkal Majalla"/>
          <w:sz w:val="32"/>
          <w:szCs w:val="32"/>
          <w:rtl/>
        </w:rPr>
        <w:t xml:space="preserve">  / 3    / 143</w:t>
      </w:r>
      <w:r w:rsidR="00D35450">
        <w:rPr>
          <w:rFonts w:ascii="Sakkal Majalla" w:hAnsi="Sakkal Majalla" w:cs="Sakkal Majalla" w:hint="cs"/>
          <w:sz w:val="32"/>
          <w:szCs w:val="32"/>
          <w:rtl/>
        </w:rPr>
        <w:t>8</w:t>
      </w:r>
      <w:r w:rsidR="00D35450" w:rsidRPr="006824A3">
        <w:rPr>
          <w:rFonts w:ascii="Sakkal Majalla" w:hAnsi="Sakkal Majalla" w:cs="Sakkal Majalla"/>
          <w:sz w:val="32"/>
          <w:szCs w:val="32"/>
          <w:rtl/>
        </w:rPr>
        <w:t xml:space="preserve"> ه</w:t>
      </w:r>
    </w:p>
    <w:p w:rsidR="00111098" w:rsidRPr="001156B2" w:rsidRDefault="00111098" w:rsidP="006824A3">
      <w:pPr>
        <w:spacing w:before="120" w:after="120"/>
        <w:rPr>
          <w:rFonts w:ascii="Sakkal Majalla" w:hAnsi="Sakkal Majalla" w:cs="Sakkal Majalla"/>
          <w:sz w:val="32"/>
          <w:szCs w:val="32"/>
        </w:rPr>
      </w:pPr>
      <w:r w:rsidRPr="001156B2">
        <w:rPr>
          <w:rFonts w:ascii="Sakkal Majalla" w:hAnsi="Sakkal Majalla" w:cs="Sakkal Majalla"/>
          <w:sz w:val="32"/>
          <w:szCs w:val="32"/>
          <w:rtl/>
        </w:rPr>
        <w:t>رئيس قسم الكيمياء الحيوية</w:t>
      </w:r>
      <w:r w:rsidR="000B6C14" w:rsidRPr="001156B2">
        <w:rPr>
          <w:rFonts w:ascii="Sakkal Majalla" w:hAnsi="Sakkal Majalla" w:cs="Sakkal Majalla" w:hint="cs"/>
          <w:sz w:val="32"/>
          <w:szCs w:val="32"/>
          <w:rtl/>
        </w:rPr>
        <w:t>-</w:t>
      </w:r>
      <w:r w:rsidR="000B6C14" w:rsidRPr="001156B2">
        <w:rPr>
          <w:rFonts w:ascii="Sakkal Majalla" w:hAnsi="Sakkal Majalla" w:cs="Sakkal Majalla"/>
          <w:sz w:val="32"/>
          <w:szCs w:val="32"/>
          <w:rtl/>
        </w:rPr>
        <w:t xml:space="preserve"> كلية العلوم ، جامعة الملك سعود</w:t>
      </w:r>
      <w:r w:rsidR="00FB5744" w:rsidRPr="001156B2">
        <w:rPr>
          <w:rFonts w:ascii="Sakkal Majalla" w:hAnsi="Sakkal Majalla" w:cs="Sakkal Majalla"/>
          <w:sz w:val="32"/>
          <w:szCs w:val="32"/>
          <w:rtl/>
        </w:rPr>
        <w:tab/>
      </w:r>
      <w:r w:rsidRPr="001156B2">
        <w:rPr>
          <w:rFonts w:ascii="Sakkal Majalla" w:hAnsi="Sakkal Majalla" w:cs="Sakkal Majalla"/>
          <w:sz w:val="32"/>
          <w:szCs w:val="32"/>
          <w:rtl/>
        </w:rPr>
        <w:t>11/7/1427</w:t>
      </w:r>
      <w:r w:rsidRPr="001156B2">
        <w:rPr>
          <w:rFonts w:ascii="Sakkal Majalla" w:hAnsi="Sakkal Majalla" w:cs="Sakkal Majalla"/>
          <w:sz w:val="32"/>
          <w:szCs w:val="32"/>
        </w:rPr>
        <w:t xml:space="preserve"> </w:t>
      </w:r>
      <w:r w:rsidRPr="001156B2">
        <w:rPr>
          <w:rFonts w:ascii="Sakkal Majalla" w:hAnsi="Sakkal Majalla" w:cs="Sakkal Majalla"/>
          <w:sz w:val="32"/>
          <w:szCs w:val="32"/>
          <w:rtl/>
        </w:rPr>
        <w:t>هـ – 1</w:t>
      </w:r>
      <w:r w:rsidR="006824A3">
        <w:rPr>
          <w:rFonts w:ascii="Sakkal Majalla" w:hAnsi="Sakkal Majalla" w:cs="Sakkal Majalla" w:hint="cs"/>
          <w:sz w:val="32"/>
          <w:szCs w:val="32"/>
          <w:rtl/>
        </w:rPr>
        <w:t>0</w:t>
      </w:r>
      <w:r w:rsidRPr="001156B2">
        <w:rPr>
          <w:rFonts w:ascii="Sakkal Majalla" w:hAnsi="Sakkal Majalla" w:cs="Sakkal Majalla"/>
          <w:sz w:val="32"/>
          <w:szCs w:val="32"/>
          <w:rtl/>
        </w:rPr>
        <w:t>/7/1431</w:t>
      </w:r>
      <w:r w:rsidRPr="001156B2">
        <w:rPr>
          <w:rFonts w:ascii="Sakkal Majalla" w:hAnsi="Sakkal Majalla" w:cs="Sakkal Majalla"/>
          <w:sz w:val="32"/>
          <w:szCs w:val="32"/>
        </w:rPr>
        <w:t xml:space="preserve"> </w:t>
      </w:r>
      <w:r w:rsidRPr="001156B2">
        <w:rPr>
          <w:rFonts w:ascii="Sakkal Majalla" w:hAnsi="Sakkal Majalla" w:cs="Sakkal Majalla"/>
          <w:sz w:val="32"/>
          <w:szCs w:val="32"/>
          <w:rtl/>
        </w:rPr>
        <w:t>هـ.</w:t>
      </w:r>
    </w:p>
    <w:p w:rsidR="001156B2" w:rsidRDefault="00111098" w:rsidP="001156B2">
      <w:pPr>
        <w:spacing w:before="120" w:after="120"/>
        <w:rPr>
          <w:rFonts w:ascii="Sakkal Majalla" w:hAnsi="Sakkal Majalla" w:cs="Sakkal Majalla"/>
          <w:sz w:val="32"/>
          <w:szCs w:val="32"/>
          <w:rtl/>
        </w:rPr>
      </w:pPr>
      <w:r w:rsidRPr="001156B2">
        <w:rPr>
          <w:rFonts w:ascii="Sakkal Majalla" w:hAnsi="Sakkal Majalla" w:cs="Sakkal Majalla"/>
          <w:sz w:val="32"/>
          <w:szCs w:val="32"/>
          <w:rtl/>
        </w:rPr>
        <w:t>المشرف على كرسي أبحاث الجينوم</w:t>
      </w:r>
      <w:r w:rsidR="000B6C14" w:rsidRPr="001156B2">
        <w:rPr>
          <w:rFonts w:ascii="Sakkal Majalla" w:hAnsi="Sakkal Majalla" w:cs="Sakkal Majalla" w:hint="cs"/>
          <w:sz w:val="32"/>
          <w:szCs w:val="32"/>
          <w:rtl/>
        </w:rPr>
        <w:t xml:space="preserve">، </w:t>
      </w:r>
      <w:r w:rsidR="000B6C14" w:rsidRPr="001156B2">
        <w:rPr>
          <w:rFonts w:ascii="Sakkal Majalla" w:hAnsi="Sakkal Majalla" w:cs="Sakkal Majalla"/>
          <w:sz w:val="32"/>
          <w:szCs w:val="32"/>
          <w:rtl/>
        </w:rPr>
        <w:t xml:space="preserve">جامعة الملك سعود </w:t>
      </w:r>
      <w:r w:rsidRPr="001156B2">
        <w:rPr>
          <w:rFonts w:ascii="Sakkal Majalla" w:hAnsi="Sakkal Majalla" w:cs="Sakkal Majalla"/>
          <w:sz w:val="32"/>
          <w:szCs w:val="32"/>
          <w:rtl/>
        </w:rPr>
        <w:t>منذ 1431هـ  وحتى الآن</w:t>
      </w:r>
      <w:r w:rsidR="000B6C14" w:rsidRPr="001156B2">
        <w:rPr>
          <w:rFonts w:ascii="Sakkal Majalla" w:hAnsi="Sakkal Majalla" w:cs="Sakkal Majalla" w:hint="cs"/>
          <w:sz w:val="32"/>
          <w:szCs w:val="32"/>
          <w:rtl/>
        </w:rPr>
        <w:t>.</w:t>
      </w:r>
    </w:p>
    <w:p w:rsidR="001156B2" w:rsidRDefault="001156B2" w:rsidP="001156B2">
      <w:pPr>
        <w:spacing w:before="120" w:after="120"/>
        <w:rPr>
          <w:rFonts w:ascii="Sakkal Majalla" w:hAnsi="Sakkal Majalla" w:cs="Sakkal Majalla"/>
          <w:sz w:val="32"/>
          <w:szCs w:val="32"/>
          <w:rtl/>
        </w:rPr>
      </w:pPr>
    </w:p>
    <w:p w:rsidR="001156B2" w:rsidRDefault="001156B2" w:rsidP="001156B2">
      <w:pPr>
        <w:spacing w:before="120" w:after="120"/>
        <w:rPr>
          <w:rFonts w:ascii="Sakkal Majalla" w:hAnsi="Sakkal Majalla" w:cs="Sakkal Majalla"/>
          <w:sz w:val="32"/>
          <w:szCs w:val="32"/>
          <w:rtl/>
        </w:rPr>
      </w:pPr>
    </w:p>
    <w:p w:rsidR="001156B2" w:rsidRDefault="001156B2" w:rsidP="001156B2">
      <w:pPr>
        <w:spacing w:before="120" w:after="120"/>
        <w:rPr>
          <w:rFonts w:ascii="Sakkal Majalla" w:hAnsi="Sakkal Majalla" w:cs="Sakkal Majalla"/>
          <w:sz w:val="32"/>
          <w:szCs w:val="32"/>
          <w:rtl/>
        </w:rPr>
      </w:pPr>
    </w:p>
    <w:p w:rsidR="001156B2" w:rsidRPr="001156B2" w:rsidRDefault="001156B2" w:rsidP="001156B2">
      <w:pPr>
        <w:spacing w:before="120" w:after="120"/>
        <w:rPr>
          <w:rFonts w:ascii="Sakkal Majalla" w:hAnsi="Sakkal Majalla" w:cs="Sakkal Majalla"/>
          <w:sz w:val="32"/>
          <w:szCs w:val="32"/>
          <w:rtl/>
        </w:rPr>
      </w:pPr>
    </w:p>
    <w:p w:rsidR="00F4194B" w:rsidRPr="001156B2" w:rsidRDefault="001156B2" w:rsidP="001156B2">
      <w:pPr>
        <w:pStyle w:val="Heading1"/>
        <w:bidi/>
        <w:spacing w:before="480"/>
        <w:ind w:firstLine="28"/>
        <w:rPr>
          <w:rFonts w:ascii="Sakkal Majalla" w:hAnsi="Sakkal Majalla" w:cs="Sakkal Majalla"/>
          <w:sz w:val="32"/>
          <w:szCs w:val="32"/>
        </w:rPr>
      </w:pPr>
      <w:r w:rsidRPr="001156B2">
        <w:rPr>
          <w:rFonts w:ascii="Sakkal Majalla" w:hAnsi="Sakkal Majalla" w:cs="Sakkal Majalla"/>
          <w:sz w:val="32"/>
          <w:szCs w:val="32"/>
          <w:rtl/>
          <w:lang w:bidi="ar-SA"/>
        </w:rPr>
        <w:t>التدرج الوظيفي</w:t>
      </w:r>
    </w:p>
    <w:p w:rsidR="001156B2" w:rsidRPr="001156B2" w:rsidRDefault="001156B2" w:rsidP="001156B2">
      <w:pPr>
        <w:numPr>
          <w:ilvl w:val="0"/>
          <w:numId w:val="23"/>
        </w:numPr>
        <w:ind w:left="993" w:hanging="567"/>
        <w:rPr>
          <w:rFonts w:ascii="Sakkal Majalla" w:hAnsi="Sakkal Majalla" w:cs="Sakkal Majalla"/>
          <w:sz w:val="32"/>
          <w:szCs w:val="32"/>
        </w:rPr>
      </w:pPr>
      <w:r w:rsidRPr="001156B2">
        <w:rPr>
          <w:rFonts w:ascii="Sakkal Majalla" w:hAnsi="Sakkal Majalla" w:cs="Sakkal Majalla"/>
          <w:sz w:val="32"/>
          <w:szCs w:val="32"/>
          <w:rtl/>
        </w:rPr>
        <w:t xml:space="preserve">أستاذ مشارك في قسم الكيمياء الحيوية ، كلية العلوم ، جامعة الملك سعود من عام </w:t>
      </w:r>
      <w:r w:rsidRPr="001156B2">
        <w:rPr>
          <w:rFonts w:ascii="Sakkal Majalla" w:hAnsi="Sakkal Majalla" w:cs="Sakkal Majalla"/>
          <w:sz w:val="32"/>
          <w:szCs w:val="32"/>
        </w:rPr>
        <w:t>1433</w:t>
      </w:r>
      <w:r w:rsidRPr="001156B2">
        <w:rPr>
          <w:rFonts w:ascii="Sakkal Majalla" w:hAnsi="Sakkal Majalla" w:cs="Sakkal Majalla"/>
          <w:sz w:val="32"/>
          <w:szCs w:val="32"/>
          <w:rtl/>
        </w:rPr>
        <w:t>هـ.</w:t>
      </w:r>
    </w:p>
    <w:p w:rsidR="001156B2" w:rsidRPr="001156B2" w:rsidRDefault="001156B2" w:rsidP="001156B2">
      <w:pPr>
        <w:numPr>
          <w:ilvl w:val="0"/>
          <w:numId w:val="23"/>
        </w:numPr>
        <w:ind w:left="993" w:hanging="567"/>
        <w:rPr>
          <w:rFonts w:ascii="Sakkal Majalla" w:hAnsi="Sakkal Majalla" w:cs="Sakkal Majalla"/>
          <w:sz w:val="32"/>
          <w:szCs w:val="32"/>
        </w:rPr>
      </w:pPr>
      <w:r w:rsidRPr="001156B2">
        <w:rPr>
          <w:rFonts w:ascii="Sakkal Majalla" w:hAnsi="Sakkal Majalla" w:cs="Sakkal Majalla"/>
          <w:sz w:val="32"/>
          <w:szCs w:val="32"/>
          <w:rtl/>
        </w:rPr>
        <w:t>أستاذ مساعد في قسم الكيمياء الحيوية ، كلية العلوم ، جامعة الملك سعود من عام 1420هـ.</w:t>
      </w:r>
    </w:p>
    <w:p w:rsidR="001156B2" w:rsidRPr="001156B2" w:rsidRDefault="001156B2" w:rsidP="006824A3">
      <w:pPr>
        <w:numPr>
          <w:ilvl w:val="0"/>
          <w:numId w:val="23"/>
        </w:numPr>
        <w:ind w:left="993" w:hanging="567"/>
        <w:rPr>
          <w:rFonts w:ascii="Sakkal Majalla" w:hAnsi="Sakkal Majalla" w:cs="Sakkal Majalla"/>
          <w:sz w:val="32"/>
          <w:szCs w:val="32"/>
        </w:rPr>
      </w:pPr>
      <w:r w:rsidRPr="001156B2">
        <w:rPr>
          <w:rFonts w:ascii="Sakkal Majalla" w:hAnsi="Sakkal Majalla" w:cs="Sakkal Majalla"/>
          <w:sz w:val="32"/>
          <w:szCs w:val="32"/>
          <w:rtl/>
        </w:rPr>
        <w:t xml:space="preserve">معيد في قسم الكيمياء الحيوية ، كلية العلوم ، جامعة الملك سعود من </w:t>
      </w:r>
      <w:r w:rsidRPr="006824A3">
        <w:rPr>
          <w:rFonts w:ascii="Sakkal Majalla" w:hAnsi="Sakkal Majalla" w:cs="Sakkal Majalla"/>
          <w:sz w:val="32"/>
          <w:szCs w:val="32"/>
          <w:rtl/>
        </w:rPr>
        <w:t>عام</w:t>
      </w:r>
      <w:r w:rsidR="006824A3" w:rsidRPr="006824A3">
        <w:rPr>
          <w:rFonts w:ascii="Sakkal Majalla" w:hAnsi="Sakkal Majalla" w:cs="Sakkal Majalla" w:hint="cs"/>
          <w:sz w:val="32"/>
          <w:szCs w:val="32"/>
          <w:rtl/>
        </w:rPr>
        <w:t xml:space="preserve"> 1405</w:t>
      </w:r>
    </w:p>
    <w:p w:rsidR="00087EB2" w:rsidRPr="001156B2" w:rsidRDefault="00087EB2" w:rsidP="009F3057">
      <w:pPr>
        <w:pStyle w:val="Heading1"/>
        <w:bidi/>
        <w:spacing w:before="480"/>
        <w:rPr>
          <w:rFonts w:ascii="Sakkal Majalla" w:hAnsi="Sakkal Majalla" w:cs="Sakkal Majalla"/>
          <w:sz w:val="32"/>
          <w:szCs w:val="32"/>
          <w:rtl/>
        </w:rPr>
      </w:pPr>
      <w:r w:rsidRPr="001156B2">
        <w:rPr>
          <w:rFonts w:ascii="Sakkal Majalla" w:hAnsi="Sakkal Majalla" w:cs="Sakkal Majalla"/>
          <w:sz w:val="32"/>
          <w:szCs w:val="32"/>
          <w:rtl/>
          <w:lang w:bidi="ar-SA"/>
        </w:rPr>
        <w:t>ملخص الاهتمامات البحثية والعلمية :</w:t>
      </w:r>
    </w:p>
    <w:p w:rsidR="00087EB2" w:rsidRPr="001156B2" w:rsidRDefault="00087EB2" w:rsidP="00FB5744">
      <w:pPr>
        <w:numPr>
          <w:ilvl w:val="0"/>
          <w:numId w:val="30"/>
        </w:numPr>
        <w:spacing w:after="120"/>
        <w:rPr>
          <w:rFonts w:ascii="Sakkal Majalla" w:hAnsi="Sakkal Majalla" w:cs="Sakkal Majalla"/>
          <w:sz w:val="32"/>
          <w:szCs w:val="32"/>
          <w:rtl/>
        </w:rPr>
      </w:pPr>
      <w:r w:rsidRPr="001156B2">
        <w:rPr>
          <w:rFonts w:ascii="Sakkal Majalla" w:hAnsi="Sakkal Majalla" w:cs="Sakkal Majalla"/>
          <w:sz w:val="32"/>
          <w:szCs w:val="32"/>
          <w:rtl/>
        </w:rPr>
        <w:t xml:space="preserve">دراسة أنظمة إصلاح العطب في </w:t>
      </w:r>
      <w:r w:rsidRPr="001156B2">
        <w:rPr>
          <w:rFonts w:ascii="Sakkal Majalla" w:hAnsi="Sakkal Majalla" w:cs="Sakkal Majalla"/>
          <w:sz w:val="32"/>
          <w:szCs w:val="32"/>
        </w:rPr>
        <w:t xml:space="preserve">DNA </w:t>
      </w:r>
      <w:r w:rsidRPr="001156B2">
        <w:rPr>
          <w:rFonts w:ascii="Sakkal Majalla" w:hAnsi="Sakkal Majalla" w:cs="Sakkal Majalla"/>
          <w:sz w:val="32"/>
          <w:szCs w:val="32"/>
          <w:rtl/>
        </w:rPr>
        <w:t xml:space="preserve">  الناتج من عوامل الأكسدة .</w:t>
      </w:r>
    </w:p>
    <w:p w:rsidR="00087EB2" w:rsidRPr="001156B2" w:rsidRDefault="00087EB2" w:rsidP="00FB5744">
      <w:pPr>
        <w:numPr>
          <w:ilvl w:val="0"/>
          <w:numId w:val="30"/>
        </w:numPr>
        <w:spacing w:after="120"/>
        <w:rPr>
          <w:rFonts w:ascii="Sakkal Majalla" w:hAnsi="Sakkal Majalla" w:cs="Sakkal Majalla"/>
          <w:sz w:val="32"/>
          <w:szCs w:val="32"/>
        </w:rPr>
      </w:pPr>
      <w:r w:rsidRPr="001156B2">
        <w:rPr>
          <w:rFonts w:ascii="Sakkal Majalla" w:hAnsi="Sakkal Majalla" w:cs="Sakkal Majalla"/>
          <w:sz w:val="32"/>
          <w:szCs w:val="32"/>
          <w:rtl/>
        </w:rPr>
        <w:t>استخدام تقنيات البيولوجيا الجزيئية للكشف عن الطفرات في المورثات .</w:t>
      </w:r>
    </w:p>
    <w:p w:rsidR="00087EB2" w:rsidRPr="001156B2" w:rsidRDefault="00087EB2" w:rsidP="00FB5744">
      <w:pPr>
        <w:numPr>
          <w:ilvl w:val="0"/>
          <w:numId w:val="30"/>
        </w:numPr>
        <w:spacing w:after="120"/>
        <w:rPr>
          <w:rFonts w:ascii="Sakkal Majalla" w:hAnsi="Sakkal Majalla" w:cs="Sakkal Majalla"/>
          <w:sz w:val="32"/>
          <w:szCs w:val="32"/>
        </w:rPr>
      </w:pPr>
      <w:r w:rsidRPr="001156B2">
        <w:rPr>
          <w:rFonts w:ascii="Sakkal Majalla" w:hAnsi="Sakkal Majalla" w:cs="Sakkal Majalla"/>
          <w:sz w:val="32"/>
          <w:szCs w:val="32"/>
          <w:rtl/>
        </w:rPr>
        <w:t xml:space="preserve">دراسة العلاقة بين طفرات مورثات إصلاح المادة الوراثية و نشوء مرض السرطان. </w:t>
      </w:r>
    </w:p>
    <w:p w:rsidR="00087EB2" w:rsidRPr="001156B2" w:rsidRDefault="00087EB2" w:rsidP="00FB5744">
      <w:pPr>
        <w:numPr>
          <w:ilvl w:val="0"/>
          <w:numId w:val="30"/>
        </w:numPr>
        <w:spacing w:after="120"/>
        <w:rPr>
          <w:rFonts w:ascii="Sakkal Majalla" w:hAnsi="Sakkal Majalla" w:cs="Sakkal Majalla"/>
          <w:sz w:val="32"/>
          <w:szCs w:val="32"/>
        </w:rPr>
      </w:pPr>
      <w:r w:rsidRPr="001156B2">
        <w:rPr>
          <w:rFonts w:ascii="Sakkal Majalla" w:hAnsi="Sakkal Majalla" w:cs="Sakkal Majalla"/>
          <w:sz w:val="32"/>
          <w:szCs w:val="32"/>
          <w:rtl/>
        </w:rPr>
        <w:t xml:space="preserve">استخدام تقنيات  </w:t>
      </w:r>
      <w:r w:rsidRPr="001156B2">
        <w:rPr>
          <w:rFonts w:ascii="Sakkal Majalla" w:hAnsi="Sakkal Majalla" w:cs="Sakkal Majalla"/>
          <w:sz w:val="32"/>
          <w:szCs w:val="32"/>
        </w:rPr>
        <w:t xml:space="preserve">Genomics   </w:t>
      </w:r>
      <w:r w:rsidRPr="001156B2">
        <w:rPr>
          <w:rFonts w:ascii="Sakkal Majalla" w:hAnsi="Sakkal Majalla" w:cs="Sakkal Majalla"/>
          <w:sz w:val="32"/>
          <w:szCs w:val="32"/>
          <w:rtl/>
        </w:rPr>
        <w:t xml:space="preserve"> </w:t>
      </w:r>
      <w:r w:rsidR="006824A3">
        <w:rPr>
          <w:rFonts w:ascii="Sakkal Majalla" w:hAnsi="Sakkal Majalla" w:cs="Sakkal Majalla" w:hint="cs"/>
          <w:sz w:val="32"/>
          <w:szCs w:val="32"/>
          <w:rtl/>
        </w:rPr>
        <w:t xml:space="preserve">المتقدمة </w:t>
      </w:r>
      <w:r w:rsidRPr="001156B2">
        <w:rPr>
          <w:rFonts w:ascii="Sakkal Majalla" w:hAnsi="Sakkal Majalla" w:cs="Sakkal Majalla"/>
          <w:sz w:val="32"/>
          <w:szCs w:val="32"/>
          <w:rtl/>
        </w:rPr>
        <w:t xml:space="preserve">لدراسة </w:t>
      </w:r>
      <w:r w:rsidR="006824A3">
        <w:rPr>
          <w:rFonts w:ascii="Sakkal Majalla" w:hAnsi="Sakkal Majalla" w:cs="Sakkal Majalla" w:hint="cs"/>
          <w:sz w:val="32"/>
          <w:szCs w:val="32"/>
          <w:rtl/>
        </w:rPr>
        <w:t>الأسس الجزيئية ل</w:t>
      </w:r>
      <w:r w:rsidRPr="001156B2">
        <w:rPr>
          <w:rFonts w:ascii="Sakkal Majalla" w:hAnsi="Sakkal Majalla" w:cs="Sakkal Majalla"/>
          <w:sz w:val="32"/>
          <w:szCs w:val="32"/>
          <w:rtl/>
        </w:rPr>
        <w:t xml:space="preserve">مرض السرطان. </w:t>
      </w:r>
    </w:p>
    <w:p w:rsidR="00087EB2" w:rsidRPr="001156B2" w:rsidRDefault="00087EB2" w:rsidP="001156B2">
      <w:pPr>
        <w:pStyle w:val="Heading1"/>
        <w:bidi/>
        <w:spacing w:before="480"/>
        <w:rPr>
          <w:rFonts w:ascii="Sakkal Majalla" w:hAnsi="Sakkal Majalla" w:cs="Sakkal Majalla"/>
          <w:sz w:val="32"/>
          <w:szCs w:val="32"/>
          <w:rtl/>
          <w:lang w:bidi="ar-SA"/>
        </w:rPr>
      </w:pPr>
      <w:r w:rsidRPr="001156B2">
        <w:rPr>
          <w:rFonts w:ascii="Sakkal Majalla" w:hAnsi="Sakkal Majalla" w:cs="Sakkal Majalla"/>
          <w:sz w:val="32"/>
          <w:szCs w:val="32"/>
          <w:rtl/>
          <w:lang w:bidi="ar-SA"/>
        </w:rPr>
        <w:t>المنح البحثية</w:t>
      </w:r>
    </w:p>
    <w:p w:rsidR="00087EB2" w:rsidRPr="001156B2" w:rsidRDefault="00087EB2" w:rsidP="00FB5744">
      <w:pPr>
        <w:rPr>
          <w:rFonts w:ascii="Sakkal Majalla" w:hAnsi="Sakkal Majalla" w:cs="Sakkal Majalla"/>
          <w:sz w:val="32"/>
          <w:szCs w:val="32"/>
          <w:rtl/>
        </w:rPr>
      </w:pPr>
      <w:r w:rsidRPr="001156B2">
        <w:rPr>
          <w:rFonts w:ascii="Sakkal Majalla" w:hAnsi="Sakkal Majalla" w:cs="Sakkal Majalla"/>
          <w:sz w:val="32"/>
          <w:szCs w:val="32"/>
          <w:rtl/>
        </w:rPr>
        <w:t>مشاريع كرسي أبحاث الجينوم  الممولة من مدينة الملك عبد</w:t>
      </w:r>
      <w:r w:rsidR="00FB5744" w:rsidRPr="001156B2">
        <w:rPr>
          <w:rFonts w:ascii="Sakkal Majalla" w:hAnsi="Sakkal Majalla" w:cs="Sakkal Majalla"/>
          <w:sz w:val="32"/>
          <w:szCs w:val="32"/>
          <w:rtl/>
        </w:rPr>
        <w:t xml:space="preserve"> </w:t>
      </w:r>
      <w:r w:rsidRPr="001156B2">
        <w:rPr>
          <w:rFonts w:ascii="Sakkal Majalla" w:hAnsi="Sakkal Majalla" w:cs="Sakkal Majalla"/>
          <w:sz w:val="32"/>
          <w:szCs w:val="32"/>
          <w:rtl/>
        </w:rPr>
        <w:t>العزيز للعلوم والتقنية :</w:t>
      </w:r>
    </w:p>
    <w:p w:rsidR="001156B2" w:rsidRPr="00FB5744" w:rsidRDefault="001156B2" w:rsidP="00FB5744">
      <w:pPr>
        <w:rPr>
          <w:rFonts w:asciiTheme="majorBidi" w:hAnsiTheme="majorBidi" w:cstheme="majorBidi"/>
          <w:b/>
          <w:bCs/>
        </w:rPr>
      </w:pPr>
    </w:p>
    <w:tbl>
      <w:tblPr>
        <w:tblW w:w="9522"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6732"/>
        <w:gridCol w:w="1964"/>
      </w:tblGrid>
      <w:tr w:rsidR="00087EB2" w:rsidRPr="00FB5744" w:rsidTr="00FB5744">
        <w:tc>
          <w:tcPr>
            <w:tcW w:w="826" w:type="dxa"/>
            <w:tcBorders>
              <w:top w:val="single" w:sz="12" w:space="0" w:color="auto"/>
              <w:left w:val="single" w:sz="12" w:space="0" w:color="auto"/>
            </w:tcBorders>
            <w:shd w:val="clear" w:color="auto" w:fill="F2F2F2"/>
            <w:vAlign w:val="center"/>
          </w:tcPr>
          <w:p w:rsidR="00087EB2" w:rsidRPr="006068F0" w:rsidRDefault="00087EB2" w:rsidP="00FB5744">
            <w:pPr>
              <w:jc w:val="center"/>
              <w:rPr>
                <w:rFonts w:asciiTheme="majorBidi" w:eastAsia="Calibri" w:hAnsiTheme="majorBidi" w:cstheme="majorBidi"/>
                <w:bCs/>
                <w:sz w:val="22"/>
                <w:szCs w:val="22"/>
              </w:rPr>
            </w:pPr>
            <w:r w:rsidRPr="006068F0">
              <w:rPr>
                <w:rFonts w:asciiTheme="majorBidi" w:eastAsia="Calibri" w:hAnsiTheme="majorBidi" w:cstheme="majorBidi"/>
                <w:bCs/>
                <w:sz w:val="22"/>
                <w:szCs w:val="22"/>
              </w:rPr>
              <w:t xml:space="preserve"> No</w:t>
            </w:r>
          </w:p>
        </w:tc>
        <w:tc>
          <w:tcPr>
            <w:tcW w:w="6732" w:type="dxa"/>
            <w:tcBorders>
              <w:top w:val="single" w:sz="12" w:space="0" w:color="auto"/>
            </w:tcBorders>
            <w:shd w:val="clear" w:color="auto" w:fill="F2F2F2"/>
            <w:vAlign w:val="center"/>
          </w:tcPr>
          <w:p w:rsidR="00087EB2" w:rsidRPr="00FB5744" w:rsidRDefault="00087EB2" w:rsidP="00FB5744">
            <w:pPr>
              <w:jc w:val="center"/>
              <w:rPr>
                <w:rFonts w:asciiTheme="majorBidi" w:eastAsia="Calibri" w:hAnsiTheme="majorBidi" w:cstheme="majorBidi"/>
                <w:b/>
                <w:sz w:val="22"/>
                <w:szCs w:val="22"/>
              </w:rPr>
            </w:pPr>
            <w:r w:rsidRPr="00FB5744">
              <w:rPr>
                <w:rFonts w:asciiTheme="majorBidi" w:eastAsia="Calibri" w:hAnsiTheme="majorBidi" w:cstheme="majorBidi"/>
                <w:b/>
                <w:sz w:val="22"/>
                <w:szCs w:val="22"/>
              </w:rPr>
              <w:t>Title of the Project</w:t>
            </w:r>
          </w:p>
        </w:tc>
        <w:tc>
          <w:tcPr>
            <w:tcW w:w="1964" w:type="dxa"/>
            <w:tcBorders>
              <w:top w:val="single" w:sz="12" w:space="0" w:color="auto"/>
            </w:tcBorders>
            <w:shd w:val="clear" w:color="auto" w:fill="F2F2F2"/>
            <w:vAlign w:val="center"/>
          </w:tcPr>
          <w:p w:rsidR="00087EB2" w:rsidRPr="00FB5744" w:rsidRDefault="00087EB2" w:rsidP="00FB5744">
            <w:pPr>
              <w:jc w:val="center"/>
              <w:rPr>
                <w:rFonts w:asciiTheme="majorBidi" w:eastAsia="Calibri" w:hAnsiTheme="majorBidi" w:cstheme="majorBidi"/>
                <w:b/>
                <w:sz w:val="22"/>
                <w:szCs w:val="22"/>
              </w:rPr>
            </w:pPr>
            <w:r w:rsidRPr="00FB5744">
              <w:rPr>
                <w:rFonts w:asciiTheme="majorBidi" w:eastAsia="Calibri" w:hAnsiTheme="majorBidi" w:cstheme="majorBidi"/>
                <w:b/>
                <w:sz w:val="22"/>
                <w:szCs w:val="22"/>
              </w:rPr>
              <w:t>Project Number</w:t>
            </w:r>
          </w:p>
        </w:tc>
      </w:tr>
      <w:tr w:rsidR="00087EB2" w:rsidRPr="00FB5744" w:rsidTr="00FB5744">
        <w:tc>
          <w:tcPr>
            <w:tcW w:w="826" w:type="dxa"/>
            <w:tcBorders>
              <w:left w:val="single" w:sz="12" w:space="0" w:color="auto"/>
            </w:tcBorders>
            <w:shd w:val="clear" w:color="auto" w:fill="auto"/>
            <w:vAlign w:val="center"/>
          </w:tcPr>
          <w:p w:rsidR="00087EB2" w:rsidRPr="006068F0" w:rsidRDefault="00087EB2" w:rsidP="00FB5744">
            <w:pPr>
              <w:jc w:val="center"/>
              <w:rPr>
                <w:rFonts w:asciiTheme="majorBidi" w:eastAsia="Calibri" w:hAnsiTheme="majorBidi" w:cstheme="majorBidi"/>
                <w:bCs/>
                <w:sz w:val="22"/>
                <w:szCs w:val="22"/>
              </w:rPr>
            </w:pPr>
            <w:r w:rsidRPr="006068F0">
              <w:rPr>
                <w:rFonts w:asciiTheme="majorBidi" w:eastAsia="Calibri" w:hAnsiTheme="majorBidi" w:cstheme="majorBidi"/>
                <w:bCs/>
                <w:sz w:val="22"/>
                <w:szCs w:val="22"/>
              </w:rPr>
              <w:t>1</w:t>
            </w:r>
          </w:p>
        </w:tc>
        <w:tc>
          <w:tcPr>
            <w:tcW w:w="6732" w:type="dxa"/>
            <w:shd w:val="clear" w:color="auto" w:fill="auto"/>
            <w:vAlign w:val="center"/>
          </w:tcPr>
          <w:p w:rsidR="00087EB2" w:rsidRPr="00FB5744" w:rsidRDefault="00087EB2" w:rsidP="00FB5744">
            <w:pPr>
              <w:pStyle w:val="Default"/>
              <w:jc w:val="both"/>
              <w:rPr>
                <w:rFonts w:asciiTheme="majorBidi" w:hAnsiTheme="majorBidi" w:cstheme="majorBidi"/>
                <w:sz w:val="22"/>
                <w:szCs w:val="22"/>
              </w:rPr>
            </w:pPr>
            <w:r w:rsidRPr="00FB5744">
              <w:rPr>
                <w:rFonts w:asciiTheme="majorBidi" w:hAnsiTheme="majorBidi" w:cstheme="majorBidi"/>
                <w:sz w:val="22"/>
                <w:szCs w:val="22"/>
              </w:rPr>
              <w:t>Elucidation of molecular pathogenesis and classification of Breast cancers based on gene- expression patterns to individualize therapy in Saudi patients.</w:t>
            </w:r>
          </w:p>
        </w:tc>
        <w:tc>
          <w:tcPr>
            <w:tcW w:w="1964" w:type="dxa"/>
            <w:shd w:val="clear" w:color="auto" w:fill="auto"/>
            <w:vAlign w:val="center"/>
          </w:tcPr>
          <w:p w:rsidR="00087EB2" w:rsidRPr="00FB5744" w:rsidRDefault="00087EB2" w:rsidP="00FB5744">
            <w:pPr>
              <w:jc w:val="center"/>
              <w:rPr>
                <w:rFonts w:asciiTheme="majorBidi" w:eastAsia="Calibri" w:hAnsiTheme="majorBidi" w:cstheme="majorBidi"/>
                <w:bCs/>
                <w:sz w:val="22"/>
                <w:szCs w:val="22"/>
              </w:rPr>
            </w:pPr>
            <w:r w:rsidRPr="00FB5744">
              <w:rPr>
                <w:rFonts w:asciiTheme="majorBidi" w:eastAsia="Calibri" w:hAnsiTheme="majorBidi" w:cstheme="majorBidi"/>
                <w:bCs/>
                <w:sz w:val="22"/>
                <w:szCs w:val="22"/>
              </w:rPr>
              <w:t>09-BIO897-02</w:t>
            </w:r>
          </w:p>
          <w:p w:rsidR="00087EB2" w:rsidRPr="00FB5744" w:rsidRDefault="00087EB2" w:rsidP="00FB5744">
            <w:pPr>
              <w:jc w:val="center"/>
              <w:rPr>
                <w:rFonts w:asciiTheme="majorBidi" w:eastAsia="Calibri" w:hAnsiTheme="majorBidi" w:cstheme="majorBidi"/>
                <w:sz w:val="22"/>
                <w:szCs w:val="22"/>
              </w:rPr>
            </w:pPr>
          </w:p>
        </w:tc>
      </w:tr>
      <w:tr w:rsidR="00087EB2" w:rsidRPr="00FB5744" w:rsidTr="00FB5744">
        <w:tc>
          <w:tcPr>
            <w:tcW w:w="826" w:type="dxa"/>
            <w:tcBorders>
              <w:left w:val="single" w:sz="12" w:space="0" w:color="auto"/>
            </w:tcBorders>
            <w:shd w:val="clear" w:color="auto" w:fill="auto"/>
            <w:vAlign w:val="center"/>
          </w:tcPr>
          <w:p w:rsidR="00087EB2" w:rsidRPr="006068F0" w:rsidRDefault="00087EB2" w:rsidP="00FB5744">
            <w:pPr>
              <w:jc w:val="center"/>
              <w:rPr>
                <w:rFonts w:asciiTheme="majorBidi" w:eastAsia="Calibri" w:hAnsiTheme="majorBidi" w:cstheme="majorBidi"/>
                <w:bCs/>
                <w:sz w:val="22"/>
                <w:szCs w:val="22"/>
              </w:rPr>
            </w:pPr>
            <w:r w:rsidRPr="006068F0">
              <w:rPr>
                <w:rFonts w:asciiTheme="majorBidi" w:eastAsia="Calibri" w:hAnsiTheme="majorBidi" w:cstheme="majorBidi"/>
                <w:bCs/>
                <w:sz w:val="22"/>
                <w:szCs w:val="22"/>
              </w:rPr>
              <w:t>2</w:t>
            </w:r>
          </w:p>
        </w:tc>
        <w:tc>
          <w:tcPr>
            <w:tcW w:w="6732" w:type="dxa"/>
            <w:shd w:val="clear" w:color="auto" w:fill="auto"/>
            <w:vAlign w:val="center"/>
          </w:tcPr>
          <w:p w:rsidR="00087EB2" w:rsidRPr="00FB5744" w:rsidRDefault="00087EB2" w:rsidP="00FB5744">
            <w:pPr>
              <w:bidi w:val="0"/>
              <w:jc w:val="both"/>
              <w:rPr>
                <w:rFonts w:asciiTheme="majorBidi" w:eastAsia="Calibri" w:hAnsiTheme="majorBidi" w:cstheme="majorBidi"/>
                <w:sz w:val="22"/>
                <w:szCs w:val="22"/>
              </w:rPr>
            </w:pPr>
            <w:r w:rsidRPr="00FB5744">
              <w:rPr>
                <w:rFonts w:asciiTheme="majorBidi" w:eastAsia="Calibri" w:hAnsiTheme="majorBidi" w:cstheme="majorBidi"/>
                <w:bCs/>
                <w:sz w:val="22"/>
                <w:szCs w:val="22"/>
              </w:rPr>
              <w:t>Investigating the deregulation of toll-like receptors, pro-inflammatory cytokines and cationic peptides by tobacco smoke and its role in promoting oral cancer in humans</w:t>
            </w:r>
          </w:p>
        </w:tc>
        <w:tc>
          <w:tcPr>
            <w:tcW w:w="1964" w:type="dxa"/>
            <w:shd w:val="clear" w:color="auto" w:fill="auto"/>
            <w:vAlign w:val="center"/>
          </w:tcPr>
          <w:p w:rsidR="00087EB2" w:rsidRPr="00FB5744" w:rsidRDefault="00087EB2" w:rsidP="00FB5744">
            <w:pPr>
              <w:jc w:val="center"/>
              <w:rPr>
                <w:rFonts w:asciiTheme="majorBidi" w:eastAsia="Calibri" w:hAnsiTheme="majorBidi" w:cstheme="majorBidi"/>
                <w:bCs/>
                <w:sz w:val="22"/>
                <w:szCs w:val="22"/>
                <w:rtl/>
              </w:rPr>
            </w:pPr>
            <w:r w:rsidRPr="00FB5744">
              <w:rPr>
                <w:rFonts w:asciiTheme="majorBidi" w:eastAsia="Calibri" w:hAnsiTheme="majorBidi" w:cstheme="majorBidi"/>
                <w:bCs/>
                <w:sz w:val="22"/>
                <w:szCs w:val="22"/>
              </w:rPr>
              <w:t>12-MED2443-02</w:t>
            </w:r>
          </w:p>
          <w:p w:rsidR="00087EB2" w:rsidRPr="00FB5744" w:rsidRDefault="00087EB2" w:rsidP="00FB5744">
            <w:pPr>
              <w:jc w:val="center"/>
              <w:rPr>
                <w:rFonts w:asciiTheme="majorBidi" w:eastAsia="Calibri" w:hAnsiTheme="majorBidi" w:cstheme="majorBidi"/>
                <w:sz w:val="22"/>
                <w:szCs w:val="22"/>
              </w:rPr>
            </w:pPr>
          </w:p>
        </w:tc>
      </w:tr>
      <w:tr w:rsidR="00087EB2" w:rsidRPr="00FB5744" w:rsidTr="00FB5744">
        <w:tc>
          <w:tcPr>
            <w:tcW w:w="826" w:type="dxa"/>
            <w:tcBorders>
              <w:left w:val="single" w:sz="12" w:space="0" w:color="auto"/>
            </w:tcBorders>
            <w:shd w:val="clear" w:color="auto" w:fill="auto"/>
            <w:vAlign w:val="center"/>
          </w:tcPr>
          <w:p w:rsidR="00087EB2" w:rsidRPr="006068F0" w:rsidRDefault="00087EB2" w:rsidP="00FB5744">
            <w:pPr>
              <w:jc w:val="center"/>
              <w:rPr>
                <w:rFonts w:asciiTheme="majorBidi" w:eastAsia="Calibri" w:hAnsiTheme="majorBidi" w:cstheme="majorBidi"/>
                <w:bCs/>
                <w:sz w:val="22"/>
                <w:szCs w:val="22"/>
              </w:rPr>
            </w:pPr>
            <w:r w:rsidRPr="006068F0">
              <w:rPr>
                <w:rFonts w:asciiTheme="majorBidi" w:eastAsia="Calibri" w:hAnsiTheme="majorBidi" w:cstheme="majorBidi"/>
                <w:bCs/>
                <w:sz w:val="22"/>
                <w:szCs w:val="22"/>
              </w:rPr>
              <w:t>3</w:t>
            </w:r>
          </w:p>
        </w:tc>
        <w:tc>
          <w:tcPr>
            <w:tcW w:w="6732" w:type="dxa"/>
            <w:shd w:val="clear" w:color="auto" w:fill="auto"/>
            <w:vAlign w:val="center"/>
          </w:tcPr>
          <w:p w:rsidR="00087EB2" w:rsidRPr="00FB5744" w:rsidRDefault="00087EB2" w:rsidP="00FB5744">
            <w:pPr>
              <w:bidi w:val="0"/>
              <w:jc w:val="both"/>
              <w:rPr>
                <w:rFonts w:asciiTheme="majorBidi" w:eastAsia="Calibri" w:hAnsiTheme="majorBidi" w:cstheme="majorBidi"/>
                <w:sz w:val="22"/>
                <w:szCs w:val="22"/>
              </w:rPr>
            </w:pPr>
            <w:r w:rsidRPr="00FB5744">
              <w:rPr>
                <w:rFonts w:asciiTheme="majorBidi" w:eastAsia="Calibri" w:hAnsiTheme="majorBidi" w:cstheme="majorBidi"/>
                <w:bCs/>
                <w:sz w:val="22"/>
                <w:szCs w:val="22"/>
              </w:rPr>
              <w:t>Elucidation of the mutational landscape of colorectal cancers to design evidence-based targeted therapy in Saudi patients</w:t>
            </w:r>
          </w:p>
        </w:tc>
        <w:tc>
          <w:tcPr>
            <w:tcW w:w="1964" w:type="dxa"/>
            <w:shd w:val="clear" w:color="auto" w:fill="auto"/>
            <w:vAlign w:val="center"/>
          </w:tcPr>
          <w:p w:rsidR="00087EB2" w:rsidRPr="00FB5744" w:rsidRDefault="00087EB2" w:rsidP="00FB5744">
            <w:pPr>
              <w:jc w:val="center"/>
              <w:rPr>
                <w:rFonts w:asciiTheme="majorBidi" w:eastAsia="Calibri" w:hAnsiTheme="majorBidi" w:cstheme="majorBidi"/>
                <w:bCs/>
                <w:sz w:val="22"/>
                <w:szCs w:val="22"/>
              </w:rPr>
            </w:pPr>
            <w:r w:rsidRPr="00FB5744">
              <w:rPr>
                <w:rFonts w:asciiTheme="majorBidi" w:eastAsia="Calibri" w:hAnsiTheme="majorBidi" w:cstheme="majorBidi"/>
                <w:bCs/>
                <w:sz w:val="22"/>
                <w:szCs w:val="22"/>
              </w:rPr>
              <w:t>12-BIO2590-02</w:t>
            </w:r>
          </w:p>
          <w:p w:rsidR="00087EB2" w:rsidRPr="00FB5744" w:rsidRDefault="00087EB2" w:rsidP="00FB5744">
            <w:pPr>
              <w:jc w:val="center"/>
              <w:rPr>
                <w:rFonts w:asciiTheme="majorBidi" w:eastAsia="Calibri" w:hAnsiTheme="majorBidi" w:cstheme="majorBidi"/>
                <w:sz w:val="22"/>
                <w:szCs w:val="22"/>
              </w:rPr>
            </w:pPr>
          </w:p>
        </w:tc>
      </w:tr>
      <w:tr w:rsidR="00087EB2" w:rsidRPr="00FB5744" w:rsidTr="00FB5744">
        <w:tc>
          <w:tcPr>
            <w:tcW w:w="826" w:type="dxa"/>
            <w:tcBorders>
              <w:left w:val="single" w:sz="12" w:space="0" w:color="auto"/>
            </w:tcBorders>
            <w:shd w:val="clear" w:color="auto" w:fill="auto"/>
            <w:vAlign w:val="center"/>
          </w:tcPr>
          <w:p w:rsidR="00087EB2" w:rsidRPr="006068F0" w:rsidRDefault="00087EB2" w:rsidP="00FB5744">
            <w:pPr>
              <w:jc w:val="center"/>
              <w:rPr>
                <w:rFonts w:asciiTheme="majorBidi" w:eastAsia="Calibri" w:hAnsiTheme="majorBidi" w:cstheme="majorBidi"/>
                <w:bCs/>
                <w:sz w:val="22"/>
                <w:szCs w:val="22"/>
              </w:rPr>
            </w:pPr>
            <w:r w:rsidRPr="006068F0">
              <w:rPr>
                <w:rFonts w:asciiTheme="majorBidi" w:eastAsia="Calibri" w:hAnsiTheme="majorBidi" w:cstheme="majorBidi"/>
                <w:bCs/>
                <w:sz w:val="22"/>
                <w:szCs w:val="22"/>
              </w:rPr>
              <w:t>4</w:t>
            </w:r>
          </w:p>
        </w:tc>
        <w:tc>
          <w:tcPr>
            <w:tcW w:w="6732" w:type="dxa"/>
            <w:shd w:val="clear" w:color="auto" w:fill="auto"/>
            <w:vAlign w:val="center"/>
          </w:tcPr>
          <w:p w:rsidR="00087EB2" w:rsidRPr="00FB5744" w:rsidRDefault="00087EB2" w:rsidP="00FB5744">
            <w:pPr>
              <w:bidi w:val="0"/>
              <w:jc w:val="both"/>
              <w:rPr>
                <w:rFonts w:asciiTheme="majorBidi" w:eastAsia="Calibri" w:hAnsiTheme="majorBidi" w:cstheme="majorBidi"/>
                <w:sz w:val="22"/>
                <w:szCs w:val="22"/>
              </w:rPr>
            </w:pPr>
            <w:r w:rsidRPr="00FB5744">
              <w:rPr>
                <w:rFonts w:asciiTheme="majorBidi" w:eastAsia="Calibri" w:hAnsiTheme="majorBidi" w:cstheme="majorBidi"/>
                <w:bCs/>
                <w:sz w:val="22"/>
                <w:szCs w:val="22"/>
              </w:rPr>
              <w:t>Targeted sequencing of crucial genes in distinct signaling pathways in the breast cancers of Saudi patients: A step toward personalized genomics</w:t>
            </w:r>
          </w:p>
        </w:tc>
        <w:tc>
          <w:tcPr>
            <w:tcW w:w="1964" w:type="dxa"/>
            <w:shd w:val="clear" w:color="auto" w:fill="auto"/>
            <w:vAlign w:val="center"/>
          </w:tcPr>
          <w:p w:rsidR="00087EB2" w:rsidRPr="00FB5744" w:rsidRDefault="00087EB2" w:rsidP="00FB5744">
            <w:pPr>
              <w:jc w:val="center"/>
              <w:rPr>
                <w:rStyle w:val="hp"/>
                <w:rFonts w:asciiTheme="majorBidi" w:eastAsia="Calibri" w:hAnsiTheme="majorBidi" w:cstheme="majorBidi"/>
                <w:sz w:val="22"/>
                <w:szCs w:val="22"/>
              </w:rPr>
            </w:pPr>
            <w:r w:rsidRPr="00FB5744">
              <w:rPr>
                <w:rStyle w:val="hp"/>
                <w:rFonts w:asciiTheme="majorBidi" w:eastAsia="Calibri" w:hAnsiTheme="majorBidi" w:cstheme="majorBidi"/>
                <w:sz w:val="22"/>
                <w:szCs w:val="22"/>
              </w:rPr>
              <w:t>12-MED2622​-02</w:t>
            </w:r>
          </w:p>
          <w:p w:rsidR="00087EB2" w:rsidRPr="00FB5744" w:rsidRDefault="00087EB2" w:rsidP="00FB5744">
            <w:pPr>
              <w:jc w:val="center"/>
              <w:rPr>
                <w:rFonts w:asciiTheme="majorBidi" w:eastAsia="Calibri" w:hAnsiTheme="majorBidi" w:cstheme="majorBidi"/>
                <w:sz w:val="22"/>
                <w:szCs w:val="22"/>
              </w:rPr>
            </w:pPr>
          </w:p>
        </w:tc>
      </w:tr>
      <w:tr w:rsidR="00087EB2" w:rsidRPr="00FB5744" w:rsidTr="00FB5744">
        <w:tc>
          <w:tcPr>
            <w:tcW w:w="826" w:type="dxa"/>
            <w:tcBorders>
              <w:left w:val="single" w:sz="12" w:space="0" w:color="auto"/>
            </w:tcBorders>
            <w:shd w:val="clear" w:color="auto" w:fill="auto"/>
            <w:vAlign w:val="center"/>
          </w:tcPr>
          <w:p w:rsidR="00087EB2" w:rsidRPr="006068F0" w:rsidRDefault="00087EB2" w:rsidP="00FB5744">
            <w:pPr>
              <w:jc w:val="center"/>
              <w:rPr>
                <w:rFonts w:asciiTheme="majorBidi" w:eastAsia="Calibri" w:hAnsiTheme="majorBidi" w:cstheme="majorBidi"/>
                <w:bCs/>
                <w:sz w:val="22"/>
                <w:szCs w:val="22"/>
              </w:rPr>
            </w:pPr>
            <w:r w:rsidRPr="006068F0">
              <w:rPr>
                <w:rFonts w:asciiTheme="majorBidi" w:eastAsia="Calibri" w:hAnsiTheme="majorBidi" w:cstheme="majorBidi"/>
                <w:bCs/>
                <w:sz w:val="22"/>
                <w:szCs w:val="22"/>
              </w:rPr>
              <w:t>5</w:t>
            </w:r>
          </w:p>
        </w:tc>
        <w:tc>
          <w:tcPr>
            <w:tcW w:w="6732" w:type="dxa"/>
            <w:shd w:val="clear" w:color="auto" w:fill="auto"/>
            <w:vAlign w:val="center"/>
          </w:tcPr>
          <w:p w:rsidR="00087EB2" w:rsidRPr="00FB5744" w:rsidRDefault="00087EB2" w:rsidP="00FB5744">
            <w:pPr>
              <w:autoSpaceDE w:val="0"/>
              <w:autoSpaceDN w:val="0"/>
              <w:bidi w:val="0"/>
              <w:adjustRightInd w:val="0"/>
              <w:jc w:val="both"/>
              <w:rPr>
                <w:rFonts w:asciiTheme="majorBidi" w:eastAsia="Calibri" w:hAnsiTheme="majorBidi" w:cstheme="majorBidi"/>
                <w:sz w:val="22"/>
                <w:szCs w:val="22"/>
              </w:rPr>
            </w:pPr>
            <w:r w:rsidRPr="00FB5744">
              <w:rPr>
                <w:rFonts w:asciiTheme="majorBidi" w:eastAsia="Calibri" w:hAnsiTheme="majorBidi" w:cstheme="majorBidi"/>
                <w:sz w:val="22"/>
                <w:szCs w:val="22"/>
              </w:rPr>
              <w:t>Evaluation of recombinant keratinocyte growth factor in the prevention and management of radiation and chemotherapy induced mucositis in patients with epithelial malignancies.</w:t>
            </w:r>
          </w:p>
        </w:tc>
        <w:tc>
          <w:tcPr>
            <w:tcW w:w="1964" w:type="dxa"/>
            <w:shd w:val="clear" w:color="auto" w:fill="auto"/>
            <w:vAlign w:val="center"/>
          </w:tcPr>
          <w:p w:rsidR="00087EB2" w:rsidRPr="00FB5744" w:rsidRDefault="00087EB2" w:rsidP="00FB5744">
            <w:pPr>
              <w:jc w:val="center"/>
              <w:rPr>
                <w:rFonts w:asciiTheme="majorBidi" w:eastAsia="Calibri" w:hAnsiTheme="majorBidi" w:cstheme="majorBidi"/>
                <w:sz w:val="22"/>
                <w:szCs w:val="22"/>
              </w:rPr>
            </w:pPr>
            <w:r w:rsidRPr="00FB5744">
              <w:rPr>
                <w:rFonts w:asciiTheme="majorBidi" w:eastAsia="Calibri" w:hAnsiTheme="majorBidi" w:cstheme="majorBidi"/>
                <w:sz w:val="22"/>
                <w:szCs w:val="22"/>
              </w:rPr>
              <w:t>13-MED915-02</w:t>
            </w:r>
          </w:p>
          <w:p w:rsidR="00087EB2" w:rsidRPr="00FB5744" w:rsidRDefault="00087EB2" w:rsidP="00FB5744">
            <w:pPr>
              <w:jc w:val="center"/>
              <w:rPr>
                <w:rFonts w:asciiTheme="majorBidi" w:eastAsia="Calibri" w:hAnsiTheme="majorBidi" w:cstheme="majorBidi"/>
                <w:sz w:val="22"/>
                <w:szCs w:val="22"/>
                <w:rtl/>
              </w:rPr>
            </w:pPr>
          </w:p>
        </w:tc>
      </w:tr>
      <w:tr w:rsidR="00087EB2" w:rsidRPr="00FB5744" w:rsidTr="00FB5744">
        <w:tc>
          <w:tcPr>
            <w:tcW w:w="826" w:type="dxa"/>
            <w:tcBorders>
              <w:left w:val="single" w:sz="12" w:space="0" w:color="auto"/>
              <w:bottom w:val="single" w:sz="12" w:space="0" w:color="auto"/>
            </w:tcBorders>
            <w:shd w:val="clear" w:color="auto" w:fill="auto"/>
            <w:vAlign w:val="center"/>
          </w:tcPr>
          <w:p w:rsidR="00087EB2" w:rsidRPr="006068F0" w:rsidRDefault="00087EB2" w:rsidP="00FB5744">
            <w:pPr>
              <w:jc w:val="center"/>
              <w:rPr>
                <w:rFonts w:asciiTheme="majorBidi" w:eastAsia="Calibri" w:hAnsiTheme="majorBidi" w:cstheme="majorBidi"/>
                <w:bCs/>
                <w:sz w:val="22"/>
                <w:szCs w:val="22"/>
              </w:rPr>
            </w:pPr>
            <w:r w:rsidRPr="006068F0">
              <w:rPr>
                <w:rFonts w:asciiTheme="majorBidi" w:eastAsia="Calibri" w:hAnsiTheme="majorBidi" w:cstheme="majorBidi"/>
                <w:bCs/>
                <w:sz w:val="22"/>
                <w:szCs w:val="22"/>
              </w:rPr>
              <w:t>6</w:t>
            </w:r>
          </w:p>
        </w:tc>
        <w:tc>
          <w:tcPr>
            <w:tcW w:w="6732" w:type="dxa"/>
            <w:tcBorders>
              <w:bottom w:val="single" w:sz="12" w:space="0" w:color="auto"/>
            </w:tcBorders>
            <w:shd w:val="clear" w:color="auto" w:fill="auto"/>
            <w:vAlign w:val="center"/>
          </w:tcPr>
          <w:p w:rsidR="00087EB2" w:rsidRPr="00FB5744" w:rsidRDefault="00087EB2" w:rsidP="00FB5744">
            <w:pPr>
              <w:bidi w:val="0"/>
              <w:jc w:val="both"/>
              <w:rPr>
                <w:rFonts w:asciiTheme="majorBidi" w:eastAsia="Calibri" w:hAnsiTheme="majorBidi" w:cstheme="majorBidi"/>
                <w:sz w:val="22"/>
                <w:szCs w:val="22"/>
              </w:rPr>
            </w:pPr>
            <w:r w:rsidRPr="00FB5744">
              <w:rPr>
                <w:rFonts w:asciiTheme="majorBidi" w:eastAsia="Calibri" w:hAnsiTheme="majorBidi" w:cstheme="majorBidi"/>
                <w:sz w:val="22"/>
                <w:szCs w:val="22"/>
              </w:rPr>
              <w:t xml:space="preserve">Role of </w:t>
            </w:r>
            <w:proofErr w:type="spellStart"/>
            <w:r w:rsidRPr="00FB5744">
              <w:rPr>
                <w:rFonts w:asciiTheme="majorBidi" w:eastAsia="Calibri" w:hAnsiTheme="majorBidi" w:cstheme="majorBidi"/>
                <w:sz w:val="22"/>
                <w:szCs w:val="22"/>
              </w:rPr>
              <w:t>Wnt</w:t>
            </w:r>
            <w:proofErr w:type="spellEnd"/>
            <w:r w:rsidRPr="00FB5744">
              <w:rPr>
                <w:rFonts w:asciiTheme="majorBidi" w:eastAsia="Calibri" w:hAnsiTheme="majorBidi" w:cstheme="majorBidi"/>
                <w:sz w:val="22"/>
                <w:szCs w:val="22"/>
              </w:rPr>
              <w:t xml:space="preserve"> signaling pathway in the pathogenesis of carcinoma of the breast in Saudi women.</w:t>
            </w:r>
          </w:p>
        </w:tc>
        <w:tc>
          <w:tcPr>
            <w:tcW w:w="1964" w:type="dxa"/>
            <w:tcBorders>
              <w:bottom w:val="single" w:sz="12" w:space="0" w:color="auto"/>
            </w:tcBorders>
            <w:shd w:val="clear" w:color="auto" w:fill="auto"/>
            <w:vAlign w:val="center"/>
          </w:tcPr>
          <w:p w:rsidR="00087EB2" w:rsidRPr="00FB5744" w:rsidRDefault="00087EB2" w:rsidP="00FB5744">
            <w:pPr>
              <w:jc w:val="center"/>
              <w:rPr>
                <w:rFonts w:asciiTheme="majorBidi" w:eastAsia="Calibri" w:hAnsiTheme="majorBidi" w:cstheme="majorBidi"/>
                <w:bCs/>
                <w:sz w:val="22"/>
                <w:szCs w:val="22"/>
              </w:rPr>
            </w:pPr>
            <w:r w:rsidRPr="00FB5744">
              <w:rPr>
                <w:rFonts w:asciiTheme="majorBidi" w:eastAsia="Calibri" w:hAnsiTheme="majorBidi" w:cstheme="majorBidi"/>
                <w:bCs/>
                <w:sz w:val="22"/>
                <w:szCs w:val="22"/>
              </w:rPr>
              <w:t>A-C-12-0945</w:t>
            </w:r>
          </w:p>
          <w:p w:rsidR="00087EB2" w:rsidRPr="00FB5744" w:rsidRDefault="00087EB2" w:rsidP="00FB5744">
            <w:pPr>
              <w:jc w:val="center"/>
              <w:rPr>
                <w:rFonts w:asciiTheme="majorBidi" w:eastAsia="Calibri" w:hAnsiTheme="majorBidi" w:cstheme="majorBidi"/>
                <w:sz w:val="22"/>
                <w:szCs w:val="22"/>
              </w:rPr>
            </w:pPr>
          </w:p>
        </w:tc>
      </w:tr>
    </w:tbl>
    <w:p w:rsidR="001156B2" w:rsidRDefault="001156B2" w:rsidP="009F3057">
      <w:pPr>
        <w:pStyle w:val="Heading1"/>
        <w:bidi/>
        <w:rPr>
          <w:sz w:val="32"/>
          <w:szCs w:val="32"/>
          <w:rtl/>
          <w:lang w:bidi="ar-SA"/>
        </w:rPr>
      </w:pPr>
    </w:p>
    <w:p w:rsidR="001156B2" w:rsidRDefault="001156B2" w:rsidP="001156B2">
      <w:pPr>
        <w:pStyle w:val="Heading1"/>
        <w:bidi/>
        <w:rPr>
          <w:sz w:val="32"/>
          <w:szCs w:val="32"/>
          <w:rtl/>
          <w:lang w:bidi="ar-SA"/>
        </w:rPr>
      </w:pPr>
    </w:p>
    <w:p w:rsidR="00250C0A" w:rsidRPr="001156B2" w:rsidRDefault="00250C0A" w:rsidP="001156B2">
      <w:pPr>
        <w:pStyle w:val="Heading1"/>
        <w:bidi/>
        <w:rPr>
          <w:rFonts w:ascii="Sakkal Majalla" w:hAnsi="Sakkal Majalla" w:cs="Sakkal Majalla"/>
          <w:sz w:val="32"/>
          <w:szCs w:val="32"/>
          <w:rtl/>
          <w:lang w:bidi="ar-SA"/>
        </w:rPr>
      </w:pPr>
      <w:r w:rsidRPr="001156B2">
        <w:rPr>
          <w:rFonts w:ascii="Sakkal Majalla" w:hAnsi="Sakkal Majalla" w:cs="Sakkal Majalla"/>
          <w:sz w:val="32"/>
          <w:szCs w:val="32"/>
          <w:rtl/>
          <w:lang w:bidi="ar-SA"/>
        </w:rPr>
        <w:t>اللجــــــان</w:t>
      </w:r>
      <w:r w:rsidRPr="001156B2">
        <w:rPr>
          <w:rFonts w:ascii="Sakkal Majalla" w:hAnsi="Sakkal Majalla" w:cs="Sakkal Majalla"/>
          <w:sz w:val="32"/>
          <w:szCs w:val="32"/>
        </w:rPr>
        <w:t xml:space="preserve"> </w:t>
      </w:r>
      <w:r w:rsidRPr="001156B2">
        <w:rPr>
          <w:rFonts w:ascii="Sakkal Majalla" w:hAnsi="Sakkal Majalla" w:cs="Sakkal Majalla"/>
          <w:sz w:val="32"/>
          <w:szCs w:val="32"/>
          <w:rtl/>
          <w:lang w:bidi="ar-SA"/>
        </w:rPr>
        <w:t xml:space="preserve">الإدارية </w:t>
      </w:r>
      <w:r w:rsidR="00BF01CC" w:rsidRPr="001156B2">
        <w:rPr>
          <w:rFonts w:ascii="Sakkal Majalla" w:hAnsi="Sakkal Majalla" w:cs="Sakkal Majalla"/>
          <w:sz w:val="32"/>
          <w:szCs w:val="32"/>
          <w:rtl/>
          <w:lang w:bidi="ar-SA"/>
        </w:rPr>
        <w:t xml:space="preserve">والعلمية </w:t>
      </w:r>
    </w:p>
    <w:p w:rsidR="001156B2" w:rsidRPr="001156B2" w:rsidRDefault="00D02BCF" w:rsidP="001156B2">
      <w:pPr>
        <w:numPr>
          <w:ilvl w:val="0"/>
          <w:numId w:val="26"/>
        </w:numPr>
        <w:spacing w:before="240" w:line="360" w:lineRule="auto"/>
        <w:rPr>
          <w:rFonts w:ascii="Sakkal Majalla" w:hAnsi="Sakkal Majalla" w:cs="Sakkal Majalla"/>
          <w:b/>
          <w:bCs/>
          <w:sz w:val="28"/>
          <w:szCs w:val="28"/>
        </w:rPr>
      </w:pPr>
      <w:r w:rsidRPr="001156B2">
        <w:rPr>
          <w:rFonts w:ascii="Sakkal Majalla" w:hAnsi="Sakkal Majalla" w:cs="Sakkal Majalla"/>
          <w:b/>
          <w:bCs/>
          <w:sz w:val="28"/>
          <w:szCs w:val="28"/>
          <w:rtl/>
        </w:rPr>
        <w:t xml:space="preserve">على مستوى </w:t>
      </w:r>
      <w:r w:rsidR="00BF59A2" w:rsidRPr="001156B2">
        <w:rPr>
          <w:rFonts w:ascii="Sakkal Majalla" w:hAnsi="Sakkal Majalla" w:cs="Sakkal Majalla"/>
          <w:b/>
          <w:bCs/>
          <w:sz w:val="28"/>
          <w:szCs w:val="28"/>
          <w:rtl/>
        </w:rPr>
        <w:t>القسم:</w:t>
      </w:r>
    </w:p>
    <w:tbl>
      <w:tblPr>
        <w:bidiVisual/>
        <w:tblW w:w="9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80"/>
        <w:gridCol w:w="2127"/>
        <w:gridCol w:w="1718"/>
      </w:tblGrid>
      <w:tr w:rsidR="00BF01CC" w:rsidRPr="001156B2" w:rsidTr="00875492">
        <w:trPr>
          <w:trHeight w:val="340"/>
        </w:trPr>
        <w:tc>
          <w:tcPr>
            <w:tcW w:w="5380" w:type="dxa"/>
            <w:shd w:val="clear" w:color="auto" w:fill="F2F2F2" w:themeFill="background1" w:themeFillShade="F2"/>
          </w:tcPr>
          <w:p w:rsidR="00BF01CC" w:rsidRPr="00875492" w:rsidRDefault="00BF01CC" w:rsidP="00F10B50">
            <w:pPr>
              <w:tabs>
                <w:tab w:val="left" w:pos="745"/>
                <w:tab w:val="center" w:pos="1422"/>
              </w:tabs>
              <w:ind w:firstLine="28"/>
              <w:jc w:val="center"/>
              <w:rPr>
                <w:rFonts w:ascii="Sakkal Majalla" w:hAnsi="Sakkal Majalla" w:cs="Sakkal Majalla"/>
                <w:b/>
                <w:bCs/>
                <w:sz w:val="28"/>
                <w:szCs w:val="28"/>
                <w:rtl/>
              </w:rPr>
            </w:pPr>
            <w:r w:rsidRPr="00875492">
              <w:rPr>
                <w:rFonts w:ascii="Sakkal Majalla" w:hAnsi="Sakkal Majalla" w:cs="Sakkal Majalla"/>
                <w:b/>
                <w:bCs/>
                <w:sz w:val="28"/>
                <w:szCs w:val="28"/>
                <w:rtl/>
              </w:rPr>
              <w:t>اسم اللجنة</w:t>
            </w:r>
          </w:p>
        </w:tc>
        <w:tc>
          <w:tcPr>
            <w:tcW w:w="2127" w:type="dxa"/>
            <w:shd w:val="clear" w:color="auto" w:fill="F2F2F2" w:themeFill="background1" w:themeFillShade="F2"/>
          </w:tcPr>
          <w:p w:rsidR="00BF01CC" w:rsidRPr="00875492" w:rsidRDefault="00BF01CC" w:rsidP="00FB5744">
            <w:pPr>
              <w:ind w:firstLine="28"/>
              <w:jc w:val="center"/>
              <w:rPr>
                <w:rFonts w:ascii="Sakkal Majalla" w:hAnsi="Sakkal Majalla" w:cs="Sakkal Majalla"/>
                <w:b/>
                <w:bCs/>
                <w:sz w:val="28"/>
                <w:szCs w:val="28"/>
                <w:rtl/>
              </w:rPr>
            </w:pPr>
            <w:r w:rsidRPr="00875492">
              <w:rPr>
                <w:rFonts w:ascii="Sakkal Majalla" w:hAnsi="Sakkal Majalla" w:cs="Sakkal Majalla"/>
                <w:b/>
                <w:bCs/>
                <w:sz w:val="28"/>
                <w:szCs w:val="28"/>
                <w:rtl/>
              </w:rPr>
              <w:t>تاريخ البدء والانتهاء</w:t>
            </w:r>
          </w:p>
        </w:tc>
        <w:tc>
          <w:tcPr>
            <w:tcW w:w="1718" w:type="dxa"/>
            <w:shd w:val="clear" w:color="auto" w:fill="F2F2F2" w:themeFill="background1" w:themeFillShade="F2"/>
          </w:tcPr>
          <w:p w:rsidR="00BF01CC" w:rsidRPr="00875492" w:rsidRDefault="00BF01CC" w:rsidP="00FB5744">
            <w:pPr>
              <w:ind w:firstLine="28"/>
              <w:jc w:val="center"/>
              <w:rPr>
                <w:rFonts w:ascii="Sakkal Majalla" w:hAnsi="Sakkal Majalla" w:cs="Sakkal Majalla"/>
                <w:b/>
                <w:bCs/>
                <w:sz w:val="28"/>
                <w:szCs w:val="28"/>
                <w:rtl/>
              </w:rPr>
            </w:pPr>
            <w:r w:rsidRPr="00875492">
              <w:rPr>
                <w:rFonts w:ascii="Sakkal Majalla" w:hAnsi="Sakkal Majalla" w:cs="Sakkal Majalla"/>
                <w:b/>
                <w:bCs/>
                <w:sz w:val="28"/>
                <w:szCs w:val="28"/>
                <w:rtl/>
              </w:rPr>
              <w:t>نوع المشاركة</w:t>
            </w:r>
          </w:p>
        </w:tc>
      </w:tr>
      <w:tr w:rsidR="00BF01CC" w:rsidRPr="001156B2" w:rsidTr="00FB5744">
        <w:trPr>
          <w:trHeight w:val="340"/>
        </w:trPr>
        <w:tc>
          <w:tcPr>
            <w:tcW w:w="5380" w:type="dxa"/>
          </w:tcPr>
          <w:p w:rsidR="00BF01CC" w:rsidRPr="001156B2" w:rsidRDefault="00BF01CC" w:rsidP="00F10B50">
            <w:pPr>
              <w:ind w:firstLine="28"/>
              <w:jc w:val="lowKashida"/>
              <w:rPr>
                <w:rFonts w:ascii="Sakkal Majalla" w:hAnsi="Sakkal Majalla" w:cs="Sakkal Majalla"/>
                <w:sz w:val="28"/>
                <w:szCs w:val="28"/>
                <w:rtl/>
              </w:rPr>
            </w:pPr>
            <w:r w:rsidRPr="001156B2">
              <w:rPr>
                <w:rFonts w:ascii="Sakkal Majalla" w:hAnsi="Sakkal Majalla" w:cs="Sakkal Majalla"/>
                <w:sz w:val="28"/>
                <w:szCs w:val="28"/>
                <w:rtl/>
              </w:rPr>
              <w:t>لجنة الدراسات العليا والبحث العلمي</w:t>
            </w:r>
          </w:p>
        </w:tc>
        <w:tc>
          <w:tcPr>
            <w:tcW w:w="2127"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1431-1435</w:t>
            </w:r>
          </w:p>
        </w:tc>
        <w:tc>
          <w:tcPr>
            <w:tcW w:w="1718"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مقرر</w:t>
            </w:r>
          </w:p>
        </w:tc>
      </w:tr>
      <w:tr w:rsidR="00BF01CC" w:rsidRPr="001156B2" w:rsidTr="00FB5744">
        <w:trPr>
          <w:trHeight w:val="340"/>
        </w:trPr>
        <w:tc>
          <w:tcPr>
            <w:tcW w:w="5380" w:type="dxa"/>
          </w:tcPr>
          <w:p w:rsidR="00BF01CC" w:rsidRPr="001156B2" w:rsidRDefault="00BF01CC" w:rsidP="00F10B50">
            <w:pPr>
              <w:ind w:firstLine="28"/>
              <w:jc w:val="lowKashida"/>
              <w:rPr>
                <w:rFonts w:ascii="Sakkal Majalla" w:hAnsi="Sakkal Majalla" w:cs="Sakkal Majalla"/>
                <w:sz w:val="28"/>
                <w:szCs w:val="28"/>
                <w:rtl/>
              </w:rPr>
            </w:pPr>
            <w:r w:rsidRPr="001156B2">
              <w:rPr>
                <w:rFonts w:ascii="Sakkal Majalla" w:hAnsi="Sakkal Majalla" w:cs="Sakkal Majalla"/>
                <w:sz w:val="28"/>
                <w:szCs w:val="28"/>
                <w:rtl/>
              </w:rPr>
              <w:t>لجنة المعامل</w:t>
            </w:r>
          </w:p>
        </w:tc>
        <w:tc>
          <w:tcPr>
            <w:tcW w:w="2127"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1431-1432</w:t>
            </w:r>
          </w:p>
        </w:tc>
        <w:tc>
          <w:tcPr>
            <w:tcW w:w="1718"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مقرر</w:t>
            </w:r>
          </w:p>
        </w:tc>
      </w:tr>
      <w:tr w:rsidR="00BF01CC" w:rsidRPr="001156B2" w:rsidTr="00FB5744">
        <w:trPr>
          <w:trHeight w:val="340"/>
        </w:trPr>
        <w:tc>
          <w:tcPr>
            <w:tcW w:w="5380" w:type="dxa"/>
          </w:tcPr>
          <w:p w:rsidR="00BF01CC" w:rsidRPr="001156B2" w:rsidRDefault="00BF01CC" w:rsidP="00F10B50">
            <w:pPr>
              <w:ind w:firstLine="28"/>
              <w:jc w:val="lowKashida"/>
              <w:rPr>
                <w:rFonts w:ascii="Sakkal Majalla" w:hAnsi="Sakkal Majalla" w:cs="Sakkal Majalla"/>
                <w:sz w:val="28"/>
                <w:szCs w:val="28"/>
                <w:rtl/>
              </w:rPr>
            </w:pPr>
            <w:r w:rsidRPr="001156B2">
              <w:rPr>
                <w:rFonts w:ascii="Sakkal Majalla" w:hAnsi="Sakkal Majalla" w:cs="Sakkal Majalla"/>
                <w:sz w:val="28"/>
                <w:szCs w:val="28"/>
                <w:rtl/>
              </w:rPr>
              <w:t>لجنة الخطط والمناهج</w:t>
            </w:r>
          </w:p>
        </w:tc>
        <w:tc>
          <w:tcPr>
            <w:tcW w:w="2127"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1429-1435</w:t>
            </w:r>
          </w:p>
        </w:tc>
        <w:tc>
          <w:tcPr>
            <w:tcW w:w="1718"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عضو</w:t>
            </w:r>
          </w:p>
        </w:tc>
      </w:tr>
      <w:tr w:rsidR="00BF01CC" w:rsidRPr="001156B2" w:rsidTr="00FB5744">
        <w:trPr>
          <w:trHeight w:val="340"/>
        </w:trPr>
        <w:tc>
          <w:tcPr>
            <w:tcW w:w="5380" w:type="dxa"/>
          </w:tcPr>
          <w:p w:rsidR="00BF01CC" w:rsidRPr="001156B2" w:rsidRDefault="00BF01CC" w:rsidP="00F10B50">
            <w:pPr>
              <w:ind w:firstLine="28"/>
              <w:jc w:val="lowKashida"/>
              <w:rPr>
                <w:rFonts w:ascii="Sakkal Majalla" w:hAnsi="Sakkal Majalla" w:cs="Sakkal Majalla"/>
                <w:sz w:val="28"/>
                <w:szCs w:val="28"/>
                <w:rtl/>
              </w:rPr>
            </w:pPr>
            <w:r w:rsidRPr="001156B2">
              <w:rPr>
                <w:rFonts w:ascii="Sakkal Majalla" w:hAnsi="Sakkal Majalla" w:cs="Sakkal Majalla"/>
                <w:sz w:val="28"/>
                <w:szCs w:val="28"/>
                <w:rtl/>
              </w:rPr>
              <w:t>لجنة المعيدين والمتفوقين</w:t>
            </w:r>
          </w:p>
        </w:tc>
        <w:tc>
          <w:tcPr>
            <w:tcW w:w="2127"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1429-1435</w:t>
            </w:r>
          </w:p>
        </w:tc>
        <w:tc>
          <w:tcPr>
            <w:tcW w:w="1718"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عضو</w:t>
            </w:r>
          </w:p>
        </w:tc>
      </w:tr>
      <w:tr w:rsidR="00BF01CC" w:rsidRPr="001156B2" w:rsidTr="00FB5744">
        <w:trPr>
          <w:trHeight w:val="340"/>
        </w:trPr>
        <w:tc>
          <w:tcPr>
            <w:tcW w:w="5380" w:type="dxa"/>
          </w:tcPr>
          <w:p w:rsidR="00BF01CC" w:rsidRPr="001156B2" w:rsidRDefault="00BF01CC" w:rsidP="00F10B50">
            <w:pPr>
              <w:ind w:firstLine="28"/>
              <w:jc w:val="lowKashida"/>
              <w:rPr>
                <w:rFonts w:ascii="Sakkal Majalla" w:hAnsi="Sakkal Majalla" w:cs="Sakkal Majalla"/>
                <w:sz w:val="28"/>
                <w:szCs w:val="28"/>
                <w:rtl/>
              </w:rPr>
            </w:pPr>
            <w:r w:rsidRPr="001156B2">
              <w:rPr>
                <w:rFonts w:ascii="Sakkal Majalla" w:hAnsi="Sakkal Majalla" w:cs="Sakkal Majalla"/>
                <w:sz w:val="28"/>
                <w:szCs w:val="28"/>
                <w:rtl/>
              </w:rPr>
              <w:t>لجنة الترشيح لجائزة عضو هيئة التدريس المثالي</w:t>
            </w:r>
          </w:p>
        </w:tc>
        <w:tc>
          <w:tcPr>
            <w:tcW w:w="2127"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1430</w:t>
            </w:r>
          </w:p>
        </w:tc>
        <w:tc>
          <w:tcPr>
            <w:tcW w:w="1718"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عضو</w:t>
            </w:r>
          </w:p>
        </w:tc>
      </w:tr>
      <w:tr w:rsidR="00BF01CC" w:rsidRPr="001156B2" w:rsidTr="00FB5744">
        <w:trPr>
          <w:trHeight w:val="340"/>
        </w:trPr>
        <w:tc>
          <w:tcPr>
            <w:tcW w:w="5380" w:type="dxa"/>
          </w:tcPr>
          <w:p w:rsidR="00BF01CC" w:rsidRPr="001156B2" w:rsidRDefault="00BF01CC" w:rsidP="00F10B50">
            <w:pPr>
              <w:ind w:firstLine="28"/>
              <w:jc w:val="lowKashida"/>
              <w:rPr>
                <w:rFonts w:ascii="Sakkal Majalla" w:hAnsi="Sakkal Majalla" w:cs="Sakkal Majalla"/>
                <w:sz w:val="28"/>
                <w:szCs w:val="28"/>
                <w:rtl/>
              </w:rPr>
            </w:pPr>
            <w:r w:rsidRPr="001156B2">
              <w:rPr>
                <w:rFonts w:ascii="Sakkal Majalla" w:hAnsi="Sakkal Majalla" w:cs="Sakkal Majalla"/>
                <w:sz w:val="28"/>
                <w:szCs w:val="28"/>
                <w:rtl/>
              </w:rPr>
              <w:t>لجنة خدمة المجتمع</w:t>
            </w:r>
            <w:r w:rsidR="006824A3">
              <w:rPr>
                <w:rFonts w:ascii="Sakkal Majalla" w:hAnsi="Sakkal Majalla" w:cs="Sakkal Majalla" w:hint="cs"/>
                <w:sz w:val="28"/>
                <w:szCs w:val="28"/>
                <w:rtl/>
              </w:rPr>
              <w:t xml:space="preserve"> </w:t>
            </w:r>
            <w:r w:rsidR="006824A3">
              <w:rPr>
                <w:rFonts w:ascii="Sakkal Majalla" w:hAnsi="Sakkal Majalla" w:cs="Sakkal Majalla"/>
                <w:sz w:val="28"/>
                <w:szCs w:val="28"/>
                <w:rtl/>
              </w:rPr>
              <w:t>–</w:t>
            </w:r>
            <w:r w:rsidR="006824A3">
              <w:rPr>
                <w:rFonts w:ascii="Sakkal Majalla" w:hAnsi="Sakkal Majalla" w:cs="Sakkal Majalla" w:hint="cs"/>
                <w:sz w:val="28"/>
                <w:szCs w:val="28"/>
                <w:rtl/>
              </w:rPr>
              <w:t xml:space="preserve"> لجنة الارشاد الاكاديمي</w:t>
            </w:r>
          </w:p>
        </w:tc>
        <w:tc>
          <w:tcPr>
            <w:tcW w:w="2127"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1435- الآن</w:t>
            </w:r>
          </w:p>
        </w:tc>
        <w:tc>
          <w:tcPr>
            <w:tcW w:w="1718"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عضو</w:t>
            </w:r>
          </w:p>
        </w:tc>
      </w:tr>
    </w:tbl>
    <w:p w:rsidR="00A84CF3" w:rsidRPr="001156B2" w:rsidRDefault="00A84CF3" w:rsidP="00A84CF3">
      <w:pPr>
        <w:ind w:left="1080"/>
        <w:rPr>
          <w:rFonts w:ascii="Sakkal Majalla" w:hAnsi="Sakkal Majalla" w:cs="Sakkal Majalla"/>
          <w:sz w:val="28"/>
          <w:szCs w:val="28"/>
        </w:rPr>
      </w:pPr>
    </w:p>
    <w:p w:rsidR="00BF59A2" w:rsidRPr="001156B2" w:rsidRDefault="00D02BCF" w:rsidP="001156B2">
      <w:pPr>
        <w:numPr>
          <w:ilvl w:val="0"/>
          <w:numId w:val="26"/>
        </w:numPr>
        <w:spacing w:line="360" w:lineRule="auto"/>
        <w:rPr>
          <w:rFonts w:ascii="Sakkal Majalla" w:hAnsi="Sakkal Majalla" w:cs="Sakkal Majalla"/>
          <w:b/>
          <w:bCs/>
          <w:sz w:val="28"/>
          <w:szCs w:val="28"/>
          <w:rtl/>
        </w:rPr>
      </w:pPr>
      <w:r w:rsidRPr="001156B2">
        <w:rPr>
          <w:rFonts w:ascii="Sakkal Majalla" w:hAnsi="Sakkal Majalla" w:cs="Sakkal Majalla"/>
          <w:b/>
          <w:bCs/>
          <w:sz w:val="28"/>
          <w:szCs w:val="28"/>
          <w:rtl/>
        </w:rPr>
        <w:t xml:space="preserve">على مستوى </w:t>
      </w:r>
      <w:r w:rsidR="00BF59A2" w:rsidRPr="001156B2">
        <w:rPr>
          <w:rFonts w:ascii="Sakkal Majalla" w:hAnsi="Sakkal Majalla" w:cs="Sakkal Majalla"/>
          <w:b/>
          <w:bCs/>
          <w:sz w:val="28"/>
          <w:szCs w:val="28"/>
          <w:rtl/>
        </w:rPr>
        <w:t>الكلية:</w:t>
      </w:r>
    </w:p>
    <w:tbl>
      <w:tblPr>
        <w:bidiVisual/>
        <w:tblW w:w="9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80"/>
        <w:gridCol w:w="2127"/>
        <w:gridCol w:w="1718"/>
      </w:tblGrid>
      <w:tr w:rsidR="00BF01CC" w:rsidRPr="001156B2" w:rsidTr="00875492">
        <w:trPr>
          <w:trHeight w:val="397"/>
        </w:trPr>
        <w:tc>
          <w:tcPr>
            <w:tcW w:w="5380" w:type="dxa"/>
            <w:shd w:val="clear" w:color="auto" w:fill="F2F2F2" w:themeFill="background1" w:themeFillShade="F2"/>
          </w:tcPr>
          <w:p w:rsidR="00BF01CC" w:rsidRPr="00875492" w:rsidRDefault="00BF01CC" w:rsidP="00F10B50">
            <w:pPr>
              <w:tabs>
                <w:tab w:val="left" w:pos="745"/>
                <w:tab w:val="center" w:pos="1422"/>
              </w:tabs>
              <w:ind w:firstLine="28"/>
              <w:jc w:val="center"/>
              <w:rPr>
                <w:rFonts w:ascii="Sakkal Majalla" w:hAnsi="Sakkal Majalla" w:cs="Sakkal Majalla"/>
                <w:b/>
                <w:bCs/>
                <w:sz w:val="28"/>
                <w:szCs w:val="28"/>
                <w:rtl/>
              </w:rPr>
            </w:pPr>
            <w:r w:rsidRPr="00875492">
              <w:rPr>
                <w:rFonts w:ascii="Sakkal Majalla" w:hAnsi="Sakkal Majalla" w:cs="Sakkal Majalla"/>
                <w:b/>
                <w:bCs/>
                <w:sz w:val="28"/>
                <w:szCs w:val="28"/>
                <w:rtl/>
              </w:rPr>
              <w:t>اسم اللجنة</w:t>
            </w:r>
          </w:p>
        </w:tc>
        <w:tc>
          <w:tcPr>
            <w:tcW w:w="2127" w:type="dxa"/>
            <w:shd w:val="clear" w:color="auto" w:fill="F2F2F2" w:themeFill="background1" w:themeFillShade="F2"/>
          </w:tcPr>
          <w:p w:rsidR="00BF01CC" w:rsidRPr="00875492" w:rsidRDefault="00BF01CC" w:rsidP="00FB5744">
            <w:pPr>
              <w:ind w:firstLine="28"/>
              <w:jc w:val="center"/>
              <w:rPr>
                <w:rFonts w:ascii="Sakkal Majalla" w:hAnsi="Sakkal Majalla" w:cs="Sakkal Majalla"/>
                <w:b/>
                <w:bCs/>
                <w:sz w:val="28"/>
                <w:szCs w:val="28"/>
                <w:rtl/>
              </w:rPr>
            </w:pPr>
            <w:r w:rsidRPr="00875492">
              <w:rPr>
                <w:rFonts w:ascii="Sakkal Majalla" w:hAnsi="Sakkal Majalla" w:cs="Sakkal Majalla"/>
                <w:b/>
                <w:bCs/>
                <w:sz w:val="28"/>
                <w:szCs w:val="28"/>
                <w:rtl/>
              </w:rPr>
              <w:t>تاريخ البدء والانتهاء</w:t>
            </w:r>
          </w:p>
        </w:tc>
        <w:tc>
          <w:tcPr>
            <w:tcW w:w="1718" w:type="dxa"/>
            <w:shd w:val="clear" w:color="auto" w:fill="F2F2F2" w:themeFill="background1" w:themeFillShade="F2"/>
          </w:tcPr>
          <w:p w:rsidR="00BF01CC" w:rsidRPr="00875492" w:rsidRDefault="00BF01CC" w:rsidP="00FB5744">
            <w:pPr>
              <w:ind w:firstLine="28"/>
              <w:jc w:val="center"/>
              <w:rPr>
                <w:rFonts w:ascii="Sakkal Majalla" w:hAnsi="Sakkal Majalla" w:cs="Sakkal Majalla"/>
                <w:b/>
                <w:bCs/>
                <w:sz w:val="28"/>
                <w:szCs w:val="28"/>
                <w:rtl/>
              </w:rPr>
            </w:pPr>
            <w:r w:rsidRPr="00875492">
              <w:rPr>
                <w:rFonts w:ascii="Sakkal Majalla" w:hAnsi="Sakkal Majalla" w:cs="Sakkal Majalla"/>
                <w:b/>
                <w:bCs/>
                <w:sz w:val="28"/>
                <w:szCs w:val="28"/>
                <w:rtl/>
              </w:rPr>
              <w:t>نوع المشاركة</w:t>
            </w:r>
          </w:p>
        </w:tc>
      </w:tr>
      <w:tr w:rsidR="00BF01CC" w:rsidRPr="001156B2" w:rsidTr="00FB5744">
        <w:trPr>
          <w:trHeight w:val="397"/>
        </w:trPr>
        <w:tc>
          <w:tcPr>
            <w:tcW w:w="5380" w:type="dxa"/>
          </w:tcPr>
          <w:p w:rsidR="00BF01CC" w:rsidRPr="001156B2" w:rsidRDefault="00BF01CC" w:rsidP="00F10B50">
            <w:pPr>
              <w:ind w:firstLine="28"/>
              <w:jc w:val="lowKashida"/>
              <w:rPr>
                <w:rFonts w:ascii="Sakkal Majalla" w:hAnsi="Sakkal Majalla" w:cs="Sakkal Majalla"/>
                <w:sz w:val="28"/>
                <w:szCs w:val="28"/>
                <w:rtl/>
              </w:rPr>
            </w:pPr>
            <w:r w:rsidRPr="001156B2">
              <w:rPr>
                <w:rFonts w:ascii="Sakkal Majalla" w:hAnsi="Sakkal Majalla" w:cs="Sakkal Majalla"/>
                <w:sz w:val="28"/>
                <w:szCs w:val="28"/>
                <w:rtl/>
              </w:rPr>
              <w:t>لجنة تطوير البرامج الأكاديمية بالكلية</w:t>
            </w:r>
          </w:p>
        </w:tc>
        <w:tc>
          <w:tcPr>
            <w:tcW w:w="2127"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1432- الآن</w:t>
            </w:r>
          </w:p>
        </w:tc>
        <w:tc>
          <w:tcPr>
            <w:tcW w:w="1718"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مقرر</w:t>
            </w:r>
          </w:p>
        </w:tc>
      </w:tr>
      <w:tr w:rsidR="00BF01CC" w:rsidRPr="001156B2" w:rsidTr="00FB5744">
        <w:trPr>
          <w:trHeight w:val="397"/>
        </w:trPr>
        <w:tc>
          <w:tcPr>
            <w:tcW w:w="5380" w:type="dxa"/>
          </w:tcPr>
          <w:p w:rsidR="00BF01CC" w:rsidRPr="001156B2" w:rsidRDefault="00BF01CC" w:rsidP="00F10B50">
            <w:pPr>
              <w:ind w:firstLine="28"/>
              <w:jc w:val="lowKashida"/>
              <w:rPr>
                <w:rFonts w:ascii="Sakkal Majalla" w:hAnsi="Sakkal Majalla" w:cs="Sakkal Majalla"/>
                <w:sz w:val="28"/>
                <w:szCs w:val="28"/>
                <w:rtl/>
              </w:rPr>
            </w:pPr>
            <w:r w:rsidRPr="001156B2">
              <w:rPr>
                <w:rFonts w:ascii="Sakkal Majalla" w:hAnsi="Sakkal Majalla" w:cs="Sakkal Majalla"/>
                <w:sz w:val="28"/>
                <w:szCs w:val="28"/>
                <w:rtl/>
              </w:rPr>
              <w:t>لجنة الحقوق الطلابية بالكلية</w:t>
            </w:r>
          </w:p>
        </w:tc>
        <w:tc>
          <w:tcPr>
            <w:tcW w:w="2127"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1432- الآن</w:t>
            </w:r>
          </w:p>
        </w:tc>
        <w:tc>
          <w:tcPr>
            <w:tcW w:w="1718"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مقرر</w:t>
            </w:r>
          </w:p>
        </w:tc>
      </w:tr>
      <w:tr w:rsidR="00BF01CC" w:rsidRPr="001156B2" w:rsidTr="00FB5744">
        <w:trPr>
          <w:trHeight w:val="397"/>
        </w:trPr>
        <w:tc>
          <w:tcPr>
            <w:tcW w:w="5380" w:type="dxa"/>
          </w:tcPr>
          <w:p w:rsidR="00BF01CC" w:rsidRPr="001156B2" w:rsidRDefault="00BF01CC" w:rsidP="00F10B50">
            <w:pPr>
              <w:ind w:firstLine="28"/>
              <w:jc w:val="lowKashida"/>
              <w:rPr>
                <w:rFonts w:ascii="Sakkal Majalla" w:hAnsi="Sakkal Majalla" w:cs="Sakkal Majalla"/>
                <w:sz w:val="28"/>
                <w:szCs w:val="28"/>
                <w:rtl/>
              </w:rPr>
            </w:pPr>
            <w:r w:rsidRPr="001156B2">
              <w:rPr>
                <w:rFonts w:ascii="Sakkal Majalla" w:hAnsi="Sakkal Majalla" w:cs="Sakkal Majalla"/>
                <w:sz w:val="28"/>
                <w:szCs w:val="28"/>
                <w:rtl/>
              </w:rPr>
              <w:t>لجنة الإرشاد الأكاديمي بالكلية</w:t>
            </w:r>
          </w:p>
        </w:tc>
        <w:tc>
          <w:tcPr>
            <w:tcW w:w="2127"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1432- الآن</w:t>
            </w:r>
          </w:p>
        </w:tc>
        <w:tc>
          <w:tcPr>
            <w:tcW w:w="1718"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مقرر</w:t>
            </w:r>
          </w:p>
        </w:tc>
      </w:tr>
      <w:tr w:rsidR="00BF01CC" w:rsidRPr="001156B2" w:rsidTr="00FB5744">
        <w:trPr>
          <w:trHeight w:val="397"/>
        </w:trPr>
        <w:tc>
          <w:tcPr>
            <w:tcW w:w="5380" w:type="dxa"/>
          </w:tcPr>
          <w:p w:rsidR="00BF01CC" w:rsidRPr="001156B2" w:rsidRDefault="00F10B50" w:rsidP="00F10B50">
            <w:pPr>
              <w:ind w:firstLine="28"/>
              <w:jc w:val="lowKashida"/>
              <w:rPr>
                <w:rFonts w:ascii="Sakkal Majalla" w:hAnsi="Sakkal Majalla" w:cs="Sakkal Majalla"/>
                <w:sz w:val="28"/>
                <w:szCs w:val="28"/>
                <w:rtl/>
              </w:rPr>
            </w:pPr>
            <w:r w:rsidRPr="001156B2">
              <w:rPr>
                <w:rFonts w:ascii="Sakkal Majalla" w:hAnsi="Sakkal Majalla" w:cs="Sakkal Majalla"/>
                <w:sz w:val="28"/>
                <w:szCs w:val="28"/>
                <w:rtl/>
              </w:rPr>
              <w:t>اللجنة الدائمة لبرنامج الأحياء الجزيئية بالكلية</w:t>
            </w:r>
          </w:p>
        </w:tc>
        <w:tc>
          <w:tcPr>
            <w:tcW w:w="2127" w:type="dxa"/>
          </w:tcPr>
          <w:p w:rsidR="00BF01CC" w:rsidRPr="001156B2" w:rsidRDefault="006824A3" w:rsidP="00FB5744">
            <w:pPr>
              <w:ind w:firstLine="28"/>
              <w:jc w:val="center"/>
              <w:rPr>
                <w:rFonts w:ascii="Sakkal Majalla" w:hAnsi="Sakkal Majalla" w:cs="Sakkal Majalla"/>
                <w:sz w:val="28"/>
                <w:szCs w:val="28"/>
                <w:rtl/>
              </w:rPr>
            </w:pPr>
            <w:r>
              <w:rPr>
                <w:rFonts w:ascii="Sakkal Majalla" w:hAnsi="Sakkal Majalla" w:cs="Sakkal Majalla" w:hint="cs"/>
                <w:sz w:val="28"/>
                <w:szCs w:val="28"/>
                <w:rtl/>
              </w:rPr>
              <w:t>1432- الان</w:t>
            </w:r>
          </w:p>
        </w:tc>
        <w:tc>
          <w:tcPr>
            <w:tcW w:w="1718"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عضو</w:t>
            </w:r>
          </w:p>
        </w:tc>
      </w:tr>
      <w:tr w:rsidR="00BF01CC" w:rsidRPr="001156B2" w:rsidTr="00FB5744">
        <w:trPr>
          <w:trHeight w:val="397"/>
        </w:trPr>
        <w:tc>
          <w:tcPr>
            <w:tcW w:w="5380" w:type="dxa"/>
          </w:tcPr>
          <w:p w:rsidR="00BF01CC" w:rsidRPr="001156B2" w:rsidRDefault="00F10B50" w:rsidP="00F10B50">
            <w:pPr>
              <w:ind w:firstLine="28"/>
              <w:jc w:val="lowKashida"/>
              <w:rPr>
                <w:rFonts w:ascii="Sakkal Majalla" w:hAnsi="Sakkal Majalla" w:cs="Sakkal Majalla"/>
                <w:sz w:val="28"/>
                <w:szCs w:val="28"/>
                <w:rtl/>
              </w:rPr>
            </w:pPr>
            <w:r w:rsidRPr="001156B2">
              <w:rPr>
                <w:rFonts w:ascii="Sakkal Majalla" w:hAnsi="Sakkal Majalla" w:cs="Sakkal Majalla"/>
                <w:sz w:val="28"/>
                <w:szCs w:val="28"/>
                <w:rtl/>
              </w:rPr>
              <w:t>اللجنة الاستشارية بالكلية</w:t>
            </w:r>
          </w:p>
        </w:tc>
        <w:tc>
          <w:tcPr>
            <w:tcW w:w="2127" w:type="dxa"/>
          </w:tcPr>
          <w:p w:rsidR="00BF01CC" w:rsidRPr="001156B2" w:rsidRDefault="00F10B50"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1433- الآن</w:t>
            </w:r>
          </w:p>
        </w:tc>
        <w:tc>
          <w:tcPr>
            <w:tcW w:w="1718" w:type="dxa"/>
          </w:tcPr>
          <w:p w:rsidR="00BF01CC" w:rsidRPr="001156B2" w:rsidRDefault="00BF01CC"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عضو</w:t>
            </w:r>
          </w:p>
        </w:tc>
      </w:tr>
      <w:tr w:rsidR="00BF01CC" w:rsidRPr="001156B2" w:rsidTr="00FB5744">
        <w:trPr>
          <w:trHeight w:val="397"/>
        </w:trPr>
        <w:tc>
          <w:tcPr>
            <w:tcW w:w="5380" w:type="dxa"/>
          </w:tcPr>
          <w:p w:rsidR="00BF01CC" w:rsidRPr="001156B2" w:rsidRDefault="00F10B50" w:rsidP="00F10B50">
            <w:pPr>
              <w:ind w:firstLine="28"/>
              <w:jc w:val="lowKashida"/>
              <w:rPr>
                <w:rFonts w:ascii="Sakkal Majalla" w:hAnsi="Sakkal Majalla" w:cs="Sakkal Majalla"/>
                <w:sz w:val="28"/>
                <w:szCs w:val="28"/>
                <w:rtl/>
              </w:rPr>
            </w:pPr>
            <w:r w:rsidRPr="001156B2">
              <w:rPr>
                <w:rFonts w:ascii="Sakkal Majalla" w:hAnsi="Sakkal Majalla" w:cs="Sakkal Majalla"/>
                <w:sz w:val="28"/>
                <w:szCs w:val="28"/>
                <w:rtl/>
              </w:rPr>
              <w:t xml:space="preserve">لجنة </w:t>
            </w:r>
            <w:r w:rsidR="006824A3">
              <w:rPr>
                <w:rFonts w:ascii="Sakkal Majalla" w:hAnsi="Sakkal Majalla" w:cs="Sakkal Majalla" w:hint="cs"/>
                <w:sz w:val="28"/>
                <w:szCs w:val="28"/>
                <w:rtl/>
              </w:rPr>
              <w:t xml:space="preserve">تعيين </w:t>
            </w:r>
            <w:r w:rsidRPr="001156B2">
              <w:rPr>
                <w:rFonts w:ascii="Sakkal Majalla" w:hAnsi="Sakkal Majalla" w:cs="Sakkal Majalla"/>
                <w:sz w:val="28"/>
                <w:szCs w:val="28"/>
                <w:rtl/>
              </w:rPr>
              <w:t>المعيدين</w:t>
            </w:r>
            <w:r w:rsidR="006824A3">
              <w:rPr>
                <w:rFonts w:ascii="Sakkal Majalla" w:hAnsi="Sakkal Majalla" w:cs="Sakkal Majalla" w:hint="cs"/>
                <w:sz w:val="28"/>
                <w:szCs w:val="28"/>
                <w:rtl/>
              </w:rPr>
              <w:t xml:space="preserve"> و رعاية المتفوقين</w:t>
            </w:r>
            <w:r w:rsidRPr="001156B2">
              <w:rPr>
                <w:rFonts w:ascii="Sakkal Majalla" w:hAnsi="Sakkal Majalla" w:cs="Sakkal Majalla"/>
                <w:sz w:val="28"/>
                <w:szCs w:val="28"/>
                <w:rtl/>
              </w:rPr>
              <w:t xml:space="preserve"> بالكلية</w:t>
            </w:r>
          </w:p>
        </w:tc>
        <w:tc>
          <w:tcPr>
            <w:tcW w:w="2127" w:type="dxa"/>
          </w:tcPr>
          <w:p w:rsidR="00BF01CC" w:rsidRPr="001156B2" w:rsidRDefault="00F10B50"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1432-1435</w:t>
            </w:r>
          </w:p>
        </w:tc>
        <w:tc>
          <w:tcPr>
            <w:tcW w:w="1718" w:type="dxa"/>
          </w:tcPr>
          <w:p w:rsidR="00BF01CC" w:rsidRPr="001156B2" w:rsidRDefault="00F10B50"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مقرر</w:t>
            </w:r>
          </w:p>
        </w:tc>
      </w:tr>
      <w:tr w:rsidR="00F10B50" w:rsidRPr="001156B2" w:rsidTr="00FB5744">
        <w:trPr>
          <w:trHeight w:val="397"/>
        </w:trPr>
        <w:tc>
          <w:tcPr>
            <w:tcW w:w="5380" w:type="dxa"/>
          </w:tcPr>
          <w:p w:rsidR="00F10B50" w:rsidRPr="001156B2" w:rsidRDefault="00F10B50" w:rsidP="00F10B50">
            <w:pPr>
              <w:ind w:firstLine="28"/>
              <w:jc w:val="lowKashida"/>
              <w:rPr>
                <w:rFonts w:ascii="Sakkal Majalla" w:hAnsi="Sakkal Majalla" w:cs="Sakkal Majalla"/>
                <w:sz w:val="28"/>
                <w:szCs w:val="28"/>
                <w:rtl/>
              </w:rPr>
            </w:pPr>
            <w:r w:rsidRPr="001156B2">
              <w:rPr>
                <w:rFonts w:ascii="Sakkal Majalla" w:hAnsi="Sakkal Majalla" w:cs="Sakkal Majalla"/>
                <w:sz w:val="28"/>
                <w:szCs w:val="28"/>
                <w:rtl/>
              </w:rPr>
              <w:t>لجنة تعيينات أعضاء هيئة التدريس و ممن في حكمهم</w:t>
            </w:r>
          </w:p>
        </w:tc>
        <w:tc>
          <w:tcPr>
            <w:tcW w:w="2127" w:type="dxa"/>
          </w:tcPr>
          <w:p w:rsidR="00F10B50" w:rsidRPr="001156B2" w:rsidRDefault="00F10B50"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1435 - الآن</w:t>
            </w:r>
          </w:p>
        </w:tc>
        <w:tc>
          <w:tcPr>
            <w:tcW w:w="1718" w:type="dxa"/>
          </w:tcPr>
          <w:p w:rsidR="00F10B50" w:rsidRPr="001156B2" w:rsidRDefault="00F10B50"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عضو</w:t>
            </w:r>
          </w:p>
        </w:tc>
      </w:tr>
      <w:tr w:rsidR="00F10B50" w:rsidRPr="001156B2" w:rsidTr="00FB5744">
        <w:trPr>
          <w:trHeight w:val="397"/>
        </w:trPr>
        <w:tc>
          <w:tcPr>
            <w:tcW w:w="5380" w:type="dxa"/>
          </w:tcPr>
          <w:p w:rsidR="00F10B50" w:rsidRPr="001156B2" w:rsidRDefault="00F10B50" w:rsidP="00F10B50">
            <w:pPr>
              <w:ind w:firstLine="28"/>
              <w:jc w:val="lowKashida"/>
              <w:rPr>
                <w:rFonts w:ascii="Sakkal Majalla" w:hAnsi="Sakkal Majalla" w:cs="Sakkal Majalla"/>
                <w:sz w:val="28"/>
                <w:szCs w:val="28"/>
                <w:rtl/>
              </w:rPr>
            </w:pPr>
            <w:r w:rsidRPr="001156B2">
              <w:rPr>
                <w:rFonts w:ascii="Sakkal Majalla" w:hAnsi="Sakkal Majalla" w:cs="Sakkal Majalla"/>
                <w:sz w:val="28"/>
                <w:szCs w:val="28"/>
                <w:rtl/>
              </w:rPr>
              <w:t>لجنة الاستعانة بأعضاء هيئة التدريس بالكلية</w:t>
            </w:r>
          </w:p>
        </w:tc>
        <w:tc>
          <w:tcPr>
            <w:tcW w:w="2127" w:type="dxa"/>
          </w:tcPr>
          <w:p w:rsidR="00F10B50" w:rsidRPr="001156B2" w:rsidRDefault="00F10B50"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1432-1434</w:t>
            </w:r>
          </w:p>
        </w:tc>
        <w:tc>
          <w:tcPr>
            <w:tcW w:w="1718" w:type="dxa"/>
          </w:tcPr>
          <w:p w:rsidR="00F10B50" w:rsidRPr="001156B2" w:rsidRDefault="00F10B50"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مقرر</w:t>
            </w:r>
          </w:p>
        </w:tc>
      </w:tr>
    </w:tbl>
    <w:p w:rsidR="00064E65" w:rsidRPr="001156B2" w:rsidRDefault="00064E65" w:rsidP="00064E65">
      <w:pPr>
        <w:ind w:left="720"/>
        <w:rPr>
          <w:rFonts w:ascii="Sakkal Majalla" w:hAnsi="Sakkal Majalla" w:cs="Sakkal Majalla"/>
          <w:sz w:val="28"/>
          <w:szCs w:val="28"/>
          <w:rtl/>
        </w:rPr>
      </w:pPr>
    </w:p>
    <w:p w:rsidR="00EE7895" w:rsidRPr="001156B2" w:rsidRDefault="00D02BCF" w:rsidP="001156B2">
      <w:pPr>
        <w:numPr>
          <w:ilvl w:val="0"/>
          <w:numId w:val="26"/>
        </w:numPr>
        <w:spacing w:line="360" w:lineRule="auto"/>
        <w:rPr>
          <w:rFonts w:ascii="Sakkal Majalla" w:hAnsi="Sakkal Majalla" w:cs="Sakkal Majalla"/>
          <w:b/>
          <w:bCs/>
          <w:sz w:val="28"/>
          <w:szCs w:val="28"/>
          <w:rtl/>
        </w:rPr>
      </w:pPr>
      <w:r w:rsidRPr="001156B2">
        <w:rPr>
          <w:rFonts w:ascii="Sakkal Majalla" w:hAnsi="Sakkal Majalla" w:cs="Sakkal Majalla"/>
          <w:b/>
          <w:bCs/>
          <w:sz w:val="28"/>
          <w:szCs w:val="28"/>
          <w:rtl/>
        </w:rPr>
        <w:t>على مستوى الجامعة:</w:t>
      </w:r>
    </w:p>
    <w:tbl>
      <w:tblPr>
        <w:bidiVisual/>
        <w:tblW w:w="9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80"/>
        <w:gridCol w:w="2127"/>
        <w:gridCol w:w="1718"/>
      </w:tblGrid>
      <w:tr w:rsidR="00F10B50" w:rsidRPr="001156B2" w:rsidTr="00875492">
        <w:trPr>
          <w:trHeight w:val="340"/>
        </w:trPr>
        <w:tc>
          <w:tcPr>
            <w:tcW w:w="5380" w:type="dxa"/>
            <w:shd w:val="clear" w:color="auto" w:fill="F2F2F2" w:themeFill="background1" w:themeFillShade="F2"/>
          </w:tcPr>
          <w:p w:rsidR="00F10B50" w:rsidRPr="00875492" w:rsidRDefault="00F10B50" w:rsidP="009C1602">
            <w:pPr>
              <w:tabs>
                <w:tab w:val="left" w:pos="745"/>
                <w:tab w:val="center" w:pos="1422"/>
              </w:tabs>
              <w:ind w:firstLine="28"/>
              <w:jc w:val="center"/>
              <w:rPr>
                <w:rFonts w:ascii="Sakkal Majalla" w:hAnsi="Sakkal Majalla" w:cs="Sakkal Majalla"/>
                <w:b/>
                <w:bCs/>
                <w:sz w:val="28"/>
                <w:szCs w:val="28"/>
                <w:rtl/>
              </w:rPr>
            </w:pPr>
            <w:r w:rsidRPr="00875492">
              <w:rPr>
                <w:rFonts w:ascii="Sakkal Majalla" w:hAnsi="Sakkal Majalla" w:cs="Sakkal Majalla"/>
                <w:b/>
                <w:bCs/>
                <w:sz w:val="28"/>
                <w:szCs w:val="28"/>
                <w:rtl/>
              </w:rPr>
              <w:t>اسم اللجنة</w:t>
            </w:r>
          </w:p>
        </w:tc>
        <w:tc>
          <w:tcPr>
            <w:tcW w:w="2127" w:type="dxa"/>
            <w:shd w:val="clear" w:color="auto" w:fill="F2F2F2" w:themeFill="background1" w:themeFillShade="F2"/>
          </w:tcPr>
          <w:p w:rsidR="00F10B50" w:rsidRPr="00875492" w:rsidRDefault="00F10B50" w:rsidP="009C1602">
            <w:pPr>
              <w:ind w:firstLine="28"/>
              <w:jc w:val="center"/>
              <w:rPr>
                <w:rFonts w:ascii="Sakkal Majalla" w:hAnsi="Sakkal Majalla" w:cs="Sakkal Majalla"/>
                <w:b/>
                <w:bCs/>
                <w:sz w:val="28"/>
                <w:szCs w:val="28"/>
                <w:rtl/>
              </w:rPr>
            </w:pPr>
            <w:r w:rsidRPr="00875492">
              <w:rPr>
                <w:rFonts w:ascii="Sakkal Majalla" w:hAnsi="Sakkal Majalla" w:cs="Sakkal Majalla"/>
                <w:b/>
                <w:bCs/>
                <w:sz w:val="28"/>
                <w:szCs w:val="28"/>
                <w:rtl/>
              </w:rPr>
              <w:t>تاريخ البدء والانتهاء</w:t>
            </w:r>
          </w:p>
        </w:tc>
        <w:tc>
          <w:tcPr>
            <w:tcW w:w="1718" w:type="dxa"/>
            <w:shd w:val="clear" w:color="auto" w:fill="F2F2F2" w:themeFill="background1" w:themeFillShade="F2"/>
          </w:tcPr>
          <w:p w:rsidR="00F10B50" w:rsidRPr="00875492" w:rsidRDefault="00F10B50" w:rsidP="009C1602">
            <w:pPr>
              <w:ind w:firstLine="28"/>
              <w:jc w:val="center"/>
              <w:rPr>
                <w:rFonts w:ascii="Sakkal Majalla" w:hAnsi="Sakkal Majalla" w:cs="Sakkal Majalla"/>
                <w:b/>
                <w:bCs/>
                <w:sz w:val="28"/>
                <w:szCs w:val="28"/>
                <w:rtl/>
              </w:rPr>
            </w:pPr>
            <w:r w:rsidRPr="00875492">
              <w:rPr>
                <w:rFonts w:ascii="Sakkal Majalla" w:hAnsi="Sakkal Majalla" w:cs="Sakkal Majalla"/>
                <w:b/>
                <w:bCs/>
                <w:sz w:val="28"/>
                <w:szCs w:val="28"/>
                <w:rtl/>
              </w:rPr>
              <w:t>نوع المشاركة</w:t>
            </w:r>
          </w:p>
        </w:tc>
      </w:tr>
      <w:tr w:rsidR="00F10B50" w:rsidRPr="001156B2" w:rsidTr="00FB5744">
        <w:trPr>
          <w:trHeight w:val="340"/>
        </w:trPr>
        <w:tc>
          <w:tcPr>
            <w:tcW w:w="5380" w:type="dxa"/>
          </w:tcPr>
          <w:p w:rsidR="00F10B50" w:rsidRPr="001156B2" w:rsidRDefault="00F10B50" w:rsidP="009C1602">
            <w:pPr>
              <w:ind w:firstLine="28"/>
              <w:jc w:val="lowKashida"/>
              <w:rPr>
                <w:rFonts w:ascii="Sakkal Majalla" w:hAnsi="Sakkal Majalla" w:cs="Sakkal Majalla"/>
                <w:sz w:val="28"/>
                <w:szCs w:val="28"/>
                <w:rtl/>
              </w:rPr>
            </w:pPr>
            <w:r w:rsidRPr="001156B2">
              <w:rPr>
                <w:rFonts w:ascii="Sakkal Majalla" w:hAnsi="Sakkal Majalla" w:cs="Sakkal Majalla"/>
                <w:sz w:val="28"/>
                <w:szCs w:val="28"/>
                <w:rtl/>
              </w:rPr>
              <w:t>اللجنة الدائمة لوحدة مساندة المعيدين و المحاضرين بالجامعة</w:t>
            </w:r>
          </w:p>
        </w:tc>
        <w:tc>
          <w:tcPr>
            <w:tcW w:w="2127" w:type="dxa"/>
          </w:tcPr>
          <w:p w:rsidR="00F10B50" w:rsidRPr="001156B2" w:rsidRDefault="00F10B50"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1432-1434</w:t>
            </w:r>
          </w:p>
        </w:tc>
        <w:tc>
          <w:tcPr>
            <w:tcW w:w="1718" w:type="dxa"/>
          </w:tcPr>
          <w:p w:rsidR="00F10B50" w:rsidRPr="001156B2" w:rsidRDefault="00F10B50"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عضو</w:t>
            </w:r>
          </w:p>
        </w:tc>
      </w:tr>
      <w:tr w:rsidR="00F10B50" w:rsidRPr="001156B2" w:rsidTr="00FB5744">
        <w:trPr>
          <w:trHeight w:val="340"/>
        </w:trPr>
        <w:tc>
          <w:tcPr>
            <w:tcW w:w="5380" w:type="dxa"/>
          </w:tcPr>
          <w:p w:rsidR="00F10B50" w:rsidRPr="001156B2" w:rsidRDefault="00F10B50" w:rsidP="009C1602">
            <w:pPr>
              <w:ind w:firstLine="28"/>
              <w:jc w:val="lowKashida"/>
              <w:rPr>
                <w:rFonts w:ascii="Sakkal Majalla" w:hAnsi="Sakkal Majalla" w:cs="Sakkal Majalla"/>
                <w:sz w:val="28"/>
                <w:szCs w:val="28"/>
                <w:rtl/>
              </w:rPr>
            </w:pPr>
            <w:r w:rsidRPr="001156B2">
              <w:rPr>
                <w:rFonts w:ascii="Sakkal Majalla" w:hAnsi="Sakkal Majalla" w:cs="Sakkal Majalla"/>
                <w:sz w:val="28"/>
                <w:szCs w:val="28"/>
                <w:rtl/>
              </w:rPr>
              <w:t>لجنة الإشراف العلمي على برامج الدراسات العليا بجامعة حائل</w:t>
            </w:r>
          </w:p>
        </w:tc>
        <w:tc>
          <w:tcPr>
            <w:tcW w:w="2127" w:type="dxa"/>
          </w:tcPr>
          <w:p w:rsidR="00F10B50" w:rsidRPr="001156B2" w:rsidRDefault="00F10B50" w:rsidP="006824A3">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1432-</w:t>
            </w:r>
            <w:r w:rsidR="006824A3">
              <w:rPr>
                <w:rFonts w:ascii="Sakkal Majalla" w:hAnsi="Sakkal Majalla" w:cs="Sakkal Majalla" w:hint="cs"/>
                <w:sz w:val="28"/>
                <w:szCs w:val="28"/>
                <w:rtl/>
              </w:rPr>
              <w:t>1435</w:t>
            </w:r>
          </w:p>
        </w:tc>
        <w:tc>
          <w:tcPr>
            <w:tcW w:w="1718" w:type="dxa"/>
          </w:tcPr>
          <w:p w:rsidR="00F10B50" w:rsidRPr="001156B2" w:rsidRDefault="00F10B50"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عضو</w:t>
            </w:r>
          </w:p>
        </w:tc>
      </w:tr>
      <w:tr w:rsidR="00F10B50" w:rsidRPr="001156B2" w:rsidTr="00FB5744">
        <w:trPr>
          <w:trHeight w:val="340"/>
        </w:trPr>
        <w:tc>
          <w:tcPr>
            <w:tcW w:w="5380" w:type="dxa"/>
          </w:tcPr>
          <w:p w:rsidR="00F10B50" w:rsidRPr="001156B2" w:rsidRDefault="00F10B50" w:rsidP="009C1602">
            <w:pPr>
              <w:ind w:firstLine="28"/>
              <w:jc w:val="lowKashida"/>
              <w:rPr>
                <w:rFonts w:ascii="Sakkal Majalla" w:hAnsi="Sakkal Majalla" w:cs="Sakkal Majalla"/>
                <w:sz w:val="28"/>
                <w:szCs w:val="28"/>
                <w:rtl/>
              </w:rPr>
            </w:pPr>
            <w:r w:rsidRPr="001156B2">
              <w:rPr>
                <w:rFonts w:ascii="Sakkal Majalla" w:hAnsi="Sakkal Majalla" w:cs="Sakkal Majalla"/>
                <w:sz w:val="28"/>
                <w:szCs w:val="28"/>
                <w:rtl/>
              </w:rPr>
              <w:t>لجنة متابعة البرنامج الثاني للبحوث الوطنية جامعة الملك سعود</w:t>
            </w:r>
          </w:p>
        </w:tc>
        <w:tc>
          <w:tcPr>
            <w:tcW w:w="2127" w:type="dxa"/>
          </w:tcPr>
          <w:p w:rsidR="00F10B50" w:rsidRPr="001156B2" w:rsidRDefault="0025529F"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2004-2007</w:t>
            </w:r>
          </w:p>
        </w:tc>
        <w:tc>
          <w:tcPr>
            <w:tcW w:w="1718" w:type="dxa"/>
          </w:tcPr>
          <w:p w:rsidR="00F10B50" w:rsidRPr="001156B2" w:rsidRDefault="00F10B50" w:rsidP="00FB5744">
            <w:pPr>
              <w:ind w:firstLine="28"/>
              <w:jc w:val="center"/>
              <w:rPr>
                <w:rFonts w:ascii="Sakkal Majalla" w:hAnsi="Sakkal Majalla" w:cs="Sakkal Majalla"/>
                <w:sz w:val="28"/>
                <w:szCs w:val="28"/>
                <w:rtl/>
              </w:rPr>
            </w:pPr>
            <w:r w:rsidRPr="001156B2">
              <w:rPr>
                <w:rFonts w:ascii="Sakkal Majalla" w:hAnsi="Sakkal Majalla" w:cs="Sakkal Majalla"/>
                <w:sz w:val="28"/>
                <w:szCs w:val="28"/>
                <w:rtl/>
              </w:rPr>
              <w:t>عضو</w:t>
            </w:r>
          </w:p>
        </w:tc>
      </w:tr>
    </w:tbl>
    <w:p w:rsidR="008154A2" w:rsidRPr="001156B2" w:rsidRDefault="008154A2" w:rsidP="00665776">
      <w:pPr>
        <w:rPr>
          <w:rFonts w:ascii="Sakkal Majalla" w:hAnsi="Sakkal Majalla" w:cs="Sakkal Majalla"/>
          <w:sz w:val="28"/>
          <w:szCs w:val="28"/>
        </w:rPr>
      </w:pPr>
    </w:p>
    <w:p w:rsidR="004A5087" w:rsidRDefault="004A5087" w:rsidP="00665776">
      <w:pPr>
        <w:rPr>
          <w:rFonts w:asciiTheme="majorBidi" w:hAnsiTheme="majorBidi" w:cstheme="majorBidi"/>
          <w:b/>
          <w:bCs/>
          <w:sz w:val="40"/>
          <w:szCs w:val="40"/>
          <w:rtl/>
        </w:rPr>
      </w:pPr>
    </w:p>
    <w:p w:rsidR="004A5087" w:rsidRDefault="004A5087" w:rsidP="00665776">
      <w:pPr>
        <w:rPr>
          <w:rFonts w:asciiTheme="majorBidi" w:hAnsiTheme="majorBidi" w:cstheme="majorBidi"/>
          <w:b/>
          <w:bCs/>
          <w:sz w:val="40"/>
          <w:szCs w:val="40"/>
          <w:rtl/>
        </w:rPr>
      </w:pPr>
    </w:p>
    <w:p w:rsidR="004A5087" w:rsidRDefault="004A5087" w:rsidP="00665776">
      <w:pPr>
        <w:rPr>
          <w:rFonts w:asciiTheme="majorBidi" w:hAnsiTheme="majorBidi" w:cstheme="majorBidi"/>
          <w:b/>
          <w:bCs/>
          <w:sz w:val="40"/>
          <w:szCs w:val="40"/>
          <w:rtl/>
        </w:rPr>
      </w:pPr>
    </w:p>
    <w:p w:rsidR="004A5087" w:rsidRDefault="004A5087" w:rsidP="00665776">
      <w:pPr>
        <w:rPr>
          <w:rFonts w:asciiTheme="majorBidi" w:hAnsiTheme="majorBidi" w:cstheme="majorBidi"/>
          <w:b/>
          <w:bCs/>
          <w:sz w:val="40"/>
          <w:szCs w:val="40"/>
          <w:rtl/>
        </w:rPr>
      </w:pPr>
    </w:p>
    <w:p w:rsidR="004A5087" w:rsidRDefault="004A5087" w:rsidP="00665776">
      <w:pPr>
        <w:rPr>
          <w:rFonts w:asciiTheme="majorBidi" w:hAnsiTheme="majorBidi" w:cstheme="majorBidi"/>
          <w:b/>
          <w:bCs/>
          <w:sz w:val="40"/>
          <w:szCs w:val="40"/>
          <w:rtl/>
        </w:rPr>
      </w:pPr>
    </w:p>
    <w:p w:rsidR="004A5087" w:rsidRPr="001156B2" w:rsidRDefault="001156B2" w:rsidP="001156B2">
      <w:pPr>
        <w:pStyle w:val="Heading1"/>
        <w:bidi/>
        <w:rPr>
          <w:rFonts w:ascii="Sakkal Majalla" w:hAnsi="Sakkal Majalla" w:cs="Sakkal Majalla"/>
          <w:color w:val="4F81BD" w:themeColor="accent1"/>
          <w:sz w:val="32"/>
          <w:szCs w:val="32"/>
          <w:lang w:bidi="ar-SA"/>
        </w:rPr>
      </w:pPr>
      <w:r w:rsidRPr="001156B2">
        <w:rPr>
          <w:rFonts w:ascii="Sakkal Majalla" w:hAnsi="Sakkal Majalla" w:cs="Sakkal Majalla"/>
          <w:color w:val="4F81BD" w:themeColor="accent1"/>
          <w:sz w:val="32"/>
          <w:szCs w:val="32"/>
          <w:rtl/>
          <w:lang w:bidi="ar-SA"/>
        </w:rPr>
        <w:t>خدمة المجتمع</w:t>
      </w:r>
      <w:r w:rsidR="004A5087" w:rsidRPr="001156B2">
        <w:rPr>
          <w:rFonts w:ascii="Sakkal Majalla" w:hAnsi="Sakkal Majalla" w:cs="Sakkal Majalla"/>
          <w:b w:val="0"/>
          <w:bCs w:val="0"/>
          <w:sz w:val="32"/>
          <w:szCs w:val="32"/>
          <w:rtl/>
        </w:rPr>
        <w:t xml:space="preserve"> </w:t>
      </w:r>
    </w:p>
    <w:p w:rsidR="00A90F44" w:rsidRPr="001156B2" w:rsidRDefault="00A90F44" w:rsidP="00A90F44">
      <w:pPr>
        <w:ind w:left="720"/>
        <w:rPr>
          <w:rFonts w:ascii="Sakkal Majalla" w:hAnsi="Sakkal Majalla" w:cs="Sakkal Majalla"/>
          <w:sz w:val="32"/>
          <w:szCs w:val="32"/>
        </w:rPr>
      </w:pPr>
    </w:p>
    <w:tbl>
      <w:tblPr>
        <w:tblStyle w:val="TableGrid"/>
        <w:bidiVisual/>
        <w:tblW w:w="9350" w:type="dxa"/>
        <w:tblLook w:val="04A0" w:firstRow="1" w:lastRow="0" w:firstColumn="1" w:lastColumn="0" w:noHBand="0" w:noVBand="1"/>
      </w:tblPr>
      <w:tblGrid>
        <w:gridCol w:w="9350"/>
      </w:tblGrid>
      <w:tr w:rsidR="00105C00" w:rsidRPr="001156B2" w:rsidTr="00875492">
        <w:tc>
          <w:tcPr>
            <w:tcW w:w="9350" w:type="dxa"/>
            <w:shd w:val="clear" w:color="auto" w:fill="F2F2F2" w:themeFill="background1" w:themeFillShade="F2"/>
          </w:tcPr>
          <w:p w:rsidR="00105C00" w:rsidRPr="001156B2" w:rsidRDefault="00105C00" w:rsidP="004A5087">
            <w:pPr>
              <w:rPr>
                <w:rFonts w:ascii="Sakkal Majalla" w:hAnsi="Sakkal Majalla" w:cs="Sakkal Majalla"/>
                <w:b/>
                <w:bCs/>
                <w:sz w:val="28"/>
                <w:szCs w:val="28"/>
                <w:rtl/>
              </w:rPr>
            </w:pPr>
            <w:r w:rsidRPr="00875492">
              <w:rPr>
                <w:rFonts w:ascii="Sakkal Majalla" w:hAnsi="Sakkal Majalla" w:cs="Sakkal Majalla"/>
                <w:b/>
                <w:bCs/>
                <w:sz w:val="28"/>
                <w:szCs w:val="28"/>
                <w:shd w:val="clear" w:color="auto" w:fill="F2F2F2" w:themeFill="background1" w:themeFillShade="F2"/>
                <w:rtl/>
              </w:rPr>
              <w:t>المشارك</w:t>
            </w:r>
            <w:r w:rsidRPr="001156B2">
              <w:rPr>
                <w:rFonts w:ascii="Sakkal Majalla" w:hAnsi="Sakkal Majalla" w:cs="Sakkal Majalla"/>
                <w:b/>
                <w:bCs/>
                <w:sz w:val="28"/>
                <w:szCs w:val="28"/>
                <w:rtl/>
              </w:rPr>
              <w:t>ة</w:t>
            </w:r>
          </w:p>
        </w:tc>
      </w:tr>
      <w:tr w:rsidR="00105C00" w:rsidRPr="001156B2" w:rsidTr="00105C00">
        <w:tc>
          <w:tcPr>
            <w:tcW w:w="9350" w:type="dxa"/>
          </w:tcPr>
          <w:p w:rsidR="00105C00" w:rsidRPr="001156B2" w:rsidRDefault="00105C00" w:rsidP="006824A3">
            <w:pPr>
              <w:jc w:val="both"/>
              <w:rPr>
                <w:rFonts w:ascii="Sakkal Majalla" w:hAnsi="Sakkal Majalla" w:cs="Sakkal Majalla"/>
                <w:sz w:val="28"/>
                <w:szCs w:val="28"/>
                <w:rtl/>
              </w:rPr>
            </w:pPr>
            <w:r w:rsidRPr="001156B2">
              <w:rPr>
                <w:rFonts w:ascii="Sakkal Majalla" w:hAnsi="Sakkal Majalla" w:cs="Sakkal Majalla"/>
                <w:sz w:val="28"/>
                <w:szCs w:val="28"/>
                <w:rtl/>
              </w:rPr>
              <w:t xml:space="preserve">ممثل وزارة التعليم ( وزارة التعليم العالي سابقا) في اللجنة المشكلة  من </w:t>
            </w:r>
            <w:r w:rsidR="006824A3">
              <w:rPr>
                <w:rFonts w:ascii="Sakkal Majalla" w:hAnsi="Sakkal Majalla" w:cs="Sakkal Majalla" w:hint="cs"/>
                <w:sz w:val="28"/>
                <w:szCs w:val="28"/>
                <w:rtl/>
              </w:rPr>
              <w:t>هيئة</w:t>
            </w:r>
            <w:r w:rsidRPr="001156B2">
              <w:rPr>
                <w:rFonts w:ascii="Sakkal Majalla" w:hAnsi="Sakkal Majalla" w:cs="Sakkal Majalla"/>
                <w:sz w:val="28"/>
                <w:szCs w:val="28"/>
                <w:rtl/>
              </w:rPr>
              <w:t xml:space="preserve"> الخبراء</w:t>
            </w:r>
            <w:r w:rsidR="006824A3">
              <w:rPr>
                <w:rFonts w:ascii="Sakkal Majalla" w:hAnsi="Sakkal Majalla" w:cs="Sakkal Majalla" w:hint="cs"/>
                <w:sz w:val="28"/>
                <w:szCs w:val="28"/>
                <w:rtl/>
              </w:rPr>
              <w:t xml:space="preserve"> بمجلس الوزراء</w:t>
            </w:r>
            <w:r w:rsidRPr="001156B2">
              <w:rPr>
                <w:rFonts w:ascii="Sakkal Majalla" w:hAnsi="Sakkal Majalla" w:cs="Sakkal Majalla"/>
                <w:sz w:val="28"/>
                <w:szCs w:val="28"/>
                <w:rtl/>
              </w:rPr>
              <w:t xml:space="preserve"> لدراسة تطبيق  فحص  الحمض النووي لطالبي التزود بالهوية الوطنية</w:t>
            </w:r>
            <w:r>
              <w:rPr>
                <w:rFonts w:ascii="Sakkal Majalla" w:hAnsi="Sakkal Majalla" w:cs="Sakkal Majalla" w:hint="cs"/>
                <w:sz w:val="28"/>
                <w:szCs w:val="28"/>
                <w:rtl/>
              </w:rPr>
              <w:t>-  (1431هـ و حتى الان)</w:t>
            </w:r>
          </w:p>
        </w:tc>
      </w:tr>
      <w:tr w:rsidR="00105C00" w:rsidRPr="001156B2" w:rsidTr="00105C00">
        <w:tc>
          <w:tcPr>
            <w:tcW w:w="9350" w:type="dxa"/>
          </w:tcPr>
          <w:p w:rsidR="00105C00" w:rsidRPr="001156B2" w:rsidRDefault="00105C00" w:rsidP="001156B2">
            <w:pPr>
              <w:jc w:val="both"/>
              <w:rPr>
                <w:rFonts w:ascii="Sakkal Majalla" w:hAnsi="Sakkal Majalla" w:cs="Sakkal Majalla"/>
                <w:sz w:val="28"/>
                <w:szCs w:val="28"/>
                <w:rtl/>
              </w:rPr>
            </w:pPr>
            <w:r w:rsidRPr="001156B2">
              <w:rPr>
                <w:rFonts w:ascii="Sakkal Majalla" w:hAnsi="Sakkal Majalla" w:cs="Sakkal Majalla"/>
                <w:sz w:val="28"/>
                <w:szCs w:val="28"/>
                <w:rtl/>
              </w:rPr>
              <w:t>إلقاء محاضرة بعنوان " تقنيات تحليل اختلافات النيكلوتيدات الاحادثة" "للمشاركين في الدورة المخبرية عن  التقنيات الحديثة في إستخلاص البصمة الوراثية التي نظمتها جامعة نايف العربية للعلوم الأمنية</w:t>
            </w:r>
            <w:r>
              <w:rPr>
                <w:rFonts w:ascii="Sakkal Majalla" w:hAnsi="Sakkal Majalla" w:cs="Sakkal Majalla" w:hint="cs"/>
                <w:sz w:val="28"/>
                <w:szCs w:val="28"/>
                <w:rtl/>
              </w:rPr>
              <w:t>-  (1435ه)</w:t>
            </w:r>
          </w:p>
        </w:tc>
      </w:tr>
      <w:tr w:rsidR="00105C00" w:rsidRPr="001156B2" w:rsidTr="00105C00">
        <w:trPr>
          <w:trHeight w:val="237"/>
        </w:trPr>
        <w:tc>
          <w:tcPr>
            <w:tcW w:w="9350" w:type="dxa"/>
          </w:tcPr>
          <w:p w:rsidR="00105C00" w:rsidRPr="001156B2" w:rsidRDefault="00105C00" w:rsidP="001156B2">
            <w:pPr>
              <w:jc w:val="both"/>
              <w:rPr>
                <w:rFonts w:ascii="Sakkal Majalla" w:hAnsi="Sakkal Majalla" w:cs="Sakkal Majalla"/>
                <w:sz w:val="28"/>
                <w:szCs w:val="28"/>
                <w:rtl/>
              </w:rPr>
            </w:pPr>
            <w:r w:rsidRPr="001156B2">
              <w:rPr>
                <w:rFonts w:ascii="Sakkal Majalla" w:hAnsi="Sakkal Majalla" w:cs="Sakkal Majalla"/>
                <w:sz w:val="28"/>
                <w:szCs w:val="28"/>
                <w:rtl/>
              </w:rPr>
              <w:t>الإشراف على تنظيم عدد من ورش العمل المتخصصة في تقنيات الأحياء الجزيئية و علوم الجينوم لعدد من طلاب و طالبات البكالوريوس و الدراسات العليا</w:t>
            </w:r>
            <w:r>
              <w:rPr>
                <w:rFonts w:ascii="Sakkal Majalla" w:hAnsi="Sakkal Majalla" w:cs="Sakkal Majalla" w:hint="cs"/>
                <w:sz w:val="28"/>
                <w:szCs w:val="28"/>
                <w:rtl/>
              </w:rPr>
              <w:t xml:space="preserve"> </w:t>
            </w:r>
          </w:p>
        </w:tc>
      </w:tr>
      <w:tr w:rsidR="00105C00" w:rsidRPr="001156B2" w:rsidTr="00105C00">
        <w:trPr>
          <w:trHeight w:val="174"/>
        </w:trPr>
        <w:tc>
          <w:tcPr>
            <w:tcW w:w="9350" w:type="dxa"/>
          </w:tcPr>
          <w:p w:rsidR="00105C00" w:rsidRPr="001156B2" w:rsidRDefault="00105C00" w:rsidP="001156B2">
            <w:pPr>
              <w:jc w:val="both"/>
              <w:rPr>
                <w:rFonts w:ascii="Sakkal Majalla" w:hAnsi="Sakkal Majalla" w:cs="Sakkal Majalla"/>
                <w:sz w:val="28"/>
                <w:szCs w:val="28"/>
                <w:rtl/>
              </w:rPr>
            </w:pPr>
            <w:r w:rsidRPr="001156B2">
              <w:rPr>
                <w:rFonts w:ascii="Sakkal Majalla" w:hAnsi="Sakkal Majalla" w:cs="Sakkal Majalla"/>
                <w:sz w:val="28"/>
                <w:szCs w:val="28"/>
                <w:rtl/>
              </w:rPr>
              <w:t xml:space="preserve">المشاركة في اليوم العالمي للتوعية بمرض سرطان الثدي </w:t>
            </w:r>
          </w:p>
        </w:tc>
      </w:tr>
      <w:tr w:rsidR="00105C00" w:rsidRPr="001156B2" w:rsidTr="00105C00">
        <w:trPr>
          <w:trHeight w:val="174"/>
        </w:trPr>
        <w:tc>
          <w:tcPr>
            <w:tcW w:w="9350" w:type="dxa"/>
          </w:tcPr>
          <w:p w:rsidR="00105C00" w:rsidRPr="001156B2" w:rsidRDefault="00A93097" w:rsidP="00A93097">
            <w:pPr>
              <w:jc w:val="both"/>
              <w:rPr>
                <w:rFonts w:ascii="Sakkal Majalla" w:hAnsi="Sakkal Majalla" w:cs="Sakkal Majalla"/>
                <w:sz w:val="28"/>
                <w:szCs w:val="28"/>
                <w:rtl/>
              </w:rPr>
            </w:pPr>
            <w:r>
              <w:rPr>
                <w:rFonts w:ascii="Sakkal Majalla" w:hAnsi="Sakkal Majalla" w:cs="Sakkal Majalla" w:hint="cs"/>
                <w:sz w:val="28"/>
                <w:szCs w:val="28"/>
                <w:rtl/>
              </w:rPr>
              <w:t xml:space="preserve">الأشراف على عدد </w:t>
            </w:r>
            <w:r>
              <w:rPr>
                <w:rFonts w:ascii="Sakkal Majalla" w:hAnsi="Sakkal Majalla" w:cs="Sakkal Majalla"/>
                <w:sz w:val="28"/>
                <w:szCs w:val="28"/>
              </w:rPr>
              <w:t xml:space="preserve">12 </w:t>
            </w:r>
            <w:r>
              <w:rPr>
                <w:rFonts w:ascii="Sakkal Majalla" w:hAnsi="Sakkal Majalla" w:cs="Sakkal Majalla" w:hint="cs"/>
                <w:sz w:val="28"/>
                <w:szCs w:val="28"/>
                <w:rtl/>
              </w:rPr>
              <w:t>ر</w:t>
            </w:r>
            <w:r w:rsidR="00105C00">
              <w:rPr>
                <w:rFonts w:ascii="Sakkal Majalla" w:hAnsi="Sakkal Majalla" w:cs="Sakkal Majalla" w:hint="cs"/>
                <w:sz w:val="28"/>
                <w:szCs w:val="28"/>
                <w:rtl/>
              </w:rPr>
              <w:t xml:space="preserve">سالة ماجستير  </w:t>
            </w:r>
          </w:p>
        </w:tc>
      </w:tr>
      <w:tr w:rsidR="00105C00" w:rsidRPr="001156B2" w:rsidTr="00105C00">
        <w:trPr>
          <w:trHeight w:val="174"/>
        </w:trPr>
        <w:tc>
          <w:tcPr>
            <w:tcW w:w="9350" w:type="dxa"/>
          </w:tcPr>
          <w:p w:rsidR="00105C00" w:rsidRDefault="00105C00" w:rsidP="006824A3">
            <w:pPr>
              <w:jc w:val="both"/>
              <w:rPr>
                <w:rFonts w:ascii="Sakkal Majalla" w:hAnsi="Sakkal Majalla" w:cs="Sakkal Majalla"/>
                <w:sz w:val="28"/>
                <w:szCs w:val="28"/>
                <w:rtl/>
              </w:rPr>
            </w:pPr>
            <w:r>
              <w:rPr>
                <w:rFonts w:ascii="Sakkal Majalla" w:hAnsi="Sakkal Majalla" w:cs="Sakkal Majalla" w:hint="cs"/>
                <w:sz w:val="28"/>
                <w:szCs w:val="28"/>
                <w:rtl/>
              </w:rPr>
              <w:t xml:space="preserve">المشاركة في تحكيم </w:t>
            </w:r>
            <w:r w:rsidR="006824A3">
              <w:rPr>
                <w:rFonts w:ascii="Sakkal Majalla" w:hAnsi="Sakkal Majalla" w:cs="Sakkal Majalla" w:hint="cs"/>
                <w:sz w:val="28"/>
                <w:szCs w:val="28"/>
                <w:rtl/>
              </w:rPr>
              <w:t>7</w:t>
            </w:r>
            <w:r>
              <w:rPr>
                <w:rFonts w:ascii="Sakkal Majalla" w:hAnsi="Sakkal Majalla" w:cs="Sakkal Majalla" w:hint="cs"/>
                <w:sz w:val="28"/>
                <w:szCs w:val="28"/>
                <w:rtl/>
              </w:rPr>
              <w:t xml:space="preserve"> رسائل ماجستير.</w:t>
            </w:r>
          </w:p>
        </w:tc>
      </w:tr>
    </w:tbl>
    <w:p w:rsidR="004A5087" w:rsidRPr="001156B2" w:rsidRDefault="004A5087" w:rsidP="004A5087">
      <w:pPr>
        <w:rPr>
          <w:rFonts w:ascii="Sakkal Majalla" w:hAnsi="Sakkal Majalla" w:cs="Sakkal Majalla"/>
          <w:sz w:val="32"/>
          <w:szCs w:val="32"/>
          <w:rtl/>
        </w:rPr>
      </w:pPr>
    </w:p>
    <w:p w:rsidR="007D5E0E" w:rsidRPr="007D5E0E" w:rsidRDefault="007D5E0E" w:rsidP="007D5E0E">
      <w:pPr>
        <w:pStyle w:val="Heading1"/>
        <w:bidi/>
        <w:rPr>
          <w:rFonts w:ascii="Sakkal Majalla" w:hAnsi="Sakkal Majalla" w:cs="Sakkal Majalla"/>
          <w:color w:val="4F81BD" w:themeColor="accent1"/>
          <w:sz w:val="32"/>
          <w:szCs w:val="32"/>
          <w:lang w:bidi="ar-SA"/>
        </w:rPr>
      </w:pPr>
      <w:r>
        <w:rPr>
          <w:rFonts w:ascii="Sakkal Majalla" w:hAnsi="Sakkal Majalla" w:cs="Sakkal Majalla" w:hint="cs"/>
          <w:b w:val="0"/>
          <w:bCs w:val="0"/>
          <w:sz w:val="32"/>
          <w:szCs w:val="32"/>
          <w:rtl/>
          <w:lang w:bidi="ar-SA"/>
        </w:rPr>
        <w:t>أهم</w:t>
      </w:r>
      <w:r w:rsidRPr="001156B2">
        <w:rPr>
          <w:rFonts w:ascii="Sakkal Majalla" w:hAnsi="Sakkal Majalla" w:cs="Sakkal Majalla"/>
          <w:b w:val="0"/>
          <w:bCs w:val="0"/>
          <w:sz w:val="32"/>
          <w:szCs w:val="32"/>
          <w:rtl/>
        </w:rPr>
        <w:t xml:space="preserve"> </w:t>
      </w:r>
      <w:r w:rsidRPr="001156B2">
        <w:rPr>
          <w:rFonts w:ascii="Sakkal Majalla" w:hAnsi="Sakkal Majalla" w:cs="Sakkal Majalla"/>
          <w:b w:val="0"/>
          <w:bCs w:val="0"/>
          <w:sz w:val="32"/>
          <w:szCs w:val="32"/>
          <w:rtl/>
          <w:lang w:bidi="ar-SA"/>
        </w:rPr>
        <w:t>ورش</w:t>
      </w:r>
      <w:r w:rsidRPr="001156B2">
        <w:rPr>
          <w:rFonts w:ascii="Sakkal Majalla" w:hAnsi="Sakkal Majalla" w:cs="Sakkal Majalla"/>
          <w:b w:val="0"/>
          <w:bCs w:val="0"/>
          <w:sz w:val="32"/>
          <w:szCs w:val="32"/>
          <w:rtl/>
        </w:rPr>
        <w:t xml:space="preserve"> </w:t>
      </w:r>
      <w:r w:rsidRPr="001156B2">
        <w:rPr>
          <w:rFonts w:ascii="Sakkal Majalla" w:hAnsi="Sakkal Majalla" w:cs="Sakkal Majalla"/>
          <w:b w:val="0"/>
          <w:bCs w:val="0"/>
          <w:sz w:val="32"/>
          <w:szCs w:val="32"/>
          <w:rtl/>
          <w:lang w:bidi="ar-SA"/>
        </w:rPr>
        <w:t>العمل</w:t>
      </w:r>
      <w:r w:rsidRPr="001156B2">
        <w:rPr>
          <w:rFonts w:ascii="Sakkal Majalla" w:hAnsi="Sakkal Majalla" w:cs="Sakkal Majalla"/>
          <w:b w:val="0"/>
          <w:bCs w:val="0"/>
          <w:sz w:val="32"/>
          <w:szCs w:val="32"/>
          <w:rtl/>
        </w:rPr>
        <w:t xml:space="preserve"> </w:t>
      </w:r>
      <w:r w:rsidRPr="001156B2">
        <w:rPr>
          <w:rFonts w:ascii="Sakkal Majalla" w:hAnsi="Sakkal Majalla" w:cs="Sakkal Majalla"/>
          <w:b w:val="0"/>
          <w:bCs w:val="0"/>
          <w:sz w:val="32"/>
          <w:szCs w:val="32"/>
          <w:rtl/>
          <w:lang w:bidi="ar-SA"/>
        </w:rPr>
        <w:t>و</w:t>
      </w:r>
      <w:r w:rsidRPr="001156B2">
        <w:rPr>
          <w:rFonts w:ascii="Sakkal Majalla" w:hAnsi="Sakkal Majalla" w:cs="Sakkal Majalla"/>
          <w:b w:val="0"/>
          <w:bCs w:val="0"/>
          <w:sz w:val="32"/>
          <w:szCs w:val="32"/>
          <w:rtl/>
        </w:rPr>
        <w:t xml:space="preserve"> </w:t>
      </w:r>
      <w:r w:rsidRPr="001156B2">
        <w:rPr>
          <w:rFonts w:ascii="Sakkal Majalla" w:hAnsi="Sakkal Majalla" w:cs="Sakkal Majalla"/>
          <w:b w:val="0"/>
          <w:bCs w:val="0"/>
          <w:sz w:val="32"/>
          <w:szCs w:val="32"/>
          <w:rtl/>
          <w:lang w:bidi="ar-SA"/>
        </w:rPr>
        <w:t>المؤتمرات</w:t>
      </w:r>
      <w:r w:rsidRPr="001156B2">
        <w:rPr>
          <w:rFonts w:ascii="Sakkal Majalla" w:hAnsi="Sakkal Majalla" w:cs="Sakkal Majalla"/>
          <w:b w:val="0"/>
          <w:bCs w:val="0"/>
          <w:sz w:val="32"/>
          <w:szCs w:val="32"/>
          <w:rtl/>
        </w:rPr>
        <w:t xml:space="preserve"> </w:t>
      </w:r>
      <w:r w:rsidRPr="001156B2">
        <w:rPr>
          <w:rFonts w:ascii="Sakkal Majalla" w:hAnsi="Sakkal Majalla" w:cs="Sakkal Majalla"/>
          <w:b w:val="0"/>
          <w:bCs w:val="0"/>
          <w:sz w:val="32"/>
          <w:szCs w:val="32"/>
          <w:rtl/>
          <w:lang w:bidi="ar-SA"/>
        </w:rPr>
        <w:t>التي</w:t>
      </w:r>
      <w:r w:rsidRPr="001156B2">
        <w:rPr>
          <w:rFonts w:ascii="Sakkal Majalla" w:hAnsi="Sakkal Majalla" w:cs="Sakkal Majalla"/>
          <w:b w:val="0"/>
          <w:bCs w:val="0"/>
          <w:sz w:val="32"/>
          <w:szCs w:val="32"/>
          <w:rtl/>
        </w:rPr>
        <w:t xml:space="preserve"> </w:t>
      </w:r>
      <w:r w:rsidRPr="001156B2">
        <w:rPr>
          <w:rFonts w:ascii="Sakkal Majalla" w:hAnsi="Sakkal Majalla" w:cs="Sakkal Majalla"/>
          <w:b w:val="0"/>
          <w:bCs w:val="0"/>
          <w:sz w:val="32"/>
          <w:szCs w:val="32"/>
          <w:rtl/>
          <w:lang w:bidi="ar-SA"/>
        </w:rPr>
        <w:t>تمت</w:t>
      </w:r>
      <w:r w:rsidRPr="001156B2">
        <w:rPr>
          <w:rFonts w:ascii="Sakkal Majalla" w:hAnsi="Sakkal Majalla" w:cs="Sakkal Majalla"/>
          <w:b w:val="0"/>
          <w:bCs w:val="0"/>
          <w:sz w:val="32"/>
          <w:szCs w:val="32"/>
          <w:rtl/>
        </w:rPr>
        <w:t xml:space="preserve"> </w:t>
      </w:r>
      <w:r w:rsidRPr="001156B2">
        <w:rPr>
          <w:rFonts w:ascii="Sakkal Majalla" w:hAnsi="Sakkal Majalla" w:cs="Sakkal Majalla"/>
          <w:b w:val="0"/>
          <w:bCs w:val="0"/>
          <w:sz w:val="32"/>
          <w:szCs w:val="32"/>
          <w:rtl/>
          <w:lang w:bidi="ar-SA"/>
        </w:rPr>
        <w:t>المشاركة</w:t>
      </w:r>
      <w:r w:rsidRPr="001156B2">
        <w:rPr>
          <w:rFonts w:ascii="Sakkal Majalla" w:hAnsi="Sakkal Majalla" w:cs="Sakkal Majalla"/>
          <w:b w:val="0"/>
          <w:bCs w:val="0"/>
          <w:sz w:val="32"/>
          <w:szCs w:val="32"/>
          <w:rtl/>
        </w:rPr>
        <w:t xml:space="preserve"> </w:t>
      </w:r>
      <w:r w:rsidRPr="001156B2">
        <w:rPr>
          <w:rFonts w:ascii="Sakkal Majalla" w:hAnsi="Sakkal Majalla" w:cs="Sakkal Majalla"/>
          <w:b w:val="0"/>
          <w:bCs w:val="0"/>
          <w:sz w:val="32"/>
          <w:szCs w:val="32"/>
          <w:rtl/>
          <w:lang w:bidi="ar-SA"/>
        </w:rPr>
        <w:t>بها</w:t>
      </w:r>
    </w:p>
    <w:p w:rsidR="001156B2" w:rsidRPr="001156B2" w:rsidRDefault="001156B2" w:rsidP="001156B2">
      <w:pPr>
        <w:ind w:left="720"/>
        <w:rPr>
          <w:rFonts w:ascii="Sakkal Majalla" w:hAnsi="Sakkal Majalla" w:cs="Sakkal Majalla"/>
          <w:sz w:val="32"/>
          <w:szCs w:val="32"/>
        </w:rPr>
      </w:pPr>
    </w:p>
    <w:tbl>
      <w:tblPr>
        <w:tblStyle w:val="TableGrid"/>
        <w:bidiVisual/>
        <w:tblW w:w="0" w:type="auto"/>
        <w:tblLook w:val="04A0" w:firstRow="1" w:lastRow="0" w:firstColumn="1" w:lastColumn="0" w:noHBand="0" w:noVBand="1"/>
      </w:tblPr>
      <w:tblGrid>
        <w:gridCol w:w="7318"/>
        <w:gridCol w:w="1998"/>
      </w:tblGrid>
      <w:tr w:rsidR="00A90F44" w:rsidRPr="00875492" w:rsidTr="00875492">
        <w:tc>
          <w:tcPr>
            <w:tcW w:w="7318" w:type="dxa"/>
            <w:shd w:val="clear" w:color="auto" w:fill="F2F2F2" w:themeFill="background1" w:themeFillShade="F2"/>
          </w:tcPr>
          <w:p w:rsidR="00A90F44" w:rsidRPr="00875492" w:rsidRDefault="00C74B82" w:rsidP="00A90F44">
            <w:pPr>
              <w:rPr>
                <w:rFonts w:ascii="Sakkal Majalla" w:hAnsi="Sakkal Majalla" w:cs="Sakkal Majalla"/>
                <w:b/>
                <w:bCs/>
                <w:sz w:val="28"/>
                <w:szCs w:val="28"/>
                <w:rtl/>
              </w:rPr>
            </w:pPr>
            <w:r w:rsidRPr="00875492">
              <w:rPr>
                <w:rFonts w:ascii="Sakkal Majalla" w:hAnsi="Sakkal Majalla" w:cs="Sakkal Majalla"/>
                <w:b/>
                <w:bCs/>
                <w:sz w:val="28"/>
                <w:szCs w:val="28"/>
                <w:rtl/>
              </w:rPr>
              <w:t>الفعالية</w:t>
            </w:r>
          </w:p>
        </w:tc>
        <w:tc>
          <w:tcPr>
            <w:tcW w:w="1998" w:type="dxa"/>
            <w:shd w:val="clear" w:color="auto" w:fill="F2F2F2" w:themeFill="background1" w:themeFillShade="F2"/>
          </w:tcPr>
          <w:p w:rsidR="00A90F44" w:rsidRPr="00875492" w:rsidRDefault="00C74B82" w:rsidP="00A90F44">
            <w:pPr>
              <w:rPr>
                <w:rFonts w:ascii="Sakkal Majalla" w:hAnsi="Sakkal Majalla" w:cs="Sakkal Majalla"/>
                <w:b/>
                <w:bCs/>
                <w:sz w:val="28"/>
                <w:szCs w:val="28"/>
                <w:rtl/>
              </w:rPr>
            </w:pPr>
            <w:r w:rsidRPr="00875492">
              <w:rPr>
                <w:rFonts w:ascii="Sakkal Majalla" w:hAnsi="Sakkal Majalla" w:cs="Sakkal Majalla"/>
                <w:b/>
                <w:bCs/>
                <w:sz w:val="28"/>
                <w:szCs w:val="28"/>
                <w:rtl/>
              </w:rPr>
              <w:t>التاريخ</w:t>
            </w:r>
          </w:p>
        </w:tc>
      </w:tr>
      <w:tr w:rsidR="00A90F44" w:rsidRPr="00875492" w:rsidTr="00C74B82">
        <w:tc>
          <w:tcPr>
            <w:tcW w:w="7318" w:type="dxa"/>
          </w:tcPr>
          <w:p w:rsidR="00A90F44" w:rsidRPr="00875492" w:rsidRDefault="00C74B82" w:rsidP="00C74B82">
            <w:pPr>
              <w:rPr>
                <w:rFonts w:ascii="Sakkal Majalla" w:hAnsi="Sakkal Majalla" w:cs="Sakkal Majalla"/>
                <w:sz w:val="28"/>
                <w:szCs w:val="28"/>
                <w:rtl/>
              </w:rPr>
            </w:pPr>
            <w:r w:rsidRPr="00875492">
              <w:rPr>
                <w:rFonts w:ascii="Sakkal Majalla" w:hAnsi="Sakkal Majalla" w:cs="Sakkal Majalla"/>
                <w:sz w:val="28"/>
                <w:szCs w:val="28"/>
                <w:rtl/>
              </w:rPr>
              <w:t xml:space="preserve">تحسين تعلم الطلاب و تحفيزهم  </w:t>
            </w:r>
          </w:p>
        </w:tc>
        <w:tc>
          <w:tcPr>
            <w:tcW w:w="1998" w:type="dxa"/>
          </w:tcPr>
          <w:p w:rsidR="00A90F44" w:rsidRPr="00875492" w:rsidRDefault="00C74B82" w:rsidP="007D5E0E">
            <w:pPr>
              <w:rPr>
                <w:rFonts w:ascii="Sakkal Majalla" w:hAnsi="Sakkal Majalla" w:cs="Sakkal Majalla"/>
                <w:sz w:val="28"/>
                <w:szCs w:val="28"/>
                <w:rtl/>
              </w:rPr>
            </w:pPr>
            <w:r w:rsidRPr="00875492">
              <w:rPr>
                <w:rFonts w:ascii="Sakkal Majalla" w:hAnsi="Sakkal Majalla" w:cs="Sakkal Majalla"/>
                <w:sz w:val="28"/>
                <w:szCs w:val="28"/>
                <w:rtl/>
              </w:rPr>
              <w:t>10</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tl/>
              </w:rPr>
              <w:t>10</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tl/>
              </w:rPr>
              <w:t>1431</w:t>
            </w:r>
          </w:p>
        </w:tc>
      </w:tr>
      <w:tr w:rsidR="00A90F44" w:rsidRPr="00875492" w:rsidTr="00C74B82">
        <w:tc>
          <w:tcPr>
            <w:tcW w:w="7318" w:type="dxa"/>
          </w:tcPr>
          <w:p w:rsidR="00A90F44" w:rsidRPr="00875492" w:rsidRDefault="00C74B82" w:rsidP="00A90F44">
            <w:pPr>
              <w:rPr>
                <w:rFonts w:ascii="Sakkal Majalla" w:hAnsi="Sakkal Majalla" w:cs="Sakkal Majalla"/>
                <w:sz w:val="28"/>
                <w:szCs w:val="28"/>
                <w:rtl/>
              </w:rPr>
            </w:pPr>
            <w:r w:rsidRPr="00875492">
              <w:rPr>
                <w:rFonts w:ascii="Sakkal Majalla" w:hAnsi="Sakkal Majalla" w:cs="Sakkal Majalla"/>
                <w:sz w:val="28"/>
                <w:szCs w:val="28"/>
                <w:rtl/>
              </w:rPr>
              <w:t xml:space="preserve">تقويم تعلم الطلاب </w:t>
            </w:r>
          </w:p>
        </w:tc>
        <w:tc>
          <w:tcPr>
            <w:tcW w:w="1998" w:type="dxa"/>
          </w:tcPr>
          <w:p w:rsidR="00A90F44" w:rsidRPr="00875492" w:rsidRDefault="00C74B82" w:rsidP="007D5E0E">
            <w:pPr>
              <w:rPr>
                <w:rFonts w:ascii="Sakkal Majalla" w:hAnsi="Sakkal Majalla" w:cs="Sakkal Majalla"/>
                <w:sz w:val="28"/>
                <w:szCs w:val="28"/>
                <w:rtl/>
              </w:rPr>
            </w:pPr>
            <w:r w:rsidRPr="00875492">
              <w:rPr>
                <w:rFonts w:ascii="Sakkal Majalla" w:hAnsi="Sakkal Majalla" w:cs="Sakkal Majalla"/>
                <w:sz w:val="28"/>
                <w:szCs w:val="28"/>
              </w:rPr>
              <w:t xml:space="preserve">  </w:t>
            </w:r>
            <w:r w:rsidRPr="00875492">
              <w:rPr>
                <w:rFonts w:ascii="Sakkal Majalla" w:hAnsi="Sakkal Majalla" w:cs="Sakkal Majalla"/>
                <w:sz w:val="28"/>
                <w:szCs w:val="28"/>
                <w:rtl/>
              </w:rPr>
              <w:t>11</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tl/>
              </w:rPr>
              <w:t>10</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tl/>
              </w:rPr>
              <w:t>1431</w:t>
            </w:r>
          </w:p>
        </w:tc>
      </w:tr>
      <w:tr w:rsidR="00A90F44" w:rsidRPr="00875492" w:rsidTr="00C74B82">
        <w:tc>
          <w:tcPr>
            <w:tcW w:w="7318" w:type="dxa"/>
          </w:tcPr>
          <w:p w:rsidR="00A90F44" w:rsidRPr="00875492" w:rsidRDefault="00C74B82" w:rsidP="00A90F44">
            <w:pPr>
              <w:rPr>
                <w:rFonts w:ascii="Sakkal Majalla" w:hAnsi="Sakkal Majalla" w:cs="Sakkal Majalla"/>
                <w:sz w:val="28"/>
                <w:szCs w:val="28"/>
                <w:rtl/>
              </w:rPr>
            </w:pPr>
            <w:r w:rsidRPr="00875492">
              <w:rPr>
                <w:rFonts w:ascii="Sakkal Majalla" w:hAnsi="Sakkal Majalla" w:cs="Sakkal Majalla"/>
                <w:sz w:val="28"/>
                <w:szCs w:val="28"/>
                <w:rtl/>
              </w:rPr>
              <w:t>التدريس باستخدام اساليب التعلم النشط</w:t>
            </w:r>
          </w:p>
        </w:tc>
        <w:tc>
          <w:tcPr>
            <w:tcW w:w="1998" w:type="dxa"/>
          </w:tcPr>
          <w:p w:rsidR="00A90F44" w:rsidRPr="00875492" w:rsidRDefault="00C74B82" w:rsidP="007D5E0E">
            <w:pPr>
              <w:rPr>
                <w:rFonts w:ascii="Sakkal Majalla" w:hAnsi="Sakkal Majalla" w:cs="Sakkal Majalla"/>
                <w:sz w:val="28"/>
                <w:szCs w:val="28"/>
                <w:rtl/>
              </w:rPr>
            </w:pPr>
            <w:r w:rsidRPr="00875492">
              <w:rPr>
                <w:rFonts w:ascii="Sakkal Majalla" w:hAnsi="Sakkal Majalla" w:cs="Sakkal Majalla"/>
                <w:sz w:val="28"/>
                <w:szCs w:val="28"/>
                <w:rtl/>
              </w:rPr>
              <w:t>12</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tl/>
              </w:rPr>
              <w:t>10</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tl/>
              </w:rPr>
              <w:t>1431</w:t>
            </w:r>
          </w:p>
        </w:tc>
      </w:tr>
      <w:tr w:rsidR="00A90F44" w:rsidRPr="00875492" w:rsidTr="00C74B82">
        <w:tc>
          <w:tcPr>
            <w:tcW w:w="7318" w:type="dxa"/>
          </w:tcPr>
          <w:p w:rsidR="00A90F44" w:rsidRPr="00875492" w:rsidRDefault="00C74B82" w:rsidP="00A90F44">
            <w:pPr>
              <w:rPr>
                <w:rFonts w:ascii="Sakkal Majalla" w:hAnsi="Sakkal Majalla" w:cs="Sakkal Majalla"/>
                <w:sz w:val="28"/>
                <w:szCs w:val="28"/>
                <w:rtl/>
              </w:rPr>
            </w:pPr>
            <w:r w:rsidRPr="00875492">
              <w:rPr>
                <w:rFonts w:ascii="Sakkal Majalla" w:hAnsi="Sakkal Majalla" w:cs="Sakkal Majalla"/>
                <w:sz w:val="28"/>
                <w:szCs w:val="28"/>
                <w:rtl/>
              </w:rPr>
              <w:t>ورشة عمل الخطة الاستراتيجية لكراسي البحث</w:t>
            </w:r>
          </w:p>
        </w:tc>
        <w:tc>
          <w:tcPr>
            <w:tcW w:w="1998" w:type="dxa"/>
          </w:tcPr>
          <w:p w:rsidR="00A90F44" w:rsidRPr="00875492" w:rsidRDefault="00C74B82" w:rsidP="007D5E0E">
            <w:pPr>
              <w:rPr>
                <w:rFonts w:ascii="Sakkal Majalla" w:hAnsi="Sakkal Majalla" w:cs="Sakkal Majalla"/>
                <w:sz w:val="28"/>
                <w:szCs w:val="28"/>
                <w:rtl/>
              </w:rPr>
            </w:pPr>
            <w:r w:rsidRPr="00875492">
              <w:rPr>
                <w:rFonts w:ascii="Sakkal Majalla" w:hAnsi="Sakkal Majalla" w:cs="Sakkal Majalla"/>
                <w:sz w:val="28"/>
                <w:szCs w:val="28"/>
                <w:rtl/>
              </w:rPr>
              <w:t>21</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tl/>
              </w:rPr>
              <w:t>2</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tl/>
              </w:rPr>
              <w:t>1435</w:t>
            </w:r>
          </w:p>
        </w:tc>
      </w:tr>
      <w:tr w:rsidR="00A90F44" w:rsidRPr="00875492" w:rsidTr="00C74B82">
        <w:tc>
          <w:tcPr>
            <w:tcW w:w="7318" w:type="dxa"/>
          </w:tcPr>
          <w:p w:rsidR="00A90F44" w:rsidRPr="00875492" w:rsidRDefault="00C74B82" w:rsidP="00A90F44">
            <w:pPr>
              <w:rPr>
                <w:rFonts w:ascii="Sakkal Majalla" w:hAnsi="Sakkal Majalla" w:cs="Sakkal Majalla"/>
                <w:sz w:val="28"/>
                <w:szCs w:val="28"/>
                <w:rtl/>
              </w:rPr>
            </w:pPr>
            <w:r w:rsidRPr="00875492">
              <w:rPr>
                <w:rFonts w:ascii="Sakkal Majalla" w:hAnsi="Sakkal Majalla" w:cs="Sakkal Majalla"/>
                <w:sz w:val="28"/>
                <w:szCs w:val="28"/>
                <w:rtl/>
              </w:rPr>
              <w:t>الدراسات العليا خبرات عالمية</w:t>
            </w:r>
          </w:p>
        </w:tc>
        <w:tc>
          <w:tcPr>
            <w:tcW w:w="1998" w:type="dxa"/>
          </w:tcPr>
          <w:p w:rsidR="00A90F44" w:rsidRPr="00875492" w:rsidRDefault="00C74B82" w:rsidP="007D5E0E">
            <w:pPr>
              <w:rPr>
                <w:rFonts w:ascii="Sakkal Majalla" w:hAnsi="Sakkal Majalla" w:cs="Sakkal Majalla"/>
                <w:sz w:val="28"/>
                <w:szCs w:val="28"/>
                <w:rtl/>
              </w:rPr>
            </w:pPr>
            <w:r w:rsidRPr="00875492">
              <w:rPr>
                <w:rFonts w:ascii="Sakkal Majalla" w:hAnsi="Sakkal Majalla" w:cs="Sakkal Majalla"/>
                <w:sz w:val="28"/>
                <w:szCs w:val="28"/>
                <w:rtl/>
              </w:rPr>
              <w:t>24</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tl/>
              </w:rPr>
              <w:t>1</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tl/>
              </w:rPr>
              <w:t>1436</w:t>
            </w:r>
          </w:p>
        </w:tc>
      </w:tr>
      <w:tr w:rsidR="00A90F44" w:rsidRPr="00875492" w:rsidTr="00C74B82">
        <w:tc>
          <w:tcPr>
            <w:tcW w:w="7318" w:type="dxa"/>
          </w:tcPr>
          <w:p w:rsidR="00A90F44" w:rsidRPr="00875492" w:rsidRDefault="00C74B82" w:rsidP="00A90F44">
            <w:pPr>
              <w:rPr>
                <w:rFonts w:ascii="Sakkal Majalla" w:hAnsi="Sakkal Majalla" w:cs="Sakkal Majalla"/>
                <w:sz w:val="28"/>
                <w:szCs w:val="28"/>
                <w:rtl/>
              </w:rPr>
            </w:pPr>
            <w:r w:rsidRPr="00875492">
              <w:rPr>
                <w:rFonts w:ascii="Sakkal Majalla" w:hAnsi="Sakkal Majalla" w:cs="Sakkal Majalla"/>
                <w:sz w:val="28"/>
                <w:szCs w:val="28"/>
                <w:rtl/>
              </w:rPr>
              <w:t>ادارة المشروعات و المجموعات البحثية</w:t>
            </w:r>
          </w:p>
        </w:tc>
        <w:tc>
          <w:tcPr>
            <w:tcW w:w="1998" w:type="dxa"/>
          </w:tcPr>
          <w:p w:rsidR="00A90F44" w:rsidRPr="00875492" w:rsidRDefault="004A3851" w:rsidP="007D5E0E">
            <w:pPr>
              <w:rPr>
                <w:rFonts w:ascii="Sakkal Majalla" w:hAnsi="Sakkal Majalla" w:cs="Sakkal Majalla"/>
                <w:sz w:val="28"/>
                <w:szCs w:val="28"/>
                <w:rtl/>
              </w:rPr>
            </w:pPr>
            <w:r w:rsidRPr="00875492">
              <w:rPr>
                <w:rFonts w:ascii="Sakkal Majalla" w:hAnsi="Sakkal Majalla" w:cs="Sakkal Majalla"/>
                <w:sz w:val="28"/>
                <w:szCs w:val="28"/>
                <w:rtl/>
              </w:rPr>
              <w:t xml:space="preserve">27-28 </w:t>
            </w:r>
            <w:r w:rsidRPr="00875492">
              <w:rPr>
                <w:rFonts w:ascii="Sakkal Majalla" w:hAnsi="Sakkal Majalla" w:cs="Sakkal Majalla"/>
                <w:sz w:val="28"/>
                <w:szCs w:val="28"/>
              </w:rPr>
              <w:t xml:space="preserve">/ </w:t>
            </w:r>
            <w:r w:rsidRPr="00875492">
              <w:rPr>
                <w:rFonts w:ascii="Sakkal Majalla" w:hAnsi="Sakkal Majalla" w:cs="Sakkal Majalla"/>
                <w:sz w:val="28"/>
                <w:szCs w:val="28"/>
                <w:rtl/>
              </w:rPr>
              <w:t>5</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tl/>
              </w:rPr>
              <w:t>1432</w:t>
            </w:r>
          </w:p>
        </w:tc>
      </w:tr>
      <w:tr w:rsidR="00A90F44" w:rsidRPr="00875492" w:rsidTr="00C74B82">
        <w:tc>
          <w:tcPr>
            <w:tcW w:w="7318" w:type="dxa"/>
          </w:tcPr>
          <w:p w:rsidR="00A90F44" w:rsidRPr="00875492" w:rsidRDefault="004A3851" w:rsidP="00A90F44">
            <w:pPr>
              <w:rPr>
                <w:rFonts w:ascii="Sakkal Majalla" w:hAnsi="Sakkal Majalla" w:cs="Sakkal Majalla"/>
                <w:sz w:val="28"/>
                <w:szCs w:val="28"/>
              </w:rPr>
            </w:pPr>
            <w:r w:rsidRPr="00875492">
              <w:rPr>
                <w:rFonts w:ascii="Sakkal Majalla" w:hAnsi="Sakkal Majalla" w:cs="Sakkal Majalla"/>
                <w:sz w:val="28"/>
                <w:szCs w:val="28"/>
              </w:rPr>
              <w:t xml:space="preserve">Tissue bank and its leadership for medical researches </w:t>
            </w:r>
          </w:p>
        </w:tc>
        <w:tc>
          <w:tcPr>
            <w:tcW w:w="1998" w:type="dxa"/>
          </w:tcPr>
          <w:p w:rsidR="00A90F44" w:rsidRPr="00875492" w:rsidRDefault="004A3851" w:rsidP="007D5E0E">
            <w:pPr>
              <w:rPr>
                <w:rFonts w:ascii="Sakkal Majalla" w:hAnsi="Sakkal Majalla" w:cs="Sakkal Majalla"/>
                <w:sz w:val="28"/>
                <w:szCs w:val="28"/>
                <w:rtl/>
              </w:rPr>
            </w:pPr>
            <w:r w:rsidRPr="00875492">
              <w:rPr>
                <w:rFonts w:ascii="Sakkal Majalla" w:hAnsi="Sakkal Majalla" w:cs="Sakkal Majalla"/>
                <w:sz w:val="28"/>
                <w:szCs w:val="28"/>
                <w:rtl/>
              </w:rPr>
              <w:t xml:space="preserve">9-10 </w:t>
            </w:r>
            <w:r w:rsidRPr="00875492">
              <w:rPr>
                <w:rFonts w:ascii="Sakkal Majalla" w:hAnsi="Sakkal Majalla" w:cs="Sakkal Majalla"/>
                <w:sz w:val="28"/>
                <w:szCs w:val="28"/>
              </w:rPr>
              <w:t xml:space="preserve">/ </w:t>
            </w:r>
            <w:r w:rsidRPr="00875492">
              <w:rPr>
                <w:rFonts w:ascii="Sakkal Majalla" w:hAnsi="Sakkal Majalla" w:cs="Sakkal Majalla"/>
                <w:sz w:val="28"/>
                <w:szCs w:val="28"/>
                <w:rtl/>
              </w:rPr>
              <w:t xml:space="preserve">6 </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tl/>
              </w:rPr>
              <w:t>1431</w:t>
            </w:r>
          </w:p>
        </w:tc>
      </w:tr>
      <w:tr w:rsidR="00A90F44" w:rsidRPr="00875492" w:rsidTr="00C74B82">
        <w:tc>
          <w:tcPr>
            <w:tcW w:w="7318" w:type="dxa"/>
          </w:tcPr>
          <w:p w:rsidR="00A90F44" w:rsidRPr="00875492" w:rsidRDefault="004A3851" w:rsidP="00A90F44">
            <w:pPr>
              <w:rPr>
                <w:rFonts w:ascii="Sakkal Majalla" w:hAnsi="Sakkal Majalla" w:cs="Sakkal Majalla"/>
                <w:sz w:val="28"/>
                <w:szCs w:val="28"/>
                <w:rtl/>
              </w:rPr>
            </w:pPr>
            <w:r w:rsidRPr="00875492">
              <w:rPr>
                <w:rFonts w:ascii="Sakkal Majalla" w:hAnsi="Sakkal Majalla" w:cs="Sakkal Majalla"/>
                <w:sz w:val="28"/>
                <w:szCs w:val="28"/>
                <w:rtl/>
              </w:rPr>
              <w:t>تشخيص برامج الدراسات العليا</w:t>
            </w:r>
          </w:p>
        </w:tc>
        <w:tc>
          <w:tcPr>
            <w:tcW w:w="1998" w:type="dxa"/>
          </w:tcPr>
          <w:p w:rsidR="00A90F44" w:rsidRPr="00875492" w:rsidRDefault="004A3851" w:rsidP="007D5E0E">
            <w:pPr>
              <w:rPr>
                <w:rFonts w:ascii="Sakkal Majalla" w:hAnsi="Sakkal Majalla" w:cs="Sakkal Majalla"/>
                <w:sz w:val="28"/>
                <w:szCs w:val="28"/>
                <w:rtl/>
              </w:rPr>
            </w:pPr>
            <w:r w:rsidRPr="00875492">
              <w:rPr>
                <w:rFonts w:ascii="Sakkal Majalla" w:hAnsi="Sakkal Majalla" w:cs="Sakkal Majalla"/>
                <w:sz w:val="28"/>
                <w:szCs w:val="28"/>
                <w:rtl/>
              </w:rPr>
              <w:t>27</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tl/>
              </w:rPr>
              <w:t>6</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tl/>
              </w:rPr>
              <w:t>1436</w:t>
            </w:r>
          </w:p>
        </w:tc>
      </w:tr>
      <w:tr w:rsidR="00A90F44" w:rsidRPr="00875492" w:rsidTr="00C74B82">
        <w:tc>
          <w:tcPr>
            <w:tcW w:w="7318" w:type="dxa"/>
          </w:tcPr>
          <w:p w:rsidR="00A90F44" w:rsidRPr="00875492" w:rsidRDefault="004A3851" w:rsidP="00A90F44">
            <w:pPr>
              <w:rPr>
                <w:rFonts w:ascii="Sakkal Majalla" w:hAnsi="Sakkal Majalla" w:cs="Sakkal Majalla"/>
                <w:sz w:val="28"/>
                <w:szCs w:val="28"/>
                <w:rtl/>
              </w:rPr>
            </w:pPr>
            <w:r w:rsidRPr="00875492">
              <w:rPr>
                <w:rStyle w:val="Strong"/>
                <w:rFonts w:ascii="Sakkal Majalla" w:hAnsi="Sakkal Majalla" w:cs="Sakkal Majalla"/>
                <w:b w:val="0"/>
                <w:bCs w:val="0"/>
                <w:color w:val="302E2F"/>
                <w:sz w:val="28"/>
                <w:szCs w:val="28"/>
                <w:rtl/>
              </w:rPr>
              <w:t>تطوير منظومة الدراسات العليا بجامعة الملك سعود</w:t>
            </w:r>
          </w:p>
        </w:tc>
        <w:tc>
          <w:tcPr>
            <w:tcW w:w="1998" w:type="dxa"/>
          </w:tcPr>
          <w:p w:rsidR="00A90F44" w:rsidRPr="00875492" w:rsidRDefault="004A3851" w:rsidP="007D5E0E">
            <w:pPr>
              <w:rPr>
                <w:rFonts w:ascii="Sakkal Majalla" w:hAnsi="Sakkal Majalla" w:cs="Sakkal Majalla"/>
                <w:sz w:val="28"/>
                <w:szCs w:val="28"/>
                <w:rtl/>
              </w:rPr>
            </w:pPr>
            <w:r w:rsidRPr="00875492">
              <w:rPr>
                <w:rFonts w:ascii="Sakkal Majalla" w:hAnsi="Sakkal Majalla" w:cs="Sakkal Majalla"/>
                <w:sz w:val="28"/>
                <w:szCs w:val="28"/>
                <w:rtl/>
              </w:rPr>
              <w:t>22</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tl/>
              </w:rPr>
              <w:t>4</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tl/>
              </w:rPr>
              <w:t>1434</w:t>
            </w:r>
          </w:p>
        </w:tc>
      </w:tr>
      <w:tr w:rsidR="00A90F44" w:rsidRPr="00875492" w:rsidTr="00C74B82">
        <w:tc>
          <w:tcPr>
            <w:tcW w:w="7318" w:type="dxa"/>
          </w:tcPr>
          <w:p w:rsidR="00A90F44" w:rsidRPr="00875492" w:rsidRDefault="004A3851" w:rsidP="00A90F44">
            <w:pPr>
              <w:rPr>
                <w:rFonts w:ascii="Sakkal Majalla" w:hAnsi="Sakkal Majalla" w:cs="Sakkal Majalla"/>
                <w:sz w:val="28"/>
                <w:szCs w:val="28"/>
                <w:rtl/>
              </w:rPr>
            </w:pPr>
            <w:r w:rsidRPr="00875492">
              <w:rPr>
                <w:rFonts w:ascii="Sakkal Majalla" w:hAnsi="Sakkal Majalla" w:cs="Sakkal Majalla"/>
                <w:sz w:val="28"/>
                <w:szCs w:val="28"/>
                <w:rtl/>
              </w:rPr>
              <w:t>الاتجاهات الحديثة في تطوير الدراسات العليا -التجربة الأمريكية والأوروبية</w:t>
            </w:r>
          </w:p>
        </w:tc>
        <w:tc>
          <w:tcPr>
            <w:tcW w:w="1998" w:type="dxa"/>
          </w:tcPr>
          <w:p w:rsidR="00A90F44" w:rsidRPr="00875492" w:rsidRDefault="004A3851" w:rsidP="007D5E0E">
            <w:pPr>
              <w:rPr>
                <w:rFonts w:ascii="Sakkal Majalla" w:hAnsi="Sakkal Majalla" w:cs="Sakkal Majalla"/>
                <w:sz w:val="28"/>
                <w:szCs w:val="28"/>
                <w:rtl/>
              </w:rPr>
            </w:pPr>
            <w:r w:rsidRPr="00875492">
              <w:rPr>
                <w:rFonts w:ascii="Sakkal Majalla" w:hAnsi="Sakkal Majalla" w:cs="Sakkal Majalla"/>
                <w:sz w:val="28"/>
                <w:szCs w:val="28"/>
                <w:rtl/>
              </w:rPr>
              <w:t>10-11</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Pr>
              <w:t xml:space="preserve">/6 </w:t>
            </w:r>
            <w:r w:rsidRPr="00875492">
              <w:rPr>
                <w:rFonts w:ascii="Sakkal Majalla" w:hAnsi="Sakkal Majalla" w:cs="Sakkal Majalla"/>
                <w:sz w:val="28"/>
                <w:szCs w:val="28"/>
                <w:rtl/>
              </w:rPr>
              <w:t>1433</w:t>
            </w:r>
          </w:p>
        </w:tc>
      </w:tr>
      <w:tr w:rsidR="00A90F44" w:rsidRPr="00875492" w:rsidTr="00C74B82">
        <w:tc>
          <w:tcPr>
            <w:tcW w:w="7318" w:type="dxa"/>
          </w:tcPr>
          <w:p w:rsidR="00A90F44" w:rsidRPr="00875492" w:rsidRDefault="008C1323" w:rsidP="00A90F44">
            <w:pPr>
              <w:rPr>
                <w:rFonts w:ascii="Sakkal Majalla" w:hAnsi="Sakkal Majalla" w:cs="Sakkal Majalla"/>
                <w:sz w:val="28"/>
                <w:szCs w:val="28"/>
                <w:rtl/>
              </w:rPr>
            </w:pPr>
            <w:r w:rsidRPr="00875492">
              <w:rPr>
                <w:rFonts w:ascii="Sakkal Majalla" w:hAnsi="Sakkal Majalla" w:cs="Sakkal Majalla"/>
                <w:sz w:val="28"/>
                <w:szCs w:val="28"/>
                <w:rtl/>
              </w:rPr>
              <w:t>تطوير القيادات الاكاديمية</w:t>
            </w:r>
          </w:p>
        </w:tc>
        <w:tc>
          <w:tcPr>
            <w:tcW w:w="1998" w:type="dxa"/>
          </w:tcPr>
          <w:p w:rsidR="00A90F44" w:rsidRPr="00875492" w:rsidRDefault="008C1323" w:rsidP="007D5E0E">
            <w:pPr>
              <w:rPr>
                <w:rFonts w:ascii="Sakkal Majalla" w:hAnsi="Sakkal Majalla" w:cs="Sakkal Majalla"/>
                <w:sz w:val="28"/>
                <w:szCs w:val="28"/>
                <w:rtl/>
              </w:rPr>
            </w:pPr>
            <w:r w:rsidRPr="00875492">
              <w:rPr>
                <w:rFonts w:ascii="Sakkal Majalla" w:hAnsi="Sakkal Majalla" w:cs="Sakkal Majalla"/>
                <w:sz w:val="28"/>
                <w:szCs w:val="28"/>
                <w:rtl/>
              </w:rPr>
              <w:t>6-10</w:t>
            </w:r>
            <w:r w:rsidR="007D5E0E" w:rsidRPr="00875492">
              <w:rPr>
                <w:rFonts w:ascii="Sakkal Majalla" w:hAnsi="Sakkal Majalla" w:cs="Sakkal Majalla" w:hint="cs"/>
                <w:sz w:val="28"/>
                <w:szCs w:val="28"/>
                <w:rtl/>
              </w:rPr>
              <w:t>/</w:t>
            </w:r>
            <w:r w:rsidRPr="00875492">
              <w:rPr>
                <w:rFonts w:ascii="Sakkal Majalla" w:hAnsi="Sakkal Majalla" w:cs="Sakkal Majalla"/>
                <w:sz w:val="28"/>
                <w:szCs w:val="28"/>
              </w:rPr>
              <w:t xml:space="preserve">/ 6 </w:t>
            </w:r>
            <w:r w:rsidRPr="00875492">
              <w:rPr>
                <w:rFonts w:ascii="Sakkal Majalla" w:hAnsi="Sakkal Majalla" w:cs="Sakkal Majalla"/>
                <w:sz w:val="28"/>
                <w:szCs w:val="28"/>
                <w:rtl/>
              </w:rPr>
              <w:t>1431</w:t>
            </w:r>
          </w:p>
        </w:tc>
      </w:tr>
    </w:tbl>
    <w:p w:rsidR="00A90F44" w:rsidRPr="00A90F44" w:rsidRDefault="00A90F44" w:rsidP="00A90F44">
      <w:pPr>
        <w:rPr>
          <w:b/>
          <w:bCs/>
          <w:sz w:val="28"/>
          <w:szCs w:val="28"/>
        </w:rPr>
      </w:pPr>
    </w:p>
    <w:p w:rsidR="004A5087" w:rsidRPr="004A5087" w:rsidRDefault="004A5087" w:rsidP="004A5087">
      <w:pPr>
        <w:rPr>
          <w:sz w:val="28"/>
          <w:szCs w:val="28"/>
          <w:rtl/>
        </w:rPr>
      </w:pPr>
    </w:p>
    <w:p w:rsidR="007D5E0E" w:rsidRPr="00FB5744" w:rsidRDefault="007D5E0E" w:rsidP="00665776">
      <w:pPr>
        <w:rPr>
          <w:rFonts w:asciiTheme="majorBidi" w:hAnsiTheme="majorBidi" w:cstheme="majorBidi"/>
          <w:sz w:val="28"/>
          <w:szCs w:val="28"/>
          <w:rtl/>
        </w:rPr>
      </w:pPr>
    </w:p>
    <w:p w:rsidR="0025529F" w:rsidRPr="007D5E0E" w:rsidRDefault="0025529F" w:rsidP="0025529F">
      <w:pPr>
        <w:pStyle w:val="Heading1"/>
        <w:bidi/>
        <w:rPr>
          <w:rFonts w:ascii="Sakkal Majalla" w:hAnsi="Sakkal Majalla" w:cs="Sakkal Majalla"/>
          <w:sz w:val="36"/>
          <w:szCs w:val="36"/>
          <w:rtl/>
          <w:lang w:bidi="ar-SA"/>
        </w:rPr>
      </w:pPr>
      <w:r w:rsidRPr="007D5E0E">
        <w:rPr>
          <w:rFonts w:ascii="Sakkal Majalla" w:hAnsi="Sakkal Majalla" w:cs="Sakkal Majalla"/>
          <w:sz w:val="32"/>
          <w:szCs w:val="32"/>
          <w:rtl/>
          <w:lang w:bidi="ar-SA"/>
        </w:rPr>
        <w:lastRenderedPageBreak/>
        <w:t>الإنتاج العلمي والمؤلفات</w:t>
      </w:r>
      <w:r w:rsidR="009F5365" w:rsidRPr="007D5E0E">
        <w:rPr>
          <w:rFonts w:ascii="Sakkal Majalla" w:hAnsi="Sakkal Majalla" w:cs="Sakkal Majalla"/>
          <w:sz w:val="32"/>
          <w:szCs w:val="32"/>
          <w:rtl/>
          <w:lang w:bidi="ar-SA"/>
        </w:rPr>
        <w:t xml:space="preserve"> الحديثة </w:t>
      </w:r>
    </w:p>
    <w:p w:rsidR="0025529F" w:rsidRPr="009C1602" w:rsidRDefault="0025529F" w:rsidP="0025529F">
      <w:pPr>
        <w:tabs>
          <w:tab w:val="left" w:pos="708"/>
        </w:tabs>
        <w:rPr>
          <w:b/>
          <w:bCs/>
        </w:rPr>
      </w:pPr>
    </w:p>
    <w:p w:rsidR="003D0CBA" w:rsidRPr="009C1602" w:rsidRDefault="003D0CBA" w:rsidP="00724F4D">
      <w:pPr>
        <w:widowControl w:val="0"/>
        <w:numPr>
          <w:ilvl w:val="0"/>
          <w:numId w:val="33"/>
        </w:numPr>
        <w:autoSpaceDE w:val="0"/>
        <w:autoSpaceDN w:val="0"/>
        <w:bidi w:val="0"/>
        <w:adjustRightInd w:val="0"/>
        <w:spacing w:before="62" w:line="276" w:lineRule="auto"/>
        <w:ind w:right="-20"/>
        <w:jc w:val="both"/>
        <w:rPr>
          <w:rStyle w:val="Emphasis"/>
          <w:i w:val="0"/>
          <w:iCs w:val="0"/>
        </w:rPr>
      </w:pPr>
      <w:r w:rsidRPr="009C1602">
        <w:rPr>
          <w:rStyle w:val="Emphasis"/>
        </w:rPr>
        <w:t>DNA mismatch repair MSH2 gene</w:t>
      </w:r>
      <w:r w:rsidRPr="009F5365">
        <w:rPr>
          <w:rStyle w:val="Emphasis"/>
          <w:rFonts w:ascii="MS Mincho" w:eastAsia="MS Mincho" w:hAnsi="MS Mincho" w:cs="MS Mincho" w:hint="eastAsia"/>
        </w:rPr>
        <w:t>‑</w:t>
      </w:r>
      <w:r w:rsidRPr="009C1602">
        <w:rPr>
          <w:rStyle w:val="Emphasis"/>
        </w:rPr>
        <w:t xml:space="preserve">based SNP associated with different populations. </w:t>
      </w:r>
      <w:proofErr w:type="spellStart"/>
      <w:r w:rsidRPr="009C1602">
        <w:rPr>
          <w:rStyle w:val="Emphasis"/>
          <w:i w:val="0"/>
          <w:iCs w:val="0"/>
        </w:rPr>
        <w:t>Zainularifeen</w:t>
      </w:r>
      <w:proofErr w:type="spellEnd"/>
      <w:r w:rsidRPr="009C1602">
        <w:rPr>
          <w:rStyle w:val="Emphasis"/>
          <w:i w:val="0"/>
          <w:iCs w:val="0"/>
        </w:rPr>
        <w:t xml:space="preserve"> </w:t>
      </w:r>
      <w:proofErr w:type="spellStart"/>
      <w:proofErr w:type="gramStart"/>
      <w:r w:rsidRPr="009C1602">
        <w:rPr>
          <w:rStyle w:val="Emphasis"/>
          <w:i w:val="0"/>
          <w:iCs w:val="0"/>
        </w:rPr>
        <w:t>Abduljaleel</w:t>
      </w:r>
      <w:proofErr w:type="spellEnd"/>
      <w:r w:rsidRPr="009C1602">
        <w:rPr>
          <w:rStyle w:val="Emphasis"/>
          <w:i w:val="0"/>
          <w:iCs w:val="0"/>
        </w:rPr>
        <w:t xml:space="preserve">  Faisal</w:t>
      </w:r>
      <w:proofErr w:type="gramEnd"/>
      <w:r w:rsidRPr="009C1602">
        <w:rPr>
          <w:rStyle w:val="Emphasis"/>
          <w:i w:val="0"/>
          <w:iCs w:val="0"/>
        </w:rPr>
        <w:t xml:space="preserve"> A. </w:t>
      </w:r>
      <w:proofErr w:type="spellStart"/>
      <w:r w:rsidRPr="009C1602">
        <w:rPr>
          <w:rStyle w:val="Emphasis"/>
          <w:i w:val="0"/>
          <w:iCs w:val="0"/>
        </w:rPr>
        <w:t>Al.Allaf</w:t>
      </w:r>
      <w:proofErr w:type="spellEnd"/>
      <w:r w:rsidRPr="009C1602">
        <w:rPr>
          <w:rStyle w:val="Emphasis"/>
          <w:i w:val="0"/>
          <w:iCs w:val="0"/>
        </w:rPr>
        <w:t xml:space="preserve">  Wajahatullah Khan  Mohammad Athar  </w:t>
      </w:r>
      <w:proofErr w:type="spellStart"/>
      <w:r w:rsidRPr="009C1602">
        <w:rPr>
          <w:rStyle w:val="Emphasis"/>
          <w:i w:val="0"/>
          <w:iCs w:val="0"/>
        </w:rPr>
        <w:t>Naiyer</w:t>
      </w:r>
      <w:proofErr w:type="spellEnd"/>
      <w:r w:rsidRPr="009C1602">
        <w:rPr>
          <w:rStyle w:val="Emphasis"/>
          <w:i w:val="0"/>
          <w:iCs w:val="0"/>
        </w:rPr>
        <w:t xml:space="preserve"> </w:t>
      </w:r>
      <w:proofErr w:type="spellStart"/>
      <w:r w:rsidRPr="009C1602">
        <w:rPr>
          <w:rStyle w:val="Emphasis"/>
          <w:i w:val="0"/>
          <w:iCs w:val="0"/>
        </w:rPr>
        <w:t>Shahzad</w:t>
      </w:r>
      <w:proofErr w:type="spellEnd"/>
      <w:r w:rsidRPr="009C1602">
        <w:rPr>
          <w:rStyle w:val="Emphasis"/>
          <w:i w:val="0"/>
          <w:iCs w:val="0"/>
        </w:rPr>
        <w:t xml:space="preserve">  </w:t>
      </w:r>
      <w:proofErr w:type="spellStart"/>
      <w:r w:rsidRPr="009C1602">
        <w:rPr>
          <w:rStyle w:val="Emphasis"/>
          <w:i w:val="0"/>
          <w:iCs w:val="0"/>
        </w:rPr>
        <w:t>Mohiuddin</w:t>
      </w:r>
      <w:proofErr w:type="spellEnd"/>
      <w:r w:rsidRPr="009C1602">
        <w:rPr>
          <w:rStyle w:val="Emphasis"/>
          <w:i w:val="0"/>
          <w:iCs w:val="0"/>
        </w:rPr>
        <w:t xml:space="preserve"> M. </w:t>
      </w:r>
      <w:proofErr w:type="spellStart"/>
      <w:r w:rsidRPr="009C1602">
        <w:rPr>
          <w:rStyle w:val="Emphasis"/>
          <w:i w:val="0"/>
          <w:iCs w:val="0"/>
        </w:rPr>
        <w:t>Taher</w:t>
      </w:r>
      <w:proofErr w:type="spellEnd"/>
      <w:r w:rsidRPr="009C1602">
        <w:rPr>
          <w:rStyle w:val="Emphasis"/>
          <w:i w:val="0"/>
          <w:iCs w:val="0"/>
        </w:rPr>
        <w:t xml:space="preserve">  </w:t>
      </w:r>
      <w:r w:rsidRPr="009C1602">
        <w:rPr>
          <w:rStyle w:val="Emphasis"/>
          <w:b/>
          <w:bCs/>
          <w:i w:val="0"/>
          <w:iCs w:val="0"/>
        </w:rPr>
        <w:t>Mohammed Alanazi</w:t>
      </w:r>
      <w:r w:rsidRPr="009C1602">
        <w:rPr>
          <w:rStyle w:val="Emphasis"/>
          <w:i w:val="0"/>
          <w:iCs w:val="0"/>
        </w:rPr>
        <w:t xml:space="preserve">  Mohamed Elrobh  Narasimha P. Reddy. </w:t>
      </w:r>
      <w:proofErr w:type="spellStart"/>
      <w:r w:rsidRPr="009C1602">
        <w:rPr>
          <w:rStyle w:val="Emphasis"/>
          <w:i w:val="0"/>
          <w:iCs w:val="0"/>
        </w:rPr>
        <w:t>Mol</w:t>
      </w:r>
      <w:proofErr w:type="spellEnd"/>
      <w:r w:rsidRPr="009C1602">
        <w:rPr>
          <w:rStyle w:val="Emphasis"/>
          <w:i w:val="0"/>
          <w:iCs w:val="0"/>
        </w:rPr>
        <w:t xml:space="preserve"> Genet Genomics.Jan.2014.</w:t>
      </w:r>
    </w:p>
    <w:p w:rsidR="00665776" w:rsidRPr="009C1602" w:rsidRDefault="00665776" w:rsidP="00ED76E0">
      <w:pPr>
        <w:widowControl w:val="0"/>
        <w:autoSpaceDE w:val="0"/>
        <w:autoSpaceDN w:val="0"/>
        <w:bidi w:val="0"/>
        <w:adjustRightInd w:val="0"/>
        <w:spacing w:before="62"/>
        <w:ind w:left="426" w:right="-20" w:hanging="284"/>
        <w:jc w:val="both"/>
        <w:rPr>
          <w:rStyle w:val="Emphasis"/>
        </w:rPr>
      </w:pPr>
    </w:p>
    <w:p w:rsidR="006E7D86" w:rsidRPr="009C1602" w:rsidRDefault="006E7D86" w:rsidP="00724F4D">
      <w:pPr>
        <w:widowControl w:val="0"/>
        <w:numPr>
          <w:ilvl w:val="0"/>
          <w:numId w:val="33"/>
        </w:numPr>
        <w:autoSpaceDE w:val="0"/>
        <w:autoSpaceDN w:val="0"/>
        <w:bidi w:val="0"/>
        <w:adjustRightInd w:val="0"/>
        <w:spacing w:before="62" w:line="276" w:lineRule="auto"/>
        <w:ind w:right="-20"/>
        <w:jc w:val="both"/>
        <w:rPr>
          <w:rStyle w:val="Emphasis"/>
          <w:i w:val="0"/>
          <w:iCs w:val="0"/>
        </w:rPr>
      </w:pPr>
      <w:r w:rsidRPr="009C1602">
        <w:rPr>
          <w:rStyle w:val="Emphasis"/>
        </w:rPr>
        <w:t xml:space="preserve">Evidence of Trem2 Variant Associated with Triple Risk of Alzheimer’s Disease. </w:t>
      </w:r>
      <w:proofErr w:type="spellStart"/>
      <w:r w:rsidRPr="009C1602">
        <w:rPr>
          <w:rStyle w:val="Emphasis"/>
          <w:i w:val="0"/>
          <w:iCs w:val="0"/>
        </w:rPr>
        <w:t>Zainularifeen</w:t>
      </w:r>
      <w:proofErr w:type="spellEnd"/>
      <w:r w:rsidRPr="009C1602">
        <w:rPr>
          <w:rStyle w:val="Emphasis"/>
          <w:i w:val="0"/>
          <w:iCs w:val="0"/>
        </w:rPr>
        <w:t xml:space="preserve"> </w:t>
      </w:r>
      <w:proofErr w:type="spellStart"/>
      <w:r w:rsidRPr="009C1602">
        <w:rPr>
          <w:rStyle w:val="Emphasis"/>
          <w:i w:val="0"/>
          <w:iCs w:val="0"/>
        </w:rPr>
        <w:t>Abduljaleel</w:t>
      </w:r>
      <w:proofErr w:type="spellEnd"/>
      <w:r w:rsidRPr="009C1602">
        <w:rPr>
          <w:rStyle w:val="Emphasis"/>
          <w:i w:val="0"/>
          <w:iCs w:val="0"/>
        </w:rPr>
        <w:t>, Faisal A. Al-</w:t>
      </w:r>
      <w:proofErr w:type="spellStart"/>
      <w:r w:rsidRPr="009C1602">
        <w:rPr>
          <w:rStyle w:val="Emphasis"/>
          <w:i w:val="0"/>
          <w:iCs w:val="0"/>
        </w:rPr>
        <w:t>Allaf</w:t>
      </w:r>
      <w:proofErr w:type="spellEnd"/>
      <w:r w:rsidRPr="009C1602">
        <w:rPr>
          <w:rStyle w:val="Emphasis"/>
          <w:i w:val="0"/>
          <w:iCs w:val="0"/>
        </w:rPr>
        <w:t xml:space="preserve">., Wajahatullah Khan., Mohammad Athar, </w:t>
      </w:r>
      <w:proofErr w:type="spellStart"/>
      <w:r w:rsidRPr="009C1602">
        <w:rPr>
          <w:rStyle w:val="Emphasis"/>
          <w:i w:val="0"/>
          <w:iCs w:val="0"/>
        </w:rPr>
        <w:t>Naiyer</w:t>
      </w:r>
      <w:proofErr w:type="spellEnd"/>
      <w:r w:rsidRPr="009C1602">
        <w:rPr>
          <w:rStyle w:val="Emphasis"/>
          <w:i w:val="0"/>
          <w:iCs w:val="0"/>
        </w:rPr>
        <w:t xml:space="preserve"> Shahzad3, </w:t>
      </w:r>
      <w:proofErr w:type="spellStart"/>
      <w:r w:rsidRPr="009C1602">
        <w:rPr>
          <w:rStyle w:val="Emphasis"/>
          <w:i w:val="0"/>
          <w:iCs w:val="0"/>
        </w:rPr>
        <w:t>Mohiuddin</w:t>
      </w:r>
      <w:proofErr w:type="spellEnd"/>
      <w:r w:rsidRPr="009C1602">
        <w:rPr>
          <w:rStyle w:val="Emphasis"/>
          <w:i w:val="0"/>
          <w:iCs w:val="0"/>
        </w:rPr>
        <w:t xml:space="preserve"> M. </w:t>
      </w:r>
      <w:proofErr w:type="spellStart"/>
      <w:r w:rsidRPr="009C1602">
        <w:rPr>
          <w:rStyle w:val="Emphasis"/>
          <w:i w:val="0"/>
          <w:iCs w:val="0"/>
        </w:rPr>
        <w:t>Taher</w:t>
      </w:r>
      <w:proofErr w:type="spellEnd"/>
      <w:r w:rsidRPr="009C1602">
        <w:rPr>
          <w:rStyle w:val="Emphasis"/>
          <w:i w:val="0"/>
          <w:iCs w:val="0"/>
        </w:rPr>
        <w:t xml:space="preserve">, Mohamed Elrobh, </w:t>
      </w:r>
      <w:r w:rsidRPr="009C1602">
        <w:rPr>
          <w:rStyle w:val="Emphasis"/>
          <w:b/>
          <w:bCs/>
          <w:i w:val="0"/>
          <w:iCs w:val="0"/>
        </w:rPr>
        <w:t>Mohammed S. Alanazi</w:t>
      </w:r>
      <w:r w:rsidRPr="009C1602">
        <w:rPr>
          <w:rStyle w:val="Emphasis"/>
          <w:i w:val="0"/>
          <w:iCs w:val="0"/>
        </w:rPr>
        <w:t>, Waseem El-</w:t>
      </w:r>
      <w:proofErr w:type="spellStart"/>
      <w:r w:rsidRPr="009C1602">
        <w:rPr>
          <w:rStyle w:val="Emphasis"/>
          <w:i w:val="0"/>
          <w:iCs w:val="0"/>
        </w:rPr>
        <w:t>Huneidi</w:t>
      </w:r>
      <w:proofErr w:type="spellEnd"/>
      <w:r w:rsidRPr="009C1602">
        <w:rPr>
          <w:rStyle w:val="Emphasis"/>
          <w:i w:val="0"/>
          <w:iCs w:val="0"/>
        </w:rPr>
        <w:t xml:space="preserve">. </w:t>
      </w:r>
      <w:proofErr w:type="spellStart"/>
      <w:r w:rsidRPr="009C1602">
        <w:rPr>
          <w:rStyle w:val="Emphasis"/>
          <w:i w:val="0"/>
          <w:iCs w:val="0"/>
        </w:rPr>
        <w:t>Plose</w:t>
      </w:r>
      <w:proofErr w:type="spellEnd"/>
      <w:r w:rsidRPr="009C1602">
        <w:rPr>
          <w:rStyle w:val="Emphasis"/>
          <w:i w:val="0"/>
          <w:iCs w:val="0"/>
        </w:rPr>
        <w:t xml:space="preserve"> one. Mar.2014.</w:t>
      </w:r>
    </w:p>
    <w:p w:rsidR="00665776" w:rsidRPr="009C1602" w:rsidRDefault="00665776" w:rsidP="00ED76E0">
      <w:pPr>
        <w:widowControl w:val="0"/>
        <w:autoSpaceDE w:val="0"/>
        <w:autoSpaceDN w:val="0"/>
        <w:bidi w:val="0"/>
        <w:adjustRightInd w:val="0"/>
        <w:spacing w:before="62"/>
        <w:ind w:left="426" w:right="-20" w:hanging="284"/>
        <w:jc w:val="both"/>
        <w:rPr>
          <w:rStyle w:val="Emphasis"/>
        </w:rPr>
      </w:pPr>
    </w:p>
    <w:p w:rsidR="008878AB" w:rsidRPr="009C1602" w:rsidRDefault="008878AB" w:rsidP="008878AB">
      <w:pPr>
        <w:widowControl w:val="0"/>
        <w:autoSpaceDE w:val="0"/>
        <w:autoSpaceDN w:val="0"/>
        <w:bidi w:val="0"/>
        <w:adjustRightInd w:val="0"/>
        <w:spacing w:before="62" w:line="276" w:lineRule="auto"/>
        <w:ind w:left="851" w:right="-20" w:hanging="284"/>
        <w:jc w:val="both"/>
        <w:rPr>
          <w:rStyle w:val="Emphasis"/>
          <w:rtl/>
        </w:rPr>
      </w:pPr>
    </w:p>
    <w:p w:rsidR="006E7D86" w:rsidRPr="009C1602" w:rsidRDefault="006E7D86" w:rsidP="00724F4D">
      <w:pPr>
        <w:widowControl w:val="0"/>
        <w:numPr>
          <w:ilvl w:val="0"/>
          <w:numId w:val="33"/>
        </w:numPr>
        <w:autoSpaceDE w:val="0"/>
        <w:autoSpaceDN w:val="0"/>
        <w:bidi w:val="0"/>
        <w:adjustRightInd w:val="0"/>
        <w:spacing w:before="62" w:line="276" w:lineRule="auto"/>
        <w:ind w:right="-20"/>
        <w:jc w:val="both"/>
        <w:rPr>
          <w:rStyle w:val="Emphasis"/>
          <w:i w:val="0"/>
          <w:iCs w:val="0"/>
        </w:rPr>
      </w:pPr>
      <w:r w:rsidRPr="009C1602">
        <w:rPr>
          <w:rStyle w:val="Emphasis"/>
        </w:rPr>
        <w:t>Association of BRCA2 variants with cardiovascular disease in Saudi Arabia</w:t>
      </w:r>
      <w:r w:rsidRPr="009C1602">
        <w:rPr>
          <w:rStyle w:val="Emphasis"/>
          <w:i w:val="0"/>
          <w:iCs w:val="0"/>
        </w:rPr>
        <w:t xml:space="preserve">. </w:t>
      </w:r>
      <w:r w:rsidRPr="009C1602">
        <w:rPr>
          <w:rStyle w:val="Emphasis"/>
          <w:b/>
          <w:bCs/>
          <w:i w:val="0"/>
          <w:iCs w:val="0"/>
        </w:rPr>
        <w:t>M. Alanazi,</w:t>
      </w:r>
      <w:r w:rsidRPr="009C1602">
        <w:rPr>
          <w:rStyle w:val="Emphasis"/>
          <w:i w:val="0"/>
          <w:iCs w:val="0"/>
        </w:rPr>
        <w:t xml:space="preserve"> N.P. Reddy, J.P. Shaik, S.A. </w:t>
      </w:r>
      <w:proofErr w:type="spellStart"/>
      <w:r w:rsidRPr="009C1602">
        <w:rPr>
          <w:rStyle w:val="Emphasis"/>
          <w:i w:val="0"/>
          <w:iCs w:val="0"/>
        </w:rPr>
        <w:t>Ajaj</w:t>
      </w:r>
      <w:proofErr w:type="spellEnd"/>
      <w:r w:rsidR="001032CD" w:rsidRPr="009C1602">
        <w:rPr>
          <w:rStyle w:val="Emphasis"/>
          <w:i w:val="0"/>
          <w:iCs w:val="0"/>
        </w:rPr>
        <w:t>, A</w:t>
      </w:r>
      <w:r w:rsidRPr="009C1602">
        <w:rPr>
          <w:rStyle w:val="Emphasis"/>
          <w:i w:val="0"/>
          <w:iCs w:val="0"/>
        </w:rPr>
        <w:t xml:space="preserve">. </w:t>
      </w:r>
      <w:proofErr w:type="spellStart"/>
      <w:r w:rsidRPr="009C1602">
        <w:rPr>
          <w:rStyle w:val="Emphasis"/>
          <w:i w:val="0"/>
          <w:iCs w:val="0"/>
        </w:rPr>
        <w:t>Jafari</w:t>
      </w:r>
      <w:proofErr w:type="spellEnd"/>
      <w:r w:rsidRPr="009C1602">
        <w:rPr>
          <w:rStyle w:val="Emphasis"/>
          <w:i w:val="0"/>
          <w:iCs w:val="0"/>
        </w:rPr>
        <w:t>, H. Saeed, Z. Khan and .</w:t>
      </w:r>
      <w:proofErr w:type="spellStart"/>
      <w:r w:rsidRPr="009C1602">
        <w:rPr>
          <w:rStyle w:val="Emphasis"/>
          <w:i w:val="0"/>
          <w:iCs w:val="0"/>
        </w:rPr>
        <w:t>P.Khan</w:t>
      </w:r>
      <w:proofErr w:type="spellEnd"/>
      <w:r w:rsidRPr="009C1602">
        <w:rPr>
          <w:rStyle w:val="Emphasis"/>
          <w:i w:val="0"/>
          <w:iCs w:val="0"/>
        </w:rPr>
        <w:t>. Genetics and Molecular Research. Mar.2014.</w:t>
      </w:r>
    </w:p>
    <w:p w:rsidR="00665776" w:rsidRPr="009C1602" w:rsidRDefault="00665776" w:rsidP="00E17841">
      <w:pPr>
        <w:widowControl w:val="0"/>
        <w:autoSpaceDE w:val="0"/>
        <w:autoSpaceDN w:val="0"/>
        <w:bidi w:val="0"/>
        <w:adjustRightInd w:val="0"/>
        <w:spacing w:before="62"/>
        <w:ind w:left="567" w:right="-20"/>
        <w:jc w:val="both"/>
        <w:rPr>
          <w:rStyle w:val="Emphasis"/>
        </w:rPr>
      </w:pPr>
    </w:p>
    <w:p w:rsidR="00665776" w:rsidRPr="009C1602" w:rsidRDefault="00665776" w:rsidP="00ED76E0">
      <w:pPr>
        <w:widowControl w:val="0"/>
        <w:autoSpaceDE w:val="0"/>
        <w:autoSpaceDN w:val="0"/>
        <w:bidi w:val="0"/>
        <w:adjustRightInd w:val="0"/>
        <w:spacing w:before="62"/>
        <w:ind w:left="567" w:right="-20" w:hanging="283"/>
        <w:jc w:val="both"/>
        <w:rPr>
          <w:rStyle w:val="Emphasis"/>
        </w:rPr>
      </w:pPr>
    </w:p>
    <w:p w:rsidR="006E7D86" w:rsidRPr="009C1602" w:rsidRDefault="006E7D86" w:rsidP="00724F4D">
      <w:pPr>
        <w:widowControl w:val="0"/>
        <w:numPr>
          <w:ilvl w:val="0"/>
          <w:numId w:val="33"/>
        </w:numPr>
        <w:autoSpaceDE w:val="0"/>
        <w:autoSpaceDN w:val="0"/>
        <w:bidi w:val="0"/>
        <w:adjustRightInd w:val="0"/>
        <w:spacing w:before="62" w:line="276" w:lineRule="auto"/>
        <w:ind w:right="-20"/>
        <w:jc w:val="both"/>
        <w:rPr>
          <w:rStyle w:val="Emphasis"/>
          <w:i w:val="0"/>
          <w:iCs w:val="0"/>
        </w:rPr>
      </w:pPr>
      <w:r w:rsidRPr="009C1602">
        <w:rPr>
          <w:rStyle w:val="Emphasis"/>
        </w:rPr>
        <w:t xml:space="preserve">Novel Hypoxanthine Guanine </w:t>
      </w:r>
      <w:proofErr w:type="spellStart"/>
      <w:r w:rsidRPr="009C1602">
        <w:rPr>
          <w:rStyle w:val="Emphasis"/>
        </w:rPr>
        <w:t>Phosphoribosyltransferase</w:t>
      </w:r>
      <w:proofErr w:type="spellEnd"/>
      <w:r w:rsidRPr="009C1602">
        <w:rPr>
          <w:rStyle w:val="Emphasis"/>
        </w:rPr>
        <w:t xml:space="preserve"> Gene Mutations in Saudi Arabian Hyperuricemia Patients.</w:t>
      </w:r>
      <w:r w:rsidR="00665776" w:rsidRPr="009C1602">
        <w:rPr>
          <w:rStyle w:val="Emphasis"/>
        </w:rPr>
        <w:t xml:space="preserve"> </w:t>
      </w:r>
      <w:r w:rsidRPr="009C1602">
        <w:rPr>
          <w:rStyle w:val="Emphasis"/>
          <w:b/>
          <w:bCs/>
          <w:i w:val="0"/>
          <w:iCs w:val="0"/>
        </w:rPr>
        <w:t>Mohammed Alanazi</w:t>
      </w:r>
      <w:r w:rsidRPr="009C1602">
        <w:rPr>
          <w:rStyle w:val="Emphasis"/>
          <w:i w:val="0"/>
          <w:iCs w:val="0"/>
        </w:rPr>
        <w:t>, Abdulrahman Saud Al-</w:t>
      </w:r>
      <w:proofErr w:type="spellStart"/>
      <w:r w:rsidRPr="009C1602">
        <w:rPr>
          <w:rStyle w:val="Emphasis"/>
          <w:i w:val="0"/>
          <w:iCs w:val="0"/>
        </w:rPr>
        <w:t>Arfaj</w:t>
      </w:r>
      <w:proofErr w:type="spellEnd"/>
      <w:r w:rsidRPr="009C1602">
        <w:rPr>
          <w:rStyle w:val="Emphasis"/>
          <w:i w:val="0"/>
          <w:iCs w:val="0"/>
        </w:rPr>
        <w:t xml:space="preserve">, </w:t>
      </w:r>
      <w:proofErr w:type="spellStart"/>
      <w:r w:rsidRPr="009C1602">
        <w:rPr>
          <w:rStyle w:val="Emphasis"/>
          <w:i w:val="0"/>
          <w:iCs w:val="0"/>
        </w:rPr>
        <w:t>Zainularifeen</w:t>
      </w:r>
      <w:proofErr w:type="spellEnd"/>
      <w:r w:rsidRPr="009C1602">
        <w:rPr>
          <w:rStyle w:val="Emphasis"/>
          <w:i w:val="0"/>
          <w:iCs w:val="0"/>
        </w:rPr>
        <w:t xml:space="preserve"> </w:t>
      </w:r>
      <w:proofErr w:type="spellStart"/>
      <w:r w:rsidRPr="009C1602">
        <w:rPr>
          <w:rStyle w:val="Emphasis"/>
          <w:i w:val="0"/>
          <w:iCs w:val="0"/>
        </w:rPr>
        <w:t>Abduljaleel</w:t>
      </w:r>
      <w:proofErr w:type="spellEnd"/>
      <w:r w:rsidRPr="009C1602">
        <w:rPr>
          <w:rStyle w:val="Emphasis"/>
          <w:i w:val="0"/>
          <w:iCs w:val="0"/>
        </w:rPr>
        <w:t>, Hussein Fahad Al-</w:t>
      </w:r>
      <w:proofErr w:type="spellStart"/>
      <w:r w:rsidRPr="009C1602">
        <w:rPr>
          <w:rStyle w:val="Emphasis"/>
          <w:i w:val="0"/>
          <w:iCs w:val="0"/>
        </w:rPr>
        <w:t>Arfaj</w:t>
      </w:r>
      <w:proofErr w:type="spellEnd"/>
      <w:r w:rsidRPr="009C1602">
        <w:rPr>
          <w:rStyle w:val="Emphasis"/>
          <w:i w:val="0"/>
          <w:iCs w:val="0"/>
        </w:rPr>
        <w:t xml:space="preserve">, Narasimha Reddy Parine, Jilani </w:t>
      </w:r>
      <w:proofErr w:type="spellStart"/>
      <w:r w:rsidRPr="009C1602">
        <w:rPr>
          <w:rStyle w:val="Emphasis"/>
          <w:i w:val="0"/>
          <w:iCs w:val="0"/>
        </w:rPr>
        <w:t>Purusottapatnam</w:t>
      </w:r>
      <w:proofErr w:type="spellEnd"/>
      <w:r w:rsidRPr="009C1602">
        <w:rPr>
          <w:rStyle w:val="Emphasis"/>
          <w:i w:val="0"/>
          <w:iCs w:val="0"/>
        </w:rPr>
        <w:t xml:space="preserve"> Shaik, Zahid Khan, and Akbar Ali Khan Pathan. </w:t>
      </w:r>
      <w:proofErr w:type="spellStart"/>
      <w:r w:rsidRPr="009C1602">
        <w:rPr>
          <w:rStyle w:val="Emphasis"/>
          <w:i w:val="0"/>
          <w:iCs w:val="0"/>
        </w:rPr>
        <w:t>BioMed</w:t>
      </w:r>
      <w:proofErr w:type="spellEnd"/>
      <w:r w:rsidRPr="009C1602">
        <w:rPr>
          <w:rStyle w:val="Emphasis"/>
          <w:i w:val="0"/>
          <w:iCs w:val="0"/>
        </w:rPr>
        <w:t xml:space="preserve"> Research International. July.2014</w:t>
      </w:r>
    </w:p>
    <w:p w:rsidR="00665776" w:rsidRPr="009C1602" w:rsidRDefault="00665776" w:rsidP="00ED76E0">
      <w:pPr>
        <w:widowControl w:val="0"/>
        <w:autoSpaceDE w:val="0"/>
        <w:autoSpaceDN w:val="0"/>
        <w:bidi w:val="0"/>
        <w:adjustRightInd w:val="0"/>
        <w:spacing w:before="62"/>
        <w:ind w:left="567" w:right="-20" w:hanging="283"/>
        <w:jc w:val="both"/>
        <w:rPr>
          <w:rStyle w:val="Emphasis"/>
        </w:rPr>
      </w:pPr>
    </w:p>
    <w:p w:rsidR="006E7D86" w:rsidRPr="009C1602" w:rsidRDefault="006E7D86" w:rsidP="00724F4D">
      <w:pPr>
        <w:widowControl w:val="0"/>
        <w:numPr>
          <w:ilvl w:val="0"/>
          <w:numId w:val="33"/>
        </w:numPr>
        <w:autoSpaceDE w:val="0"/>
        <w:autoSpaceDN w:val="0"/>
        <w:bidi w:val="0"/>
        <w:adjustRightInd w:val="0"/>
        <w:spacing w:before="62" w:line="276" w:lineRule="auto"/>
        <w:ind w:right="-20"/>
        <w:jc w:val="both"/>
        <w:rPr>
          <w:rStyle w:val="Emphasis"/>
          <w:i w:val="0"/>
          <w:iCs w:val="0"/>
        </w:rPr>
      </w:pPr>
      <w:r w:rsidRPr="009C1602">
        <w:rPr>
          <w:rStyle w:val="Emphasis"/>
        </w:rPr>
        <w:t xml:space="preserve">Long-term exposure of human gingival fibroblasts to cigarette smoke condensate reduces cell growth by modulating </w:t>
      </w:r>
      <w:proofErr w:type="spellStart"/>
      <w:r w:rsidRPr="009C1602">
        <w:rPr>
          <w:rStyle w:val="Emphasis"/>
        </w:rPr>
        <w:t>Bax</w:t>
      </w:r>
      <w:proofErr w:type="spellEnd"/>
      <w:r w:rsidRPr="009C1602">
        <w:rPr>
          <w:rStyle w:val="Emphasis"/>
        </w:rPr>
        <w:t>, caspase-3 and p53 expression</w:t>
      </w:r>
      <w:r w:rsidRPr="009C1602">
        <w:rPr>
          <w:rStyle w:val="Emphasis"/>
          <w:i w:val="0"/>
          <w:iCs w:val="0"/>
        </w:rPr>
        <w:t xml:space="preserve">. </w:t>
      </w:r>
      <w:r w:rsidR="00665776" w:rsidRPr="009C1602">
        <w:rPr>
          <w:rStyle w:val="Emphasis"/>
          <w:i w:val="0"/>
          <w:iCs w:val="0"/>
        </w:rPr>
        <w:t xml:space="preserve">A. Alamri, A. Semlali1, E. Jacques, </w:t>
      </w:r>
      <w:r w:rsidR="00665776" w:rsidRPr="009C1602">
        <w:rPr>
          <w:rStyle w:val="Emphasis"/>
          <w:b/>
          <w:bCs/>
          <w:i w:val="0"/>
          <w:iCs w:val="0"/>
        </w:rPr>
        <w:t>M. Alanazi</w:t>
      </w:r>
      <w:r w:rsidR="00665776" w:rsidRPr="009C1602">
        <w:rPr>
          <w:rStyle w:val="Emphasis"/>
          <w:i w:val="0"/>
          <w:iCs w:val="0"/>
        </w:rPr>
        <w:t>,</w:t>
      </w:r>
      <w:r w:rsidR="001032CD" w:rsidRPr="009C1602">
        <w:rPr>
          <w:rStyle w:val="Emphasis"/>
          <w:i w:val="0"/>
          <w:iCs w:val="0"/>
        </w:rPr>
        <w:t xml:space="preserve"> </w:t>
      </w:r>
      <w:r w:rsidR="00665776" w:rsidRPr="009C1602">
        <w:rPr>
          <w:rStyle w:val="Emphasis"/>
          <w:i w:val="0"/>
          <w:iCs w:val="0"/>
        </w:rPr>
        <w:t xml:space="preserve">A. </w:t>
      </w:r>
      <w:proofErr w:type="spellStart"/>
      <w:r w:rsidR="00665776" w:rsidRPr="009C1602">
        <w:rPr>
          <w:rStyle w:val="Emphasis"/>
          <w:i w:val="0"/>
          <w:iCs w:val="0"/>
        </w:rPr>
        <w:t>Zakrzewski</w:t>
      </w:r>
      <w:proofErr w:type="spellEnd"/>
      <w:r w:rsidR="00665776" w:rsidRPr="009C1602">
        <w:rPr>
          <w:rStyle w:val="Emphasis"/>
          <w:i w:val="0"/>
          <w:iCs w:val="0"/>
        </w:rPr>
        <w:t xml:space="preserve">, W. </w:t>
      </w:r>
      <w:proofErr w:type="spellStart"/>
      <w:r w:rsidR="00665776" w:rsidRPr="009C1602">
        <w:rPr>
          <w:rStyle w:val="Emphasis"/>
          <w:i w:val="0"/>
          <w:iCs w:val="0"/>
        </w:rPr>
        <w:t>Chmielewski</w:t>
      </w:r>
      <w:proofErr w:type="spellEnd"/>
      <w:r w:rsidR="00665776" w:rsidRPr="009C1602">
        <w:rPr>
          <w:rStyle w:val="Emphasis"/>
          <w:i w:val="0"/>
          <w:iCs w:val="0"/>
        </w:rPr>
        <w:t>,</w:t>
      </w:r>
      <w:r w:rsidR="001032CD" w:rsidRPr="009C1602">
        <w:rPr>
          <w:rStyle w:val="Emphasis"/>
          <w:i w:val="0"/>
          <w:iCs w:val="0"/>
        </w:rPr>
        <w:t xml:space="preserve"> </w:t>
      </w:r>
      <w:r w:rsidR="00665776" w:rsidRPr="009C1602">
        <w:rPr>
          <w:rStyle w:val="Emphasis"/>
          <w:i w:val="0"/>
          <w:iCs w:val="0"/>
        </w:rPr>
        <w:t xml:space="preserve">M. </w:t>
      </w:r>
      <w:proofErr w:type="spellStart"/>
      <w:r w:rsidR="00665776" w:rsidRPr="009C1602">
        <w:rPr>
          <w:rStyle w:val="Emphasis"/>
          <w:i w:val="0"/>
          <w:iCs w:val="0"/>
        </w:rPr>
        <w:t>Rouabhia</w:t>
      </w:r>
      <w:proofErr w:type="spellEnd"/>
      <w:r w:rsidR="00665776" w:rsidRPr="009C1602">
        <w:rPr>
          <w:rStyle w:val="Emphasis"/>
          <w:i w:val="0"/>
          <w:iCs w:val="0"/>
        </w:rPr>
        <w:t xml:space="preserve">. </w:t>
      </w:r>
      <w:r w:rsidRPr="009C1602">
        <w:rPr>
          <w:rStyle w:val="Emphasis"/>
          <w:i w:val="0"/>
          <w:iCs w:val="0"/>
        </w:rPr>
        <w:t>JOURNAL OF PERIODONTAL RESEARCH. Aug.2014</w:t>
      </w:r>
    </w:p>
    <w:p w:rsidR="00665776" w:rsidRPr="009C1602" w:rsidRDefault="00665776" w:rsidP="00ED76E0">
      <w:pPr>
        <w:widowControl w:val="0"/>
        <w:autoSpaceDE w:val="0"/>
        <w:autoSpaceDN w:val="0"/>
        <w:bidi w:val="0"/>
        <w:adjustRightInd w:val="0"/>
        <w:spacing w:before="62"/>
        <w:ind w:left="567" w:right="-20" w:hanging="283"/>
        <w:jc w:val="both"/>
        <w:rPr>
          <w:rStyle w:val="Emphasis"/>
        </w:rPr>
      </w:pPr>
    </w:p>
    <w:p w:rsidR="006E7D86" w:rsidRPr="009C1602" w:rsidRDefault="006E7D86" w:rsidP="00724F4D">
      <w:pPr>
        <w:widowControl w:val="0"/>
        <w:numPr>
          <w:ilvl w:val="0"/>
          <w:numId w:val="33"/>
        </w:numPr>
        <w:autoSpaceDE w:val="0"/>
        <w:autoSpaceDN w:val="0"/>
        <w:bidi w:val="0"/>
        <w:adjustRightInd w:val="0"/>
        <w:spacing w:before="62" w:line="276" w:lineRule="auto"/>
        <w:ind w:right="-20"/>
        <w:jc w:val="both"/>
        <w:rPr>
          <w:rStyle w:val="Emphasis"/>
          <w:i w:val="0"/>
          <w:iCs w:val="0"/>
        </w:rPr>
      </w:pPr>
      <w:r w:rsidRPr="009C1602">
        <w:rPr>
          <w:rStyle w:val="Emphasis"/>
        </w:rPr>
        <w:t>Infertility in the hyperplasic ovary of freshwater planarians:</w:t>
      </w:r>
      <w:r w:rsidR="001032CD" w:rsidRPr="009C1602">
        <w:rPr>
          <w:rStyle w:val="Emphasis"/>
        </w:rPr>
        <w:t xml:space="preserve"> </w:t>
      </w:r>
      <w:r w:rsidRPr="009C1602">
        <w:rPr>
          <w:rStyle w:val="Emphasis"/>
        </w:rPr>
        <w:t>the role of programmed cell death.</w:t>
      </w:r>
      <w:r w:rsidR="001032CD" w:rsidRPr="009C1602">
        <w:rPr>
          <w:rStyle w:val="Emphasis"/>
        </w:rPr>
        <w:t xml:space="preserve"> </w:t>
      </w:r>
      <w:r w:rsidRPr="009C1602">
        <w:rPr>
          <w:rStyle w:val="Emphasis"/>
          <w:i w:val="0"/>
          <w:iCs w:val="0"/>
        </w:rPr>
        <w:t xml:space="preserve">Abdel Halim Harrath &amp; Abdelhabib Semlali &amp; </w:t>
      </w:r>
      <w:proofErr w:type="spellStart"/>
      <w:r w:rsidRPr="009C1602">
        <w:rPr>
          <w:rStyle w:val="Emphasis"/>
          <w:i w:val="0"/>
          <w:iCs w:val="0"/>
        </w:rPr>
        <w:t>Lamjed</w:t>
      </w:r>
      <w:proofErr w:type="spellEnd"/>
      <w:r w:rsidRPr="009C1602">
        <w:rPr>
          <w:rStyle w:val="Emphasis"/>
          <w:i w:val="0"/>
          <w:iCs w:val="0"/>
        </w:rPr>
        <w:t xml:space="preserve"> Mansour &amp; Mukhtar Ahmed &amp; Alexander V. </w:t>
      </w:r>
      <w:proofErr w:type="spellStart"/>
      <w:r w:rsidRPr="009C1602">
        <w:rPr>
          <w:rStyle w:val="Emphasis"/>
          <w:i w:val="0"/>
          <w:iCs w:val="0"/>
        </w:rPr>
        <w:t>Sirotkin</w:t>
      </w:r>
      <w:proofErr w:type="spellEnd"/>
      <w:r w:rsidRPr="009C1602">
        <w:rPr>
          <w:rStyle w:val="Emphasis"/>
          <w:i w:val="0"/>
          <w:iCs w:val="0"/>
        </w:rPr>
        <w:t xml:space="preserve"> &amp; Suliman Y. Al Omar &amp; Maha </w:t>
      </w:r>
      <w:proofErr w:type="spellStart"/>
      <w:r w:rsidRPr="009C1602">
        <w:rPr>
          <w:rStyle w:val="Emphasis"/>
          <w:i w:val="0"/>
          <w:iCs w:val="0"/>
        </w:rPr>
        <w:t>Arfah</w:t>
      </w:r>
      <w:proofErr w:type="spellEnd"/>
      <w:r w:rsidRPr="009C1602">
        <w:rPr>
          <w:rStyle w:val="Emphasis"/>
          <w:i w:val="0"/>
          <w:iCs w:val="0"/>
        </w:rPr>
        <w:t xml:space="preserve"> &amp; </w:t>
      </w:r>
      <w:r w:rsidRPr="009C1602">
        <w:rPr>
          <w:rStyle w:val="Emphasis"/>
          <w:b/>
          <w:bCs/>
          <w:i w:val="0"/>
          <w:iCs w:val="0"/>
        </w:rPr>
        <w:t>Moham</w:t>
      </w:r>
      <w:r w:rsidR="001032CD" w:rsidRPr="009C1602">
        <w:rPr>
          <w:rStyle w:val="Emphasis"/>
          <w:b/>
          <w:bCs/>
          <w:i w:val="0"/>
          <w:iCs w:val="0"/>
        </w:rPr>
        <w:t>m</w:t>
      </w:r>
      <w:r w:rsidRPr="009C1602">
        <w:rPr>
          <w:rStyle w:val="Emphasis"/>
          <w:b/>
          <w:bCs/>
          <w:i w:val="0"/>
          <w:iCs w:val="0"/>
        </w:rPr>
        <w:t>ed S. Al Anazi</w:t>
      </w:r>
      <w:r w:rsidRPr="009C1602">
        <w:rPr>
          <w:rStyle w:val="Emphasis"/>
          <w:i w:val="0"/>
          <w:iCs w:val="0"/>
        </w:rPr>
        <w:t xml:space="preserve"> &amp;Ibrahim M. Alhazza &amp; Jens R. </w:t>
      </w:r>
      <w:proofErr w:type="spellStart"/>
      <w:r w:rsidRPr="009C1602">
        <w:rPr>
          <w:rStyle w:val="Emphasis"/>
          <w:i w:val="0"/>
          <w:iCs w:val="0"/>
        </w:rPr>
        <w:t>Nyengaard</w:t>
      </w:r>
      <w:proofErr w:type="spellEnd"/>
      <w:r w:rsidRPr="009C1602">
        <w:rPr>
          <w:rStyle w:val="Emphasis"/>
          <w:i w:val="0"/>
          <w:iCs w:val="0"/>
        </w:rPr>
        <w:t xml:space="preserve"> &amp; Saleh Alwasel. Cell Tissue Res. Aug.2014.</w:t>
      </w:r>
    </w:p>
    <w:p w:rsidR="003D0CBA" w:rsidRPr="009C1602" w:rsidRDefault="003D0CBA" w:rsidP="009F5365">
      <w:pPr>
        <w:widowControl w:val="0"/>
        <w:autoSpaceDE w:val="0"/>
        <w:autoSpaceDN w:val="0"/>
        <w:bidi w:val="0"/>
        <w:adjustRightInd w:val="0"/>
        <w:spacing w:before="62"/>
        <w:ind w:right="-20"/>
        <w:rPr>
          <w:rStyle w:val="Emphasis"/>
        </w:rPr>
      </w:pPr>
    </w:p>
    <w:p w:rsidR="006E7D86" w:rsidRPr="009C1602" w:rsidRDefault="006E7D86" w:rsidP="00724F4D">
      <w:pPr>
        <w:widowControl w:val="0"/>
        <w:numPr>
          <w:ilvl w:val="0"/>
          <w:numId w:val="33"/>
        </w:numPr>
        <w:autoSpaceDE w:val="0"/>
        <w:autoSpaceDN w:val="0"/>
        <w:bidi w:val="0"/>
        <w:adjustRightInd w:val="0"/>
        <w:spacing w:before="62" w:line="276" w:lineRule="auto"/>
        <w:ind w:right="-20"/>
        <w:jc w:val="both"/>
        <w:rPr>
          <w:rStyle w:val="Emphasis"/>
        </w:rPr>
      </w:pPr>
      <w:r w:rsidRPr="009C1602">
        <w:rPr>
          <w:rStyle w:val="Emphasis"/>
        </w:rPr>
        <w:t>Association between PARP-1 V762A Polymorphism and Breast Cancer Susceptibility in Saudi Population.</w:t>
      </w:r>
      <w:r w:rsidR="00E17841" w:rsidRPr="009C1602">
        <w:rPr>
          <w:rStyle w:val="Emphasis"/>
        </w:rPr>
        <w:t xml:space="preserve"> </w:t>
      </w:r>
      <w:r w:rsidRPr="009C1602">
        <w:rPr>
          <w:rStyle w:val="Emphasis"/>
          <w:b/>
          <w:bCs/>
          <w:i w:val="0"/>
          <w:iCs w:val="0"/>
        </w:rPr>
        <w:t>Mohammad Alanazi</w:t>
      </w:r>
      <w:r w:rsidRPr="009C1602">
        <w:rPr>
          <w:rStyle w:val="Emphasis"/>
          <w:i w:val="0"/>
          <w:iCs w:val="0"/>
        </w:rPr>
        <w:t xml:space="preserve">, Akbar Ali Khan Pathan, </w:t>
      </w:r>
      <w:proofErr w:type="spellStart"/>
      <w:r w:rsidRPr="009C1602">
        <w:rPr>
          <w:rStyle w:val="Emphasis"/>
          <w:i w:val="0"/>
          <w:iCs w:val="0"/>
        </w:rPr>
        <w:t>Zainul</w:t>
      </w:r>
      <w:proofErr w:type="spellEnd"/>
      <w:r w:rsidRPr="009C1602">
        <w:rPr>
          <w:rStyle w:val="Emphasis"/>
          <w:i w:val="0"/>
          <w:iCs w:val="0"/>
        </w:rPr>
        <w:t xml:space="preserve"> </w:t>
      </w:r>
      <w:proofErr w:type="spellStart"/>
      <w:r w:rsidRPr="009C1602">
        <w:rPr>
          <w:rStyle w:val="Emphasis"/>
          <w:i w:val="0"/>
          <w:iCs w:val="0"/>
        </w:rPr>
        <w:t>Arifeen</w:t>
      </w:r>
      <w:proofErr w:type="spellEnd"/>
      <w:r w:rsidRPr="009C1602">
        <w:rPr>
          <w:rStyle w:val="Emphasis"/>
          <w:i w:val="0"/>
          <w:iCs w:val="0"/>
        </w:rPr>
        <w:t xml:space="preserve">, Jilani P. Shaik, Huda A. </w:t>
      </w:r>
      <w:proofErr w:type="spellStart"/>
      <w:r w:rsidRPr="009C1602">
        <w:rPr>
          <w:rStyle w:val="Emphasis"/>
          <w:i w:val="0"/>
          <w:iCs w:val="0"/>
        </w:rPr>
        <w:t>Alabdulkarim</w:t>
      </w:r>
      <w:proofErr w:type="spellEnd"/>
      <w:r w:rsidRPr="009C1602">
        <w:rPr>
          <w:rStyle w:val="Emphasis"/>
          <w:i w:val="0"/>
          <w:iCs w:val="0"/>
        </w:rPr>
        <w:t xml:space="preserve">, Abdelhabib Semlali,  Mohammad D. Bazzi, Narasimha Reddy Parine. </w:t>
      </w:r>
      <w:proofErr w:type="spellStart"/>
      <w:r w:rsidRPr="009C1602">
        <w:rPr>
          <w:rStyle w:val="Emphasis"/>
          <w:i w:val="0"/>
          <w:iCs w:val="0"/>
        </w:rPr>
        <w:t>Plose</w:t>
      </w:r>
      <w:proofErr w:type="spellEnd"/>
      <w:r w:rsidRPr="009C1602">
        <w:rPr>
          <w:rStyle w:val="Emphasis"/>
          <w:i w:val="0"/>
          <w:iCs w:val="0"/>
        </w:rPr>
        <w:t xml:space="preserve"> one. Dec.2013</w:t>
      </w:r>
    </w:p>
    <w:p w:rsidR="006E7D86" w:rsidRPr="009C1602" w:rsidRDefault="006E7D86" w:rsidP="00A0122A">
      <w:pPr>
        <w:widowControl w:val="0"/>
        <w:autoSpaceDE w:val="0"/>
        <w:autoSpaceDN w:val="0"/>
        <w:bidi w:val="0"/>
        <w:adjustRightInd w:val="0"/>
        <w:spacing w:before="62"/>
        <w:ind w:right="-20" w:hanging="11"/>
        <w:jc w:val="both"/>
        <w:rPr>
          <w:rStyle w:val="Emphasis"/>
          <w:i w:val="0"/>
          <w:iCs w:val="0"/>
        </w:rPr>
      </w:pPr>
    </w:p>
    <w:p w:rsidR="00BF071B" w:rsidRDefault="00BF071B" w:rsidP="00A0122A">
      <w:pPr>
        <w:widowControl w:val="0"/>
        <w:autoSpaceDE w:val="0"/>
        <w:autoSpaceDN w:val="0"/>
        <w:bidi w:val="0"/>
        <w:adjustRightInd w:val="0"/>
        <w:spacing w:before="62"/>
        <w:ind w:right="-20" w:hanging="11"/>
        <w:jc w:val="both"/>
        <w:rPr>
          <w:rStyle w:val="Emphasis"/>
          <w:rFonts w:hint="cs"/>
          <w:rtl/>
        </w:rPr>
      </w:pPr>
    </w:p>
    <w:p w:rsidR="00D35450" w:rsidRPr="009C1602" w:rsidRDefault="00D35450" w:rsidP="00D35450">
      <w:pPr>
        <w:widowControl w:val="0"/>
        <w:autoSpaceDE w:val="0"/>
        <w:autoSpaceDN w:val="0"/>
        <w:bidi w:val="0"/>
        <w:adjustRightInd w:val="0"/>
        <w:spacing w:before="62"/>
        <w:ind w:right="-20" w:hanging="11"/>
        <w:jc w:val="both"/>
        <w:rPr>
          <w:rStyle w:val="Emphasis"/>
          <w:i w:val="0"/>
          <w:iCs w:val="0"/>
        </w:rPr>
      </w:pPr>
    </w:p>
    <w:p w:rsidR="00BF071B" w:rsidRPr="009C1602" w:rsidRDefault="00BF071B" w:rsidP="007A5F3C">
      <w:pPr>
        <w:widowControl w:val="0"/>
        <w:autoSpaceDE w:val="0"/>
        <w:autoSpaceDN w:val="0"/>
        <w:bidi w:val="0"/>
        <w:adjustRightInd w:val="0"/>
        <w:spacing w:before="62" w:line="276" w:lineRule="auto"/>
        <w:ind w:right="-20" w:hanging="11"/>
        <w:jc w:val="both"/>
        <w:rPr>
          <w:rStyle w:val="Emphasis"/>
        </w:rPr>
      </w:pPr>
    </w:p>
    <w:p w:rsidR="00BF071B" w:rsidRPr="009C1602" w:rsidRDefault="00BF071B" w:rsidP="007A5F3C">
      <w:pPr>
        <w:widowControl w:val="0"/>
        <w:autoSpaceDE w:val="0"/>
        <w:autoSpaceDN w:val="0"/>
        <w:bidi w:val="0"/>
        <w:adjustRightInd w:val="0"/>
        <w:spacing w:before="62" w:line="276" w:lineRule="auto"/>
        <w:ind w:right="-20" w:hanging="11"/>
        <w:jc w:val="both"/>
        <w:rPr>
          <w:rStyle w:val="Emphasis"/>
        </w:rPr>
      </w:pPr>
    </w:p>
    <w:p w:rsidR="00BF071B" w:rsidRPr="009C1602" w:rsidRDefault="00BF071B" w:rsidP="00724F4D">
      <w:pPr>
        <w:widowControl w:val="0"/>
        <w:numPr>
          <w:ilvl w:val="0"/>
          <w:numId w:val="33"/>
        </w:numPr>
        <w:autoSpaceDE w:val="0"/>
        <w:autoSpaceDN w:val="0"/>
        <w:bidi w:val="0"/>
        <w:adjustRightInd w:val="0"/>
        <w:spacing w:before="62" w:line="276" w:lineRule="auto"/>
        <w:ind w:right="-20"/>
        <w:jc w:val="both"/>
        <w:rPr>
          <w:rStyle w:val="Emphasis"/>
        </w:rPr>
      </w:pPr>
      <w:r w:rsidRPr="009C1602">
        <w:rPr>
          <w:rStyle w:val="Emphasis"/>
        </w:rPr>
        <w:t>DNA Repair Genes XRCC1, XRCC3, XPD, and OGG1 Polymorphisms among the Central Region Population of Saudi Arabia.</w:t>
      </w:r>
      <w:r w:rsidR="00F3634E" w:rsidRPr="009C1602">
        <w:rPr>
          <w:rStyle w:val="Emphasis"/>
        </w:rPr>
        <w:t xml:space="preserve"> </w:t>
      </w:r>
      <w:r w:rsidRPr="009C1602">
        <w:rPr>
          <w:rStyle w:val="Emphasis"/>
          <w:b/>
          <w:bCs/>
          <w:i w:val="0"/>
          <w:iCs w:val="0"/>
        </w:rPr>
        <w:t>Alanazi M</w:t>
      </w:r>
      <w:r w:rsidRPr="009C1602">
        <w:rPr>
          <w:rStyle w:val="Emphasis"/>
          <w:i w:val="0"/>
          <w:iCs w:val="0"/>
        </w:rPr>
        <w:t xml:space="preserve">, Pathan AA, </w:t>
      </w:r>
      <w:proofErr w:type="spellStart"/>
      <w:r w:rsidRPr="009C1602">
        <w:rPr>
          <w:rStyle w:val="Emphasis"/>
          <w:i w:val="0"/>
          <w:iCs w:val="0"/>
        </w:rPr>
        <w:t>Ajaj</w:t>
      </w:r>
      <w:proofErr w:type="spellEnd"/>
      <w:r w:rsidRPr="009C1602">
        <w:rPr>
          <w:rStyle w:val="Emphasis"/>
          <w:i w:val="0"/>
          <w:iCs w:val="0"/>
        </w:rPr>
        <w:t xml:space="preserve"> SA, Khan W, Shaik JP, Al </w:t>
      </w:r>
      <w:proofErr w:type="spellStart"/>
      <w:r w:rsidRPr="009C1602">
        <w:rPr>
          <w:rStyle w:val="Emphasis"/>
          <w:i w:val="0"/>
          <w:iCs w:val="0"/>
        </w:rPr>
        <w:t>Tassan</w:t>
      </w:r>
      <w:proofErr w:type="spellEnd"/>
      <w:r w:rsidRPr="009C1602">
        <w:rPr>
          <w:rStyle w:val="Emphasis"/>
          <w:i w:val="0"/>
          <w:iCs w:val="0"/>
        </w:rPr>
        <w:t xml:space="preserve"> N, Parine NR. </w:t>
      </w:r>
      <w:proofErr w:type="spellStart"/>
      <w:r w:rsidRPr="009C1602">
        <w:rPr>
          <w:rStyle w:val="Emphasis"/>
          <w:i w:val="0"/>
          <w:iCs w:val="0"/>
        </w:rPr>
        <w:t>Biol</w:t>
      </w:r>
      <w:proofErr w:type="spellEnd"/>
      <w:r w:rsidRPr="009C1602">
        <w:rPr>
          <w:rStyle w:val="Emphasis"/>
          <w:i w:val="0"/>
          <w:iCs w:val="0"/>
        </w:rPr>
        <w:t xml:space="preserve"> Res. 2013</w:t>
      </w:r>
      <w:proofErr w:type="gramStart"/>
      <w:r w:rsidRPr="009C1602">
        <w:rPr>
          <w:rStyle w:val="Emphasis"/>
          <w:i w:val="0"/>
          <w:iCs w:val="0"/>
        </w:rPr>
        <w:t>;46</w:t>
      </w:r>
      <w:proofErr w:type="gramEnd"/>
      <w:r w:rsidRPr="009C1602">
        <w:rPr>
          <w:rStyle w:val="Emphasis"/>
          <w:i w:val="0"/>
          <w:iCs w:val="0"/>
        </w:rPr>
        <w:t xml:space="preserve">(2):161-7. </w:t>
      </w:r>
      <w:proofErr w:type="spellStart"/>
      <w:r w:rsidR="009F5365" w:rsidRPr="009C1602">
        <w:rPr>
          <w:rStyle w:val="Emphasis"/>
          <w:i w:val="0"/>
          <w:iCs w:val="0"/>
        </w:rPr>
        <w:t>D</w:t>
      </w:r>
      <w:r w:rsidRPr="009C1602">
        <w:rPr>
          <w:rStyle w:val="Emphasis"/>
          <w:i w:val="0"/>
          <w:iCs w:val="0"/>
        </w:rPr>
        <w:t>oi</w:t>
      </w:r>
      <w:proofErr w:type="spellEnd"/>
      <w:r w:rsidRPr="009C1602">
        <w:rPr>
          <w:rStyle w:val="Emphasis"/>
          <w:i w:val="0"/>
          <w:iCs w:val="0"/>
        </w:rPr>
        <w:t>: 10.4067/S0716-97602013000200007</w:t>
      </w:r>
      <w:r w:rsidRPr="009C1602">
        <w:rPr>
          <w:rStyle w:val="Emphasis"/>
        </w:rPr>
        <w:t>.</w:t>
      </w:r>
    </w:p>
    <w:p w:rsidR="00BF071B" w:rsidRPr="009C1602" w:rsidRDefault="00BF071B" w:rsidP="007A5F3C">
      <w:pPr>
        <w:widowControl w:val="0"/>
        <w:autoSpaceDE w:val="0"/>
        <w:autoSpaceDN w:val="0"/>
        <w:bidi w:val="0"/>
        <w:adjustRightInd w:val="0"/>
        <w:spacing w:before="62" w:line="276" w:lineRule="auto"/>
        <w:ind w:right="-20" w:hanging="11"/>
        <w:rPr>
          <w:rStyle w:val="Emphasis"/>
        </w:rPr>
      </w:pPr>
    </w:p>
    <w:p w:rsidR="00BF071B" w:rsidRPr="009C1602" w:rsidRDefault="00BF071B" w:rsidP="00724F4D">
      <w:pPr>
        <w:widowControl w:val="0"/>
        <w:numPr>
          <w:ilvl w:val="0"/>
          <w:numId w:val="33"/>
        </w:numPr>
        <w:autoSpaceDE w:val="0"/>
        <w:autoSpaceDN w:val="0"/>
        <w:bidi w:val="0"/>
        <w:adjustRightInd w:val="0"/>
        <w:spacing w:before="62" w:line="276" w:lineRule="auto"/>
        <w:ind w:right="-20"/>
        <w:jc w:val="both"/>
        <w:rPr>
          <w:rStyle w:val="Emphasis"/>
        </w:rPr>
      </w:pPr>
      <w:r w:rsidRPr="009C1602">
        <w:rPr>
          <w:rStyle w:val="Emphasis"/>
        </w:rPr>
        <w:t>Association of XRCC1 gene polymorphisms with breast cancer susceptibility in Saudi patients.</w:t>
      </w:r>
      <w:r w:rsidR="00F3634E" w:rsidRPr="009C1602">
        <w:rPr>
          <w:rStyle w:val="Emphasis"/>
        </w:rPr>
        <w:t xml:space="preserve"> </w:t>
      </w:r>
      <w:r w:rsidRPr="009C1602">
        <w:rPr>
          <w:rStyle w:val="Emphasis"/>
          <w:i w:val="0"/>
          <w:iCs w:val="0"/>
        </w:rPr>
        <w:t xml:space="preserve">Al </w:t>
      </w:r>
      <w:proofErr w:type="spellStart"/>
      <w:r w:rsidRPr="009C1602">
        <w:rPr>
          <w:rStyle w:val="Emphasis"/>
          <w:i w:val="0"/>
          <w:iCs w:val="0"/>
        </w:rPr>
        <w:t>Mutairi</w:t>
      </w:r>
      <w:proofErr w:type="spellEnd"/>
      <w:r w:rsidRPr="009C1602">
        <w:rPr>
          <w:rStyle w:val="Emphasis"/>
          <w:i w:val="0"/>
          <w:iCs w:val="0"/>
        </w:rPr>
        <w:t xml:space="preserve"> FM, </w:t>
      </w:r>
      <w:r w:rsidRPr="009C1602">
        <w:rPr>
          <w:rStyle w:val="Emphasis"/>
          <w:b/>
          <w:bCs/>
          <w:i w:val="0"/>
          <w:iCs w:val="0"/>
        </w:rPr>
        <w:t>Alanazi M</w:t>
      </w:r>
      <w:r w:rsidRPr="009C1602">
        <w:rPr>
          <w:rStyle w:val="Emphasis"/>
          <w:i w:val="0"/>
          <w:iCs w:val="0"/>
        </w:rPr>
        <w:t xml:space="preserve">, Shalaby M, </w:t>
      </w:r>
      <w:proofErr w:type="spellStart"/>
      <w:r w:rsidRPr="009C1602">
        <w:rPr>
          <w:rStyle w:val="Emphasis"/>
          <w:i w:val="0"/>
          <w:iCs w:val="0"/>
        </w:rPr>
        <w:t>Alabdulkarim</w:t>
      </w:r>
      <w:proofErr w:type="spellEnd"/>
      <w:r w:rsidRPr="009C1602">
        <w:rPr>
          <w:rStyle w:val="Emphasis"/>
          <w:i w:val="0"/>
          <w:iCs w:val="0"/>
        </w:rPr>
        <w:t xml:space="preserve"> HA, Pathan AA, Parine NR. Asian Pac J Cancer Prev. 2013</w:t>
      </w:r>
      <w:proofErr w:type="gramStart"/>
      <w:r w:rsidRPr="009C1602">
        <w:rPr>
          <w:rStyle w:val="Emphasis"/>
          <w:i w:val="0"/>
          <w:iCs w:val="0"/>
        </w:rPr>
        <w:t>;14</w:t>
      </w:r>
      <w:proofErr w:type="gramEnd"/>
      <w:r w:rsidRPr="009C1602">
        <w:rPr>
          <w:rStyle w:val="Emphasis"/>
          <w:i w:val="0"/>
          <w:iCs w:val="0"/>
        </w:rPr>
        <w:t>(6):3809-13.</w:t>
      </w:r>
    </w:p>
    <w:p w:rsidR="00BF071B" w:rsidRPr="009C1602" w:rsidRDefault="00BF071B" w:rsidP="00E17841">
      <w:pPr>
        <w:widowControl w:val="0"/>
        <w:autoSpaceDE w:val="0"/>
        <w:autoSpaceDN w:val="0"/>
        <w:bidi w:val="0"/>
        <w:adjustRightInd w:val="0"/>
        <w:spacing w:before="62"/>
        <w:ind w:right="-20" w:hanging="11"/>
        <w:rPr>
          <w:rStyle w:val="Emphasis"/>
        </w:rPr>
      </w:pPr>
    </w:p>
    <w:p w:rsidR="00BF071B" w:rsidRPr="009C1602" w:rsidRDefault="00BF071B" w:rsidP="00724F4D">
      <w:pPr>
        <w:widowControl w:val="0"/>
        <w:numPr>
          <w:ilvl w:val="0"/>
          <w:numId w:val="33"/>
        </w:numPr>
        <w:autoSpaceDE w:val="0"/>
        <w:autoSpaceDN w:val="0"/>
        <w:bidi w:val="0"/>
        <w:adjustRightInd w:val="0"/>
        <w:spacing w:before="62" w:line="276" w:lineRule="auto"/>
        <w:ind w:right="-20"/>
        <w:jc w:val="both"/>
        <w:rPr>
          <w:rStyle w:val="Emphasis"/>
        </w:rPr>
      </w:pPr>
      <w:r w:rsidRPr="009C1602">
        <w:rPr>
          <w:rStyle w:val="Emphasis"/>
        </w:rPr>
        <w:t>The C Allele of a Synonymous SNP (rs1805414, Ala284Ala) in PARP1 is a Risk Factor for Susceptibility to Breast Cancer in Saudi Patients.</w:t>
      </w:r>
      <w:r w:rsidR="00F3634E" w:rsidRPr="009C1602">
        <w:rPr>
          <w:rStyle w:val="Emphasis"/>
        </w:rPr>
        <w:t xml:space="preserve"> </w:t>
      </w:r>
      <w:r w:rsidRPr="009C1602">
        <w:rPr>
          <w:rStyle w:val="Emphasis"/>
          <w:b/>
          <w:bCs/>
          <w:i w:val="0"/>
          <w:iCs w:val="0"/>
        </w:rPr>
        <w:t>Alanazi M</w:t>
      </w:r>
      <w:r w:rsidRPr="009C1602">
        <w:rPr>
          <w:rStyle w:val="Emphasis"/>
          <w:i w:val="0"/>
          <w:iCs w:val="0"/>
        </w:rPr>
        <w:t>, Pathan AA, Shaik JP, Amri AA, Parine NR. Asian Pac J Cancer Prev. 2013</w:t>
      </w:r>
      <w:proofErr w:type="gramStart"/>
      <w:r w:rsidRPr="009C1602">
        <w:rPr>
          <w:rStyle w:val="Emphasis"/>
          <w:i w:val="0"/>
          <w:iCs w:val="0"/>
        </w:rPr>
        <w:t>;14</w:t>
      </w:r>
      <w:proofErr w:type="gramEnd"/>
      <w:r w:rsidRPr="009C1602">
        <w:rPr>
          <w:rStyle w:val="Emphasis"/>
          <w:i w:val="0"/>
          <w:iCs w:val="0"/>
        </w:rPr>
        <w:t>(5):3051-6.</w:t>
      </w:r>
    </w:p>
    <w:p w:rsidR="00BF071B" w:rsidRPr="009C1602" w:rsidRDefault="00BF071B" w:rsidP="00E17841">
      <w:pPr>
        <w:widowControl w:val="0"/>
        <w:autoSpaceDE w:val="0"/>
        <w:autoSpaceDN w:val="0"/>
        <w:bidi w:val="0"/>
        <w:adjustRightInd w:val="0"/>
        <w:spacing w:before="62"/>
        <w:ind w:right="-20" w:hanging="11"/>
        <w:rPr>
          <w:rStyle w:val="Emphasis"/>
        </w:rPr>
      </w:pPr>
    </w:p>
    <w:p w:rsidR="00BF071B" w:rsidRPr="009C1602" w:rsidRDefault="00BF071B" w:rsidP="00EF4BF6">
      <w:pPr>
        <w:widowControl w:val="0"/>
        <w:autoSpaceDE w:val="0"/>
        <w:autoSpaceDN w:val="0"/>
        <w:bidi w:val="0"/>
        <w:adjustRightInd w:val="0"/>
        <w:spacing w:before="62"/>
        <w:ind w:right="-20" w:hanging="11"/>
        <w:jc w:val="both"/>
        <w:rPr>
          <w:rStyle w:val="Emphasis"/>
        </w:rPr>
      </w:pPr>
    </w:p>
    <w:p w:rsidR="00BF071B" w:rsidRPr="009C1602" w:rsidRDefault="00BF071B" w:rsidP="00724F4D">
      <w:pPr>
        <w:widowControl w:val="0"/>
        <w:numPr>
          <w:ilvl w:val="0"/>
          <w:numId w:val="33"/>
        </w:numPr>
        <w:autoSpaceDE w:val="0"/>
        <w:autoSpaceDN w:val="0"/>
        <w:bidi w:val="0"/>
        <w:adjustRightInd w:val="0"/>
        <w:spacing w:before="62" w:line="276" w:lineRule="auto"/>
        <w:ind w:right="-20"/>
        <w:jc w:val="both"/>
        <w:rPr>
          <w:rStyle w:val="Emphasis"/>
          <w:i w:val="0"/>
          <w:iCs w:val="0"/>
        </w:rPr>
      </w:pPr>
      <w:r w:rsidRPr="009C1602">
        <w:rPr>
          <w:rStyle w:val="Emphasis"/>
        </w:rPr>
        <w:t xml:space="preserve">Evidence of colorectal cancer risk associated variant Lys25Ser in the proximity of human bone </w:t>
      </w:r>
      <w:r w:rsidRPr="009C1602">
        <w:rPr>
          <w:rStyle w:val="Emphasis"/>
          <w:i w:val="0"/>
          <w:iCs w:val="0"/>
        </w:rPr>
        <w:t>morphogenetic protein 2.</w:t>
      </w:r>
      <w:r w:rsidR="00F3634E" w:rsidRPr="009C1602">
        <w:rPr>
          <w:rStyle w:val="Emphasis"/>
          <w:i w:val="0"/>
          <w:iCs w:val="0"/>
        </w:rPr>
        <w:t xml:space="preserve"> </w:t>
      </w:r>
      <w:r w:rsidRPr="009C1602">
        <w:rPr>
          <w:rStyle w:val="Emphasis"/>
          <w:i w:val="0"/>
          <w:iCs w:val="0"/>
        </w:rPr>
        <w:t xml:space="preserve">Khan W, </w:t>
      </w:r>
      <w:proofErr w:type="spellStart"/>
      <w:r w:rsidRPr="009C1602">
        <w:rPr>
          <w:rStyle w:val="Emphasis"/>
          <w:i w:val="0"/>
          <w:iCs w:val="0"/>
        </w:rPr>
        <w:t>Abduljaleel</w:t>
      </w:r>
      <w:proofErr w:type="spellEnd"/>
      <w:r w:rsidRPr="009C1602">
        <w:rPr>
          <w:rStyle w:val="Emphasis"/>
          <w:i w:val="0"/>
          <w:iCs w:val="0"/>
        </w:rPr>
        <w:t xml:space="preserve"> Z, </w:t>
      </w:r>
      <w:r w:rsidRPr="009C1602">
        <w:rPr>
          <w:rStyle w:val="Emphasis"/>
          <w:b/>
          <w:bCs/>
          <w:i w:val="0"/>
          <w:iCs w:val="0"/>
        </w:rPr>
        <w:t>Alanazi M</w:t>
      </w:r>
      <w:r w:rsidRPr="009C1602">
        <w:rPr>
          <w:rStyle w:val="Emphasis"/>
          <w:i w:val="0"/>
          <w:iCs w:val="0"/>
        </w:rPr>
        <w:t>, Elrobh M. Gene. 2013 Jun 10</w:t>
      </w:r>
      <w:proofErr w:type="gramStart"/>
      <w:r w:rsidRPr="009C1602">
        <w:rPr>
          <w:rStyle w:val="Emphasis"/>
          <w:i w:val="0"/>
          <w:iCs w:val="0"/>
        </w:rPr>
        <w:t>;522</w:t>
      </w:r>
      <w:proofErr w:type="gramEnd"/>
      <w:r w:rsidRPr="009C1602">
        <w:rPr>
          <w:rStyle w:val="Emphasis"/>
          <w:i w:val="0"/>
          <w:iCs w:val="0"/>
        </w:rPr>
        <w:t xml:space="preserve">(1):75-83. </w:t>
      </w:r>
      <w:proofErr w:type="spellStart"/>
      <w:r w:rsidR="009F5365" w:rsidRPr="009C1602">
        <w:rPr>
          <w:rStyle w:val="Emphasis"/>
          <w:i w:val="0"/>
          <w:iCs w:val="0"/>
        </w:rPr>
        <w:t>D</w:t>
      </w:r>
      <w:r w:rsidRPr="009C1602">
        <w:rPr>
          <w:rStyle w:val="Emphasis"/>
          <w:i w:val="0"/>
          <w:iCs w:val="0"/>
        </w:rPr>
        <w:t>oi</w:t>
      </w:r>
      <w:proofErr w:type="spellEnd"/>
      <w:r w:rsidRPr="009C1602">
        <w:rPr>
          <w:rStyle w:val="Emphasis"/>
          <w:i w:val="0"/>
          <w:iCs w:val="0"/>
        </w:rPr>
        <w:t xml:space="preserve">: 10.1016/j.gene.2013.03.037. </w:t>
      </w:r>
      <w:proofErr w:type="spellStart"/>
      <w:r w:rsidRPr="009C1602">
        <w:rPr>
          <w:rStyle w:val="Emphasis"/>
          <w:i w:val="0"/>
          <w:iCs w:val="0"/>
        </w:rPr>
        <w:t>Epub</w:t>
      </w:r>
      <w:proofErr w:type="spellEnd"/>
      <w:r w:rsidRPr="009C1602">
        <w:rPr>
          <w:rStyle w:val="Emphasis"/>
          <w:i w:val="0"/>
          <w:iCs w:val="0"/>
        </w:rPr>
        <w:t xml:space="preserve"> 2013 Mar 26.</w:t>
      </w:r>
    </w:p>
    <w:p w:rsidR="00BF071B" w:rsidRPr="009C1602" w:rsidRDefault="00BF071B" w:rsidP="00E17841">
      <w:pPr>
        <w:widowControl w:val="0"/>
        <w:autoSpaceDE w:val="0"/>
        <w:autoSpaceDN w:val="0"/>
        <w:bidi w:val="0"/>
        <w:adjustRightInd w:val="0"/>
        <w:spacing w:before="62"/>
        <w:ind w:right="-20" w:hanging="11"/>
        <w:rPr>
          <w:rStyle w:val="Emphasis"/>
          <w:i w:val="0"/>
          <w:iCs w:val="0"/>
        </w:rPr>
      </w:pPr>
    </w:p>
    <w:p w:rsidR="00BF071B" w:rsidRPr="009C1602" w:rsidRDefault="00A0122A" w:rsidP="00724F4D">
      <w:pPr>
        <w:widowControl w:val="0"/>
        <w:numPr>
          <w:ilvl w:val="0"/>
          <w:numId w:val="33"/>
        </w:numPr>
        <w:autoSpaceDE w:val="0"/>
        <w:autoSpaceDN w:val="0"/>
        <w:bidi w:val="0"/>
        <w:adjustRightInd w:val="0"/>
        <w:spacing w:before="62" w:line="276" w:lineRule="auto"/>
        <w:ind w:right="-20"/>
        <w:jc w:val="both"/>
        <w:rPr>
          <w:rStyle w:val="Emphasis"/>
        </w:rPr>
      </w:pPr>
      <w:r w:rsidRPr="009C1602">
        <w:rPr>
          <w:rStyle w:val="Emphasis"/>
        </w:rPr>
        <w:t xml:space="preserve"> </w:t>
      </w:r>
      <w:r w:rsidR="00BF071B" w:rsidRPr="009C1602">
        <w:rPr>
          <w:rStyle w:val="Emphasis"/>
        </w:rPr>
        <w:t xml:space="preserve">Association of single nucleotide polymorphisms in </w:t>
      </w:r>
      <w:proofErr w:type="spellStart"/>
      <w:r w:rsidR="00BF071B" w:rsidRPr="009C1602">
        <w:rPr>
          <w:rStyle w:val="Emphasis"/>
        </w:rPr>
        <w:t>Wnt</w:t>
      </w:r>
      <w:proofErr w:type="spellEnd"/>
      <w:r w:rsidR="00BF071B" w:rsidRPr="009C1602">
        <w:rPr>
          <w:rStyle w:val="Emphasis"/>
        </w:rPr>
        <w:t xml:space="preserve"> signaling pathway genes with breast cancer in Saudi patients.</w:t>
      </w:r>
      <w:r w:rsidR="00F3634E" w:rsidRPr="009C1602">
        <w:rPr>
          <w:rStyle w:val="Emphasis"/>
        </w:rPr>
        <w:t xml:space="preserve"> </w:t>
      </w:r>
      <w:r w:rsidR="00BF071B" w:rsidRPr="009C1602">
        <w:rPr>
          <w:rStyle w:val="Emphasis"/>
          <w:b/>
          <w:bCs/>
          <w:i w:val="0"/>
          <w:iCs w:val="0"/>
        </w:rPr>
        <w:t>Alanazi MS</w:t>
      </w:r>
      <w:r w:rsidR="00BF071B" w:rsidRPr="009C1602">
        <w:rPr>
          <w:rStyle w:val="Emphasis"/>
          <w:i w:val="0"/>
          <w:iCs w:val="0"/>
        </w:rPr>
        <w:t xml:space="preserve">, Parine NR, Shaik JP, </w:t>
      </w:r>
      <w:proofErr w:type="spellStart"/>
      <w:r w:rsidR="00BF071B" w:rsidRPr="009C1602">
        <w:rPr>
          <w:rStyle w:val="Emphasis"/>
          <w:i w:val="0"/>
          <w:iCs w:val="0"/>
        </w:rPr>
        <w:t>Alabdulkarim</w:t>
      </w:r>
      <w:proofErr w:type="spellEnd"/>
      <w:r w:rsidR="00BF071B" w:rsidRPr="009C1602">
        <w:rPr>
          <w:rStyle w:val="Emphasis"/>
          <w:i w:val="0"/>
          <w:iCs w:val="0"/>
        </w:rPr>
        <w:t xml:space="preserve"> HA, </w:t>
      </w:r>
      <w:proofErr w:type="spellStart"/>
      <w:r w:rsidR="00BF071B" w:rsidRPr="009C1602">
        <w:rPr>
          <w:rStyle w:val="Emphasis"/>
          <w:i w:val="0"/>
          <w:iCs w:val="0"/>
        </w:rPr>
        <w:t>Ajaj</w:t>
      </w:r>
      <w:proofErr w:type="spellEnd"/>
      <w:r w:rsidR="00BF071B" w:rsidRPr="009C1602">
        <w:rPr>
          <w:rStyle w:val="Emphasis"/>
          <w:i w:val="0"/>
          <w:iCs w:val="0"/>
        </w:rPr>
        <w:t xml:space="preserve"> SA, Khan Z. </w:t>
      </w:r>
      <w:proofErr w:type="spellStart"/>
      <w:r w:rsidR="00BF071B" w:rsidRPr="009C1602">
        <w:rPr>
          <w:rStyle w:val="Emphasis"/>
          <w:i w:val="0"/>
          <w:iCs w:val="0"/>
        </w:rPr>
        <w:t>P</w:t>
      </w:r>
      <w:r w:rsidR="009F5365" w:rsidRPr="009C1602">
        <w:rPr>
          <w:rStyle w:val="Emphasis"/>
          <w:i w:val="0"/>
          <w:iCs w:val="0"/>
        </w:rPr>
        <w:t>l</w:t>
      </w:r>
      <w:r w:rsidR="00BF071B" w:rsidRPr="009C1602">
        <w:rPr>
          <w:rStyle w:val="Emphasis"/>
          <w:i w:val="0"/>
          <w:iCs w:val="0"/>
        </w:rPr>
        <w:t>oS</w:t>
      </w:r>
      <w:proofErr w:type="spellEnd"/>
      <w:r w:rsidR="00BF071B" w:rsidRPr="009C1602">
        <w:rPr>
          <w:rStyle w:val="Emphasis"/>
          <w:i w:val="0"/>
          <w:iCs w:val="0"/>
        </w:rPr>
        <w:t xml:space="preserve"> One. 2013</w:t>
      </w:r>
      <w:proofErr w:type="gramStart"/>
      <w:r w:rsidR="00BF071B" w:rsidRPr="009C1602">
        <w:rPr>
          <w:rStyle w:val="Emphasis"/>
          <w:i w:val="0"/>
          <w:iCs w:val="0"/>
        </w:rPr>
        <w:t>;8</w:t>
      </w:r>
      <w:proofErr w:type="gramEnd"/>
      <w:r w:rsidR="00BF071B" w:rsidRPr="009C1602">
        <w:rPr>
          <w:rStyle w:val="Emphasis"/>
          <w:i w:val="0"/>
          <w:iCs w:val="0"/>
        </w:rPr>
        <w:t xml:space="preserve">(3):e59555. </w:t>
      </w:r>
      <w:proofErr w:type="spellStart"/>
      <w:r w:rsidR="009F5365" w:rsidRPr="009C1602">
        <w:rPr>
          <w:rStyle w:val="Emphasis"/>
          <w:i w:val="0"/>
          <w:iCs w:val="0"/>
        </w:rPr>
        <w:t>D</w:t>
      </w:r>
      <w:r w:rsidR="00BF071B" w:rsidRPr="009C1602">
        <w:rPr>
          <w:rStyle w:val="Emphasis"/>
          <w:i w:val="0"/>
          <w:iCs w:val="0"/>
        </w:rPr>
        <w:t>oi</w:t>
      </w:r>
      <w:proofErr w:type="spellEnd"/>
      <w:r w:rsidR="00BF071B" w:rsidRPr="009C1602">
        <w:rPr>
          <w:rStyle w:val="Emphasis"/>
          <w:i w:val="0"/>
          <w:iCs w:val="0"/>
        </w:rPr>
        <w:t xml:space="preserve">: 10.1371/journal.pone.0059555. </w:t>
      </w:r>
      <w:proofErr w:type="spellStart"/>
      <w:r w:rsidR="00BF071B" w:rsidRPr="009C1602">
        <w:rPr>
          <w:rStyle w:val="Emphasis"/>
          <w:i w:val="0"/>
          <w:iCs w:val="0"/>
        </w:rPr>
        <w:t>Epub</w:t>
      </w:r>
      <w:proofErr w:type="spellEnd"/>
      <w:r w:rsidR="00BF071B" w:rsidRPr="009C1602">
        <w:rPr>
          <w:rStyle w:val="Emphasis"/>
          <w:i w:val="0"/>
          <w:iCs w:val="0"/>
        </w:rPr>
        <w:t xml:space="preserve"> 2013 Mar 14.</w:t>
      </w:r>
    </w:p>
    <w:p w:rsidR="005D1D6E" w:rsidRPr="009C1602" w:rsidRDefault="005D1D6E" w:rsidP="00A0122A">
      <w:pPr>
        <w:bidi w:val="0"/>
        <w:jc w:val="both"/>
        <w:rPr>
          <w:rStyle w:val="Emphasis"/>
        </w:rPr>
      </w:pPr>
    </w:p>
    <w:p w:rsidR="00BF071B" w:rsidRPr="009C1602" w:rsidRDefault="00BF071B" w:rsidP="00724F4D">
      <w:pPr>
        <w:widowControl w:val="0"/>
        <w:numPr>
          <w:ilvl w:val="0"/>
          <w:numId w:val="33"/>
        </w:numPr>
        <w:tabs>
          <w:tab w:val="left" w:pos="567"/>
        </w:tabs>
        <w:autoSpaceDE w:val="0"/>
        <w:autoSpaceDN w:val="0"/>
        <w:bidi w:val="0"/>
        <w:adjustRightInd w:val="0"/>
        <w:spacing w:before="37" w:line="276" w:lineRule="auto"/>
        <w:ind w:right="-20"/>
        <w:jc w:val="both"/>
        <w:rPr>
          <w:rStyle w:val="Emphasis"/>
          <w:i w:val="0"/>
          <w:iCs w:val="0"/>
        </w:rPr>
      </w:pPr>
      <w:r w:rsidRPr="009C1602">
        <w:rPr>
          <w:rStyle w:val="Emphasis"/>
        </w:rPr>
        <w:t>Interleukin 17A and F and Asthma in Saudi Arabia: Gene Polymorphisms and</w:t>
      </w:r>
      <w:r w:rsidR="00724F4D" w:rsidRPr="009C1602">
        <w:rPr>
          <w:rStyle w:val="Emphasis"/>
          <w:rFonts w:hint="cs"/>
          <w:rtl/>
        </w:rPr>
        <w:t xml:space="preserve"> </w:t>
      </w:r>
      <w:r w:rsidRPr="009C1602">
        <w:rPr>
          <w:rStyle w:val="Emphasis"/>
        </w:rPr>
        <w:t>Protein</w:t>
      </w:r>
      <w:r w:rsidR="00A130CA" w:rsidRPr="009C1602">
        <w:rPr>
          <w:rStyle w:val="Emphasis"/>
        </w:rPr>
        <w:t>.</w:t>
      </w:r>
      <w:r w:rsidR="00B06431" w:rsidRPr="009C1602">
        <w:rPr>
          <w:rStyle w:val="Emphasis"/>
          <w:i w:val="0"/>
          <w:iCs w:val="0"/>
        </w:rPr>
        <w:t xml:space="preserve"> </w:t>
      </w:r>
      <w:r w:rsidRPr="009C1602">
        <w:rPr>
          <w:rStyle w:val="Emphasis"/>
          <w:i w:val="0"/>
          <w:iCs w:val="0"/>
        </w:rPr>
        <w:t xml:space="preserve">MD Bazzi, MA Sultan, N Al </w:t>
      </w:r>
      <w:proofErr w:type="spellStart"/>
      <w:r w:rsidRPr="009C1602">
        <w:rPr>
          <w:rStyle w:val="Emphasis"/>
          <w:i w:val="0"/>
          <w:iCs w:val="0"/>
        </w:rPr>
        <w:t>Tassan</w:t>
      </w:r>
      <w:proofErr w:type="spellEnd"/>
      <w:r w:rsidRPr="009C1602">
        <w:rPr>
          <w:rStyle w:val="Emphasis"/>
          <w:i w:val="0"/>
          <w:iCs w:val="0"/>
        </w:rPr>
        <w:t xml:space="preserve">, </w:t>
      </w:r>
      <w:r w:rsidRPr="009C1602">
        <w:rPr>
          <w:rStyle w:val="Emphasis"/>
          <w:b/>
          <w:bCs/>
          <w:i w:val="0"/>
          <w:iCs w:val="0"/>
        </w:rPr>
        <w:t>M Alanazi</w:t>
      </w:r>
      <w:r w:rsidRPr="009C1602">
        <w:rPr>
          <w:rStyle w:val="Emphasis"/>
          <w:i w:val="0"/>
          <w:iCs w:val="0"/>
        </w:rPr>
        <w:t>, A Al-Amri, MS Al-</w:t>
      </w:r>
      <w:proofErr w:type="spellStart"/>
      <w:r w:rsidRPr="009C1602">
        <w:rPr>
          <w:rStyle w:val="Emphasis"/>
          <w:i w:val="0"/>
          <w:iCs w:val="0"/>
        </w:rPr>
        <w:t>Hajjaj</w:t>
      </w:r>
      <w:proofErr w:type="spellEnd"/>
      <w:r w:rsidRPr="009C1602">
        <w:rPr>
          <w:rStyle w:val="Emphasis"/>
          <w:i w:val="0"/>
          <w:iCs w:val="0"/>
        </w:rPr>
        <w:t xml:space="preserve">, S Al- </w:t>
      </w:r>
      <w:proofErr w:type="spellStart"/>
      <w:r w:rsidRPr="009C1602">
        <w:rPr>
          <w:rStyle w:val="Emphasis"/>
          <w:i w:val="0"/>
          <w:iCs w:val="0"/>
        </w:rPr>
        <w:t>muhsen</w:t>
      </w:r>
      <w:proofErr w:type="spellEnd"/>
      <w:r w:rsidRPr="009C1602">
        <w:rPr>
          <w:rStyle w:val="Emphasis"/>
          <w:i w:val="0"/>
          <w:iCs w:val="0"/>
        </w:rPr>
        <w:t xml:space="preserve">, K Alba-Concepcion, A Warsy, J </w:t>
      </w:r>
      <w:proofErr w:type="spellStart"/>
      <w:r w:rsidRPr="009C1602">
        <w:rPr>
          <w:rStyle w:val="Emphasis"/>
          <w:i w:val="0"/>
          <w:iCs w:val="0"/>
        </w:rPr>
        <w:t>Investig</w:t>
      </w:r>
      <w:proofErr w:type="spellEnd"/>
      <w:r w:rsidRPr="009C1602">
        <w:rPr>
          <w:rStyle w:val="Emphasis"/>
          <w:i w:val="0"/>
          <w:iCs w:val="0"/>
        </w:rPr>
        <w:t xml:space="preserve"> </w:t>
      </w:r>
      <w:proofErr w:type="spellStart"/>
      <w:r w:rsidRPr="009C1602">
        <w:rPr>
          <w:rStyle w:val="Emphasis"/>
          <w:i w:val="0"/>
          <w:iCs w:val="0"/>
        </w:rPr>
        <w:t>Allergol</w:t>
      </w:r>
      <w:proofErr w:type="spellEnd"/>
      <w:r w:rsidRPr="009C1602">
        <w:rPr>
          <w:rStyle w:val="Emphasis"/>
          <w:i w:val="0"/>
          <w:iCs w:val="0"/>
        </w:rPr>
        <w:t xml:space="preserve"> </w:t>
      </w:r>
      <w:proofErr w:type="spellStart"/>
      <w:r w:rsidRPr="009C1602">
        <w:rPr>
          <w:rStyle w:val="Emphasis"/>
          <w:i w:val="0"/>
          <w:iCs w:val="0"/>
        </w:rPr>
        <w:t>Clin</w:t>
      </w:r>
      <w:proofErr w:type="spellEnd"/>
      <w:r w:rsidRPr="009C1602">
        <w:rPr>
          <w:rStyle w:val="Emphasis"/>
          <w:i w:val="0"/>
          <w:iCs w:val="0"/>
        </w:rPr>
        <w:t xml:space="preserve"> </w:t>
      </w:r>
      <w:proofErr w:type="spellStart"/>
      <w:r w:rsidRPr="009C1602">
        <w:rPr>
          <w:rStyle w:val="Emphasis"/>
          <w:i w:val="0"/>
          <w:iCs w:val="0"/>
        </w:rPr>
        <w:t>Immunol</w:t>
      </w:r>
      <w:proofErr w:type="spellEnd"/>
      <w:r w:rsidRPr="009C1602">
        <w:rPr>
          <w:rStyle w:val="Emphasis"/>
          <w:i w:val="0"/>
          <w:iCs w:val="0"/>
        </w:rPr>
        <w:t xml:space="preserve"> 2011; Vol.</w:t>
      </w:r>
      <w:r w:rsidR="00B06431" w:rsidRPr="009C1602">
        <w:rPr>
          <w:rStyle w:val="Emphasis"/>
          <w:i w:val="0"/>
          <w:iCs w:val="0"/>
        </w:rPr>
        <w:t xml:space="preserve"> 21(7): 551-555, May 20, 2011</w:t>
      </w:r>
    </w:p>
    <w:p w:rsidR="00B06431" w:rsidRPr="009C1602" w:rsidRDefault="00B06431" w:rsidP="00ED76E0">
      <w:pPr>
        <w:widowControl w:val="0"/>
        <w:tabs>
          <w:tab w:val="left" w:pos="567"/>
        </w:tabs>
        <w:autoSpaceDE w:val="0"/>
        <w:autoSpaceDN w:val="0"/>
        <w:bidi w:val="0"/>
        <w:adjustRightInd w:val="0"/>
        <w:spacing w:line="241" w:lineRule="exact"/>
        <w:ind w:left="709" w:right="-20" w:hanging="142"/>
        <w:jc w:val="both"/>
        <w:rPr>
          <w:rStyle w:val="Emphasis"/>
          <w:i w:val="0"/>
          <w:iCs w:val="0"/>
        </w:rPr>
      </w:pPr>
    </w:p>
    <w:p w:rsidR="00BF071B" w:rsidRPr="009C1602" w:rsidRDefault="00BF071B" w:rsidP="00724F4D">
      <w:pPr>
        <w:widowControl w:val="0"/>
        <w:numPr>
          <w:ilvl w:val="0"/>
          <w:numId w:val="33"/>
        </w:numPr>
        <w:tabs>
          <w:tab w:val="left" w:pos="709"/>
          <w:tab w:val="left" w:pos="993"/>
          <w:tab w:val="right" w:pos="9072"/>
        </w:tabs>
        <w:autoSpaceDE w:val="0"/>
        <w:autoSpaceDN w:val="0"/>
        <w:bidi w:val="0"/>
        <w:adjustRightInd w:val="0"/>
        <w:spacing w:line="276" w:lineRule="auto"/>
        <w:ind w:right="28"/>
        <w:jc w:val="both"/>
        <w:rPr>
          <w:rStyle w:val="Emphasis"/>
          <w:i w:val="0"/>
          <w:iCs w:val="0"/>
        </w:rPr>
      </w:pPr>
      <w:r w:rsidRPr="009C1602">
        <w:rPr>
          <w:rStyle w:val="Emphasis"/>
        </w:rPr>
        <w:t>Premature aging and cancer in nucleotide excision repair-disorders</w:t>
      </w:r>
      <w:r w:rsidR="00A130CA" w:rsidRPr="009C1602">
        <w:rPr>
          <w:rStyle w:val="Emphasis"/>
        </w:rPr>
        <w:t>.</w:t>
      </w:r>
      <w:r w:rsidR="00B06431" w:rsidRPr="009C1602">
        <w:rPr>
          <w:rStyle w:val="Emphasis"/>
        </w:rPr>
        <w:t xml:space="preserve"> </w:t>
      </w:r>
      <w:proofErr w:type="spellStart"/>
      <w:r w:rsidRPr="009C1602">
        <w:rPr>
          <w:rStyle w:val="Emphasis"/>
          <w:i w:val="0"/>
          <w:iCs w:val="0"/>
        </w:rPr>
        <w:t>Diderich</w:t>
      </w:r>
      <w:proofErr w:type="spellEnd"/>
      <w:r w:rsidRPr="009C1602">
        <w:rPr>
          <w:rStyle w:val="Emphasis"/>
          <w:i w:val="0"/>
          <w:iCs w:val="0"/>
        </w:rPr>
        <w:t xml:space="preserve"> K, </w:t>
      </w:r>
      <w:r w:rsidRPr="009C1602">
        <w:rPr>
          <w:rStyle w:val="Emphasis"/>
          <w:b/>
          <w:bCs/>
          <w:i w:val="0"/>
          <w:iCs w:val="0"/>
        </w:rPr>
        <w:t>Alanazi M,</w:t>
      </w:r>
      <w:r w:rsidRPr="009C1602">
        <w:rPr>
          <w:rStyle w:val="Emphasis"/>
          <w:i w:val="0"/>
          <w:iCs w:val="0"/>
        </w:rPr>
        <w:t xml:space="preserve"> </w:t>
      </w:r>
      <w:proofErr w:type="spellStart"/>
      <w:r w:rsidRPr="009C1602">
        <w:rPr>
          <w:rStyle w:val="Emphasis"/>
          <w:i w:val="0"/>
          <w:iCs w:val="0"/>
        </w:rPr>
        <w:t>Hoeijmakers</w:t>
      </w:r>
      <w:proofErr w:type="spellEnd"/>
      <w:r w:rsidRPr="009C1602">
        <w:rPr>
          <w:rStyle w:val="Emphasis"/>
          <w:i w:val="0"/>
          <w:iCs w:val="0"/>
        </w:rPr>
        <w:t xml:space="preserve"> JH.DNA Repair (</w:t>
      </w:r>
      <w:proofErr w:type="spellStart"/>
      <w:r w:rsidRPr="009C1602">
        <w:rPr>
          <w:rStyle w:val="Emphasis"/>
          <w:i w:val="0"/>
          <w:iCs w:val="0"/>
        </w:rPr>
        <w:t>Amst</w:t>
      </w:r>
      <w:proofErr w:type="spellEnd"/>
      <w:r w:rsidRPr="009C1602">
        <w:rPr>
          <w:rStyle w:val="Emphasis"/>
          <w:i w:val="0"/>
          <w:iCs w:val="0"/>
        </w:rPr>
        <w:t>). 2011 Jul 15</w:t>
      </w:r>
      <w:proofErr w:type="gramStart"/>
      <w:r w:rsidRPr="009C1602">
        <w:rPr>
          <w:rStyle w:val="Emphasis"/>
          <w:i w:val="0"/>
          <w:iCs w:val="0"/>
        </w:rPr>
        <w:t>;10</w:t>
      </w:r>
      <w:proofErr w:type="gramEnd"/>
      <w:r w:rsidRPr="009C1602">
        <w:rPr>
          <w:rStyle w:val="Emphasis"/>
          <w:i w:val="0"/>
          <w:iCs w:val="0"/>
        </w:rPr>
        <w:t xml:space="preserve">(7):772-80. </w:t>
      </w:r>
      <w:proofErr w:type="spellStart"/>
      <w:r w:rsidRPr="009C1602">
        <w:rPr>
          <w:rStyle w:val="Emphasis"/>
          <w:i w:val="0"/>
          <w:iCs w:val="0"/>
        </w:rPr>
        <w:t>Epub</w:t>
      </w:r>
      <w:proofErr w:type="spellEnd"/>
      <w:r w:rsidRPr="009C1602">
        <w:rPr>
          <w:rStyle w:val="Emphasis"/>
          <w:i w:val="0"/>
          <w:iCs w:val="0"/>
        </w:rPr>
        <w:t xml:space="preserve"> 2011 Jun 15.</w:t>
      </w:r>
    </w:p>
    <w:p w:rsidR="008878AB" w:rsidRPr="009C1602" w:rsidRDefault="008878AB" w:rsidP="009F1892">
      <w:pPr>
        <w:widowControl w:val="0"/>
        <w:tabs>
          <w:tab w:val="left" w:pos="709"/>
          <w:tab w:val="left" w:pos="993"/>
          <w:tab w:val="right" w:pos="9072"/>
        </w:tabs>
        <w:autoSpaceDE w:val="0"/>
        <w:autoSpaceDN w:val="0"/>
        <w:bidi w:val="0"/>
        <w:adjustRightInd w:val="0"/>
        <w:spacing w:line="276" w:lineRule="auto"/>
        <w:ind w:left="709" w:right="850"/>
        <w:jc w:val="both"/>
        <w:rPr>
          <w:rStyle w:val="Emphasis"/>
          <w:i w:val="0"/>
          <w:iCs w:val="0"/>
        </w:rPr>
      </w:pPr>
    </w:p>
    <w:p w:rsidR="00BF071B" w:rsidRPr="009C1602" w:rsidRDefault="00BF071B" w:rsidP="009F1892">
      <w:pPr>
        <w:widowControl w:val="0"/>
        <w:tabs>
          <w:tab w:val="left" w:pos="709"/>
        </w:tabs>
        <w:autoSpaceDE w:val="0"/>
        <w:autoSpaceDN w:val="0"/>
        <w:bidi w:val="0"/>
        <w:adjustRightInd w:val="0"/>
        <w:spacing w:line="200" w:lineRule="exact"/>
        <w:ind w:left="709"/>
        <w:jc w:val="both"/>
        <w:rPr>
          <w:rStyle w:val="Emphasis"/>
        </w:rPr>
      </w:pPr>
    </w:p>
    <w:p w:rsidR="00BF071B" w:rsidRPr="009C1602" w:rsidRDefault="00A130CA" w:rsidP="00724F4D">
      <w:pPr>
        <w:widowControl w:val="0"/>
        <w:numPr>
          <w:ilvl w:val="0"/>
          <w:numId w:val="33"/>
        </w:numPr>
        <w:tabs>
          <w:tab w:val="left" w:pos="709"/>
          <w:tab w:val="left" w:pos="851"/>
        </w:tabs>
        <w:autoSpaceDE w:val="0"/>
        <w:autoSpaceDN w:val="0"/>
        <w:bidi w:val="0"/>
        <w:adjustRightInd w:val="0"/>
        <w:spacing w:before="23" w:line="276" w:lineRule="auto"/>
        <w:ind w:right="-20"/>
        <w:jc w:val="both"/>
        <w:rPr>
          <w:rStyle w:val="Emphasis"/>
          <w:i w:val="0"/>
          <w:iCs w:val="0"/>
        </w:rPr>
      </w:pPr>
      <w:r w:rsidRPr="009C1602">
        <w:rPr>
          <w:rStyle w:val="Emphasis"/>
          <w:b/>
          <w:bCs/>
          <w:i w:val="0"/>
          <w:iCs w:val="0"/>
        </w:rPr>
        <w:t>3</w:t>
      </w:r>
      <w:r w:rsidRPr="009C1602">
        <w:rPr>
          <w:rStyle w:val="Emphasis"/>
          <w:b/>
          <w:bCs/>
        </w:rPr>
        <w:t>.</w:t>
      </w:r>
      <w:r w:rsidRPr="009C1602">
        <w:rPr>
          <w:rStyle w:val="Emphasis"/>
        </w:rPr>
        <w:t xml:space="preserve"> </w:t>
      </w:r>
      <w:proofErr w:type="gramStart"/>
      <w:r w:rsidR="00BF071B" w:rsidRPr="009C1602">
        <w:rPr>
          <w:rStyle w:val="Emphasis"/>
        </w:rPr>
        <w:t>In</w:t>
      </w:r>
      <w:proofErr w:type="gramEnd"/>
      <w:r w:rsidR="00BF071B" w:rsidRPr="009C1602">
        <w:rPr>
          <w:rStyle w:val="Emphasis"/>
        </w:rPr>
        <w:t xml:space="preserve"> silico analysis of Single Nucleotide Polymo</w:t>
      </w:r>
      <w:r w:rsidR="00EF4BF6" w:rsidRPr="009C1602">
        <w:rPr>
          <w:rStyle w:val="Emphasis"/>
        </w:rPr>
        <w:t xml:space="preserve">rphism (SNPs) in Human β-globin </w:t>
      </w:r>
      <w:r w:rsidR="00BF071B" w:rsidRPr="009C1602">
        <w:rPr>
          <w:rStyle w:val="Emphasis"/>
        </w:rPr>
        <w:t>Gene</w:t>
      </w:r>
      <w:r w:rsidRPr="009C1602">
        <w:rPr>
          <w:rStyle w:val="Emphasis"/>
        </w:rPr>
        <w:t>.</w:t>
      </w:r>
      <w:r w:rsidR="00B06431" w:rsidRPr="009C1602">
        <w:rPr>
          <w:rStyle w:val="Emphasis"/>
        </w:rPr>
        <w:t xml:space="preserve"> </w:t>
      </w:r>
      <w:r w:rsidR="00BF071B" w:rsidRPr="009C1602">
        <w:rPr>
          <w:rStyle w:val="Emphasis"/>
          <w:b/>
          <w:bCs/>
          <w:i w:val="0"/>
          <w:iCs w:val="0"/>
        </w:rPr>
        <w:t xml:space="preserve">Mohammad S. </w:t>
      </w:r>
      <w:proofErr w:type="gramStart"/>
      <w:r w:rsidR="00BF071B" w:rsidRPr="009C1602">
        <w:rPr>
          <w:rStyle w:val="Emphasis"/>
          <w:b/>
          <w:bCs/>
          <w:i w:val="0"/>
          <w:iCs w:val="0"/>
        </w:rPr>
        <w:t>Alanazi</w:t>
      </w:r>
      <w:r w:rsidR="00BF071B" w:rsidRPr="009C1602">
        <w:rPr>
          <w:rStyle w:val="Emphasis"/>
        </w:rPr>
        <w:t xml:space="preserve"> ,</w:t>
      </w:r>
      <w:proofErr w:type="gramEnd"/>
      <w:r w:rsidR="00BF071B" w:rsidRPr="009C1602">
        <w:rPr>
          <w:rStyle w:val="Emphasis"/>
          <w:i w:val="0"/>
          <w:iCs w:val="0"/>
        </w:rPr>
        <w:tab/>
      </w:r>
      <w:proofErr w:type="spellStart"/>
      <w:r w:rsidR="00BF071B" w:rsidRPr="009C1602">
        <w:rPr>
          <w:rStyle w:val="Emphasis"/>
          <w:i w:val="0"/>
          <w:iCs w:val="0"/>
        </w:rPr>
        <w:t>Zainularifeen</w:t>
      </w:r>
      <w:proofErr w:type="spellEnd"/>
      <w:r w:rsidR="00BF071B" w:rsidRPr="009C1602">
        <w:rPr>
          <w:rStyle w:val="Emphasis"/>
          <w:i w:val="0"/>
          <w:iCs w:val="0"/>
        </w:rPr>
        <w:t xml:space="preserve"> </w:t>
      </w:r>
      <w:proofErr w:type="spellStart"/>
      <w:r w:rsidR="00BF071B" w:rsidRPr="009C1602">
        <w:rPr>
          <w:rStyle w:val="Emphasis"/>
          <w:i w:val="0"/>
          <w:iCs w:val="0"/>
        </w:rPr>
        <w:t>A</w:t>
      </w:r>
      <w:r w:rsidR="008878AB" w:rsidRPr="009C1602">
        <w:rPr>
          <w:rStyle w:val="Emphasis"/>
          <w:i w:val="0"/>
          <w:iCs w:val="0"/>
        </w:rPr>
        <w:t>bduljaleel</w:t>
      </w:r>
      <w:proofErr w:type="spellEnd"/>
      <w:r w:rsidR="008878AB" w:rsidRPr="009C1602">
        <w:rPr>
          <w:rStyle w:val="Emphasis"/>
          <w:i w:val="0"/>
          <w:iCs w:val="0"/>
        </w:rPr>
        <w:t>* , Wajahatullah Khan</w:t>
      </w:r>
      <w:r w:rsidR="00BF071B" w:rsidRPr="009C1602">
        <w:rPr>
          <w:rStyle w:val="Emphasis"/>
          <w:i w:val="0"/>
          <w:iCs w:val="0"/>
        </w:rPr>
        <w:t>, Arjumand S. Warsy , Mohamed Elrobh , Zahid Khan , Abdullah Al Amri , Mohammad D. Bazzi .</w:t>
      </w:r>
      <w:r w:rsidR="00B06431" w:rsidRPr="009C1602">
        <w:rPr>
          <w:rStyle w:val="Emphasis"/>
          <w:i w:val="0"/>
          <w:iCs w:val="0"/>
        </w:rPr>
        <w:t xml:space="preserve"> </w:t>
      </w:r>
      <w:proofErr w:type="spellStart"/>
      <w:r w:rsidR="00BF071B" w:rsidRPr="009C1602">
        <w:rPr>
          <w:rStyle w:val="Emphasis"/>
          <w:i w:val="0"/>
          <w:iCs w:val="0"/>
        </w:rPr>
        <w:t>PLoS</w:t>
      </w:r>
      <w:proofErr w:type="spellEnd"/>
      <w:r w:rsidR="00BF071B" w:rsidRPr="009C1602">
        <w:rPr>
          <w:rStyle w:val="Emphasis"/>
          <w:i w:val="0"/>
          <w:iCs w:val="0"/>
        </w:rPr>
        <w:t xml:space="preserve"> One. 2011</w:t>
      </w:r>
      <w:proofErr w:type="gramStart"/>
      <w:r w:rsidR="00BF071B" w:rsidRPr="009C1602">
        <w:rPr>
          <w:rStyle w:val="Emphasis"/>
          <w:i w:val="0"/>
          <w:iCs w:val="0"/>
        </w:rPr>
        <w:t>;6</w:t>
      </w:r>
      <w:proofErr w:type="gramEnd"/>
      <w:r w:rsidR="00BF071B" w:rsidRPr="009C1602">
        <w:rPr>
          <w:rStyle w:val="Emphasis"/>
          <w:i w:val="0"/>
          <w:iCs w:val="0"/>
        </w:rPr>
        <w:t xml:space="preserve">(10):e25876. </w:t>
      </w:r>
      <w:proofErr w:type="spellStart"/>
      <w:r w:rsidR="00BF071B" w:rsidRPr="009C1602">
        <w:rPr>
          <w:rStyle w:val="Emphasis"/>
          <w:i w:val="0"/>
          <w:iCs w:val="0"/>
        </w:rPr>
        <w:t>Epub</w:t>
      </w:r>
      <w:proofErr w:type="spellEnd"/>
      <w:r w:rsidR="00BF071B" w:rsidRPr="009C1602">
        <w:rPr>
          <w:rStyle w:val="Emphasis"/>
          <w:i w:val="0"/>
          <w:iCs w:val="0"/>
        </w:rPr>
        <w:t xml:space="preserve"> 2011 Oct 20.  </w:t>
      </w:r>
    </w:p>
    <w:p w:rsidR="009F1892" w:rsidRDefault="009F1892" w:rsidP="009F1892">
      <w:pPr>
        <w:widowControl w:val="0"/>
        <w:tabs>
          <w:tab w:val="left" w:pos="709"/>
          <w:tab w:val="left" w:pos="851"/>
        </w:tabs>
        <w:autoSpaceDE w:val="0"/>
        <w:autoSpaceDN w:val="0"/>
        <w:bidi w:val="0"/>
        <w:adjustRightInd w:val="0"/>
        <w:spacing w:before="23" w:line="276" w:lineRule="auto"/>
        <w:ind w:left="709" w:right="-20"/>
        <w:jc w:val="both"/>
        <w:rPr>
          <w:rStyle w:val="Emphasis"/>
          <w:rFonts w:hint="cs"/>
          <w:i w:val="0"/>
          <w:iCs w:val="0"/>
          <w:rtl/>
        </w:rPr>
      </w:pPr>
    </w:p>
    <w:p w:rsidR="00D35450" w:rsidRDefault="00D35450" w:rsidP="00D35450">
      <w:pPr>
        <w:widowControl w:val="0"/>
        <w:tabs>
          <w:tab w:val="left" w:pos="709"/>
          <w:tab w:val="left" w:pos="851"/>
        </w:tabs>
        <w:autoSpaceDE w:val="0"/>
        <w:autoSpaceDN w:val="0"/>
        <w:bidi w:val="0"/>
        <w:adjustRightInd w:val="0"/>
        <w:spacing w:before="23" w:line="276" w:lineRule="auto"/>
        <w:ind w:left="709" w:right="-20"/>
        <w:jc w:val="both"/>
        <w:rPr>
          <w:rStyle w:val="Emphasis"/>
          <w:rFonts w:hint="cs"/>
          <w:i w:val="0"/>
          <w:iCs w:val="0"/>
          <w:rtl/>
        </w:rPr>
      </w:pPr>
    </w:p>
    <w:p w:rsidR="00D35450" w:rsidRPr="009C1602" w:rsidRDefault="00D35450" w:rsidP="00D35450">
      <w:pPr>
        <w:widowControl w:val="0"/>
        <w:tabs>
          <w:tab w:val="left" w:pos="709"/>
          <w:tab w:val="left" w:pos="851"/>
        </w:tabs>
        <w:autoSpaceDE w:val="0"/>
        <w:autoSpaceDN w:val="0"/>
        <w:bidi w:val="0"/>
        <w:adjustRightInd w:val="0"/>
        <w:spacing w:before="23" w:line="276" w:lineRule="auto"/>
        <w:ind w:left="709" w:right="-20"/>
        <w:jc w:val="both"/>
        <w:rPr>
          <w:rStyle w:val="Emphasis"/>
          <w:i w:val="0"/>
          <w:iCs w:val="0"/>
        </w:rPr>
      </w:pPr>
    </w:p>
    <w:p w:rsidR="00BF071B" w:rsidRPr="009C1602" w:rsidRDefault="00BF071B" w:rsidP="009F1892">
      <w:pPr>
        <w:widowControl w:val="0"/>
        <w:tabs>
          <w:tab w:val="left" w:pos="709"/>
          <w:tab w:val="left" w:pos="851"/>
        </w:tabs>
        <w:autoSpaceDE w:val="0"/>
        <w:autoSpaceDN w:val="0"/>
        <w:bidi w:val="0"/>
        <w:adjustRightInd w:val="0"/>
        <w:spacing w:before="20" w:line="280" w:lineRule="exact"/>
        <w:ind w:left="709"/>
        <w:jc w:val="both"/>
        <w:rPr>
          <w:rStyle w:val="Emphasis"/>
          <w:i w:val="0"/>
          <w:iCs w:val="0"/>
        </w:rPr>
      </w:pPr>
    </w:p>
    <w:p w:rsidR="00EF4BF6" w:rsidRPr="009C1602" w:rsidRDefault="00BF071B" w:rsidP="00724F4D">
      <w:pPr>
        <w:widowControl w:val="0"/>
        <w:numPr>
          <w:ilvl w:val="0"/>
          <w:numId w:val="33"/>
        </w:numPr>
        <w:tabs>
          <w:tab w:val="left" w:pos="709"/>
          <w:tab w:val="left" w:pos="993"/>
        </w:tabs>
        <w:autoSpaceDE w:val="0"/>
        <w:autoSpaceDN w:val="0"/>
        <w:bidi w:val="0"/>
        <w:adjustRightInd w:val="0"/>
        <w:spacing w:before="49" w:line="276" w:lineRule="auto"/>
        <w:ind w:right="-20"/>
        <w:jc w:val="both"/>
        <w:rPr>
          <w:rStyle w:val="Emphasis"/>
          <w:i w:val="0"/>
          <w:iCs w:val="0"/>
        </w:rPr>
      </w:pPr>
      <w:r w:rsidRPr="009C1602">
        <w:rPr>
          <w:rStyle w:val="Emphasis"/>
        </w:rPr>
        <w:lastRenderedPageBreak/>
        <w:t xml:space="preserve">Molecular Cloning and Characterization of cDNA </w:t>
      </w:r>
      <w:proofErr w:type="gramStart"/>
      <w:r w:rsidRPr="009C1602">
        <w:rPr>
          <w:rStyle w:val="Emphasis"/>
        </w:rPr>
        <w:t>Encoding</w:t>
      </w:r>
      <w:proofErr w:type="gramEnd"/>
      <w:r w:rsidRPr="009C1602">
        <w:rPr>
          <w:rStyle w:val="Emphasis"/>
        </w:rPr>
        <w:t xml:space="preserve"> a Putative Stress-Induced Heat-Shock Protein from </w:t>
      </w:r>
      <w:proofErr w:type="spellStart"/>
      <w:r w:rsidRPr="009C1602">
        <w:rPr>
          <w:rStyle w:val="Emphasis"/>
        </w:rPr>
        <w:t>Camelus</w:t>
      </w:r>
      <w:proofErr w:type="spellEnd"/>
      <w:r w:rsidRPr="009C1602">
        <w:rPr>
          <w:rStyle w:val="Emphasis"/>
        </w:rPr>
        <w:t xml:space="preserve"> </w:t>
      </w:r>
      <w:r w:rsidR="00B06431" w:rsidRPr="009C1602">
        <w:rPr>
          <w:rStyle w:val="Emphasis"/>
        </w:rPr>
        <w:t xml:space="preserve">dromedaries. </w:t>
      </w:r>
      <w:r w:rsidR="00B06431" w:rsidRPr="009C1602">
        <w:rPr>
          <w:rStyle w:val="Emphasis"/>
          <w:i w:val="0"/>
          <w:iCs w:val="0"/>
        </w:rPr>
        <w:t xml:space="preserve">Mohamed S. Elrobh, </w:t>
      </w:r>
      <w:r w:rsidR="00B06431" w:rsidRPr="009C1602">
        <w:rPr>
          <w:rStyle w:val="Emphasis"/>
          <w:b/>
          <w:bCs/>
          <w:i w:val="0"/>
          <w:iCs w:val="0"/>
        </w:rPr>
        <w:t>Mohammad S. Alanazi</w:t>
      </w:r>
      <w:r w:rsidR="00B06431" w:rsidRPr="009C1602">
        <w:rPr>
          <w:rStyle w:val="Emphasis"/>
          <w:i w:val="0"/>
          <w:iCs w:val="0"/>
        </w:rPr>
        <w:t>, Wajahatullah Khan</w:t>
      </w:r>
      <w:r w:rsidRPr="009C1602">
        <w:rPr>
          <w:rStyle w:val="Emphasis"/>
          <w:i w:val="0"/>
          <w:iCs w:val="0"/>
        </w:rPr>
        <w:t xml:space="preserve">, </w:t>
      </w:r>
      <w:proofErr w:type="spellStart"/>
      <w:r w:rsidRPr="009C1602">
        <w:rPr>
          <w:rStyle w:val="Emphasis"/>
          <w:i w:val="0"/>
          <w:iCs w:val="0"/>
        </w:rPr>
        <w:t>Zainularifeen</w:t>
      </w:r>
      <w:proofErr w:type="spellEnd"/>
      <w:r w:rsidR="00B06431" w:rsidRPr="009C1602">
        <w:rPr>
          <w:rStyle w:val="Emphasis"/>
        </w:rPr>
        <w:t xml:space="preserve"> </w:t>
      </w:r>
      <w:proofErr w:type="spellStart"/>
      <w:r w:rsidRPr="009C1602">
        <w:rPr>
          <w:rStyle w:val="Emphasis"/>
          <w:i w:val="0"/>
          <w:iCs w:val="0"/>
        </w:rPr>
        <w:t>Abdulja</w:t>
      </w:r>
      <w:r w:rsidR="00B06431" w:rsidRPr="009C1602">
        <w:rPr>
          <w:rStyle w:val="Emphasis"/>
          <w:i w:val="0"/>
          <w:iCs w:val="0"/>
        </w:rPr>
        <w:t>leel</w:t>
      </w:r>
      <w:proofErr w:type="spellEnd"/>
      <w:r w:rsidRPr="009C1602">
        <w:rPr>
          <w:rStyle w:val="Emphasis"/>
          <w:i w:val="0"/>
          <w:iCs w:val="0"/>
        </w:rPr>
        <w:t>, Abdullah Al-Amri and Mohammad D. Bazzi</w:t>
      </w:r>
      <w:r w:rsidR="00B06431" w:rsidRPr="009C1602">
        <w:rPr>
          <w:rStyle w:val="Emphasis"/>
          <w:i w:val="0"/>
          <w:iCs w:val="0"/>
        </w:rPr>
        <w:t xml:space="preserve">. </w:t>
      </w:r>
      <w:r w:rsidRPr="009C1602">
        <w:rPr>
          <w:rStyle w:val="Emphasis"/>
          <w:i w:val="0"/>
          <w:iCs w:val="0"/>
        </w:rPr>
        <w:t>Int. J. Mol. Sci. 2011, 12(7), 4214-4236; doi</w:t>
      </w:r>
      <w:proofErr w:type="gramStart"/>
      <w:r w:rsidRPr="009C1602">
        <w:rPr>
          <w:rStyle w:val="Emphasis"/>
          <w:i w:val="0"/>
          <w:iCs w:val="0"/>
        </w:rPr>
        <w:t>:</w:t>
      </w:r>
      <w:proofErr w:type="gramEnd"/>
      <w:r w:rsidR="00654266">
        <w:fldChar w:fldCharType="begin"/>
      </w:r>
      <w:r w:rsidR="00654266">
        <w:instrText xml:space="preserve"> HYPERLINK "http://dx.doi.org/10.3390/ijms12074214" </w:instrText>
      </w:r>
      <w:r w:rsidR="00654266">
        <w:fldChar w:fldCharType="separate"/>
      </w:r>
      <w:r w:rsidRPr="009C1602">
        <w:rPr>
          <w:rStyle w:val="Emphasis"/>
          <w:i w:val="0"/>
          <w:iCs w:val="0"/>
        </w:rPr>
        <w:t xml:space="preserve">10.3390/ijms12074214 </w:t>
      </w:r>
      <w:r w:rsidR="00654266">
        <w:rPr>
          <w:rStyle w:val="Emphasis"/>
          <w:i w:val="0"/>
          <w:iCs w:val="0"/>
        </w:rPr>
        <w:fldChar w:fldCharType="end"/>
      </w:r>
      <w:r w:rsidRPr="009C1602">
        <w:rPr>
          <w:rStyle w:val="Emphasis"/>
          <w:i w:val="0"/>
          <w:iCs w:val="0"/>
        </w:rPr>
        <w:t>“ International</w:t>
      </w:r>
      <w:r w:rsidR="00B06431" w:rsidRPr="009C1602">
        <w:rPr>
          <w:rStyle w:val="Emphasis"/>
        </w:rPr>
        <w:t xml:space="preserve"> </w:t>
      </w:r>
      <w:r w:rsidRPr="009C1602">
        <w:rPr>
          <w:rStyle w:val="Emphasis"/>
          <w:i w:val="0"/>
          <w:iCs w:val="0"/>
        </w:rPr>
        <w:t>Journal of Molecular Science. Published: 27 June 2011</w:t>
      </w:r>
      <w:r w:rsidR="00EF4BF6" w:rsidRPr="009C1602">
        <w:rPr>
          <w:rStyle w:val="Emphasis"/>
          <w:i w:val="0"/>
          <w:iCs w:val="0"/>
        </w:rPr>
        <w:t>.</w:t>
      </w:r>
    </w:p>
    <w:p w:rsidR="00EF4BF6" w:rsidRPr="009C1602" w:rsidRDefault="00EF4BF6" w:rsidP="00EF4BF6">
      <w:pPr>
        <w:widowControl w:val="0"/>
        <w:autoSpaceDE w:val="0"/>
        <w:autoSpaceDN w:val="0"/>
        <w:bidi w:val="0"/>
        <w:adjustRightInd w:val="0"/>
        <w:spacing w:before="49" w:line="276" w:lineRule="auto"/>
        <w:ind w:left="709" w:right="-20"/>
        <w:jc w:val="both"/>
        <w:rPr>
          <w:rStyle w:val="Emphasis"/>
          <w:i w:val="0"/>
          <w:iCs w:val="0"/>
        </w:rPr>
      </w:pPr>
    </w:p>
    <w:p w:rsidR="00BF071B" w:rsidRPr="009C1602" w:rsidRDefault="00BF071B" w:rsidP="00665776">
      <w:pPr>
        <w:widowControl w:val="0"/>
        <w:autoSpaceDE w:val="0"/>
        <w:autoSpaceDN w:val="0"/>
        <w:bidi w:val="0"/>
        <w:adjustRightInd w:val="0"/>
        <w:spacing w:before="1" w:line="280" w:lineRule="exact"/>
        <w:rPr>
          <w:rStyle w:val="Emphasis"/>
        </w:rPr>
      </w:pPr>
    </w:p>
    <w:p w:rsidR="00BF071B" w:rsidRPr="009C1602" w:rsidRDefault="00BF071B" w:rsidP="00B06431">
      <w:pPr>
        <w:widowControl w:val="0"/>
        <w:autoSpaceDE w:val="0"/>
        <w:autoSpaceDN w:val="0"/>
        <w:bidi w:val="0"/>
        <w:adjustRightInd w:val="0"/>
        <w:spacing w:before="8" w:line="220" w:lineRule="exact"/>
        <w:ind w:left="709"/>
        <w:rPr>
          <w:rStyle w:val="Emphasis"/>
        </w:rPr>
      </w:pPr>
      <w:bookmarkStart w:id="0" w:name="_GoBack"/>
      <w:bookmarkEnd w:id="0"/>
    </w:p>
    <w:p w:rsidR="00BF071B" w:rsidRPr="009C1602" w:rsidRDefault="00BF071B" w:rsidP="00724F4D">
      <w:pPr>
        <w:widowControl w:val="0"/>
        <w:numPr>
          <w:ilvl w:val="0"/>
          <w:numId w:val="33"/>
        </w:numPr>
        <w:tabs>
          <w:tab w:val="left" w:pos="840"/>
        </w:tabs>
        <w:autoSpaceDE w:val="0"/>
        <w:autoSpaceDN w:val="0"/>
        <w:bidi w:val="0"/>
        <w:adjustRightInd w:val="0"/>
        <w:spacing w:before="23" w:line="276" w:lineRule="auto"/>
        <w:ind w:right="-20"/>
        <w:rPr>
          <w:rStyle w:val="Emphasis"/>
          <w:i w:val="0"/>
          <w:iCs w:val="0"/>
        </w:rPr>
      </w:pPr>
      <w:r w:rsidRPr="009C1602">
        <w:rPr>
          <w:rStyle w:val="Emphasis"/>
        </w:rPr>
        <w:t>The Optic Nerve Head in Congenital Fibrosis of the Extraocular Muscles.</w:t>
      </w:r>
      <w:r w:rsidR="00B06431" w:rsidRPr="009C1602">
        <w:rPr>
          <w:rStyle w:val="Emphasis"/>
        </w:rPr>
        <w:t xml:space="preserve"> </w:t>
      </w:r>
      <w:r w:rsidRPr="009C1602">
        <w:rPr>
          <w:rStyle w:val="Emphasis"/>
          <w:i w:val="0"/>
          <w:iCs w:val="0"/>
        </w:rPr>
        <w:t xml:space="preserve">Khan AO, Shinwari J, Omar A, Khalil D, </w:t>
      </w:r>
      <w:r w:rsidRPr="009C1602">
        <w:rPr>
          <w:rStyle w:val="Emphasis"/>
          <w:b/>
          <w:bCs/>
          <w:i w:val="0"/>
          <w:iCs w:val="0"/>
        </w:rPr>
        <w:t>Al-Anazi M</w:t>
      </w:r>
      <w:r w:rsidRPr="009C1602">
        <w:rPr>
          <w:rStyle w:val="Emphasis"/>
          <w:i w:val="0"/>
          <w:iCs w:val="0"/>
        </w:rPr>
        <w:t>, Al-Amri A, Al-</w:t>
      </w:r>
      <w:proofErr w:type="spellStart"/>
      <w:r w:rsidRPr="009C1602">
        <w:rPr>
          <w:rStyle w:val="Emphasis"/>
          <w:i w:val="0"/>
          <w:iCs w:val="0"/>
        </w:rPr>
        <w:t>Tassan</w:t>
      </w:r>
      <w:proofErr w:type="spellEnd"/>
      <w:r w:rsidRPr="009C1602">
        <w:rPr>
          <w:rStyle w:val="Emphasis"/>
          <w:i w:val="0"/>
          <w:iCs w:val="0"/>
        </w:rPr>
        <w:t xml:space="preserve"> NA. Ophthalmic</w:t>
      </w:r>
      <w:r w:rsidR="00EF4BF6" w:rsidRPr="009C1602">
        <w:rPr>
          <w:rStyle w:val="Emphasis"/>
          <w:i w:val="0"/>
          <w:iCs w:val="0"/>
        </w:rPr>
        <w:t xml:space="preserve"> </w:t>
      </w:r>
      <w:r w:rsidRPr="009C1602">
        <w:rPr>
          <w:rStyle w:val="Emphasis"/>
          <w:i w:val="0"/>
          <w:iCs w:val="0"/>
        </w:rPr>
        <w:t>Genet. 2011 Mar 31.</w:t>
      </w:r>
    </w:p>
    <w:p w:rsidR="00BF071B" w:rsidRPr="009C1602" w:rsidRDefault="00BF071B" w:rsidP="00B06431">
      <w:pPr>
        <w:widowControl w:val="0"/>
        <w:autoSpaceDE w:val="0"/>
        <w:autoSpaceDN w:val="0"/>
        <w:bidi w:val="0"/>
        <w:adjustRightInd w:val="0"/>
        <w:spacing w:line="200" w:lineRule="exact"/>
        <w:ind w:left="709"/>
        <w:rPr>
          <w:rStyle w:val="Emphasis"/>
        </w:rPr>
      </w:pPr>
    </w:p>
    <w:p w:rsidR="00BF071B" w:rsidRPr="009C1602" w:rsidRDefault="00BF071B" w:rsidP="00B06431">
      <w:pPr>
        <w:widowControl w:val="0"/>
        <w:autoSpaceDE w:val="0"/>
        <w:autoSpaceDN w:val="0"/>
        <w:bidi w:val="0"/>
        <w:adjustRightInd w:val="0"/>
        <w:spacing w:before="8" w:line="260" w:lineRule="exact"/>
        <w:ind w:left="709"/>
        <w:rPr>
          <w:rStyle w:val="Emphasis"/>
        </w:rPr>
      </w:pPr>
    </w:p>
    <w:p w:rsidR="00BF071B" w:rsidRPr="009C1602" w:rsidRDefault="00BF071B" w:rsidP="00724F4D">
      <w:pPr>
        <w:widowControl w:val="0"/>
        <w:numPr>
          <w:ilvl w:val="0"/>
          <w:numId w:val="33"/>
        </w:numPr>
        <w:tabs>
          <w:tab w:val="left" w:pos="840"/>
        </w:tabs>
        <w:autoSpaceDE w:val="0"/>
        <w:autoSpaceDN w:val="0"/>
        <w:bidi w:val="0"/>
        <w:adjustRightInd w:val="0"/>
        <w:spacing w:before="23" w:line="276" w:lineRule="auto"/>
        <w:ind w:right="-20"/>
        <w:jc w:val="both"/>
        <w:rPr>
          <w:rStyle w:val="Emphasis"/>
          <w:i w:val="0"/>
          <w:iCs w:val="0"/>
        </w:rPr>
      </w:pPr>
      <w:r w:rsidRPr="009C1602">
        <w:rPr>
          <w:rStyle w:val="Emphasis"/>
        </w:rPr>
        <w:t>Lack of KIF21A mutations in congenital fibrosis of the extraocular muscles type I</w:t>
      </w:r>
      <w:r w:rsidR="00724F4D" w:rsidRPr="009C1602">
        <w:rPr>
          <w:rStyle w:val="Emphasis"/>
          <w:rFonts w:hint="cs"/>
          <w:rtl/>
        </w:rPr>
        <w:t xml:space="preserve"> </w:t>
      </w:r>
      <w:r w:rsidRPr="009C1602">
        <w:rPr>
          <w:rStyle w:val="Emphasis"/>
        </w:rPr>
        <w:t>patients from consanguineous Saudi Arabian families.</w:t>
      </w:r>
      <w:r w:rsidR="00B06431" w:rsidRPr="009C1602">
        <w:rPr>
          <w:rStyle w:val="Emphasis"/>
        </w:rPr>
        <w:t xml:space="preserve"> </w:t>
      </w:r>
      <w:r w:rsidRPr="009C1602">
        <w:rPr>
          <w:rStyle w:val="Emphasis"/>
          <w:i w:val="0"/>
          <w:iCs w:val="0"/>
        </w:rPr>
        <w:t xml:space="preserve">Khan AO, Shinwari J, Omar A, Al-Sharif L, Khalil DS, </w:t>
      </w:r>
      <w:r w:rsidRPr="009C1602">
        <w:rPr>
          <w:rStyle w:val="Emphasis"/>
          <w:b/>
          <w:bCs/>
          <w:i w:val="0"/>
          <w:iCs w:val="0"/>
        </w:rPr>
        <w:t>Alanazi M</w:t>
      </w:r>
      <w:r w:rsidRPr="009C1602">
        <w:rPr>
          <w:rStyle w:val="Emphasis"/>
          <w:i w:val="0"/>
          <w:iCs w:val="0"/>
        </w:rPr>
        <w:t xml:space="preserve">, Al-Amri A, Al </w:t>
      </w:r>
      <w:proofErr w:type="spellStart"/>
      <w:r w:rsidRPr="009C1602">
        <w:rPr>
          <w:rStyle w:val="Emphasis"/>
          <w:i w:val="0"/>
          <w:iCs w:val="0"/>
        </w:rPr>
        <w:t>Tassan</w:t>
      </w:r>
      <w:proofErr w:type="spellEnd"/>
      <w:r w:rsidRPr="009C1602">
        <w:rPr>
          <w:rStyle w:val="Emphasis"/>
          <w:i w:val="0"/>
          <w:iCs w:val="0"/>
        </w:rPr>
        <w:t xml:space="preserve"> N.</w:t>
      </w:r>
      <w:r w:rsidR="00B06431" w:rsidRPr="009C1602">
        <w:rPr>
          <w:rStyle w:val="Emphasis"/>
          <w:i w:val="0"/>
          <w:iCs w:val="0"/>
        </w:rPr>
        <w:t xml:space="preserve"> </w:t>
      </w:r>
      <w:proofErr w:type="spellStart"/>
      <w:r w:rsidR="00EF4BF6" w:rsidRPr="009C1602">
        <w:rPr>
          <w:rStyle w:val="Emphasis"/>
          <w:i w:val="0"/>
          <w:iCs w:val="0"/>
        </w:rPr>
        <w:t>Mol</w:t>
      </w:r>
      <w:proofErr w:type="spellEnd"/>
      <w:r w:rsidR="00EF4BF6" w:rsidRPr="009C1602">
        <w:rPr>
          <w:rStyle w:val="Emphasis"/>
          <w:i w:val="0"/>
          <w:iCs w:val="0"/>
        </w:rPr>
        <w:t xml:space="preserve"> Vis. 2011 Jan 20;17:218-24.</w:t>
      </w:r>
    </w:p>
    <w:p w:rsidR="00BF071B" w:rsidRPr="009C1602" w:rsidRDefault="00BF071B" w:rsidP="00665776">
      <w:pPr>
        <w:widowControl w:val="0"/>
        <w:autoSpaceDE w:val="0"/>
        <w:autoSpaceDN w:val="0"/>
        <w:bidi w:val="0"/>
        <w:adjustRightInd w:val="0"/>
        <w:spacing w:before="19" w:line="280" w:lineRule="exact"/>
        <w:rPr>
          <w:rStyle w:val="Emphasis"/>
          <w:i w:val="0"/>
          <w:iCs w:val="0"/>
        </w:rPr>
      </w:pPr>
    </w:p>
    <w:p w:rsidR="00884CE2" w:rsidRPr="009C1602" w:rsidRDefault="00884CE2" w:rsidP="00884CE2">
      <w:pPr>
        <w:widowControl w:val="0"/>
        <w:autoSpaceDE w:val="0"/>
        <w:autoSpaceDN w:val="0"/>
        <w:bidi w:val="0"/>
        <w:adjustRightInd w:val="0"/>
        <w:spacing w:before="23"/>
        <w:ind w:right="-20"/>
        <w:rPr>
          <w:rStyle w:val="Emphasis"/>
          <w:b/>
          <w:bCs/>
          <w:u w:val="single"/>
        </w:rPr>
      </w:pPr>
    </w:p>
    <w:p w:rsidR="00BF071B" w:rsidRPr="009C1602" w:rsidRDefault="00BF071B" w:rsidP="00724F4D">
      <w:pPr>
        <w:widowControl w:val="0"/>
        <w:numPr>
          <w:ilvl w:val="0"/>
          <w:numId w:val="33"/>
        </w:numPr>
        <w:tabs>
          <w:tab w:val="left" w:pos="0"/>
        </w:tabs>
        <w:autoSpaceDE w:val="0"/>
        <w:autoSpaceDN w:val="0"/>
        <w:bidi w:val="0"/>
        <w:adjustRightInd w:val="0"/>
        <w:spacing w:before="40" w:line="264" w:lineRule="auto"/>
        <w:ind w:right="58"/>
        <w:rPr>
          <w:rStyle w:val="Emphasis"/>
          <w:i w:val="0"/>
          <w:iCs w:val="0"/>
        </w:rPr>
      </w:pPr>
      <w:r w:rsidRPr="009C1602">
        <w:rPr>
          <w:rStyle w:val="Emphasis"/>
        </w:rPr>
        <w:t xml:space="preserve">Molecular characterization of the </w:t>
      </w:r>
      <w:proofErr w:type="spellStart"/>
      <w:r w:rsidRPr="009C1602">
        <w:rPr>
          <w:rStyle w:val="Emphasis"/>
        </w:rPr>
        <w:t>Camelus</w:t>
      </w:r>
      <w:proofErr w:type="spellEnd"/>
      <w:r w:rsidRPr="009C1602">
        <w:rPr>
          <w:rStyle w:val="Emphasis"/>
        </w:rPr>
        <w:t xml:space="preserve"> </w:t>
      </w:r>
      <w:proofErr w:type="spellStart"/>
      <w:r w:rsidR="009F1892" w:rsidRPr="009C1602">
        <w:rPr>
          <w:rStyle w:val="Emphasis"/>
        </w:rPr>
        <w:t>dromedarius</w:t>
      </w:r>
      <w:proofErr w:type="spellEnd"/>
      <w:r w:rsidR="009F1892" w:rsidRPr="009C1602">
        <w:rPr>
          <w:rStyle w:val="Emphasis"/>
        </w:rPr>
        <w:t xml:space="preserve"> putative cytochrome </w:t>
      </w:r>
      <w:proofErr w:type="gramStart"/>
      <w:r w:rsidRPr="009C1602">
        <w:rPr>
          <w:rStyle w:val="Emphasis"/>
        </w:rPr>
        <w:t>P450s</w:t>
      </w:r>
      <w:r w:rsidR="009F1892" w:rsidRPr="009C1602">
        <w:rPr>
          <w:rStyle w:val="Emphasis"/>
        </w:rPr>
        <w:t xml:space="preserve"> </w:t>
      </w:r>
      <w:r w:rsidRPr="009C1602">
        <w:rPr>
          <w:rStyle w:val="Emphasis"/>
        </w:rPr>
        <w:t xml:space="preserve"> genes</w:t>
      </w:r>
      <w:proofErr w:type="gramEnd"/>
      <w:r w:rsidRPr="009C1602">
        <w:rPr>
          <w:rStyle w:val="Emphasis"/>
        </w:rPr>
        <w:t>.</w:t>
      </w:r>
      <w:r w:rsidR="00884CE2" w:rsidRPr="009C1602">
        <w:rPr>
          <w:rStyle w:val="Emphasis"/>
        </w:rPr>
        <w:t xml:space="preserve"> </w:t>
      </w:r>
      <w:r w:rsidRPr="009C1602">
        <w:rPr>
          <w:rStyle w:val="Emphasis"/>
          <w:b/>
          <w:bCs/>
          <w:i w:val="0"/>
          <w:iCs w:val="0"/>
        </w:rPr>
        <w:t>Alanazi MS</w:t>
      </w:r>
      <w:r w:rsidRPr="009C1602">
        <w:rPr>
          <w:rStyle w:val="Emphasis"/>
          <w:i w:val="0"/>
          <w:iCs w:val="0"/>
        </w:rPr>
        <w:t>, Saeed HM, Ataya FS, Bazzi MD. Protein J. 2010 Jul</w:t>
      </w:r>
      <w:proofErr w:type="gramStart"/>
      <w:r w:rsidRPr="009C1602">
        <w:rPr>
          <w:rStyle w:val="Emphasis"/>
          <w:i w:val="0"/>
          <w:iCs w:val="0"/>
        </w:rPr>
        <w:t>;29</w:t>
      </w:r>
      <w:proofErr w:type="gramEnd"/>
      <w:r w:rsidRPr="009C1602">
        <w:rPr>
          <w:rStyle w:val="Emphasis"/>
          <w:i w:val="0"/>
          <w:iCs w:val="0"/>
        </w:rPr>
        <w:t>(5):306-13.</w:t>
      </w:r>
    </w:p>
    <w:p w:rsidR="00BF071B" w:rsidRPr="009C1602" w:rsidRDefault="00BF071B" w:rsidP="00665776">
      <w:pPr>
        <w:widowControl w:val="0"/>
        <w:autoSpaceDE w:val="0"/>
        <w:autoSpaceDN w:val="0"/>
        <w:bidi w:val="0"/>
        <w:adjustRightInd w:val="0"/>
        <w:spacing w:line="241" w:lineRule="exact"/>
        <w:ind w:right="-20"/>
        <w:rPr>
          <w:rStyle w:val="Emphasis"/>
        </w:rPr>
      </w:pPr>
    </w:p>
    <w:p w:rsidR="00884CE2" w:rsidRPr="009C1602" w:rsidRDefault="00BF071B" w:rsidP="00724F4D">
      <w:pPr>
        <w:widowControl w:val="0"/>
        <w:numPr>
          <w:ilvl w:val="0"/>
          <w:numId w:val="33"/>
        </w:numPr>
        <w:tabs>
          <w:tab w:val="left" w:pos="0"/>
        </w:tabs>
        <w:autoSpaceDE w:val="0"/>
        <w:autoSpaceDN w:val="0"/>
        <w:bidi w:val="0"/>
        <w:adjustRightInd w:val="0"/>
        <w:spacing w:before="73" w:line="276" w:lineRule="auto"/>
        <w:ind w:right="-20"/>
        <w:jc w:val="both"/>
        <w:rPr>
          <w:rStyle w:val="Emphasis"/>
          <w:i w:val="0"/>
          <w:iCs w:val="0"/>
        </w:rPr>
      </w:pPr>
      <w:r w:rsidRPr="009C1602">
        <w:rPr>
          <w:rStyle w:val="Emphasis"/>
        </w:rPr>
        <w:t xml:space="preserve">OGG1 gene polymorphism and cancer susceptibility in Saudi cancer patients: </w:t>
      </w:r>
      <w:proofErr w:type="spellStart"/>
      <w:r w:rsidRPr="009C1602">
        <w:rPr>
          <w:rStyle w:val="Emphasis"/>
        </w:rPr>
        <w:t>GeneChip</w:t>
      </w:r>
      <w:proofErr w:type="spellEnd"/>
      <w:r w:rsidRPr="009C1602">
        <w:rPr>
          <w:rStyle w:val="Emphasis"/>
        </w:rPr>
        <w:t xml:space="preserve"> approach</w:t>
      </w:r>
      <w:r w:rsidR="00884CE2" w:rsidRPr="009C1602">
        <w:rPr>
          <w:rStyle w:val="Emphasis"/>
        </w:rPr>
        <w:t xml:space="preserve">. </w:t>
      </w:r>
      <w:r w:rsidRPr="009C1602">
        <w:rPr>
          <w:rStyle w:val="Emphasis"/>
          <w:b/>
          <w:bCs/>
          <w:i w:val="0"/>
          <w:iCs w:val="0"/>
        </w:rPr>
        <w:t>Alanazi M.S</w:t>
      </w:r>
      <w:r w:rsidRPr="009C1602">
        <w:rPr>
          <w:rStyle w:val="Emphasis"/>
          <w:i w:val="0"/>
          <w:iCs w:val="0"/>
        </w:rPr>
        <w:t>., Khan HA. Alamri A.M.</w:t>
      </w:r>
      <w:proofErr w:type="gramStart"/>
      <w:r w:rsidRPr="009C1602">
        <w:rPr>
          <w:rStyle w:val="Emphasis"/>
          <w:i w:val="0"/>
          <w:iCs w:val="0"/>
        </w:rPr>
        <w:t>,</w:t>
      </w:r>
      <w:proofErr w:type="spellStart"/>
      <w:r w:rsidRPr="009C1602">
        <w:rPr>
          <w:rStyle w:val="Emphasis"/>
          <w:i w:val="0"/>
          <w:iCs w:val="0"/>
        </w:rPr>
        <w:t>Althoiab.A</w:t>
      </w:r>
      <w:proofErr w:type="spellEnd"/>
      <w:proofErr w:type="gramEnd"/>
      <w:r w:rsidRPr="009C1602">
        <w:rPr>
          <w:rStyle w:val="Emphasis"/>
          <w:i w:val="0"/>
          <w:iCs w:val="0"/>
        </w:rPr>
        <w:t>. Cancer Research Journal. 2009</w:t>
      </w:r>
      <w:r w:rsidR="00A130CA" w:rsidRPr="009C1602">
        <w:rPr>
          <w:rStyle w:val="Emphasis"/>
          <w:i w:val="0"/>
          <w:iCs w:val="0"/>
        </w:rPr>
        <w:t>.</w:t>
      </w:r>
    </w:p>
    <w:p w:rsidR="00BF071B" w:rsidRPr="009C1602" w:rsidRDefault="00BF071B" w:rsidP="00724F4D">
      <w:pPr>
        <w:widowControl w:val="0"/>
        <w:numPr>
          <w:ilvl w:val="0"/>
          <w:numId w:val="33"/>
        </w:numPr>
        <w:tabs>
          <w:tab w:val="left" w:pos="1100"/>
        </w:tabs>
        <w:autoSpaceDE w:val="0"/>
        <w:autoSpaceDN w:val="0"/>
        <w:bidi w:val="0"/>
        <w:adjustRightInd w:val="0"/>
        <w:spacing w:before="73" w:line="276" w:lineRule="auto"/>
        <w:ind w:right="-20"/>
        <w:jc w:val="both"/>
        <w:rPr>
          <w:rStyle w:val="Emphasis"/>
          <w:i w:val="0"/>
          <w:iCs w:val="0"/>
        </w:rPr>
      </w:pPr>
      <w:r w:rsidRPr="009C1602">
        <w:rPr>
          <w:rStyle w:val="Emphasis"/>
        </w:rPr>
        <w:t xml:space="preserve">Screening for hOGG1 ser326cys variants in normal Saudi population.  </w:t>
      </w:r>
      <w:r w:rsidRPr="009C1602">
        <w:rPr>
          <w:rStyle w:val="Emphasis"/>
          <w:b/>
          <w:bCs/>
          <w:i w:val="0"/>
          <w:iCs w:val="0"/>
        </w:rPr>
        <w:t>Alanazi M.S.</w:t>
      </w:r>
      <w:r w:rsidRPr="009C1602">
        <w:rPr>
          <w:rStyle w:val="Emphasis"/>
          <w:i w:val="0"/>
          <w:iCs w:val="0"/>
        </w:rPr>
        <w:t>, Alamri A.M., Al-</w:t>
      </w:r>
      <w:proofErr w:type="spellStart"/>
      <w:r w:rsidRPr="009C1602">
        <w:rPr>
          <w:rStyle w:val="Emphasis"/>
          <w:i w:val="0"/>
          <w:iCs w:val="0"/>
        </w:rPr>
        <w:t>Tassan</w:t>
      </w:r>
      <w:proofErr w:type="spellEnd"/>
      <w:r w:rsidRPr="009C1602">
        <w:rPr>
          <w:rStyle w:val="Emphasis"/>
          <w:i w:val="0"/>
          <w:iCs w:val="0"/>
        </w:rPr>
        <w:t xml:space="preserve">, </w:t>
      </w:r>
      <w:proofErr w:type="spellStart"/>
      <w:r w:rsidRPr="009C1602">
        <w:rPr>
          <w:rStyle w:val="Emphasis"/>
          <w:i w:val="0"/>
          <w:iCs w:val="0"/>
        </w:rPr>
        <w:t>N.A.Saudi</w:t>
      </w:r>
      <w:proofErr w:type="spellEnd"/>
      <w:r w:rsidRPr="009C1602">
        <w:rPr>
          <w:rStyle w:val="Emphasis"/>
          <w:i w:val="0"/>
          <w:iCs w:val="0"/>
        </w:rPr>
        <w:t xml:space="preserve"> Med J. 2007</w:t>
      </w:r>
      <w:r w:rsidR="00B06431" w:rsidRPr="009C1602">
        <w:rPr>
          <w:rStyle w:val="Emphasis"/>
          <w:i w:val="0"/>
          <w:iCs w:val="0"/>
        </w:rPr>
        <w:t xml:space="preserve"> </w:t>
      </w:r>
      <w:r w:rsidRPr="009C1602">
        <w:rPr>
          <w:rStyle w:val="Emphasis"/>
          <w:i w:val="0"/>
          <w:iCs w:val="0"/>
        </w:rPr>
        <w:t>May</w:t>
      </w:r>
      <w:proofErr w:type="gramStart"/>
      <w:r w:rsidRPr="009C1602">
        <w:rPr>
          <w:rStyle w:val="Emphasis"/>
          <w:i w:val="0"/>
          <w:iCs w:val="0"/>
        </w:rPr>
        <w:t>;28</w:t>
      </w:r>
      <w:proofErr w:type="gramEnd"/>
      <w:r w:rsidRPr="009C1602">
        <w:rPr>
          <w:rStyle w:val="Emphasis"/>
          <w:i w:val="0"/>
          <w:iCs w:val="0"/>
        </w:rPr>
        <w:t>(5):802-3.</w:t>
      </w:r>
    </w:p>
    <w:p w:rsidR="008878AB" w:rsidRPr="009C1602" w:rsidRDefault="008878AB" w:rsidP="008878AB">
      <w:pPr>
        <w:widowControl w:val="0"/>
        <w:tabs>
          <w:tab w:val="left" w:pos="1100"/>
        </w:tabs>
        <w:autoSpaceDE w:val="0"/>
        <w:autoSpaceDN w:val="0"/>
        <w:bidi w:val="0"/>
        <w:adjustRightInd w:val="0"/>
        <w:spacing w:before="73" w:line="276" w:lineRule="auto"/>
        <w:ind w:right="-20"/>
        <w:jc w:val="both"/>
        <w:rPr>
          <w:rStyle w:val="Emphasis"/>
          <w:i w:val="0"/>
          <w:iCs w:val="0"/>
        </w:rPr>
      </w:pPr>
    </w:p>
    <w:p w:rsidR="00884CE2" w:rsidRPr="009C1602" w:rsidRDefault="00884CE2" w:rsidP="00E16BF5">
      <w:pPr>
        <w:widowControl w:val="0"/>
        <w:autoSpaceDE w:val="0"/>
        <w:autoSpaceDN w:val="0"/>
        <w:bidi w:val="0"/>
        <w:adjustRightInd w:val="0"/>
        <w:spacing w:before="25" w:line="235" w:lineRule="exact"/>
        <w:ind w:right="-20"/>
        <w:jc w:val="both"/>
        <w:rPr>
          <w:rStyle w:val="Emphasis"/>
        </w:rPr>
      </w:pPr>
    </w:p>
    <w:p w:rsidR="00BF071B" w:rsidRPr="009C1602" w:rsidRDefault="00BF071B" w:rsidP="00E16BF5">
      <w:pPr>
        <w:widowControl w:val="0"/>
        <w:autoSpaceDE w:val="0"/>
        <w:autoSpaceDN w:val="0"/>
        <w:bidi w:val="0"/>
        <w:adjustRightInd w:val="0"/>
        <w:spacing w:before="2" w:line="140" w:lineRule="exact"/>
        <w:jc w:val="both"/>
        <w:rPr>
          <w:rStyle w:val="Emphasis"/>
        </w:rPr>
      </w:pPr>
    </w:p>
    <w:p w:rsidR="00BF071B" w:rsidRPr="009C1602" w:rsidRDefault="00BF071B" w:rsidP="00724F4D">
      <w:pPr>
        <w:widowControl w:val="0"/>
        <w:numPr>
          <w:ilvl w:val="0"/>
          <w:numId w:val="33"/>
        </w:numPr>
        <w:autoSpaceDE w:val="0"/>
        <w:autoSpaceDN w:val="0"/>
        <w:bidi w:val="0"/>
        <w:adjustRightInd w:val="0"/>
        <w:spacing w:before="23" w:line="276" w:lineRule="auto"/>
        <w:ind w:right="-114"/>
        <w:jc w:val="both"/>
        <w:rPr>
          <w:rStyle w:val="Emphasis"/>
          <w:i w:val="0"/>
          <w:iCs w:val="0"/>
        </w:rPr>
      </w:pPr>
      <w:r w:rsidRPr="009C1602">
        <w:rPr>
          <w:rStyle w:val="Emphasis"/>
        </w:rPr>
        <w:t>Global genome removal of thymine glycol in Escherichia coli requires   endonuclease III but the persistence of processed repair intermediates rather than thymine glycol correlates with cellular sensitivity to high doses of hydrogen peroxide.</w:t>
      </w:r>
      <w:r w:rsidR="00884CE2" w:rsidRPr="009C1602">
        <w:rPr>
          <w:rStyle w:val="Emphasis"/>
        </w:rPr>
        <w:t xml:space="preserve"> </w:t>
      </w:r>
      <w:r w:rsidRPr="009C1602">
        <w:rPr>
          <w:rStyle w:val="Emphasis"/>
          <w:b/>
          <w:bCs/>
          <w:i w:val="0"/>
          <w:iCs w:val="0"/>
        </w:rPr>
        <w:t>Alanazi M</w:t>
      </w:r>
      <w:r w:rsidRPr="009C1602">
        <w:rPr>
          <w:rStyle w:val="Emphasis"/>
          <w:i w:val="0"/>
          <w:iCs w:val="0"/>
        </w:rPr>
        <w:t>, Leadon SA, Mellon I. Nucleic Acids Res. 2002 Nov 1</w:t>
      </w:r>
      <w:proofErr w:type="gramStart"/>
      <w:r w:rsidRPr="009C1602">
        <w:rPr>
          <w:rStyle w:val="Emphasis"/>
          <w:i w:val="0"/>
          <w:iCs w:val="0"/>
        </w:rPr>
        <w:t>;30</w:t>
      </w:r>
      <w:proofErr w:type="gramEnd"/>
      <w:r w:rsidRPr="009C1602">
        <w:rPr>
          <w:rStyle w:val="Emphasis"/>
          <w:i w:val="0"/>
          <w:iCs w:val="0"/>
        </w:rPr>
        <w:t>(21):4583-91</w:t>
      </w:r>
      <w:r w:rsidR="00A130CA" w:rsidRPr="009C1602">
        <w:rPr>
          <w:rStyle w:val="Emphasis"/>
          <w:i w:val="0"/>
          <w:iCs w:val="0"/>
        </w:rPr>
        <w:t>.</w:t>
      </w:r>
    </w:p>
    <w:p w:rsidR="00BF071B" w:rsidRPr="009C1602" w:rsidRDefault="00BF071B" w:rsidP="00665776">
      <w:pPr>
        <w:widowControl w:val="0"/>
        <w:autoSpaceDE w:val="0"/>
        <w:autoSpaceDN w:val="0"/>
        <w:bidi w:val="0"/>
        <w:adjustRightInd w:val="0"/>
        <w:spacing w:before="9" w:line="170" w:lineRule="exact"/>
        <w:rPr>
          <w:rStyle w:val="Emphasis"/>
        </w:rPr>
      </w:pPr>
    </w:p>
    <w:p w:rsidR="00BF071B" w:rsidRPr="009C1602" w:rsidRDefault="00BF071B" w:rsidP="00665776">
      <w:pPr>
        <w:widowControl w:val="0"/>
        <w:autoSpaceDE w:val="0"/>
        <w:autoSpaceDN w:val="0"/>
        <w:bidi w:val="0"/>
        <w:adjustRightInd w:val="0"/>
        <w:spacing w:line="200" w:lineRule="exact"/>
        <w:rPr>
          <w:rStyle w:val="Emphasis"/>
        </w:rPr>
      </w:pPr>
    </w:p>
    <w:p w:rsidR="00BF071B" w:rsidRPr="009C1602" w:rsidRDefault="00BF071B" w:rsidP="00665776">
      <w:pPr>
        <w:widowControl w:val="0"/>
        <w:autoSpaceDE w:val="0"/>
        <w:autoSpaceDN w:val="0"/>
        <w:bidi w:val="0"/>
        <w:adjustRightInd w:val="0"/>
        <w:spacing w:line="242" w:lineRule="exact"/>
        <w:ind w:right="-20"/>
        <w:rPr>
          <w:rStyle w:val="Emphasis"/>
        </w:rPr>
      </w:pPr>
    </w:p>
    <w:p w:rsidR="00BF071B" w:rsidRPr="009C1602" w:rsidRDefault="00BF071B" w:rsidP="00EF4BF6">
      <w:pPr>
        <w:widowControl w:val="0"/>
        <w:numPr>
          <w:ilvl w:val="0"/>
          <w:numId w:val="6"/>
        </w:numPr>
        <w:autoSpaceDE w:val="0"/>
        <w:autoSpaceDN w:val="0"/>
        <w:bidi w:val="0"/>
        <w:adjustRightInd w:val="0"/>
        <w:spacing w:line="236" w:lineRule="exact"/>
        <w:ind w:right="-20"/>
        <w:rPr>
          <w:rStyle w:val="Emphasis"/>
          <w:b/>
          <w:bCs/>
          <w:u w:val="single"/>
        </w:rPr>
      </w:pPr>
      <w:r w:rsidRPr="009C1602">
        <w:rPr>
          <w:rStyle w:val="Emphasis"/>
          <w:b/>
          <w:bCs/>
          <w:u w:val="single"/>
        </w:rPr>
        <w:t xml:space="preserve">Deposited : </w:t>
      </w:r>
    </w:p>
    <w:p w:rsidR="00BF071B" w:rsidRPr="009C1602" w:rsidRDefault="00BF071B" w:rsidP="00E16BF5">
      <w:pPr>
        <w:widowControl w:val="0"/>
        <w:autoSpaceDE w:val="0"/>
        <w:autoSpaceDN w:val="0"/>
        <w:bidi w:val="0"/>
        <w:adjustRightInd w:val="0"/>
        <w:spacing w:line="236" w:lineRule="exact"/>
        <w:ind w:right="-20" w:firstLine="709"/>
        <w:rPr>
          <w:rStyle w:val="Emphasis"/>
        </w:rPr>
      </w:pPr>
    </w:p>
    <w:p w:rsidR="00EF41E6" w:rsidRPr="009C1602" w:rsidRDefault="00BF071B" w:rsidP="008878AB">
      <w:pPr>
        <w:shd w:val="clear" w:color="auto" w:fill="FFFFFF"/>
        <w:bidi w:val="0"/>
        <w:ind w:firstLine="1134"/>
        <w:rPr>
          <w:rStyle w:val="Emphasis"/>
          <w:i w:val="0"/>
          <w:iCs w:val="0"/>
        </w:rPr>
      </w:pPr>
      <w:r w:rsidRPr="009C1602">
        <w:rPr>
          <w:rStyle w:val="Emphasis"/>
          <w:i w:val="0"/>
          <w:iCs w:val="0"/>
        </w:rPr>
        <w:t>Several sequences in the NCBI database pertaining to Camel</w:t>
      </w:r>
      <w:r w:rsidR="00E16BF5" w:rsidRPr="009C1602">
        <w:rPr>
          <w:rStyle w:val="Emphasis"/>
          <w:i w:val="0"/>
          <w:iCs w:val="0"/>
        </w:rPr>
        <w:t>.</w:t>
      </w:r>
    </w:p>
    <w:sectPr w:rsidR="00EF41E6" w:rsidRPr="009C1602" w:rsidSect="00ED76E0">
      <w:headerReference w:type="default" r:id="rId10"/>
      <w:footerReference w:type="default" r:id="rId11"/>
      <w:pgSz w:w="11906" w:h="16838"/>
      <w:pgMar w:top="1418" w:right="1559" w:bottom="720" w:left="1247" w:header="680"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043" w:rsidRDefault="00581043" w:rsidP="00E17841">
      <w:r>
        <w:separator/>
      </w:r>
    </w:p>
  </w:endnote>
  <w:endnote w:type="continuationSeparator" w:id="0">
    <w:p w:rsidR="00581043" w:rsidRDefault="00581043" w:rsidP="00E17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akkal Majalla">
    <w:panose1 w:val="02000000000000000000"/>
    <w:charset w:val="00"/>
    <w:family w:val="auto"/>
    <w:pitch w:val="variable"/>
    <w:sig w:usb0="A000207F" w:usb1="C000204B" w:usb2="00000008" w:usb3="00000000" w:csb0="000000D3" w:csb1="00000000"/>
  </w:font>
  <w:font w:name="MS Mincho">
    <w:altName w:val="ＭＳ 明朝"/>
    <w:panose1 w:val="02020609040205080304"/>
    <w:charset w:val="80"/>
    <w:family w:val="modern"/>
    <w:pitch w:val="fixed"/>
    <w:sig w:usb0="E00002FF" w:usb1="6AC7FDFB" w:usb2="00000012" w:usb3="00000000" w:csb0="0002009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841" w:rsidRDefault="008C1323">
    <w:pPr>
      <w:pStyle w:val="Footer"/>
    </w:pPr>
    <w:r>
      <w:rPr>
        <w:noProof/>
      </w:rPr>
      <mc:AlternateContent>
        <mc:Choice Requires="wps">
          <w:drawing>
            <wp:anchor distT="0" distB="0" distL="0" distR="0" simplePos="0" relativeHeight="251657216" behindDoc="0" locked="0" layoutInCell="1" allowOverlap="1">
              <wp:simplePos x="0" y="0"/>
              <wp:positionH relativeFrom="page">
                <wp:posOffset>6570345</wp:posOffset>
              </wp:positionH>
              <wp:positionV relativeFrom="page">
                <wp:posOffset>10191750</wp:posOffset>
              </wp:positionV>
              <wp:extent cx="352425" cy="320040"/>
              <wp:effectExtent l="0" t="0" r="1905" b="3810"/>
              <wp:wrapSquare wrapText="bothSides"/>
              <wp:docPr id="4"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320040"/>
                      </a:xfrm>
                      <a:prstGeom prst="rect">
                        <a:avLst/>
                      </a:prstGeom>
                      <a:solidFill>
                        <a:srgbClr val="000000"/>
                      </a:solidFill>
                      <a:ln>
                        <a:noFill/>
                      </a:ln>
                      <a:extLst>
                        <a:ext uri="{91240B29-F687-4F45-9708-019B960494DF}">
                          <a14:hiddenLine xmlns:a14="http://schemas.microsoft.com/office/drawing/2010/main" w="38100">
                            <a:solidFill>
                              <a:srgbClr val="000000"/>
                            </a:solidFill>
                            <a:miter lim="800000"/>
                            <a:headEnd/>
                            <a:tailEnd/>
                          </a14:hiddenLine>
                        </a:ext>
                      </a:extLst>
                    </wps:spPr>
                    <wps:txbx>
                      <w:txbxContent>
                        <w:p w:rsidR="009F1892" w:rsidRPr="009F1892" w:rsidRDefault="009F1892">
                          <w:pPr>
                            <w:jc w:val="right"/>
                            <w:rPr>
                              <w:rFonts w:ascii="Traditional Arabic" w:hAnsi="Traditional Arabic" w:cs="Traditional Arabic"/>
                              <w:b/>
                              <w:bCs/>
                              <w:color w:val="FFFFFF"/>
                            </w:rPr>
                          </w:pPr>
                          <w:r w:rsidRPr="009F1892">
                            <w:rPr>
                              <w:rFonts w:ascii="Traditional Arabic" w:hAnsi="Traditional Arabic" w:cs="Traditional Arabic"/>
                              <w:b/>
                              <w:bCs/>
                              <w:color w:val="FFFFFF"/>
                            </w:rPr>
                            <w:fldChar w:fldCharType="begin"/>
                          </w:r>
                          <w:r w:rsidRPr="009F1892">
                            <w:rPr>
                              <w:rFonts w:ascii="Traditional Arabic" w:hAnsi="Traditional Arabic" w:cs="Traditional Arabic"/>
                              <w:b/>
                              <w:bCs/>
                              <w:color w:val="FFFFFF"/>
                            </w:rPr>
                            <w:instrText xml:space="preserve"> PAGE   \* MERGEFORMAT </w:instrText>
                          </w:r>
                          <w:r w:rsidRPr="009F1892">
                            <w:rPr>
                              <w:rFonts w:ascii="Traditional Arabic" w:hAnsi="Traditional Arabic" w:cs="Traditional Arabic"/>
                              <w:b/>
                              <w:bCs/>
                              <w:color w:val="FFFFFF"/>
                            </w:rPr>
                            <w:fldChar w:fldCharType="separate"/>
                          </w:r>
                          <w:r w:rsidR="00D35450">
                            <w:rPr>
                              <w:rFonts w:ascii="Traditional Arabic" w:hAnsi="Traditional Arabic" w:cs="Traditional Arabic"/>
                              <w:b/>
                              <w:bCs/>
                              <w:noProof/>
                              <w:color w:val="FFFFFF"/>
                              <w:rtl/>
                            </w:rPr>
                            <w:t>7</w:t>
                          </w:r>
                          <w:r w:rsidRPr="009F1892">
                            <w:rPr>
                              <w:rFonts w:ascii="Traditional Arabic" w:hAnsi="Traditional Arabic" w:cs="Traditional Arabic"/>
                              <w:b/>
                              <w:bCs/>
                              <w:noProof/>
                              <w:color w:val="FFFFFF"/>
                            </w:rPr>
                            <w:fldChar w:fldCharType="end"/>
                          </w: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rect id="Rectangle 40" o:spid="_x0000_s1026" style="position:absolute;left:0;text-align:left;margin-left:517.35pt;margin-top:802.5pt;width:27.75pt;height:25.2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" fillcolor="black" stroked="f" strokeweight="3pt">
              <v:textbox>
                <w:txbxContent>
                  <w:p w:rsidR="009F1892" w:rsidRPr="009F1892" w:rsidRDefault="009F1892">
                    <w:pPr>
                      <w:jc w:val="right"/>
                      <w:rPr>
                        <w:rFonts w:ascii="Traditional Arabic" w:hAnsi="Traditional Arabic" w:cs="Traditional Arabic"/>
                        <w:b/>
                        <w:bCs/>
                        <w:color w:val="FFFFFF"/>
                      </w:rPr>
                    </w:pPr>
                    <w:r w:rsidRPr="009F1892">
                      <w:rPr>
                        <w:rFonts w:ascii="Traditional Arabic" w:hAnsi="Traditional Arabic" w:cs="Traditional Arabic"/>
                        <w:b/>
                        <w:bCs/>
                        <w:color w:val="FFFFFF"/>
                      </w:rPr>
                      <w:fldChar w:fldCharType="begin"/>
                    </w:r>
                    <w:r w:rsidRPr="009F1892">
                      <w:rPr>
                        <w:rFonts w:ascii="Traditional Arabic" w:hAnsi="Traditional Arabic" w:cs="Traditional Arabic"/>
                        <w:b/>
                        <w:bCs/>
                        <w:color w:val="FFFFFF"/>
                      </w:rPr>
                      <w:instrText xml:space="preserve"> PAGE   \* MERGEFORMAT </w:instrText>
                    </w:r>
                    <w:r w:rsidRPr="009F1892">
                      <w:rPr>
                        <w:rFonts w:ascii="Traditional Arabic" w:hAnsi="Traditional Arabic" w:cs="Traditional Arabic"/>
                        <w:b/>
                        <w:bCs/>
                        <w:color w:val="FFFFFF"/>
                      </w:rPr>
                      <w:fldChar w:fldCharType="separate"/>
                    </w:r>
                    <w:r w:rsidR="00D35450">
                      <w:rPr>
                        <w:rFonts w:ascii="Traditional Arabic" w:hAnsi="Traditional Arabic" w:cs="Traditional Arabic"/>
                        <w:b/>
                        <w:bCs/>
                        <w:noProof/>
                        <w:color w:val="FFFFFF"/>
                        <w:rtl/>
                      </w:rPr>
                      <w:t>7</w:t>
                    </w:r>
                    <w:r w:rsidRPr="009F1892">
                      <w:rPr>
                        <w:rFonts w:ascii="Traditional Arabic" w:hAnsi="Traditional Arabic" w:cs="Traditional Arabic"/>
                        <w:b/>
                        <w:bCs/>
                        <w:noProof/>
                        <w:color w:val="FFFFFF"/>
                      </w:rPr>
                      <w:fldChar w:fldCharType="end"/>
                    </w:r>
                  </w:p>
                </w:txbxContent>
              </v:textbox>
              <w10:wrap type="square" anchorx="page" anchory="page"/>
            </v:rect>
          </w:pict>
        </mc:Fallback>
      </mc:AlternateContent>
    </w:r>
    <w:r>
      <w:rPr>
        <w:noProof/>
      </w:rPr>
      <mc:AlternateContent>
        <mc:Choice Requires="wpg">
          <w:drawing>
            <wp:anchor distT="0" distB="0" distL="0" distR="0" simplePos="0" relativeHeight="251658240" behindDoc="0" locked="0" layoutInCell="1" allowOverlap="1">
              <wp:simplePos x="0" y="0"/>
              <wp:positionH relativeFrom="page">
                <wp:posOffset>791845</wp:posOffset>
              </wp:positionH>
              <wp:positionV relativeFrom="page">
                <wp:posOffset>10191750</wp:posOffset>
              </wp:positionV>
              <wp:extent cx="5775325" cy="320040"/>
              <wp:effectExtent l="1270" t="0" r="1905" b="3810"/>
              <wp:wrapSquare wrapText="bothSides"/>
              <wp:docPr id="1"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5325" cy="320040"/>
                        <a:chOff x="0" y="0"/>
                        <a:chExt cx="5962650" cy="323851"/>
                      </a:xfrm>
                    </wpg:grpSpPr>
                    <wps:wsp>
                      <wps:cNvPr id="2" name="Rectangle 38"/>
                      <wps:cNvSpPr>
                        <a:spLocks noChangeArrowheads="1"/>
                      </wps:cNvSpPr>
                      <wps:spPr bwMode="auto">
                        <a:xfrm>
                          <a:off x="19050" y="0"/>
                          <a:ext cx="5943600" cy="18826"/>
                        </a:xfrm>
                        <a:prstGeom prst="rect">
                          <a:avLst/>
                        </a:prstGeom>
                        <a:solidFill>
                          <a:srgbClr val="00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 name="Text Box 39"/>
                      <wps:cNvSpPr txBox="1">
                        <a:spLocks noChangeArrowheads="1"/>
                      </wps:cNvSpPr>
                      <wps:spPr bwMode="auto">
                        <a:xfrm>
                          <a:off x="0" y="66676"/>
                          <a:ext cx="594360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9F1892" w:rsidRPr="009F1892" w:rsidRDefault="009F1892">
                            <w:pPr>
                              <w:jc w:val="right"/>
                              <w:rPr>
                                <w:color w:val="7F7F7F"/>
                              </w:rPr>
                            </w:pPr>
                            <w:r w:rsidRPr="009F1892">
                              <w:rPr>
                                <w:rFonts w:ascii="Traditional Arabic" w:hAnsi="Traditional Arabic" w:cs="Traditional Arabic"/>
                                <w:b/>
                                <w:bCs/>
                                <w:color w:val="808080"/>
                                <w:sz w:val="22"/>
                                <w:szCs w:val="22"/>
                              </w:rPr>
                              <w:t>February 20, 2015</w:t>
                            </w:r>
                          </w:p>
                          <w:p w:rsidR="009F1892" w:rsidRPr="009F1892" w:rsidRDefault="009F1892">
                            <w:pPr>
                              <w:jc w:val="right"/>
                              <w:rPr>
                                <w:color w:val="808080"/>
                              </w:rPr>
                            </w:pPr>
                          </w:p>
                        </w:txbxContent>
                      </wps:txbx>
                      <wps:bodyPr rot="0" vert="horz" wrap="square" lIns="91440" tIns="45720" rIns="91440" bIns="0" anchor="b" anchorCtr="0" upright="1">
                        <a:noAutofit/>
                      </wps:bodyPr>
                    </wps:wsp>
                  </wpg:wgp>
                </a:graphicData>
              </a:graphic>
              <wp14:sizeRelH relativeFrom="margin">
                <wp14:pctWidth>100000</wp14:pctWidth>
              </wp14:sizeRelH>
              <wp14:sizeRelV relativeFrom="margin">
                <wp14:pctHeight>0</wp14:pctHeight>
              </wp14:sizeRelV>
            </wp:anchor>
          </w:drawing>
        </mc:Choice>
        <mc:Fallback>
          <w:pict>
            <v:group id="Group 37" o:spid="_x0000_s1027" style="position:absolute;left:0;text-align:left;margin-left:62.35pt;margin-top:802.5pt;width:454.75pt;height:25.2pt;z-index:251658240;mso-width-percent:1000;mso-wrap-distance-left:0;mso-wrap-distance-right:0;mso-position-horizontal-relative:page;mso-position-vertical-relative:page;mso-width-percent:10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">
              <v:rect id="Rectangle 38" o:spid="_x0000_s1028"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EcRcEA&#10;AADaAAAADwAAAGRycy9kb3ducmV2LnhtbESPQWvCQBSE7wX/w/KEXopuIm2J0VVEKvRqKp6f2WcS&#10;zL4Nu2uM/94VhB6HmfmGWa4H04qenG8sK0inCQji0uqGKwWHv90kA+EDssbWMim4k4f1avS2xFzb&#10;G++pL0IlIoR9jgrqELpcSl/WZNBPbUccvbN1BkOUrpLa4S3CTStnSfItDTYcF2rsaFtTeSmuJlIO&#10;882X/MlO6efH9pi5Pi32yU6p9/GwWYAINIT/8Kv9qxXM4Hkl3gC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RHEXBAAAA2gAAAA8AAAAAAAAAAAAAAAAAmAIAAGRycy9kb3du&#10;cmV2LnhtbFBLBQYAAAAABAAEAPUAAACGAwAAAAA=&#10;" fillcolor="black" stroked="f" strokeweight="1pt"/>
              <v:shapetype id="_x0000_t202" coordsize="21600,21600" o:spt="202" path="m,l,21600r21600,l21600,xe">
                <v:stroke joinstyle="miter"/>
                <v:path gradientshapeok="t" o:connecttype="rect"/>
              </v:shapetype>
              <v:shape id="Text Box 39" o:spid="_x0000_s1029"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zD8cMA&#10;AADaAAAADwAAAGRycy9kb3ducmV2LnhtbESPT2sCMRTE74V+h/AEbzXrClJWo4hQ9CT47+DtsXlu&#10;tt28LElWVz99UxB6HGbmN8x82dtG3MiH2rGC8SgDQVw6XXOl4HT8+vgEESKyxsYxKXhQgOXi/W2O&#10;hXZ33tPtECuRIBwKVGBibAspQ2nIYhi5ljh5V+ctxiR9JbXHe4LbRuZZNpUWa04LBltaGyp/Dp1V&#10;4M+7fLX+vpy7fCOflTl1Ez3dKTUc9KsZiEh9/A+/2lutYAJ/V9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zD8cMAAADaAAAADwAAAAAAAAAAAAAAAACYAgAAZHJzL2Rv&#10;d25yZXYueG1sUEsFBgAAAAAEAAQA9QAAAIgDAAAAAA==&#10;" filled="f" stroked="f" strokeweight=".5pt">
                <v:textbox inset=",,,0">
                  <w:txbxContent>
                    <w:p w:rsidR="009F1892" w:rsidRPr="009F1892" w:rsidRDefault="009F1892">
                      <w:pPr>
                        <w:jc w:val="right"/>
                        <w:rPr>
                          <w:color w:val="7F7F7F"/>
                        </w:rPr>
                      </w:pPr>
                      <w:r w:rsidRPr="009F1892">
                        <w:rPr>
                          <w:rFonts w:ascii="Traditional Arabic" w:hAnsi="Traditional Arabic" w:cs="Traditional Arabic"/>
                          <w:b/>
                          <w:bCs/>
                          <w:color w:val="808080"/>
                          <w:sz w:val="22"/>
                          <w:szCs w:val="22"/>
                        </w:rPr>
                        <w:t>February 20, 2015</w:t>
                      </w:r>
                    </w:p>
                    <w:p w:rsidR="009F1892" w:rsidRPr="009F1892" w:rsidRDefault="009F1892">
                      <w:pPr>
                        <w:jc w:val="right"/>
                        <w:rPr>
                          <w:color w:val="808080"/>
                        </w:rPr>
                      </w:pPr>
                    </w:p>
                  </w:txbxContent>
                </v:textbox>
              </v:shape>
              <w10:wrap type="square"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043" w:rsidRDefault="00581043" w:rsidP="00E17841">
      <w:r>
        <w:separator/>
      </w:r>
    </w:p>
  </w:footnote>
  <w:footnote w:type="continuationSeparator" w:id="0">
    <w:p w:rsidR="00581043" w:rsidRDefault="00581043" w:rsidP="00E178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BF5" w:rsidRPr="00EF4BF6" w:rsidRDefault="009F1892" w:rsidP="009F1892">
    <w:pPr>
      <w:pStyle w:val="Header"/>
      <w:tabs>
        <w:tab w:val="clear" w:pos="4153"/>
        <w:tab w:val="clear" w:pos="8306"/>
        <w:tab w:val="center" w:pos="4536"/>
        <w:tab w:val="right" w:pos="9072"/>
      </w:tabs>
      <w:rPr>
        <w:rFonts w:ascii="Sakkal Majalla" w:hAnsi="Sakkal Majalla" w:cs="Sakkal Majalla"/>
      </w:rPr>
    </w:pPr>
    <w:r>
      <w:rPr>
        <w:rFonts w:ascii="Sakkal Majalla" w:hAnsi="Sakkal Majalla" w:cs="Sakkal Majalla" w:hint="cs"/>
        <w:b/>
        <w:bCs/>
        <w:rtl/>
      </w:rPr>
      <w:t>د. محمد بن سعود العنزي</w:t>
    </w:r>
    <w:r w:rsidR="00E16BF5" w:rsidRPr="00EF4BF6">
      <w:rPr>
        <w:rFonts w:ascii="Sakkal Majalla" w:hAnsi="Sakkal Majalla" w:cs="Sakkal Majalla"/>
        <w:rtl/>
      </w:rPr>
      <w:tab/>
    </w:r>
    <w:r w:rsidR="00E16BF5" w:rsidRPr="00EF4BF6">
      <w:rPr>
        <w:rFonts w:ascii="Sakkal Majalla" w:hAnsi="Sakkal Majalla" w:cs="Sakkal Majalla"/>
        <w:rt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67B19"/>
    <w:multiLevelType w:val="hybridMultilevel"/>
    <w:tmpl w:val="9FA2BA78"/>
    <w:lvl w:ilvl="0" w:tplc="3E0A52E8">
      <w:start w:val="1"/>
      <w:numFmt w:val="decimal"/>
      <w:lvlText w:val="%1."/>
      <w:lvlJc w:val="left"/>
      <w:pPr>
        <w:ind w:left="480" w:hanging="360"/>
      </w:pPr>
      <w:rPr>
        <w:rFonts w:cs="Times New Roman" w:hint="default"/>
        <w:b/>
        <w:bCs w:val="0"/>
        <w:color w:val="auto"/>
      </w:rPr>
    </w:lvl>
    <w:lvl w:ilvl="1" w:tplc="40090019">
      <w:start w:val="1"/>
      <w:numFmt w:val="lowerLetter"/>
      <w:lvlText w:val="%2."/>
      <w:lvlJc w:val="left"/>
      <w:pPr>
        <w:ind w:left="1200" w:hanging="360"/>
      </w:pPr>
      <w:rPr>
        <w:rFonts w:cs="Times New Roman"/>
      </w:rPr>
    </w:lvl>
    <w:lvl w:ilvl="2" w:tplc="4009001B" w:tentative="1">
      <w:start w:val="1"/>
      <w:numFmt w:val="lowerRoman"/>
      <w:lvlText w:val="%3."/>
      <w:lvlJc w:val="right"/>
      <w:pPr>
        <w:ind w:left="1920" w:hanging="180"/>
      </w:pPr>
      <w:rPr>
        <w:rFonts w:cs="Times New Roman"/>
      </w:rPr>
    </w:lvl>
    <w:lvl w:ilvl="3" w:tplc="4009000F" w:tentative="1">
      <w:start w:val="1"/>
      <w:numFmt w:val="decimal"/>
      <w:lvlText w:val="%4."/>
      <w:lvlJc w:val="left"/>
      <w:pPr>
        <w:ind w:left="2640" w:hanging="360"/>
      </w:pPr>
      <w:rPr>
        <w:rFonts w:cs="Times New Roman"/>
      </w:rPr>
    </w:lvl>
    <w:lvl w:ilvl="4" w:tplc="40090019" w:tentative="1">
      <w:start w:val="1"/>
      <w:numFmt w:val="lowerLetter"/>
      <w:lvlText w:val="%5."/>
      <w:lvlJc w:val="left"/>
      <w:pPr>
        <w:ind w:left="3360" w:hanging="360"/>
      </w:pPr>
      <w:rPr>
        <w:rFonts w:cs="Times New Roman"/>
      </w:rPr>
    </w:lvl>
    <w:lvl w:ilvl="5" w:tplc="4009001B" w:tentative="1">
      <w:start w:val="1"/>
      <w:numFmt w:val="lowerRoman"/>
      <w:lvlText w:val="%6."/>
      <w:lvlJc w:val="right"/>
      <w:pPr>
        <w:ind w:left="4080" w:hanging="180"/>
      </w:pPr>
      <w:rPr>
        <w:rFonts w:cs="Times New Roman"/>
      </w:rPr>
    </w:lvl>
    <w:lvl w:ilvl="6" w:tplc="4009000F" w:tentative="1">
      <w:start w:val="1"/>
      <w:numFmt w:val="decimal"/>
      <w:lvlText w:val="%7."/>
      <w:lvlJc w:val="left"/>
      <w:pPr>
        <w:ind w:left="4800" w:hanging="360"/>
      </w:pPr>
      <w:rPr>
        <w:rFonts w:cs="Times New Roman"/>
      </w:rPr>
    </w:lvl>
    <w:lvl w:ilvl="7" w:tplc="40090019" w:tentative="1">
      <w:start w:val="1"/>
      <w:numFmt w:val="lowerLetter"/>
      <w:lvlText w:val="%8."/>
      <w:lvlJc w:val="left"/>
      <w:pPr>
        <w:ind w:left="5520" w:hanging="360"/>
      </w:pPr>
      <w:rPr>
        <w:rFonts w:cs="Times New Roman"/>
      </w:rPr>
    </w:lvl>
    <w:lvl w:ilvl="8" w:tplc="4009001B" w:tentative="1">
      <w:start w:val="1"/>
      <w:numFmt w:val="lowerRoman"/>
      <w:lvlText w:val="%9."/>
      <w:lvlJc w:val="right"/>
      <w:pPr>
        <w:ind w:left="6240" w:hanging="180"/>
      </w:pPr>
      <w:rPr>
        <w:rFonts w:cs="Times New Roman"/>
      </w:rPr>
    </w:lvl>
  </w:abstractNum>
  <w:abstractNum w:abstractNumId="1">
    <w:nsid w:val="0F7A6B8C"/>
    <w:multiLevelType w:val="hybridMultilevel"/>
    <w:tmpl w:val="90521920"/>
    <w:lvl w:ilvl="0" w:tplc="52920A4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0B1795"/>
    <w:multiLevelType w:val="hybridMultilevel"/>
    <w:tmpl w:val="6D0285CE"/>
    <w:lvl w:ilvl="0" w:tplc="D880524C">
      <w:start w:val="1"/>
      <w:numFmt w:val="decimal"/>
      <w:lvlText w:val="%1."/>
      <w:lvlJc w:val="left"/>
      <w:pPr>
        <w:ind w:left="1200" w:hanging="360"/>
      </w:pPr>
      <w:rPr>
        <w:rFonts w:hint="default"/>
        <w:b/>
        <w:bCs/>
        <w:i w:val="0"/>
        <w:iCs/>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
    <w:nsid w:val="11F47229"/>
    <w:multiLevelType w:val="hybridMultilevel"/>
    <w:tmpl w:val="D4F68E26"/>
    <w:lvl w:ilvl="0" w:tplc="BECA02A0">
      <w:start w:val="1"/>
      <w:numFmt w:val="decimal"/>
      <w:lvlText w:val="%1."/>
      <w:lvlJc w:val="left"/>
      <w:pPr>
        <w:ind w:left="720" w:hanging="360"/>
      </w:pPr>
      <w:rPr>
        <w:b/>
        <w:bCs/>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E20F37"/>
    <w:multiLevelType w:val="hybridMultilevel"/>
    <w:tmpl w:val="AB24EEBC"/>
    <w:lvl w:ilvl="0" w:tplc="4009000B">
      <w:start w:val="1"/>
      <w:numFmt w:val="bullet"/>
      <w:lvlText w:val=""/>
      <w:lvlJc w:val="left"/>
      <w:pPr>
        <w:ind w:left="840" w:hanging="360"/>
      </w:pPr>
      <w:rPr>
        <w:rFonts w:ascii="Wingdings" w:hAnsi="Wingdings" w:hint="default"/>
      </w:rPr>
    </w:lvl>
    <w:lvl w:ilvl="1" w:tplc="40090003" w:tentative="1">
      <w:start w:val="1"/>
      <w:numFmt w:val="bullet"/>
      <w:lvlText w:val="o"/>
      <w:lvlJc w:val="left"/>
      <w:pPr>
        <w:ind w:left="1560" w:hanging="360"/>
      </w:pPr>
      <w:rPr>
        <w:rFonts w:ascii="Courier New" w:hAnsi="Courier New" w:hint="default"/>
      </w:rPr>
    </w:lvl>
    <w:lvl w:ilvl="2" w:tplc="40090005" w:tentative="1">
      <w:start w:val="1"/>
      <w:numFmt w:val="bullet"/>
      <w:lvlText w:val=""/>
      <w:lvlJc w:val="left"/>
      <w:pPr>
        <w:ind w:left="2280" w:hanging="360"/>
      </w:pPr>
      <w:rPr>
        <w:rFonts w:ascii="Wingdings" w:hAnsi="Wingdings" w:hint="default"/>
      </w:rPr>
    </w:lvl>
    <w:lvl w:ilvl="3" w:tplc="40090001" w:tentative="1">
      <w:start w:val="1"/>
      <w:numFmt w:val="bullet"/>
      <w:lvlText w:val=""/>
      <w:lvlJc w:val="left"/>
      <w:pPr>
        <w:ind w:left="3000" w:hanging="360"/>
      </w:pPr>
      <w:rPr>
        <w:rFonts w:ascii="Symbol" w:hAnsi="Symbol" w:hint="default"/>
      </w:rPr>
    </w:lvl>
    <w:lvl w:ilvl="4" w:tplc="40090003" w:tentative="1">
      <w:start w:val="1"/>
      <w:numFmt w:val="bullet"/>
      <w:lvlText w:val="o"/>
      <w:lvlJc w:val="left"/>
      <w:pPr>
        <w:ind w:left="3720" w:hanging="360"/>
      </w:pPr>
      <w:rPr>
        <w:rFonts w:ascii="Courier New" w:hAnsi="Courier New" w:hint="default"/>
      </w:rPr>
    </w:lvl>
    <w:lvl w:ilvl="5" w:tplc="40090005" w:tentative="1">
      <w:start w:val="1"/>
      <w:numFmt w:val="bullet"/>
      <w:lvlText w:val=""/>
      <w:lvlJc w:val="left"/>
      <w:pPr>
        <w:ind w:left="4440" w:hanging="360"/>
      </w:pPr>
      <w:rPr>
        <w:rFonts w:ascii="Wingdings" w:hAnsi="Wingdings" w:hint="default"/>
      </w:rPr>
    </w:lvl>
    <w:lvl w:ilvl="6" w:tplc="40090001" w:tentative="1">
      <w:start w:val="1"/>
      <w:numFmt w:val="bullet"/>
      <w:lvlText w:val=""/>
      <w:lvlJc w:val="left"/>
      <w:pPr>
        <w:ind w:left="5160" w:hanging="360"/>
      </w:pPr>
      <w:rPr>
        <w:rFonts w:ascii="Symbol" w:hAnsi="Symbol" w:hint="default"/>
      </w:rPr>
    </w:lvl>
    <w:lvl w:ilvl="7" w:tplc="40090003" w:tentative="1">
      <w:start w:val="1"/>
      <w:numFmt w:val="bullet"/>
      <w:lvlText w:val="o"/>
      <w:lvlJc w:val="left"/>
      <w:pPr>
        <w:ind w:left="5880" w:hanging="360"/>
      </w:pPr>
      <w:rPr>
        <w:rFonts w:ascii="Courier New" w:hAnsi="Courier New" w:hint="default"/>
      </w:rPr>
    </w:lvl>
    <w:lvl w:ilvl="8" w:tplc="40090005" w:tentative="1">
      <w:start w:val="1"/>
      <w:numFmt w:val="bullet"/>
      <w:lvlText w:val=""/>
      <w:lvlJc w:val="left"/>
      <w:pPr>
        <w:ind w:left="6600" w:hanging="360"/>
      </w:pPr>
      <w:rPr>
        <w:rFonts w:ascii="Wingdings" w:hAnsi="Wingdings" w:hint="default"/>
      </w:rPr>
    </w:lvl>
  </w:abstractNum>
  <w:abstractNum w:abstractNumId="5">
    <w:nsid w:val="12EF7E17"/>
    <w:multiLevelType w:val="hybridMultilevel"/>
    <w:tmpl w:val="9ED4CF0A"/>
    <w:lvl w:ilvl="0" w:tplc="CAC45802">
      <w:start w:val="1"/>
      <w:numFmt w:val="decimal"/>
      <w:lvlText w:val="%1."/>
      <w:lvlJc w:val="left"/>
      <w:pPr>
        <w:ind w:left="77" w:hanging="360"/>
      </w:pPr>
      <w:rPr>
        <w:rFonts w:cs="Times New Roman" w:hint="default"/>
      </w:rPr>
    </w:lvl>
    <w:lvl w:ilvl="1" w:tplc="04090019" w:tentative="1">
      <w:start w:val="1"/>
      <w:numFmt w:val="lowerLetter"/>
      <w:lvlText w:val="%2."/>
      <w:lvlJc w:val="left"/>
      <w:pPr>
        <w:ind w:left="797" w:hanging="360"/>
      </w:pPr>
      <w:rPr>
        <w:rFonts w:cs="Times New Roman"/>
      </w:rPr>
    </w:lvl>
    <w:lvl w:ilvl="2" w:tplc="0409001B" w:tentative="1">
      <w:start w:val="1"/>
      <w:numFmt w:val="lowerRoman"/>
      <w:lvlText w:val="%3."/>
      <w:lvlJc w:val="right"/>
      <w:pPr>
        <w:ind w:left="1517" w:hanging="180"/>
      </w:pPr>
      <w:rPr>
        <w:rFonts w:cs="Times New Roman"/>
      </w:rPr>
    </w:lvl>
    <w:lvl w:ilvl="3" w:tplc="0409000F" w:tentative="1">
      <w:start w:val="1"/>
      <w:numFmt w:val="decimal"/>
      <w:lvlText w:val="%4."/>
      <w:lvlJc w:val="left"/>
      <w:pPr>
        <w:ind w:left="2237" w:hanging="360"/>
      </w:pPr>
      <w:rPr>
        <w:rFonts w:cs="Times New Roman"/>
      </w:rPr>
    </w:lvl>
    <w:lvl w:ilvl="4" w:tplc="04090019" w:tentative="1">
      <w:start w:val="1"/>
      <w:numFmt w:val="lowerLetter"/>
      <w:lvlText w:val="%5."/>
      <w:lvlJc w:val="left"/>
      <w:pPr>
        <w:ind w:left="2957" w:hanging="360"/>
      </w:pPr>
      <w:rPr>
        <w:rFonts w:cs="Times New Roman"/>
      </w:rPr>
    </w:lvl>
    <w:lvl w:ilvl="5" w:tplc="0409001B" w:tentative="1">
      <w:start w:val="1"/>
      <w:numFmt w:val="lowerRoman"/>
      <w:lvlText w:val="%6."/>
      <w:lvlJc w:val="right"/>
      <w:pPr>
        <w:ind w:left="3677" w:hanging="180"/>
      </w:pPr>
      <w:rPr>
        <w:rFonts w:cs="Times New Roman"/>
      </w:rPr>
    </w:lvl>
    <w:lvl w:ilvl="6" w:tplc="0409000F" w:tentative="1">
      <w:start w:val="1"/>
      <w:numFmt w:val="decimal"/>
      <w:lvlText w:val="%7."/>
      <w:lvlJc w:val="left"/>
      <w:pPr>
        <w:ind w:left="4397" w:hanging="360"/>
      </w:pPr>
      <w:rPr>
        <w:rFonts w:cs="Times New Roman"/>
      </w:rPr>
    </w:lvl>
    <w:lvl w:ilvl="7" w:tplc="04090019" w:tentative="1">
      <w:start w:val="1"/>
      <w:numFmt w:val="lowerLetter"/>
      <w:lvlText w:val="%8."/>
      <w:lvlJc w:val="left"/>
      <w:pPr>
        <w:ind w:left="5117" w:hanging="360"/>
      </w:pPr>
      <w:rPr>
        <w:rFonts w:cs="Times New Roman"/>
      </w:rPr>
    </w:lvl>
    <w:lvl w:ilvl="8" w:tplc="0409001B" w:tentative="1">
      <w:start w:val="1"/>
      <w:numFmt w:val="lowerRoman"/>
      <w:lvlText w:val="%9."/>
      <w:lvlJc w:val="right"/>
      <w:pPr>
        <w:ind w:left="5837" w:hanging="180"/>
      </w:pPr>
      <w:rPr>
        <w:rFonts w:cs="Times New Roman"/>
      </w:rPr>
    </w:lvl>
  </w:abstractNum>
  <w:abstractNum w:abstractNumId="6">
    <w:nsid w:val="13F73030"/>
    <w:multiLevelType w:val="hybridMultilevel"/>
    <w:tmpl w:val="BB622998"/>
    <w:lvl w:ilvl="0" w:tplc="4C6A0896">
      <w:start w:val="1"/>
      <w:numFmt w:val="decimal"/>
      <w:lvlText w:val="%1."/>
      <w:lvlJc w:val="left"/>
      <w:pPr>
        <w:ind w:left="480" w:hanging="360"/>
      </w:pPr>
      <w:rPr>
        <w:rFonts w:cs="Times New Roman" w:hint="default"/>
      </w:rPr>
    </w:lvl>
    <w:lvl w:ilvl="1" w:tplc="40090019" w:tentative="1">
      <w:start w:val="1"/>
      <w:numFmt w:val="lowerLetter"/>
      <w:lvlText w:val="%2."/>
      <w:lvlJc w:val="left"/>
      <w:pPr>
        <w:ind w:left="1200" w:hanging="360"/>
      </w:pPr>
      <w:rPr>
        <w:rFonts w:cs="Times New Roman"/>
      </w:rPr>
    </w:lvl>
    <w:lvl w:ilvl="2" w:tplc="4009001B" w:tentative="1">
      <w:start w:val="1"/>
      <w:numFmt w:val="lowerRoman"/>
      <w:lvlText w:val="%3."/>
      <w:lvlJc w:val="right"/>
      <w:pPr>
        <w:ind w:left="1920" w:hanging="180"/>
      </w:pPr>
      <w:rPr>
        <w:rFonts w:cs="Times New Roman"/>
      </w:rPr>
    </w:lvl>
    <w:lvl w:ilvl="3" w:tplc="4009000F" w:tentative="1">
      <w:start w:val="1"/>
      <w:numFmt w:val="decimal"/>
      <w:lvlText w:val="%4."/>
      <w:lvlJc w:val="left"/>
      <w:pPr>
        <w:ind w:left="2640" w:hanging="360"/>
      </w:pPr>
      <w:rPr>
        <w:rFonts w:cs="Times New Roman"/>
      </w:rPr>
    </w:lvl>
    <w:lvl w:ilvl="4" w:tplc="40090019" w:tentative="1">
      <w:start w:val="1"/>
      <w:numFmt w:val="lowerLetter"/>
      <w:lvlText w:val="%5."/>
      <w:lvlJc w:val="left"/>
      <w:pPr>
        <w:ind w:left="3360" w:hanging="360"/>
      </w:pPr>
      <w:rPr>
        <w:rFonts w:cs="Times New Roman"/>
      </w:rPr>
    </w:lvl>
    <w:lvl w:ilvl="5" w:tplc="4009001B" w:tentative="1">
      <w:start w:val="1"/>
      <w:numFmt w:val="lowerRoman"/>
      <w:lvlText w:val="%6."/>
      <w:lvlJc w:val="right"/>
      <w:pPr>
        <w:ind w:left="4080" w:hanging="180"/>
      </w:pPr>
      <w:rPr>
        <w:rFonts w:cs="Times New Roman"/>
      </w:rPr>
    </w:lvl>
    <w:lvl w:ilvl="6" w:tplc="4009000F" w:tentative="1">
      <w:start w:val="1"/>
      <w:numFmt w:val="decimal"/>
      <w:lvlText w:val="%7."/>
      <w:lvlJc w:val="left"/>
      <w:pPr>
        <w:ind w:left="4800" w:hanging="360"/>
      </w:pPr>
      <w:rPr>
        <w:rFonts w:cs="Times New Roman"/>
      </w:rPr>
    </w:lvl>
    <w:lvl w:ilvl="7" w:tplc="40090019" w:tentative="1">
      <w:start w:val="1"/>
      <w:numFmt w:val="lowerLetter"/>
      <w:lvlText w:val="%8."/>
      <w:lvlJc w:val="left"/>
      <w:pPr>
        <w:ind w:left="5520" w:hanging="360"/>
      </w:pPr>
      <w:rPr>
        <w:rFonts w:cs="Times New Roman"/>
      </w:rPr>
    </w:lvl>
    <w:lvl w:ilvl="8" w:tplc="4009001B" w:tentative="1">
      <w:start w:val="1"/>
      <w:numFmt w:val="lowerRoman"/>
      <w:lvlText w:val="%9."/>
      <w:lvlJc w:val="right"/>
      <w:pPr>
        <w:ind w:left="6240" w:hanging="180"/>
      </w:pPr>
      <w:rPr>
        <w:rFonts w:cs="Times New Roman"/>
      </w:rPr>
    </w:lvl>
  </w:abstractNum>
  <w:abstractNum w:abstractNumId="7">
    <w:nsid w:val="1A0A1932"/>
    <w:multiLevelType w:val="hybridMultilevel"/>
    <w:tmpl w:val="5FCCB382"/>
    <w:lvl w:ilvl="0" w:tplc="0EF09028">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305243"/>
    <w:multiLevelType w:val="hybridMultilevel"/>
    <w:tmpl w:val="869C86F0"/>
    <w:lvl w:ilvl="0" w:tplc="32C2C456">
      <w:start w:val="1"/>
      <w:numFmt w:val="decimal"/>
      <w:lvlText w:val="%1."/>
      <w:lvlJc w:val="left"/>
      <w:pPr>
        <w:ind w:left="360" w:hanging="360"/>
      </w:pPr>
      <w:rPr>
        <w:rFonts w:cs="Times New Roman"/>
        <w:b/>
        <w:bCs/>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67D3BF8"/>
    <w:multiLevelType w:val="hybridMultilevel"/>
    <w:tmpl w:val="1090C6C2"/>
    <w:lvl w:ilvl="0" w:tplc="880823DC">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D530519"/>
    <w:multiLevelType w:val="hybridMultilevel"/>
    <w:tmpl w:val="D4C05754"/>
    <w:lvl w:ilvl="0" w:tplc="F138A13A">
      <w:numFmt w:val="bullet"/>
      <w:lvlText w:val=""/>
      <w:lvlJc w:val="left"/>
      <w:pPr>
        <w:ind w:left="840" w:hanging="720"/>
      </w:pPr>
      <w:rPr>
        <w:rFonts w:ascii="Symbol" w:eastAsia="Times New Roman" w:hAnsi="Symbol" w:hint="default"/>
      </w:rPr>
    </w:lvl>
    <w:lvl w:ilvl="1" w:tplc="40090003" w:tentative="1">
      <w:start w:val="1"/>
      <w:numFmt w:val="bullet"/>
      <w:lvlText w:val="o"/>
      <w:lvlJc w:val="left"/>
      <w:pPr>
        <w:ind w:left="1200" w:hanging="360"/>
      </w:pPr>
      <w:rPr>
        <w:rFonts w:ascii="Courier New" w:hAnsi="Courier New" w:hint="default"/>
      </w:rPr>
    </w:lvl>
    <w:lvl w:ilvl="2" w:tplc="40090005" w:tentative="1">
      <w:start w:val="1"/>
      <w:numFmt w:val="bullet"/>
      <w:lvlText w:val=""/>
      <w:lvlJc w:val="left"/>
      <w:pPr>
        <w:ind w:left="1920" w:hanging="360"/>
      </w:pPr>
      <w:rPr>
        <w:rFonts w:ascii="Wingdings" w:hAnsi="Wingdings" w:hint="default"/>
      </w:rPr>
    </w:lvl>
    <w:lvl w:ilvl="3" w:tplc="40090001" w:tentative="1">
      <w:start w:val="1"/>
      <w:numFmt w:val="bullet"/>
      <w:lvlText w:val=""/>
      <w:lvlJc w:val="left"/>
      <w:pPr>
        <w:ind w:left="2640" w:hanging="360"/>
      </w:pPr>
      <w:rPr>
        <w:rFonts w:ascii="Symbol" w:hAnsi="Symbol" w:hint="default"/>
      </w:rPr>
    </w:lvl>
    <w:lvl w:ilvl="4" w:tplc="40090003" w:tentative="1">
      <w:start w:val="1"/>
      <w:numFmt w:val="bullet"/>
      <w:lvlText w:val="o"/>
      <w:lvlJc w:val="left"/>
      <w:pPr>
        <w:ind w:left="3360" w:hanging="360"/>
      </w:pPr>
      <w:rPr>
        <w:rFonts w:ascii="Courier New" w:hAnsi="Courier New" w:hint="default"/>
      </w:rPr>
    </w:lvl>
    <w:lvl w:ilvl="5" w:tplc="40090005" w:tentative="1">
      <w:start w:val="1"/>
      <w:numFmt w:val="bullet"/>
      <w:lvlText w:val=""/>
      <w:lvlJc w:val="left"/>
      <w:pPr>
        <w:ind w:left="4080" w:hanging="360"/>
      </w:pPr>
      <w:rPr>
        <w:rFonts w:ascii="Wingdings" w:hAnsi="Wingdings" w:hint="default"/>
      </w:rPr>
    </w:lvl>
    <w:lvl w:ilvl="6" w:tplc="40090001" w:tentative="1">
      <w:start w:val="1"/>
      <w:numFmt w:val="bullet"/>
      <w:lvlText w:val=""/>
      <w:lvlJc w:val="left"/>
      <w:pPr>
        <w:ind w:left="4800" w:hanging="360"/>
      </w:pPr>
      <w:rPr>
        <w:rFonts w:ascii="Symbol" w:hAnsi="Symbol" w:hint="default"/>
      </w:rPr>
    </w:lvl>
    <w:lvl w:ilvl="7" w:tplc="40090003" w:tentative="1">
      <w:start w:val="1"/>
      <w:numFmt w:val="bullet"/>
      <w:lvlText w:val="o"/>
      <w:lvlJc w:val="left"/>
      <w:pPr>
        <w:ind w:left="5520" w:hanging="360"/>
      </w:pPr>
      <w:rPr>
        <w:rFonts w:ascii="Courier New" w:hAnsi="Courier New" w:hint="default"/>
      </w:rPr>
    </w:lvl>
    <w:lvl w:ilvl="8" w:tplc="40090005" w:tentative="1">
      <w:start w:val="1"/>
      <w:numFmt w:val="bullet"/>
      <w:lvlText w:val=""/>
      <w:lvlJc w:val="left"/>
      <w:pPr>
        <w:ind w:left="6240" w:hanging="360"/>
      </w:pPr>
      <w:rPr>
        <w:rFonts w:ascii="Wingdings" w:hAnsi="Wingdings" w:hint="default"/>
      </w:rPr>
    </w:lvl>
  </w:abstractNum>
  <w:abstractNum w:abstractNumId="11">
    <w:nsid w:val="2EE8289B"/>
    <w:multiLevelType w:val="hybridMultilevel"/>
    <w:tmpl w:val="063A43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FB6A9B"/>
    <w:multiLevelType w:val="hybridMultilevel"/>
    <w:tmpl w:val="F5AEA44E"/>
    <w:lvl w:ilvl="0" w:tplc="04090001">
      <w:start w:val="1"/>
      <w:numFmt w:val="bullet"/>
      <w:lvlText w:val=""/>
      <w:lvlJc w:val="left"/>
      <w:pPr>
        <w:tabs>
          <w:tab w:val="num" w:pos="1080"/>
        </w:tabs>
        <w:ind w:left="1080" w:hanging="72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4EB6898"/>
    <w:multiLevelType w:val="hybridMultilevel"/>
    <w:tmpl w:val="0518A32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AF5EDB"/>
    <w:multiLevelType w:val="hybridMultilevel"/>
    <w:tmpl w:val="502C00D4"/>
    <w:lvl w:ilvl="0" w:tplc="63F07A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9301A6F"/>
    <w:multiLevelType w:val="hybridMultilevel"/>
    <w:tmpl w:val="B8682348"/>
    <w:lvl w:ilvl="0" w:tplc="04090001">
      <w:start w:val="1"/>
      <w:numFmt w:val="bullet"/>
      <w:lvlText w:val=""/>
      <w:lvlJc w:val="left"/>
      <w:pPr>
        <w:ind w:left="747" w:hanging="360"/>
      </w:pPr>
      <w:rPr>
        <w:rFonts w:ascii="Symbol" w:hAnsi="Symbol" w:hint="default"/>
      </w:rPr>
    </w:lvl>
    <w:lvl w:ilvl="1" w:tplc="0E68FC7A">
      <w:numFmt w:val="bullet"/>
      <w:lvlText w:val="•"/>
      <w:lvlJc w:val="left"/>
      <w:pPr>
        <w:ind w:left="1467" w:hanging="360"/>
      </w:pPr>
      <w:rPr>
        <w:rFonts w:ascii="Times New Roman" w:eastAsia="Times New Roman" w:hAnsi="Times New Roman" w:cs="Times New Roman" w:hint="default"/>
        <w:b w:val="0"/>
        <w:color w:val="auto"/>
        <w:sz w:val="28"/>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16">
    <w:nsid w:val="3E836D12"/>
    <w:multiLevelType w:val="hybridMultilevel"/>
    <w:tmpl w:val="394C6C14"/>
    <w:lvl w:ilvl="0" w:tplc="96F24D5C">
      <w:start w:val="1"/>
      <w:numFmt w:val="decimal"/>
      <w:lvlText w:val="%1."/>
      <w:lvlJc w:val="left"/>
      <w:pPr>
        <w:ind w:left="480" w:hanging="360"/>
      </w:pPr>
      <w:rPr>
        <w:rFonts w:cs="Times New Roman" w:hint="default"/>
        <w:b/>
      </w:rPr>
    </w:lvl>
    <w:lvl w:ilvl="1" w:tplc="40090019">
      <w:start w:val="1"/>
      <w:numFmt w:val="lowerLetter"/>
      <w:lvlText w:val="%2."/>
      <w:lvlJc w:val="left"/>
      <w:pPr>
        <w:ind w:left="1200" w:hanging="360"/>
      </w:pPr>
      <w:rPr>
        <w:rFonts w:cs="Times New Roman"/>
      </w:rPr>
    </w:lvl>
    <w:lvl w:ilvl="2" w:tplc="4009001B" w:tentative="1">
      <w:start w:val="1"/>
      <w:numFmt w:val="lowerRoman"/>
      <w:lvlText w:val="%3."/>
      <w:lvlJc w:val="right"/>
      <w:pPr>
        <w:ind w:left="1920" w:hanging="180"/>
      </w:pPr>
      <w:rPr>
        <w:rFonts w:cs="Times New Roman"/>
      </w:rPr>
    </w:lvl>
    <w:lvl w:ilvl="3" w:tplc="4009000F" w:tentative="1">
      <w:start w:val="1"/>
      <w:numFmt w:val="decimal"/>
      <w:lvlText w:val="%4."/>
      <w:lvlJc w:val="left"/>
      <w:pPr>
        <w:ind w:left="2640" w:hanging="360"/>
      </w:pPr>
      <w:rPr>
        <w:rFonts w:cs="Times New Roman"/>
      </w:rPr>
    </w:lvl>
    <w:lvl w:ilvl="4" w:tplc="40090019" w:tentative="1">
      <w:start w:val="1"/>
      <w:numFmt w:val="lowerLetter"/>
      <w:lvlText w:val="%5."/>
      <w:lvlJc w:val="left"/>
      <w:pPr>
        <w:ind w:left="3360" w:hanging="360"/>
      </w:pPr>
      <w:rPr>
        <w:rFonts w:cs="Times New Roman"/>
      </w:rPr>
    </w:lvl>
    <w:lvl w:ilvl="5" w:tplc="4009001B" w:tentative="1">
      <w:start w:val="1"/>
      <w:numFmt w:val="lowerRoman"/>
      <w:lvlText w:val="%6."/>
      <w:lvlJc w:val="right"/>
      <w:pPr>
        <w:ind w:left="4080" w:hanging="180"/>
      </w:pPr>
      <w:rPr>
        <w:rFonts w:cs="Times New Roman"/>
      </w:rPr>
    </w:lvl>
    <w:lvl w:ilvl="6" w:tplc="4009000F" w:tentative="1">
      <w:start w:val="1"/>
      <w:numFmt w:val="decimal"/>
      <w:lvlText w:val="%7."/>
      <w:lvlJc w:val="left"/>
      <w:pPr>
        <w:ind w:left="4800" w:hanging="360"/>
      </w:pPr>
      <w:rPr>
        <w:rFonts w:cs="Times New Roman"/>
      </w:rPr>
    </w:lvl>
    <w:lvl w:ilvl="7" w:tplc="40090019" w:tentative="1">
      <w:start w:val="1"/>
      <w:numFmt w:val="lowerLetter"/>
      <w:lvlText w:val="%8."/>
      <w:lvlJc w:val="left"/>
      <w:pPr>
        <w:ind w:left="5520" w:hanging="360"/>
      </w:pPr>
      <w:rPr>
        <w:rFonts w:cs="Times New Roman"/>
      </w:rPr>
    </w:lvl>
    <w:lvl w:ilvl="8" w:tplc="4009001B" w:tentative="1">
      <w:start w:val="1"/>
      <w:numFmt w:val="lowerRoman"/>
      <w:lvlText w:val="%9."/>
      <w:lvlJc w:val="right"/>
      <w:pPr>
        <w:ind w:left="6240" w:hanging="180"/>
      </w:pPr>
      <w:rPr>
        <w:rFonts w:cs="Times New Roman"/>
      </w:rPr>
    </w:lvl>
  </w:abstractNum>
  <w:abstractNum w:abstractNumId="17">
    <w:nsid w:val="3EF279B0"/>
    <w:multiLevelType w:val="hybridMultilevel"/>
    <w:tmpl w:val="99F25190"/>
    <w:lvl w:ilvl="0" w:tplc="ACD85A5A">
      <w:numFmt w:val="bullet"/>
      <w:lvlText w:val=""/>
      <w:lvlJc w:val="left"/>
      <w:pPr>
        <w:ind w:left="840" w:hanging="720"/>
      </w:pPr>
      <w:rPr>
        <w:rFonts w:ascii="Symbol" w:eastAsia="Times New Roman" w:hAnsi="Symbol" w:hint="default"/>
      </w:rPr>
    </w:lvl>
    <w:lvl w:ilvl="1" w:tplc="40090003" w:tentative="1">
      <w:start w:val="1"/>
      <w:numFmt w:val="bullet"/>
      <w:lvlText w:val="o"/>
      <w:lvlJc w:val="left"/>
      <w:pPr>
        <w:ind w:left="1200" w:hanging="360"/>
      </w:pPr>
      <w:rPr>
        <w:rFonts w:ascii="Courier New" w:hAnsi="Courier New" w:hint="default"/>
      </w:rPr>
    </w:lvl>
    <w:lvl w:ilvl="2" w:tplc="40090005" w:tentative="1">
      <w:start w:val="1"/>
      <w:numFmt w:val="bullet"/>
      <w:lvlText w:val=""/>
      <w:lvlJc w:val="left"/>
      <w:pPr>
        <w:ind w:left="1920" w:hanging="360"/>
      </w:pPr>
      <w:rPr>
        <w:rFonts w:ascii="Wingdings" w:hAnsi="Wingdings" w:hint="default"/>
      </w:rPr>
    </w:lvl>
    <w:lvl w:ilvl="3" w:tplc="40090001" w:tentative="1">
      <w:start w:val="1"/>
      <w:numFmt w:val="bullet"/>
      <w:lvlText w:val=""/>
      <w:lvlJc w:val="left"/>
      <w:pPr>
        <w:ind w:left="2640" w:hanging="360"/>
      </w:pPr>
      <w:rPr>
        <w:rFonts w:ascii="Symbol" w:hAnsi="Symbol" w:hint="default"/>
      </w:rPr>
    </w:lvl>
    <w:lvl w:ilvl="4" w:tplc="40090003" w:tentative="1">
      <w:start w:val="1"/>
      <w:numFmt w:val="bullet"/>
      <w:lvlText w:val="o"/>
      <w:lvlJc w:val="left"/>
      <w:pPr>
        <w:ind w:left="3360" w:hanging="360"/>
      </w:pPr>
      <w:rPr>
        <w:rFonts w:ascii="Courier New" w:hAnsi="Courier New" w:hint="default"/>
      </w:rPr>
    </w:lvl>
    <w:lvl w:ilvl="5" w:tplc="40090005" w:tentative="1">
      <w:start w:val="1"/>
      <w:numFmt w:val="bullet"/>
      <w:lvlText w:val=""/>
      <w:lvlJc w:val="left"/>
      <w:pPr>
        <w:ind w:left="4080" w:hanging="360"/>
      </w:pPr>
      <w:rPr>
        <w:rFonts w:ascii="Wingdings" w:hAnsi="Wingdings" w:hint="default"/>
      </w:rPr>
    </w:lvl>
    <w:lvl w:ilvl="6" w:tplc="40090001" w:tentative="1">
      <w:start w:val="1"/>
      <w:numFmt w:val="bullet"/>
      <w:lvlText w:val=""/>
      <w:lvlJc w:val="left"/>
      <w:pPr>
        <w:ind w:left="4800" w:hanging="360"/>
      </w:pPr>
      <w:rPr>
        <w:rFonts w:ascii="Symbol" w:hAnsi="Symbol" w:hint="default"/>
      </w:rPr>
    </w:lvl>
    <w:lvl w:ilvl="7" w:tplc="40090003" w:tentative="1">
      <w:start w:val="1"/>
      <w:numFmt w:val="bullet"/>
      <w:lvlText w:val="o"/>
      <w:lvlJc w:val="left"/>
      <w:pPr>
        <w:ind w:left="5520" w:hanging="360"/>
      </w:pPr>
      <w:rPr>
        <w:rFonts w:ascii="Courier New" w:hAnsi="Courier New" w:hint="default"/>
      </w:rPr>
    </w:lvl>
    <w:lvl w:ilvl="8" w:tplc="40090005" w:tentative="1">
      <w:start w:val="1"/>
      <w:numFmt w:val="bullet"/>
      <w:lvlText w:val=""/>
      <w:lvlJc w:val="left"/>
      <w:pPr>
        <w:ind w:left="6240" w:hanging="360"/>
      </w:pPr>
      <w:rPr>
        <w:rFonts w:ascii="Wingdings" w:hAnsi="Wingdings" w:hint="default"/>
      </w:rPr>
    </w:lvl>
  </w:abstractNum>
  <w:abstractNum w:abstractNumId="18">
    <w:nsid w:val="44C87B94"/>
    <w:multiLevelType w:val="hybridMultilevel"/>
    <w:tmpl w:val="F58486CE"/>
    <w:lvl w:ilvl="0" w:tplc="F9E2D492">
      <w:start w:val="1"/>
      <w:numFmt w:val="decimal"/>
      <w:lvlText w:val="%1."/>
      <w:lvlJc w:val="left"/>
      <w:pPr>
        <w:ind w:left="840" w:hanging="360"/>
      </w:pPr>
      <w:rPr>
        <w:rFonts w:cs="Times New Roman" w:hint="default"/>
        <w:b/>
        <w:bCs/>
      </w:rPr>
    </w:lvl>
    <w:lvl w:ilvl="1" w:tplc="40090019" w:tentative="1">
      <w:start w:val="1"/>
      <w:numFmt w:val="lowerLetter"/>
      <w:lvlText w:val="%2."/>
      <w:lvlJc w:val="left"/>
      <w:pPr>
        <w:ind w:left="1560" w:hanging="360"/>
      </w:pPr>
      <w:rPr>
        <w:rFonts w:cs="Times New Roman"/>
      </w:rPr>
    </w:lvl>
    <w:lvl w:ilvl="2" w:tplc="4009001B" w:tentative="1">
      <w:start w:val="1"/>
      <w:numFmt w:val="lowerRoman"/>
      <w:lvlText w:val="%3."/>
      <w:lvlJc w:val="right"/>
      <w:pPr>
        <w:ind w:left="2280" w:hanging="180"/>
      </w:pPr>
      <w:rPr>
        <w:rFonts w:cs="Times New Roman"/>
      </w:rPr>
    </w:lvl>
    <w:lvl w:ilvl="3" w:tplc="4009000F" w:tentative="1">
      <w:start w:val="1"/>
      <w:numFmt w:val="decimal"/>
      <w:lvlText w:val="%4."/>
      <w:lvlJc w:val="left"/>
      <w:pPr>
        <w:ind w:left="3000" w:hanging="360"/>
      </w:pPr>
      <w:rPr>
        <w:rFonts w:cs="Times New Roman"/>
      </w:rPr>
    </w:lvl>
    <w:lvl w:ilvl="4" w:tplc="40090019" w:tentative="1">
      <w:start w:val="1"/>
      <w:numFmt w:val="lowerLetter"/>
      <w:lvlText w:val="%5."/>
      <w:lvlJc w:val="left"/>
      <w:pPr>
        <w:ind w:left="3720" w:hanging="360"/>
      </w:pPr>
      <w:rPr>
        <w:rFonts w:cs="Times New Roman"/>
      </w:rPr>
    </w:lvl>
    <w:lvl w:ilvl="5" w:tplc="4009001B" w:tentative="1">
      <w:start w:val="1"/>
      <w:numFmt w:val="lowerRoman"/>
      <w:lvlText w:val="%6."/>
      <w:lvlJc w:val="right"/>
      <w:pPr>
        <w:ind w:left="4440" w:hanging="180"/>
      </w:pPr>
      <w:rPr>
        <w:rFonts w:cs="Times New Roman"/>
      </w:rPr>
    </w:lvl>
    <w:lvl w:ilvl="6" w:tplc="4009000F" w:tentative="1">
      <w:start w:val="1"/>
      <w:numFmt w:val="decimal"/>
      <w:lvlText w:val="%7."/>
      <w:lvlJc w:val="left"/>
      <w:pPr>
        <w:ind w:left="5160" w:hanging="360"/>
      </w:pPr>
      <w:rPr>
        <w:rFonts w:cs="Times New Roman"/>
      </w:rPr>
    </w:lvl>
    <w:lvl w:ilvl="7" w:tplc="40090019" w:tentative="1">
      <w:start w:val="1"/>
      <w:numFmt w:val="lowerLetter"/>
      <w:lvlText w:val="%8."/>
      <w:lvlJc w:val="left"/>
      <w:pPr>
        <w:ind w:left="5880" w:hanging="360"/>
      </w:pPr>
      <w:rPr>
        <w:rFonts w:cs="Times New Roman"/>
      </w:rPr>
    </w:lvl>
    <w:lvl w:ilvl="8" w:tplc="4009001B" w:tentative="1">
      <w:start w:val="1"/>
      <w:numFmt w:val="lowerRoman"/>
      <w:lvlText w:val="%9."/>
      <w:lvlJc w:val="right"/>
      <w:pPr>
        <w:ind w:left="6600" w:hanging="180"/>
      </w:pPr>
      <w:rPr>
        <w:rFonts w:cs="Times New Roman"/>
      </w:rPr>
    </w:lvl>
  </w:abstractNum>
  <w:abstractNum w:abstractNumId="19">
    <w:nsid w:val="476650AE"/>
    <w:multiLevelType w:val="hybridMultilevel"/>
    <w:tmpl w:val="B03A25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1C2B70"/>
    <w:multiLevelType w:val="hybridMultilevel"/>
    <w:tmpl w:val="74963F48"/>
    <w:lvl w:ilvl="0" w:tplc="41A0F742">
      <w:start w:val="1"/>
      <w:numFmt w:val="decimal"/>
      <w:lvlText w:val="%1-"/>
      <w:lvlJc w:val="left"/>
      <w:pPr>
        <w:tabs>
          <w:tab w:val="num" w:pos="840"/>
        </w:tabs>
        <w:ind w:left="840" w:hanging="48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F51DAC"/>
    <w:multiLevelType w:val="hybridMultilevel"/>
    <w:tmpl w:val="7322488C"/>
    <w:lvl w:ilvl="0" w:tplc="C434B07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0290DF9"/>
    <w:multiLevelType w:val="hybridMultilevel"/>
    <w:tmpl w:val="671E4386"/>
    <w:lvl w:ilvl="0" w:tplc="3C144B8E">
      <w:start w:val="1"/>
      <w:numFmt w:val="decimal"/>
      <w:lvlText w:val="%1-"/>
      <w:lvlJc w:val="left"/>
      <w:pPr>
        <w:tabs>
          <w:tab w:val="num" w:pos="720"/>
        </w:tabs>
        <w:ind w:left="720" w:hanging="360"/>
      </w:pPr>
      <w:rPr>
        <w:rFonts w:hint="default"/>
      </w:rPr>
    </w:lvl>
    <w:lvl w:ilvl="1" w:tplc="CC7C2E3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B355668"/>
    <w:multiLevelType w:val="hybridMultilevel"/>
    <w:tmpl w:val="F1946588"/>
    <w:lvl w:ilvl="0" w:tplc="850460E2">
      <w:start w:val="5"/>
      <w:numFmt w:val="decimal"/>
      <w:lvlText w:val="%1."/>
      <w:lvlJc w:val="left"/>
      <w:pPr>
        <w:ind w:left="1080" w:hanging="360"/>
      </w:pPr>
      <w:rPr>
        <w:rFonts w:hint="default"/>
        <w:b/>
        <w:bCs/>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D6E0AD1"/>
    <w:multiLevelType w:val="hybridMultilevel"/>
    <w:tmpl w:val="4F025BEE"/>
    <w:lvl w:ilvl="0" w:tplc="5608E4A6">
      <w:numFmt w:val="bullet"/>
      <w:lvlText w:val=""/>
      <w:lvlJc w:val="left"/>
      <w:pPr>
        <w:ind w:left="840" w:hanging="720"/>
      </w:pPr>
      <w:rPr>
        <w:rFonts w:ascii="Symbol" w:eastAsia="Times New Roman" w:hAnsi="Symbol" w:hint="default"/>
      </w:rPr>
    </w:lvl>
    <w:lvl w:ilvl="1" w:tplc="40090003" w:tentative="1">
      <w:start w:val="1"/>
      <w:numFmt w:val="bullet"/>
      <w:lvlText w:val="o"/>
      <w:lvlJc w:val="left"/>
      <w:pPr>
        <w:ind w:left="1200" w:hanging="360"/>
      </w:pPr>
      <w:rPr>
        <w:rFonts w:ascii="Courier New" w:hAnsi="Courier New" w:hint="default"/>
      </w:rPr>
    </w:lvl>
    <w:lvl w:ilvl="2" w:tplc="40090005" w:tentative="1">
      <w:start w:val="1"/>
      <w:numFmt w:val="bullet"/>
      <w:lvlText w:val=""/>
      <w:lvlJc w:val="left"/>
      <w:pPr>
        <w:ind w:left="1920" w:hanging="360"/>
      </w:pPr>
      <w:rPr>
        <w:rFonts w:ascii="Wingdings" w:hAnsi="Wingdings" w:hint="default"/>
      </w:rPr>
    </w:lvl>
    <w:lvl w:ilvl="3" w:tplc="40090001" w:tentative="1">
      <w:start w:val="1"/>
      <w:numFmt w:val="bullet"/>
      <w:lvlText w:val=""/>
      <w:lvlJc w:val="left"/>
      <w:pPr>
        <w:ind w:left="2640" w:hanging="360"/>
      </w:pPr>
      <w:rPr>
        <w:rFonts w:ascii="Symbol" w:hAnsi="Symbol" w:hint="default"/>
      </w:rPr>
    </w:lvl>
    <w:lvl w:ilvl="4" w:tplc="40090003" w:tentative="1">
      <w:start w:val="1"/>
      <w:numFmt w:val="bullet"/>
      <w:lvlText w:val="o"/>
      <w:lvlJc w:val="left"/>
      <w:pPr>
        <w:ind w:left="3360" w:hanging="360"/>
      </w:pPr>
      <w:rPr>
        <w:rFonts w:ascii="Courier New" w:hAnsi="Courier New" w:hint="default"/>
      </w:rPr>
    </w:lvl>
    <w:lvl w:ilvl="5" w:tplc="40090005" w:tentative="1">
      <w:start w:val="1"/>
      <w:numFmt w:val="bullet"/>
      <w:lvlText w:val=""/>
      <w:lvlJc w:val="left"/>
      <w:pPr>
        <w:ind w:left="4080" w:hanging="360"/>
      </w:pPr>
      <w:rPr>
        <w:rFonts w:ascii="Wingdings" w:hAnsi="Wingdings" w:hint="default"/>
      </w:rPr>
    </w:lvl>
    <w:lvl w:ilvl="6" w:tplc="40090001" w:tentative="1">
      <w:start w:val="1"/>
      <w:numFmt w:val="bullet"/>
      <w:lvlText w:val=""/>
      <w:lvlJc w:val="left"/>
      <w:pPr>
        <w:ind w:left="4800" w:hanging="360"/>
      </w:pPr>
      <w:rPr>
        <w:rFonts w:ascii="Symbol" w:hAnsi="Symbol" w:hint="default"/>
      </w:rPr>
    </w:lvl>
    <w:lvl w:ilvl="7" w:tplc="40090003" w:tentative="1">
      <w:start w:val="1"/>
      <w:numFmt w:val="bullet"/>
      <w:lvlText w:val="o"/>
      <w:lvlJc w:val="left"/>
      <w:pPr>
        <w:ind w:left="5520" w:hanging="360"/>
      </w:pPr>
      <w:rPr>
        <w:rFonts w:ascii="Courier New" w:hAnsi="Courier New" w:hint="default"/>
      </w:rPr>
    </w:lvl>
    <w:lvl w:ilvl="8" w:tplc="40090005" w:tentative="1">
      <w:start w:val="1"/>
      <w:numFmt w:val="bullet"/>
      <w:lvlText w:val=""/>
      <w:lvlJc w:val="left"/>
      <w:pPr>
        <w:ind w:left="6240" w:hanging="360"/>
      </w:pPr>
      <w:rPr>
        <w:rFonts w:ascii="Wingdings" w:hAnsi="Wingdings" w:hint="default"/>
      </w:rPr>
    </w:lvl>
  </w:abstractNum>
  <w:abstractNum w:abstractNumId="25">
    <w:nsid w:val="5E827BAC"/>
    <w:multiLevelType w:val="hybridMultilevel"/>
    <w:tmpl w:val="93F22398"/>
    <w:lvl w:ilvl="0" w:tplc="F4AE7240">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2EC52AB"/>
    <w:multiLevelType w:val="hybridMultilevel"/>
    <w:tmpl w:val="6DEC8888"/>
    <w:lvl w:ilvl="0" w:tplc="4009000B">
      <w:start w:val="1"/>
      <w:numFmt w:val="bullet"/>
      <w:lvlText w:val=""/>
      <w:lvlJc w:val="left"/>
      <w:pPr>
        <w:ind w:left="840" w:hanging="360"/>
      </w:pPr>
      <w:rPr>
        <w:rFonts w:ascii="Wingdings" w:hAnsi="Wingdings" w:hint="default"/>
      </w:rPr>
    </w:lvl>
    <w:lvl w:ilvl="1" w:tplc="40090003" w:tentative="1">
      <w:start w:val="1"/>
      <w:numFmt w:val="bullet"/>
      <w:lvlText w:val="o"/>
      <w:lvlJc w:val="left"/>
      <w:pPr>
        <w:ind w:left="1560" w:hanging="360"/>
      </w:pPr>
      <w:rPr>
        <w:rFonts w:ascii="Courier New" w:hAnsi="Courier New" w:hint="default"/>
      </w:rPr>
    </w:lvl>
    <w:lvl w:ilvl="2" w:tplc="40090005" w:tentative="1">
      <w:start w:val="1"/>
      <w:numFmt w:val="bullet"/>
      <w:lvlText w:val=""/>
      <w:lvlJc w:val="left"/>
      <w:pPr>
        <w:ind w:left="2280" w:hanging="360"/>
      </w:pPr>
      <w:rPr>
        <w:rFonts w:ascii="Wingdings" w:hAnsi="Wingdings" w:hint="default"/>
      </w:rPr>
    </w:lvl>
    <w:lvl w:ilvl="3" w:tplc="40090001" w:tentative="1">
      <w:start w:val="1"/>
      <w:numFmt w:val="bullet"/>
      <w:lvlText w:val=""/>
      <w:lvlJc w:val="left"/>
      <w:pPr>
        <w:ind w:left="3000" w:hanging="360"/>
      </w:pPr>
      <w:rPr>
        <w:rFonts w:ascii="Symbol" w:hAnsi="Symbol" w:hint="default"/>
      </w:rPr>
    </w:lvl>
    <w:lvl w:ilvl="4" w:tplc="40090003" w:tentative="1">
      <w:start w:val="1"/>
      <w:numFmt w:val="bullet"/>
      <w:lvlText w:val="o"/>
      <w:lvlJc w:val="left"/>
      <w:pPr>
        <w:ind w:left="3720" w:hanging="360"/>
      </w:pPr>
      <w:rPr>
        <w:rFonts w:ascii="Courier New" w:hAnsi="Courier New" w:hint="default"/>
      </w:rPr>
    </w:lvl>
    <w:lvl w:ilvl="5" w:tplc="40090005" w:tentative="1">
      <w:start w:val="1"/>
      <w:numFmt w:val="bullet"/>
      <w:lvlText w:val=""/>
      <w:lvlJc w:val="left"/>
      <w:pPr>
        <w:ind w:left="4440" w:hanging="360"/>
      </w:pPr>
      <w:rPr>
        <w:rFonts w:ascii="Wingdings" w:hAnsi="Wingdings" w:hint="default"/>
      </w:rPr>
    </w:lvl>
    <w:lvl w:ilvl="6" w:tplc="40090001" w:tentative="1">
      <w:start w:val="1"/>
      <w:numFmt w:val="bullet"/>
      <w:lvlText w:val=""/>
      <w:lvlJc w:val="left"/>
      <w:pPr>
        <w:ind w:left="5160" w:hanging="360"/>
      </w:pPr>
      <w:rPr>
        <w:rFonts w:ascii="Symbol" w:hAnsi="Symbol" w:hint="default"/>
      </w:rPr>
    </w:lvl>
    <w:lvl w:ilvl="7" w:tplc="40090003" w:tentative="1">
      <w:start w:val="1"/>
      <w:numFmt w:val="bullet"/>
      <w:lvlText w:val="o"/>
      <w:lvlJc w:val="left"/>
      <w:pPr>
        <w:ind w:left="5880" w:hanging="360"/>
      </w:pPr>
      <w:rPr>
        <w:rFonts w:ascii="Courier New" w:hAnsi="Courier New" w:hint="default"/>
      </w:rPr>
    </w:lvl>
    <w:lvl w:ilvl="8" w:tplc="40090005" w:tentative="1">
      <w:start w:val="1"/>
      <w:numFmt w:val="bullet"/>
      <w:lvlText w:val=""/>
      <w:lvlJc w:val="left"/>
      <w:pPr>
        <w:ind w:left="6600" w:hanging="360"/>
      </w:pPr>
      <w:rPr>
        <w:rFonts w:ascii="Wingdings" w:hAnsi="Wingdings" w:hint="default"/>
      </w:rPr>
    </w:lvl>
  </w:abstractNum>
  <w:abstractNum w:abstractNumId="27">
    <w:nsid w:val="63934802"/>
    <w:multiLevelType w:val="hybridMultilevel"/>
    <w:tmpl w:val="82E4D954"/>
    <w:lvl w:ilvl="0" w:tplc="50CACF7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8696499"/>
    <w:multiLevelType w:val="hybridMultilevel"/>
    <w:tmpl w:val="26226892"/>
    <w:lvl w:ilvl="0" w:tplc="3A6E1F1C">
      <w:start w:val="1"/>
      <w:numFmt w:val="decimal"/>
      <w:lvlText w:val="%1."/>
      <w:lvlJc w:val="left"/>
      <w:pPr>
        <w:ind w:left="720" w:hanging="360"/>
      </w:pPr>
      <w:rPr>
        <w:rFonts w:ascii="Book Antiqua" w:hAnsi="Book Antiqua" w:cs="Arial" w:hint="default"/>
        <w:b/>
        <w:bCs w:val="0"/>
        <w:i w:val="0"/>
        <w:iCs w:val="0"/>
        <w:color w:val="auto"/>
        <w:sz w:val="22"/>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29">
    <w:nsid w:val="6A744485"/>
    <w:multiLevelType w:val="hybridMultilevel"/>
    <w:tmpl w:val="E82C8440"/>
    <w:lvl w:ilvl="0" w:tplc="4009000B">
      <w:start w:val="1"/>
      <w:numFmt w:val="bullet"/>
      <w:lvlText w:val=""/>
      <w:lvlJc w:val="left"/>
      <w:pPr>
        <w:ind w:left="840" w:hanging="360"/>
      </w:pPr>
      <w:rPr>
        <w:rFonts w:ascii="Wingdings" w:hAnsi="Wingdings" w:hint="default"/>
      </w:rPr>
    </w:lvl>
    <w:lvl w:ilvl="1" w:tplc="40090003" w:tentative="1">
      <w:start w:val="1"/>
      <w:numFmt w:val="bullet"/>
      <w:lvlText w:val="o"/>
      <w:lvlJc w:val="left"/>
      <w:pPr>
        <w:ind w:left="1560" w:hanging="360"/>
      </w:pPr>
      <w:rPr>
        <w:rFonts w:ascii="Courier New" w:hAnsi="Courier New" w:hint="default"/>
      </w:rPr>
    </w:lvl>
    <w:lvl w:ilvl="2" w:tplc="40090005" w:tentative="1">
      <w:start w:val="1"/>
      <w:numFmt w:val="bullet"/>
      <w:lvlText w:val=""/>
      <w:lvlJc w:val="left"/>
      <w:pPr>
        <w:ind w:left="2280" w:hanging="360"/>
      </w:pPr>
      <w:rPr>
        <w:rFonts w:ascii="Wingdings" w:hAnsi="Wingdings" w:hint="default"/>
      </w:rPr>
    </w:lvl>
    <w:lvl w:ilvl="3" w:tplc="40090001" w:tentative="1">
      <w:start w:val="1"/>
      <w:numFmt w:val="bullet"/>
      <w:lvlText w:val=""/>
      <w:lvlJc w:val="left"/>
      <w:pPr>
        <w:ind w:left="3000" w:hanging="360"/>
      </w:pPr>
      <w:rPr>
        <w:rFonts w:ascii="Symbol" w:hAnsi="Symbol" w:hint="default"/>
      </w:rPr>
    </w:lvl>
    <w:lvl w:ilvl="4" w:tplc="40090003" w:tentative="1">
      <w:start w:val="1"/>
      <w:numFmt w:val="bullet"/>
      <w:lvlText w:val="o"/>
      <w:lvlJc w:val="left"/>
      <w:pPr>
        <w:ind w:left="3720" w:hanging="360"/>
      </w:pPr>
      <w:rPr>
        <w:rFonts w:ascii="Courier New" w:hAnsi="Courier New" w:hint="default"/>
      </w:rPr>
    </w:lvl>
    <w:lvl w:ilvl="5" w:tplc="40090005" w:tentative="1">
      <w:start w:val="1"/>
      <w:numFmt w:val="bullet"/>
      <w:lvlText w:val=""/>
      <w:lvlJc w:val="left"/>
      <w:pPr>
        <w:ind w:left="4440" w:hanging="360"/>
      </w:pPr>
      <w:rPr>
        <w:rFonts w:ascii="Wingdings" w:hAnsi="Wingdings" w:hint="default"/>
      </w:rPr>
    </w:lvl>
    <w:lvl w:ilvl="6" w:tplc="40090001" w:tentative="1">
      <w:start w:val="1"/>
      <w:numFmt w:val="bullet"/>
      <w:lvlText w:val=""/>
      <w:lvlJc w:val="left"/>
      <w:pPr>
        <w:ind w:left="5160" w:hanging="360"/>
      </w:pPr>
      <w:rPr>
        <w:rFonts w:ascii="Symbol" w:hAnsi="Symbol" w:hint="default"/>
      </w:rPr>
    </w:lvl>
    <w:lvl w:ilvl="7" w:tplc="40090003" w:tentative="1">
      <w:start w:val="1"/>
      <w:numFmt w:val="bullet"/>
      <w:lvlText w:val="o"/>
      <w:lvlJc w:val="left"/>
      <w:pPr>
        <w:ind w:left="5880" w:hanging="360"/>
      </w:pPr>
      <w:rPr>
        <w:rFonts w:ascii="Courier New" w:hAnsi="Courier New" w:hint="default"/>
      </w:rPr>
    </w:lvl>
    <w:lvl w:ilvl="8" w:tplc="40090005" w:tentative="1">
      <w:start w:val="1"/>
      <w:numFmt w:val="bullet"/>
      <w:lvlText w:val=""/>
      <w:lvlJc w:val="left"/>
      <w:pPr>
        <w:ind w:left="6600" w:hanging="360"/>
      </w:pPr>
      <w:rPr>
        <w:rFonts w:ascii="Wingdings" w:hAnsi="Wingdings" w:hint="default"/>
      </w:rPr>
    </w:lvl>
  </w:abstractNum>
  <w:abstractNum w:abstractNumId="30">
    <w:nsid w:val="6B7A680F"/>
    <w:multiLevelType w:val="hybridMultilevel"/>
    <w:tmpl w:val="C2E43896"/>
    <w:lvl w:ilvl="0" w:tplc="8A02E9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C3276BF"/>
    <w:multiLevelType w:val="hybridMultilevel"/>
    <w:tmpl w:val="7E24C100"/>
    <w:lvl w:ilvl="0" w:tplc="BF20C47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40B2338"/>
    <w:multiLevelType w:val="hybridMultilevel"/>
    <w:tmpl w:val="1980BD44"/>
    <w:lvl w:ilvl="0" w:tplc="5F969162">
      <w:start w:val="1"/>
      <w:numFmt w:val="decimal"/>
      <w:lvlText w:val="%1."/>
      <w:lvlJc w:val="left"/>
      <w:pPr>
        <w:ind w:left="1069" w:hanging="360"/>
      </w:pPr>
      <w:rPr>
        <w:rFonts w:hint="default"/>
        <w:b/>
        <w:bCs/>
        <w:i w:val="0"/>
        <w:iCs/>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nsid w:val="74E962BB"/>
    <w:multiLevelType w:val="hybridMultilevel"/>
    <w:tmpl w:val="2546486A"/>
    <w:lvl w:ilvl="0" w:tplc="BE5C612C">
      <w:start w:val="1"/>
      <w:numFmt w:val="decimal"/>
      <w:lvlText w:val="%1."/>
      <w:lvlJc w:val="left"/>
      <w:pPr>
        <w:ind w:left="502" w:hanging="360"/>
      </w:pPr>
      <w:rPr>
        <w:rFonts w:hint="default"/>
        <w:b/>
      </w:rPr>
    </w:lvl>
    <w:lvl w:ilvl="1" w:tplc="921A87FA">
      <w:start w:val="1"/>
      <w:numFmt w:val="decimal"/>
      <w:lvlText w:val="%2."/>
      <w:lvlJc w:val="left"/>
      <w:pPr>
        <w:ind w:left="1222" w:hanging="360"/>
      </w:pPr>
      <w:rPr>
        <w:rFonts w:hint="default"/>
        <w:b/>
        <w:i w:val="0"/>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31"/>
  </w:num>
  <w:num w:numId="2">
    <w:abstractNumId w:val="27"/>
  </w:num>
  <w:num w:numId="3">
    <w:abstractNumId w:val="21"/>
  </w:num>
  <w:num w:numId="4">
    <w:abstractNumId w:val="22"/>
  </w:num>
  <w:num w:numId="5">
    <w:abstractNumId w:val="9"/>
  </w:num>
  <w:num w:numId="6">
    <w:abstractNumId w:val="25"/>
  </w:num>
  <w:num w:numId="7">
    <w:abstractNumId w:val="7"/>
  </w:num>
  <w:num w:numId="8">
    <w:abstractNumId w:val="3"/>
  </w:num>
  <w:num w:numId="9">
    <w:abstractNumId w:val="26"/>
  </w:num>
  <w:num w:numId="10">
    <w:abstractNumId w:val="24"/>
  </w:num>
  <w:num w:numId="11">
    <w:abstractNumId w:val="29"/>
  </w:num>
  <w:num w:numId="12">
    <w:abstractNumId w:val="17"/>
  </w:num>
  <w:num w:numId="13">
    <w:abstractNumId w:val="4"/>
  </w:num>
  <w:num w:numId="14">
    <w:abstractNumId w:val="10"/>
  </w:num>
  <w:num w:numId="15">
    <w:abstractNumId w:val="28"/>
  </w:num>
  <w:num w:numId="16">
    <w:abstractNumId w:val="6"/>
  </w:num>
  <w:num w:numId="17">
    <w:abstractNumId w:val="18"/>
  </w:num>
  <w:num w:numId="18">
    <w:abstractNumId w:val="0"/>
  </w:num>
  <w:num w:numId="19">
    <w:abstractNumId w:val="16"/>
  </w:num>
  <w:num w:numId="20">
    <w:abstractNumId w:val="5"/>
  </w:num>
  <w:num w:numId="21">
    <w:abstractNumId w:val="8"/>
  </w:num>
  <w:num w:numId="22">
    <w:abstractNumId w:val="20"/>
  </w:num>
  <w:num w:numId="23">
    <w:abstractNumId w:val="14"/>
  </w:num>
  <w:num w:numId="24">
    <w:abstractNumId w:val="30"/>
  </w:num>
  <w:num w:numId="25">
    <w:abstractNumId w:val="1"/>
  </w:num>
  <w:num w:numId="26">
    <w:abstractNumId w:val="13"/>
  </w:num>
  <w:num w:numId="27">
    <w:abstractNumId w:val="2"/>
  </w:num>
  <w:num w:numId="28">
    <w:abstractNumId w:val="32"/>
  </w:num>
  <w:num w:numId="29">
    <w:abstractNumId w:val="23"/>
  </w:num>
  <w:num w:numId="30">
    <w:abstractNumId w:val="12"/>
  </w:num>
  <w:num w:numId="31">
    <w:abstractNumId w:val="11"/>
  </w:num>
  <w:num w:numId="32">
    <w:abstractNumId w:val="33"/>
  </w:num>
  <w:num w:numId="33">
    <w:abstractNumId w:val="19"/>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229"/>
    <w:rsid w:val="00044539"/>
    <w:rsid w:val="00053229"/>
    <w:rsid w:val="00064E65"/>
    <w:rsid w:val="000660C2"/>
    <w:rsid w:val="0007164F"/>
    <w:rsid w:val="00087EB2"/>
    <w:rsid w:val="000921DF"/>
    <w:rsid w:val="000B6C14"/>
    <w:rsid w:val="000D1852"/>
    <w:rsid w:val="001032CD"/>
    <w:rsid w:val="00105C00"/>
    <w:rsid w:val="00111098"/>
    <w:rsid w:val="001156B2"/>
    <w:rsid w:val="002016FC"/>
    <w:rsid w:val="00220040"/>
    <w:rsid w:val="00250C0A"/>
    <w:rsid w:val="0025529F"/>
    <w:rsid w:val="00280F66"/>
    <w:rsid w:val="0029275E"/>
    <w:rsid w:val="002B6F3B"/>
    <w:rsid w:val="002F3824"/>
    <w:rsid w:val="00330C2B"/>
    <w:rsid w:val="00347B6E"/>
    <w:rsid w:val="003D0CBA"/>
    <w:rsid w:val="003F6FC1"/>
    <w:rsid w:val="0042642C"/>
    <w:rsid w:val="004A3851"/>
    <w:rsid w:val="004A5087"/>
    <w:rsid w:val="004C483B"/>
    <w:rsid w:val="00503E4E"/>
    <w:rsid w:val="00581043"/>
    <w:rsid w:val="005D1D6E"/>
    <w:rsid w:val="005E15EC"/>
    <w:rsid w:val="006068F0"/>
    <w:rsid w:val="00654266"/>
    <w:rsid w:val="00665776"/>
    <w:rsid w:val="006824A3"/>
    <w:rsid w:val="006C6C8D"/>
    <w:rsid w:val="006E7D86"/>
    <w:rsid w:val="006F7BAD"/>
    <w:rsid w:val="00724F4D"/>
    <w:rsid w:val="007352E9"/>
    <w:rsid w:val="007521E8"/>
    <w:rsid w:val="007665DC"/>
    <w:rsid w:val="00782DD2"/>
    <w:rsid w:val="007A5F3C"/>
    <w:rsid w:val="007D5E0E"/>
    <w:rsid w:val="008154A2"/>
    <w:rsid w:val="00875492"/>
    <w:rsid w:val="00884CE2"/>
    <w:rsid w:val="008878AB"/>
    <w:rsid w:val="00892507"/>
    <w:rsid w:val="008C1323"/>
    <w:rsid w:val="008C6FCC"/>
    <w:rsid w:val="008D2458"/>
    <w:rsid w:val="008E398A"/>
    <w:rsid w:val="009C1602"/>
    <w:rsid w:val="009E3F02"/>
    <w:rsid w:val="009F1892"/>
    <w:rsid w:val="009F3057"/>
    <w:rsid w:val="009F5365"/>
    <w:rsid w:val="00A0025F"/>
    <w:rsid w:val="00A0122A"/>
    <w:rsid w:val="00A130CA"/>
    <w:rsid w:val="00A84CF3"/>
    <w:rsid w:val="00A90F44"/>
    <w:rsid w:val="00A93097"/>
    <w:rsid w:val="00A94658"/>
    <w:rsid w:val="00B06431"/>
    <w:rsid w:val="00B11018"/>
    <w:rsid w:val="00B12822"/>
    <w:rsid w:val="00B27484"/>
    <w:rsid w:val="00B32C57"/>
    <w:rsid w:val="00BB6CF8"/>
    <w:rsid w:val="00BF01CC"/>
    <w:rsid w:val="00BF071B"/>
    <w:rsid w:val="00BF59A2"/>
    <w:rsid w:val="00BF6470"/>
    <w:rsid w:val="00C31AEB"/>
    <w:rsid w:val="00C74B82"/>
    <w:rsid w:val="00CC1C98"/>
    <w:rsid w:val="00D02BCF"/>
    <w:rsid w:val="00D35450"/>
    <w:rsid w:val="00E16BF5"/>
    <w:rsid w:val="00E17841"/>
    <w:rsid w:val="00E534A1"/>
    <w:rsid w:val="00E7745C"/>
    <w:rsid w:val="00EC5592"/>
    <w:rsid w:val="00ED76E0"/>
    <w:rsid w:val="00EE2329"/>
    <w:rsid w:val="00EE7895"/>
    <w:rsid w:val="00EF41E6"/>
    <w:rsid w:val="00EF4BF6"/>
    <w:rsid w:val="00F10B50"/>
    <w:rsid w:val="00F3634E"/>
    <w:rsid w:val="00F4194B"/>
    <w:rsid w:val="00F42079"/>
    <w:rsid w:val="00F42E99"/>
    <w:rsid w:val="00FB5744"/>
    <w:rsid w:val="00FF1EAC"/>
    <w:rsid w:val="00FF2B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5087"/>
    <w:pPr>
      <w:bidi/>
    </w:pPr>
    <w:rPr>
      <w:sz w:val="24"/>
      <w:szCs w:val="24"/>
    </w:rPr>
  </w:style>
  <w:style w:type="paragraph" w:styleId="Heading1">
    <w:name w:val="heading 1"/>
    <w:basedOn w:val="Normal"/>
    <w:next w:val="Normal"/>
    <w:link w:val="Heading1Char"/>
    <w:uiPriority w:val="9"/>
    <w:qFormat/>
    <w:rsid w:val="00C31AEB"/>
    <w:pPr>
      <w:pBdr>
        <w:bottom w:val="single" w:sz="12" w:space="1" w:color="365F91"/>
      </w:pBdr>
      <w:bidi w:val="0"/>
      <w:spacing w:before="600" w:after="80"/>
      <w:outlineLvl w:val="0"/>
    </w:pPr>
    <w:rPr>
      <w:rFonts w:ascii="Cambria" w:hAnsi="Cambria"/>
      <w:b/>
      <w:bCs/>
      <w:color w:val="365F91"/>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53229"/>
    <w:rPr>
      <w:color w:val="0000FF"/>
      <w:u w:val="single"/>
    </w:rPr>
  </w:style>
  <w:style w:type="character" w:customStyle="1" w:styleId="ti">
    <w:name w:val="ti"/>
    <w:basedOn w:val="DefaultParagraphFont"/>
    <w:rsid w:val="00BF6470"/>
  </w:style>
  <w:style w:type="character" w:customStyle="1" w:styleId="rprtid1">
    <w:name w:val="rprtid1"/>
    <w:rsid w:val="00EF41E6"/>
    <w:rPr>
      <w:vanish w:val="0"/>
      <w:webHidden w:val="0"/>
      <w:color w:val="696969"/>
      <w:specVanish w:val="0"/>
    </w:rPr>
  </w:style>
  <w:style w:type="character" w:customStyle="1" w:styleId="ecxjrnl">
    <w:name w:val="ecxjrnl"/>
    <w:basedOn w:val="DefaultParagraphFont"/>
    <w:rsid w:val="00EF41E6"/>
  </w:style>
  <w:style w:type="paragraph" w:styleId="BalloonText">
    <w:name w:val="Balloon Text"/>
    <w:basedOn w:val="Normal"/>
    <w:link w:val="BalloonTextChar"/>
    <w:uiPriority w:val="99"/>
    <w:unhideWhenUsed/>
    <w:rsid w:val="00BF071B"/>
    <w:pPr>
      <w:bidi w:val="0"/>
    </w:pPr>
    <w:rPr>
      <w:rFonts w:ascii="Tahoma" w:hAnsi="Tahoma" w:cs="Tahoma"/>
      <w:sz w:val="16"/>
      <w:szCs w:val="16"/>
      <w:lang w:val="en-IN" w:eastAsia="en-IN"/>
    </w:rPr>
  </w:style>
  <w:style w:type="character" w:customStyle="1" w:styleId="BalloonTextChar">
    <w:name w:val="Balloon Text Char"/>
    <w:link w:val="BalloonText"/>
    <w:uiPriority w:val="99"/>
    <w:rsid w:val="00BF071B"/>
    <w:rPr>
      <w:rFonts w:ascii="Tahoma" w:hAnsi="Tahoma" w:cs="Tahoma"/>
      <w:sz w:val="16"/>
      <w:szCs w:val="16"/>
      <w:lang w:val="en-IN" w:eastAsia="en-IN"/>
    </w:rPr>
  </w:style>
  <w:style w:type="table" w:styleId="TableGrid">
    <w:name w:val="Table Grid"/>
    <w:basedOn w:val="TableNormal"/>
    <w:uiPriority w:val="59"/>
    <w:rsid w:val="00884CE2"/>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4CE2"/>
    <w:pPr>
      <w:autoSpaceDE w:val="0"/>
      <w:autoSpaceDN w:val="0"/>
      <w:adjustRightInd w:val="0"/>
    </w:pPr>
    <w:rPr>
      <w:rFonts w:eastAsia="Calibri"/>
      <w:color w:val="000000"/>
      <w:sz w:val="24"/>
      <w:szCs w:val="24"/>
    </w:rPr>
  </w:style>
  <w:style w:type="character" w:customStyle="1" w:styleId="hp">
    <w:name w:val="hp"/>
    <w:rsid w:val="00884CE2"/>
  </w:style>
  <w:style w:type="character" w:styleId="Emphasis">
    <w:name w:val="Emphasis"/>
    <w:qFormat/>
    <w:rsid w:val="00884CE2"/>
    <w:rPr>
      <w:i/>
      <w:iCs/>
    </w:rPr>
  </w:style>
  <w:style w:type="paragraph" w:styleId="Header">
    <w:name w:val="header"/>
    <w:basedOn w:val="Normal"/>
    <w:link w:val="HeaderChar"/>
    <w:rsid w:val="00E17841"/>
    <w:pPr>
      <w:tabs>
        <w:tab w:val="center" w:pos="4153"/>
        <w:tab w:val="right" w:pos="8306"/>
      </w:tabs>
    </w:pPr>
  </w:style>
  <w:style w:type="character" w:customStyle="1" w:styleId="HeaderChar">
    <w:name w:val="Header Char"/>
    <w:link w:val="Header"/>
    <w:rsid w:val="00E17841"/>
    <w:rPr>
      <w:sz w:val="24"/>
      <w:szCs w:val="24"/>
    </w:rPr>
  </w:style>
  <w:style w:type="paragraph" w:styleId="Footer">
    <w:name w:val="footer"/>
    <w:basedOn w:val="Normal"/>
    <w:link w:val="FooterChar"/>
    <w:uiPriority w:val="99"/>
    <w:rsid w:val="00E17841"/>
    <w:pPr>
      <w:tabs>
        <w:tab w:val="center" w:pos="4153"/>
        <w:tab w:val="right" w:pos="8306"/>
      </w:tabs>
    </w:pPr>
  </w:style>
  <w:style w:type="character" w:customStyle="1" w:styleId="FooterChar">
    <w:name w:val="Footer Char"/>
    <w:link w:val="Footer"/>
    <w:uiPriority w:val="99"/>
    <w:rsid w:val="00E17841"/>
    <w:rPr>
      <w:sz w:val="24"/>
      <w:szCs w:val="24"/>
    </w:rPr>
  </w:style>
  <w:style w:type="paragraph" w:styleId="ListParagraph">
    <w:name w:val="List Paragraph"/>
    <w:basedOn w:val="Normal"/>
    <w:uiPriority w:val="34"/>
    <w:qFormat/>
    <w:rsid w:val="008878AB"/>
    <w:pPr>
      <w:ind w:left="720"/>
    </w:pPr>
  </w:style>
  <w:style w:type="character" w:customStyle="1" w:styleId="Heading1Char">
    <w:name w:val="Heading 1 Char"/>
    <w:link w:val="Heading1"/>
    <w:uiPriority w:val="9"/>
    <w:rsid w:val="00C31AEB"/>
    <w:rPr>
      <w:rFonts w:ascii="Cambria" w:hAnsi="Cambria"/>
      <w:b/>
      <w:bCs/>
      <w:color w:val="365F91"/>
      <w:sz w:val="24"/>
      <w:szCs w:val="24"/>
      <w:lang w:bidi="en-US"/>
    </w:rPr>
  </w:style>
  <w:style w:type="character" w:styleId="Strong">
    <w:name w:val="Strong"/>
    <w:uiPriority w:val="22"/>
    <w:qFormat/>
    <w:rsid w:val="004A385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5087"/>
    <w:pPr>
      <w:bidi/>
    </w:pPr>
    <w:rPr>
      <w:sz w:val="24"/>
      <w:szCs w:val="24"/>
    </w:rPr>
  </w:style>
  <w:style w:type="paragraph" w:styleId="Heading1">
    <w:name w:val="heading 1"/>
    <w:basedOn w:val="Normal"/>
    <w:next w:val="Normal"/>
    <w:link w:val="Heading1Char"/>
    <w:uiPriority w:val="9"/>
    <w:qFormat/>
    <w:rsid w:val="00C31AEB"/>
    <w:pPr>
      <w:pBdr>
        <w:bottom w:val="single" w:sz="12" w:space="1" w:color="365F91"/>
      </w:pBdr>
      <w:bidi w:val="0"/>
      <w:spacing w:before="600" w:after="80"/>
      <w:outlineLvl w:val="0"/>
    </w:pPr>
    <w:rPr>
      <w:rFonts w:ascii="Cambria" w:hAnsi="Cambria"/>
      <w:b/>
      <w:bCs/>
      <w:color w:val="365F91"/>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53229"/>
    <w:rPr>
      <w:color w:val="0000FF"/>
      <w:u w:val="single"/>
    </w:rPr>
  </w:style>
  <w:style w:type="character" w:customStyle="1" w:styleId="ti">
    <w:name w:val="ti"/>
    <w:basedOn w:val="DefaultParagraphFont"/>
    <w:rsid w:val="00BF6470"/>
  </w:style>
  <w:style w:type="character" w:customStyle="1" w:styleId="rprtid1">
    <w:name w:val="rprtid1"/>
    <w:rsid w:val="00EF41E6"/>
    <w:rPr>
      <w:vanish w:val="0"/>
      <w:webHidden w:val="0"/>
      <w:color w:val="696969"/>
      <w:specVanish w:val="0"/>
    </w:rPr>
  </w:style>
  <w:style w:type="character" w:customStyle="1" w:styleId="ecxjrnl">
    <w:name w:val="ecxjrnl"/>
    <w:basedOn w:val="DefaultParagraphFont"/>
    <w:rsid w:val="00EF41E6"/>
  </w:style>
  <w:style w:type="paragraph" w:styleId="BalloonText">
    <w:name w:val="Balloon Text"/>
    <w:basedOn w:val="Normal"/>
    <w:link w:val="BalloonTextChar"/>
    <w:uiPriority w:val="99"/>
    <w:unhideWhenUsed/>
    <w:rsid w:val="00BF071B"/>
    <w:pPr>
      <w:bidi w:val="0"/>
    </w:pPr>
    <w:rPr>
      <w:rFonts w:ascii="Tahoma" w:hAnsi="Tahoma" w:cs="Tahoma"/>
      <w:sz w:val="16"/>
      <w:szCs w:val="16"/>
      <w:lang w:val="en-IN" w:eastAsia="en-IN"/>
    </w:rPr>
  </w:style>
  <w:style w:type="character" w:customStyle="1" w:styleId="BalloonTextChar">
    <w:name w:val="Balloon Text Char"/>
    <w:link w:val="BalloonText"/>
    <w:uiPriority w:val="99"/>
    <w:rsid w:val="00BF071B"/>
    <w:rPr>
      <w:rFonts w:ascii="Tahoma" w:hAnsi="Tahoma" w:cs="Tahoma"/>
      <w:sz w:val="16"/>
      <w:szCs w:val="16"/>
      <w:lang w:val="en-IN" w:eastAsia="en-IN"/>
    </w:rPr>
  </w:style>
  <w:style w:type="table" w:styleId="TableGrid">
    <w:name w:val="Table Grid"/>
    <w:basedOn w:val="TableNormal"/>
    <w:uiPriority w:val="59"/>
    <w:rsid w:val="00884CE2"/>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4CE2"/>
    <w:pPr>
      <w:autoSpaceDE w:val="0"/>
      <w:autoSpaceDN w:val="0"/>
      <w:adjustRightInd w:val="0"/>
    </w:pPr>
    <w:rPr>
      <w:rFonts w:eastAsia="Calibri"/>
      <w:color w:val="000000"/>
      <w:sz w:val="24"/>
      <w:szCs w:val="24"/>
    </w:rPr>
  </w:style>
  <w:style w:type="character" w:customStyle="1" w:styleId="hp">
    <w:name w:val="hp"/>
    <w:rsid w:val="00884CE2"/>
  </w:style>
  <w:style w:type="character" w:styleId="Emphasis">
    <w:name w:val="Emphasis"/>
    <w:qFormat/>
    <w:rsid w:val="00884CE2"/>
    <w:rPr>
      <w:i/>
      <w:iCs/>
    </w:rPr>
  </w:style>
  <w:style w:type="paragraph" w:styleId="Header">
    <w:name w:val="header"/>
    <w:basedOn w:val="Normal"/>
    <w:link w:val="HeaderChar"/>
    <w:rsid w:val="00E17841"/>
    <w:pPr>
      <w:tabs>
        <w:tab w:val="center" w:pos="4153"/>
        <w:tab w:val="right" w:pos="8306"/>
      </w:tabs>
    </w:pPr>
  </w:style>
  <w:style w:type="character" w:customStyle="1" w:styleId="HeaderChar">
    <w:name w:val="Header Char"/>
    <w:link w:val="Header"/>
    <w:rsid w:val="00E17841"/>
    <w:rPr>
      <w:sz w:val="24"/>
      <w:szCs w:val="24"/>
    </w:rPr>
  </w:style>
  <w:style w:type="paragraph" w:styleId="Footer">
    <w:name w:val="footer"/>
    <w:basedOn w:val="Normal"/>
    <w:link w:val="FooterChar"/>
    <w:uiPriority w:val="99"/>
    <w:rsid w:val="00E17841"/>
    <w:pPr>
      <w:tabs>
        <w:tab w:val="center" w:pos="4153"/>
        <w:tab w:val="right" w:pos="8306"/>
      </w:tabs>
    </w:pPr>
  </w:style>
  <w:style w:type="character" w:customStyle="1" w:styleId="FooterChar">
    <w:name w:val="Footer Char"/>
    <w:link w:val="Footer"/>
    <w:uiPriority w:val="99"/>
    <w:rsid w:val="00E17841"/>
    <w:rPr>
      <w:sz w:val="24"/>
      <w:szCs w:val="24"/>
    </w:rPr>
  </w:style>
  <w:style w:type="paragraph" w:styleId="ListParagraph">
    <w:name w:val="List Paragraph"/>
    <w:basedOn w:val="Normal"/>
    <w:uiPriority w:val="34"/>
    <w:qFormat/>
    <w:rsid w:val="008878AB"/>
    <w:pPr>
      <w:ind w:left="720"/>
    </w:pPr>
  </w:style>
  <w:style w:type="character" w:customStyle="1" w:styleId="Heading1Char">
    <w:name w:val="Heading 1 Char"/>
    <w:link w:val="Heading1"/>
    <w:uiPriority w:val="9"/>
    <w:rsid w:val="00C31AEB"/>
    <w:rPr>
      <w:rFonts w:ascii="Cambria" w:hAnsi="Cambria"/>
      <w:b/>
      <w:bCs/>
      <w:color w:val="365F91"/>
      <w:sz w:val="24"/>
      <w:szCs w:val="24"/>
      <w:lang w:bidi="en-US"/>
    </w:rPr>
  </w:style>
  <w:style w:type="character" w:styleId="Strong">
    <w:name w:val="Strong"/>
    <w:uiPriority w:val="22"/>
    <w:qFormat/>
    <w:rsid w:val="004A38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B72922-B5C9-4A35-B052-7F188546B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1632</Words>
  <Characters>9303</Characters>
  <Application>Microsoft Office Word</Application>
  <DocSecurity>0</DocSecurity>
  <Lines>77</Lines>
  <Paragraphs>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السيرة الذاتية</vt:lpstr>
      <vt:lpstr>السيرة الذاتية</vt:lpstr>
    </vt:vector>
  </TitlesOfParts>
  <Company>Home</Company>
  <LinksUpToDate>false</LinksUpToDate>
  <CharactersWithSpaces>10914</CharactersWithSpaces>
  <SharedDoc>false</SharedDoc>
  <HLinks>
    <vt:vector size="6" baseType="variant">
      <vt:variant>
        <vt:i4>7471208</vt:i4>
      </vt:variant>
      <vt:variant>
        <vt:i4>0</vt:i4>
      </vt:variant>
      <vt:variant>
        <vt:i4>0</vt:i4>
      </vt:variant>
      <vt:variant>
        <vt:i4>5</vt:i4>
      </vt:variant>
      <vt:variant>
        <vt:lpwstr>http://dx.doi.org/10.3390/ijms12074214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السيرة الذاتية</dc:title>
  <dc:creator>عــــــبداللـــــه العمـــــــــري</dc:creator>
  <cp:lastModifiedBy>User</cp:lastModifiedBy>
  <cp:revision>2</cp:revision>
  <cp:lastPrinted>2011-01-05T09:42:00Z</cp:lastPrinted>
  <dcterms:created xsi:type="dcterms:W3CDTF">2017-04-17T09:39:00Z</dcterms:created>
  <dcterms:modified xsi:type="dcterms:W3CDTF">2017-04-17T09:39:00Z</dcterms:modified>
</cp:coreProperties>
</file>