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9A5" w:rsidRPr="006A5DE8" w:rsidRDefault="00E85E05" w:rsidP="006A5DE8">
      <w:pPr>
        <w:spacing w:before="100" w:beforeAutospacing="1" w:after="24" w:line="240" w:lineRule="auto"/>
        <w:ind w:left="-576" w:right="-576"/>
        <w:jc w:val="both"/>
        <w:rPr>
          <w:rFonts w:asciiTheme="majorBidi" w:eastAsia="Times New Roman" w:hAnsiTheme="majorBidi" w:cstheme="majorBidi"/>
          <w:b/>
          <w:bCs/>
          <w:color w:val="222222"/>
        </w:rPr>
      </w:pPr>
      <w:proofErr w:type="spellStart"/>
      <w:r w:rsidRPr="006A5DE8">
        <w:rPr>
          <w:rFonts w:asciiTheme="majorBidi" w:hAnsiTheme="majorBidi" w:cstheme="majorBidi"/>
          <w:b/>
          <w:bCs/>
        </w:rPr>
        <w:t>Ambhibia</w:t>
      </w:r>
      <w:proofErr w:type="spellEnd"/>
      <w:proofErr w:type="gramStart"/>
      <w:r w:rsidR="008749A5" w:rsidRPr="006A5DE8">
        <w:rPr>
          <w:rFonts w:asciiTheme="majorBidi" w:hAnsiTheme="majorBidi" w:cstheme="majorBidi"/>
          <w:b/>
          <w:bCs/>
        </w:rPr>
        <w:t>:-</w:t>
      </w:r>
      <w:proofErr w:type="gramEnd"/>
      <w:r w:rsidR="008749A5" w:rsidRPr="006A5DE8">
        <w:rPr>
          <w:rFonts w:asciiTheme="majorBidi" w:hAnsiTheme="majorBidi" w:cstheme="majorBidi"/>
          <w:b/>
          <w:bCs/>
        </w:rPr>
        <w:t xml:space="preserve"> </w:t>
      </w:r>
      <w:r w:rsidR="008749A5" w:rsidRPr="006A5DE8">
        <w:rPr>
          <w:rFonts w:asciiTheme="majorBidi" w:hAnsiTheme="majorBidi" w:cstheme="majorBidi"/>
          <w:b/>
          <w:bCs/>
          <w:color w:val="222222"/>
          <w:shd w:val="clear" w:color="auto" w:fill="FFFFFF"/>
        </w:rPr>
        <w:t>There are a total of 6771 amphibian species</w:t>
      </w:r>
    </w:p>
    <w:p w:rsidR="00E85E05" w:rsidRPr="006A5DE8" w:rsidRDefault="00E85E05" w:rsidP="006A5DE8">
      <w:pPr>
        <w:pStyle w:val="NormalWeb"/>
        <w:shd w:val="clear" w:color="auto" w:fill="FFFFFF"/>
        <w:spacing w:before="120" w:beforeAutospacing="0" w:after="120" w:afterAutospacing="0"/>
        <w:ind w:left="-576" w:right="-576"/>
        <w:jc w:val="both"/>
        <w:rPr>
          <w:rFonts w:asciiTheme="majorBidi" w:hAnsiTheme="majorBidi" w:cstheme="majorBidi"/>
          <w:color w:val="222222"/>
          <w:sz w:val="22"/>
          <w:szCs w:val="22"/>
        </w:rPr>
      </w:pPr>
      <w:r w:rsidRPr="006A5DE8">
        <w:rPr>
          <w:rFonts w:asciiTheme="majorBidi" w:hAnsiTheme="majorBidi" w:cstheme="majorBidi"/>
          <w:b/>
          <w:bCs/>
          <w:color w:val="222222"/>
          <w:sz w:val="22"/>
          <w:szCs w:val="22"/>
        </w:rPr>
        <w:t>Amphibians</w:t>
      </w:r>
      <w:r w:rsidRPr="006A5DE8">
        <w:rPr>
          <w:rFonts w:asciiTheme="majorBidi" w:hAnsiTheme="majorBidi" w:cstheme="majorBidi"/>
          <w:color w:val="222222"/>
          <w:sz w:val="22"/>
          <w:szCs w:val="22"/>
        </w:rPr>
        <w:t> are </w:t>
      </w:r>
      <w:hyperlink r:id="rId7" w:tooltip="Ectotherm" w:history="1">
        <w:r w:rsidRPr="006A5DE8">
          <w:rPr>
            <w:rStyle w:val="Hyperlink"/>
            <w:rFonts w:asciiTheme="majorBidi" w:hAnsiTheme="majorBidi" w:cstheme="majorBidi"/>
            <w:color w:val="0B0080"/>
            <w:sz w:val="22"/>
            <w:szCs w:val="22"/>
            <w:u w:val="none"/>
          </w:rPr>
          <w:t>ectothermic</w:t>
        </w:r>
      </w:hyperlink>
      <w:r w:rsidRPr="006A5DE8">
        <w:rPr>
          <w:rFonts w:asciiTheme="majorBidi" w:hAnsiTheme="majorBidi" w:cstheme="majorBidi"/>
          <w:color w:val="222222"/>
          <w:sz w:val="22"/>
          <w:szCs w:val="22"/>
        </w:rPr>
        <w:t>, </w:t>
      </w:r>
      <w:hyperlink r:id="rId8" w:tooltip="Tetrapod" w:history="1">
        <w:r w:rsidRPr="006A5DE8">
          <w:rPr>
            <w:rStyle w:val="Hyperlink"/>
            <w:rFonts w:asciiTheme="majorBidi" w:hAnsiTheme="majorBidi" w:cstheme="majorBidi"/>
            <w:color w:val="0B0080"/>
            <w:sz w:val="22"/>
            <w:szCs w:val="22"/>
            <w:u w:val="none"/>
          </w:rPr>
          <w:t>tetrapod</w:t>
        </w:r>
      </w:hyperlink>
      <w:r w:rsidRPr="006A5DE8">
        <w:rPr>
          <w:rFonts w:asciiTheme="majorBidi" w:hAnsiTheme="majorBidi" w:cstheme="majorBidi"/>
          <w:color w:val="222222"/>
          <w:sz w:val="22"/>
          <w:szCs w:val="22"/>
        </w:rPr>
        <w:t> </w:t>
      </w:r>
      <w:hyperlink r:id="rId9" w:tooltip="Vertebrate" w:history="1">
        <w:r w:rsidRPr="006A5DE8">
          <w:rPr>
            <w:rStyle w:val="Hyperlink"/>
            <w:rFonts w:asciiTheme="majorBidi" w:hAnsiTheme="majorBidi" w:cstheme="majorBidi"/>
            <w:color w:val="0B0080"/>
            <w:sz w:val="22"/>
            <w:szCs w:val="22"/>
            <w:u w:val="none"/>
          </w:rPr>
          <w:t>vertebrates</w:t>
        </w:r>
      </w:hyperlink>
      <w:r w:rsidRPr="006A5DE8">
        <w:rPr>
          <w:rFonts w:asciiTheme="majorBidi" w:hAnsiTheme="majorBidi" w:cstheme="majorBidi"/>
          <w:color w:val="222222"/>
          <w:sz w:val="22"/>
          <w:szCs w:val="22"/>
        </w:rPr>
        <w:t> of the </w:t>
      </w:r>
      <w:hyperlink r:id="rId10" w:tooltip="Class (biology)" w:history="1">
        <w:r w:rsidRPr="006A5DE8">
          <w:rPr>
            <w:rStyle w:val="Hyperlink"/>
            <w:rFonts w:asciiTheme="majorBidi" w:hAnsiTheme="majorBidi" w:cstheme="majorBidi"/>
            <w:color w:val="0B0080"/>
            <w:sz w:val="22"/>
            <w:szCs w:val="22"/>
            <w:u w:val="none"/>
          </w:rPr>
          <w:t>class</w:t>
        </w:r>
      </w:hyperlink>
      <w:r w:rsidRPr="006A5DE8">
        <w:rPr>
          <w:rFonts w:asciiTheme="majorBidi" w:hAnsiTheme="majorBidi" w:cstheme="majorBidi"/>
          <w:color w:val="222222"/>
          <w:sz w:val="22"/>
          <w:szCs w:val="22"/>
        </w:rPr>
        <w:t> </w:t>
      </w:r>
      <w:proofErr w:type="spellStart"/>
      <w:r w:rsidRPr="006A5DE8">
        <w:rPr>
          <w:rFonts w:asciiTheme="majorBidi" w:hAnsiTheme="majorBidi" w:cstheme="majorBidi"/>
          <w:b/>
          <w:bCs/>
          <w:color w:val="222222"/>
          <w:sz w:val="22"/>
          <w:szCs w:val="22"/>
        </w:rPr>
        <w:t>Amphibia</w:t>
      </w:r>
      <w:proofErr w:type="spellEnd"/>
      <w:r w:rsidRPr="006A5DE8">
        <w:rPr>
          <w:rFonts w:asciiTheme="majorBidi" w:hAnsiTheme="majorBidi" w:cstheme="majorBidi"/>
          <w:color w:val="222222"/>
          <w:sz w:val="22"/>
          <w:szCs w:val="22"/>
        </w:rPr>
        <w:t>. Modern amphibians are all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"https://en.wikipedia.org/wiki/Lissamphibia" \o "Lissamphibia"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u w:val="none"/>
        </w:rPr>
        <w:t>Lissamphibia</w:t>
      </w:r>
      <w:proofErr w:type="spellEnd"/>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 They inhabit a wide variety of </w:t>
      </w:r>
      <w:hyperlink r:id="rId11" w:tooltip="Habitat" w:history="1">
        <w:r w:rsidRPr="006A5DE8">
          <w:rPr>
            <w:rStyle w:val="Hyperlink"/>
            <w:rFonts w:asciiTheme="majorBidi" w:hAnsiTheme="majorBidi" w:cstheme="majorBidi"/>
            <w:color w:val="0B0080"/>
            <w:sz w:val="22"/>
            <w:szCs w:val="22"/>
            <w:u w:val="none"/>
          </w:rPr>
          <w:t>habitats</w:t>
        </w:r>
      </w:hyperlink>
      <w:r w:rsidRPr="006A5DE8">
        <w:rPr>
          <w:rFonts w:asciiTheme="majorBidi" w:hAnsiTheme="majorBidi" w:cstheme="majorBidi"/>
          <w:color w:val="222222"/>
          <w:sz w:val="22"/>
          <w:szCs w:val="22"/>
        </w:rPr>
        <w:t>, with most species living within </w:t>
      </w:r>
      <w:hyperlink r:id="rId12" w:tooltip="Terrestrial animal" w:history="1">
        <w:r w:rsidRPr="006A5DE8">
          <w:rPr>
            <w:rStyle w:val="Hyperlink"/>
            <w:rFonts w:asciiTheme="majorBidi" w:hAnsiTheme="majorBidi" w:cstheme="majorBidi"/>
            <w:color w:val="0B0080"/>
            <w:sz w:val="22"/>
            <w:szCs w:val="22"/>
            <w:u w:val="none"/>
          </w:rPr>
          <w:t>terrestrial</w:t>
        </w:r>
      </w:hyperlink>
      <w:r w:rsidRPr="006A5DE8">
        <w:rPr>
          <w:rFonts w:asciiTheme="majorBidi" w:hAnsiTheme="majorBidi" w:cstheme="majorBidi"/>
          <w:color w:val="222222"/>
          <w:sz w:val="22"/>
          <w:szCs w:val="22"/>
        </w:rPr>
        <w:t>,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"https://en.wikipedia.org/wiki/Fossorial" \o "Fossorial"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u w:val="none"/>
        </w:rPr>
        <w:t>fossorial</w:t>
      </w:r>
      <w:proofErr w:type="spellEnd"/>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 </w:t>
      </w:r>
      <w:hyperlink r:id="rId13" w:tooltip="Arboreal" w:history="1">
        <w:r w:rsidRPr="006A5DE8">
          <w:rPr>
            <w:rStyle w:val="Hyperlink"/>
            <w:rFonts w:asciiTheme="majorBidi" w:hAnsiTheme="majorBidi" w:cstheme="majorBidi"/>
            <w:color w:val="0B0080"/>
            <w:sz w:val="22"/>
            <w:szCs w:val="22"/>
            <w:u w:val="none"/>
          </w:rPr>
          <w:t>arboreal</w:t>
        </w:r>
      </w:hyperlink>
      <w:r w:rsidRPr="006A5DE8">
        <w:rPr>
          <w:rFonts w:asciiTheme="majorBidi" w:hAnsiTheme="majorBidi" w:cstheme="majorBidi"/>
          <w:color w:val="222222"/>
          <w:sz w:val="22"/>
          <w:szCs w:val="22"/>
        </w:rPr>
        <w:t> or freshwater </w:t>
      </w:r>
      <w:hyperlink r:id="rId14" w:tooltip="Aquatic ecosystems" w:history="1">
        <w:r w:rsidRPr="006A5DE8">
          <w:rPr>
            <w:rStyle w:val="Hyperlink"/>
            <w:rFonts w:asciiTheme="majorBidi" w:hAnsiTheme="majorBidi" w:cstheme="majorBidi"/>
            <w:color w:val="0B0080"/>
            <w:sz w:val="22"/>
            <w:szCs w:val="22"/>
            <w:u w:val="none"/>
          </w:rPr>
          <w:t>aquatic ecosystems</w:t>
        </w:r>
      </w:hyperlink>
      <w:r w:rsidRPr="006A5DE8">
        <w:rPr>
          <w:rFonts w:asciiTheme="majorBidi" w:hAnsiTheme="majorBidi" w:cstheme="majorBidi"/>
          <w:color w:val="222222"/>
          <w:sz w:val="22"/>
          <w:szCs w:val="22"/>
        </w:rPr>
        <w:t>. Thus amphibians typically start out as </w:t>
      </w:r>
      <w:hyperlink r:id="rId15" w:tooltip="Larva" w:history="1">
        <w:r w:rsidRPr="006A5DE8">
          <w:rPr>
            <w:rStyle w:val="Hyperlink"/>
            <w:rFonts w:asciiTheme="majorBidi" w:hAnsiTheme="majorBidi" w:cstheme="majorBidi"/>
            <w:color w:val="0B0080"/>
            <w:sz w:val="22"/>
            <w:szCs w:val="22"/>
            <w:u w:val="none"/>
          </w:rPr>
          <w:t>larvae</w:t>
        </w:r>
      </w:hyperlink>
      <w:r w:rsidRPr="006A5DE8">
        <w:rPr>
          <w:rFonts w:asciiTheme="majorBidi" w:hAnsiTheme="majorBidi" w:cstheme="majorBidi"/>
          <w:color w:val="222222"/>
          <w:sz w:val="22"/>
          <w:szCs w:val="22"/>
        </w:rPr>
        <w:t xml:space="preserve"> living in water, but some species have developed </w:t>
      </w:r>
      <w:proofErr w:type="spellStart"/>
      <w:r w:rsidRPr="006A5DE8">
        <w:rPr>
          <w:rFonts w:asciiTheme="majorBidi" w:hAnsiTheme="majorBidi" w:cstheme="majorBidi"/>
          <w:color w:val="222222"/>
          <w:sz w:val="22"/>
          <w:szCs w:val="22"/>
        </w:rPr>
        <w:t>behavioural</w:t>
      </w:r>
      <w:proofErr w:type="spellEnd"/>
      <w:r w:rsidRPr="006A5DE8">
        <w:rPr>
          <w:rFonts w:asciiTheme="majorBidi" w:hAnsiTheme="majorBidi" w:cstheme="majorBidi"/>
          <w:color w:val="222222"/>
          <w:sz w:val="22"/>
          <w:szCs w:val="22"/>
        </w:rPr>
        <w:t xml:space="preserve"> adaptations to bypass this. The young generally undergo </w:t>
      </w:r>
      <w:hyperlink r:id="rId16" w:tooltip="Metamorphosis" w:history="1">
        <w:r w:rsidRPr="006A5DE8">
          <w:rPr>
            <w:rStyle w:val="Hyperlink"/>
            <w:rFonts w:asciiTheme="majorBidi" w:hAnsiTheme="majorBidi" w:cstheme="majorBidi"/>
            <w:color w:val="0B0080"/>
            <w:sz w:val="22"/>
            <w:szCs w:val="22"/>
            <w:u w:val="none"/>
          </w:rPr>
          <w:t>metamorphosis</w:t>
        </w:r>
      </w:hyperlink>
      <w:r w:rsidRPr="006A5DE8">
        <w:rPr>
          <w:rFonts w:asciiTheme="majorBidi" w:hAnsiTheme="majorBidi" w:cstheme="majorBidi"/>
          <w:color w:val="222222"/>
          <w:sz w:val="22"/>
          <w:szCs w:val="22"/>
        </w:rPr>
        <w:t> from larva with gills to an adult air-breathing form with </w:t>
      </w:r>
      <w:hyperlink r:id="rId17" w:tooltip="Lung" w:history="1">
        <w:r w:rsidRPr="006A5DE8">
          <w:rPr>
            <w:rStyle w:val="Hyperlink"/>
            <w:rFonts w:asciiTheme="majorBidi" w:hAnsiTheme="majorBidi" w:cstheme="majorBidi"/>
            <w:color w:val="0B0080"/>
            <w:sz w:val="22"/>
            <w:szCs w:val="22"/>
            <w:u w:val="none"/>
          </w:rPr>
          <w:t>lungs</w:t>
        </w:r>
      </w:hyperlink>
      <w:r w:rsidRPr="006A5DE8">
        <w:rPr>
          <w:rFonts w:asciiTheme="majorBidi" w:hAnsiTheme="majorBidi" w:cstheme="majorBidi"/>
          <w:color w:val="222222"/>
          <w:sz w:val="22"/>
          <w:szCs w:val="22"/>
        </w:rPr>
        <w:t>. Amphibians use their skin as a secondary respiratory surface and some small terrestrial </w:t>
      </w:r>
      <w:hyperlink r:id="rId18" w:tooltip="Salamander" w:history="1">
        <w:r w:rsidRPr="006A5DE8">
          <w:rPr>
            <w:rStyle w:val="Hyperlink"/>
            <w:rFonts w:asciiTheme="majorBidi" w:hAnsiTheme="majorBidi" w:cstheme="majorBidi"/>
            <w:color w:val="0B0080"/>
            <w:sz w:val="22"/>
            <w:szCs w:val="22"/>
            <w:u w:val="none"/>
          </w:rPr>
          <w:t>salamanders</w:t>
        </w:r>
      </w:hyperlink>
      <w:r w:rsidRPr="006A5DE8">
        <w:rPr>
          <w:rFonts w:asciiTheme="majorBidi" w:hAnsiTheme="majorBidi" w:cstheme="majorBidi"/>
          <w:color w:val="222222"/>
          <w:sz w:val="22"/>
          <w:szCs w:val="22"/>
        </w:rPr>
        <w:t> and </w:t>
      </w:r>
      <w:hyperlink r:id="rId19" w:tooltip="Frog" w:history="1">
        <w:r w:rsidRPr="006A5DE8">
          <w:rPr>
            <w:rStyle w:val="Hyperlink"/>
            <w:rFonts w:asciiTheme="majorBidi" w:hAnsiTheme="majorBidi" w:cstheme="majorBidi"/>
            <w:color w:val="0B0080"/>
            <w:sz w:val="22"/>
            <w:szCs w:val="22"/>
            <w:u w:val="none"/>
          </w:rPr>
          <w:t>frogs</w:t>
        </w:r>
      </w:hyperlink>
      <w:r w:rsidRPr="006A5DE8">
        <w:rPr>
          <w:rFonts w:asciiTheme="majorBidi" w:hAnsiTheme="majorBidi" w:cstheme="majorBidi"/>
          <w:color w:val="222222"/>
          <w:sz w:val="22"/>
          <w:szCs w:val="22"/>
        </w:rPr>
        <w:t> lack lungs and rely entirely on their skin. They are superficially similar to </w:t>
      </w:r>
      <w:hyperlink r:id="rId20" w:tooltip="Lizard" w:history="1">
        <w:r w:rsidRPr="006A5DE8">
          <w:rPr>
            <w:rStyle w:val="Hyperlink"/>
            <w:rFonts w:asciiTheme="majorBidi" w:hAnsiTheme="majorBidi" w:cstheme="majorBidi"/>
            <w:color w:val="0B0080"/>
            <w:sz w:val="22"/>
            <w:szCs w:val="22"/>
            <w:u w:val="none"/>
          </w:rPr>
          <w:t>lizards</w:t>
        </w:r>
      </w:hyperlink>
      <w:r w:rsidRPr="006A5DE8">
        <w:rPr>
          <w:rFonts w:asciiTheme="majorBidi" w:hAnsiTheme="majorBidi" w:cstheme="majorBidi"/>
          <w:color w:val="222222"/>
          <w:sz w:val="22"/>
          <w:szCs w:val="22"/>
        </w:rPr>
        <w:t> but, along with mammals and birds, reptiles are </w:t>
      </w:r>
      <w:hyperlink r:id="rId21" w:tooltip="Amniote" w:history="1">
        <w:r w:rsidRPr="006A5DE8">
          <w:rPr>
            <w:rStyle w:val="Hyperlink"/>
            <w:rFonts w:asciiTheme="majorBidi" w:hAnsiTheme="majorBidi" w:cstheme="majorBidi"/>
            <w:color w:val="0B0080"/>
            <w:sz w:val="22"/>
            <w:szCs w:val="22"/>
            <w:u w:val="none"/>
          </w:rPr>
          <w:t>amniotes</w:t>
        </w:r>
      </w:hyperlink>
      <w:r w:rsidRPr="006A5DE8">
        <w:rPr>
          <w:rFonts w:asciiTheme="majorBidi" w:hAnsiTheme="majorBidi" w:cstheme="majorBidi"/>
          <w:color w:val="222222"/>
          <w:sz w:val="22"/>
          <w:szCs w:val="22"/>
        </w:rPr>
        <w:t> and do not require water bodies in which to breed. With their complex reproductive needs and permeable skins, amphibians are often </w:t>
      </w:r>
      <w:hyperlink r:id="rId22" w:tooltip="Ecological indicator" w:history="1">
        <w:r w:rsidRPr="006A5DE8">
          <w:rPr>
            <w:rStyle w:val="Hyperlink"/>
            <w:rFonts w:asciiTheme="majorBidi" w:hAnsiTheme="majorBidi" w:cstheme="majorBidi"/>
            <w:color w:val="0B0080"/>
            <w:sz w:val="22"/>
            <w:szCs w:val="22"/>
            <w:u w:val="none"/>
          </w:rPr>
          <w:t>ecological indicators</w:t>
        </w:r>
      </w:hyperlink>
      <w:r w:rsidRPr="006A5DE8">
        <w:rPr>
          <w:rFonts w:asciiTheme="majorBidi" w:hAnsiTheme="majorBidi" w:cstheme="majorBidi"/>
          <w:color w:val="222222"/>
          <w:sz w:val="22"/>
          <w:szCs w:val="22"/>
        </w:rPr>
        <w:t>; in recent decades there has been a dramatic </w:t>
      </w:r>
      <w:hyperlink r:id="rId23" w:tooltip="Decline in amphibian populations" w:history="1">
        <w:r w:rsidRPr="006A5DE8">
          <w:rPr>
            <w:rStyle w:val="Hyperlink"/>
            <w:rFonts w:asciiTheme="majorBidi" w:hAnsiTheme="majorBidi" w:cstheme="majorBidi"/>
            <w:color w:val="0B0080"/>
            <w:sz w:val="22"/>
            <w:szCs w:val="22"/>
            <w:u w:val="none"/>
          </w:rPr>
          <w:t>decline in amphibian populations</w:t>
        </w:r>
      </w:hyperlink>
      <w:r w:rsidRPr="006A5DE8">
        <w:rPr>
          <w:rFonts w:asciiTheme="majorBidi" w:hAnsiTheme="majorBidi" w:cstheme="majorBidi"/>
          <w:color w:val="222222"/>
          <w:sz w:val="22"/>
          <w:szCs w:val="22"/>
        </w:rPr>
        <w:t> for many species around the globe.</w:t>
      </w:r>
    </w:p>
    <w:p w:rsidR="00E85E05" w:rsidRPr="006A5DE8" w:rsidRDefault="00E85E05" w:rsidP="006A5DE8">
      <w:pPr>
        <w:pStyle w:val="NormalWeb"/>
        <w:shd w:val="clear" w:color="auto" w:fill="FFFFFF"/>
        <w:spacing w:before="120" w:beforeAutospacing="0" w:after="120" w:afterAutospacing="0"/>
        <w:ind w:left="-576" w:right="-576"/>
        <w:jc w:val="both"/>
        <w:rPr>
          <w:rFonts w:asciiTheme="majorBidi" w:hAnsiTheme="majorBidi" w:cstheme="majorBidi"/>
          <w:color w:val="222222"/>
          <w:sz w:val="22"/>
          <w:szCs w:val="22"/>
        </w:rPr>
      </w:pPr>
      <w:r w:rsidRPr="006A5DE8">
        <w:rPr>
          <w:rFonts w:asciiTheme="majorBidi" w:hAnsiTheme="majorBidi" w:cstheme="majorBidi"/>
          <w:color w:val="222222"/>
          <w:sz w:val="22"/>
          <w:szCs w:val="22"/>
        </w:rPr>
        <w:t>The earliest amphibians </w:t>
      </w:r>
      <w:hyperlink r:id="rId24" w:tooltip="Evolution of tetrapods" w:history="1">
        <w:r w:rsidRPr="006A5DE8">
          <w:rPr>
            <w:rStyle w:val="Hyperlink"/>
            <w:rFonts w:asciiTheme="majorBidi" w:hAnsiTheme="majorBidi" w:cstheme="majorBidi"/>
            <w:color w:val="0B0080"/>
            <w:sz w:val="22"/>
            <w:szCs w:val="22"/>
            <w:u w:val="none"/>
          </w:rPr>
          <w:t>evolved</w:t>
        </w:r>
      </w:hyperlink>
      <w:r w:rsidRPr="006A5DE8">
        <w:rPr>
          <w:rFonts w:asciiTheme="majorBidi" w:hAnsiTheme="majorBidi" w:cstheme="majorBidi"/>
          <w:color w:val="222222"/>
          <w:sz w:val="22"/>
          <w:szCs w:val="22"/>
        </w:rPr>
        <w:t> in the </w:t>
      </w:r>
      <w:hyperlink r:id="rId25" w:tooltip="Devonian" w:history="1">
        <w:r w:rsidRPr="006A5DE8">
          <w:rPr>
            <w:rStyle w:val="Hyperlink"/>
            <w:rFonts w:asciiTheme="majorBidi" w:hAnsiTheme="majorBidi" w:cstheme="majorBidi"/>
            <w:color w:val="0B0080"/>
            <w:sz w:val="22"/>
            <w:szCs w:val="22"/>
            <w:u w:val="none"/>
          </w:rPr>
          <w:t>Devonian</w:t>
        </w:r>
      </w:hyperlink>
      <w:r w:rsidRPr="006A5DE8">
        <w:rPr>
          <w:rFonts w:asciiTheme="majorBidi" w:hAnsiTheme="majorBidi" w:cstheme="majorBidi"/>
          <w:color w:val="222222"/>
          <w:sz w:val="22"/>
          <w:szCs w:val="22"/>
        </w:rPr>
        <w:t> period from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"https://en.wikipedia.org/wiki/Sarcopterygian" \o "Sarcopterygian"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u w:val="none"/>
        </w:rPr>
        <w:t>sarcopterygian</w:t>
      </w:r>
      <w:proofErr w:type="spellEnd"/>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 fish with lungs and bony-limbed fins, features that were helpful in adapting to dry land. They diversified and became dominant during the </w:t>
      </w:r>
      <w:hyperlink r:id="rId26" w:tooltip="Carboniferous" w:history="1">
        <w:r w:rsidRPr="006A5DE8">
          <w:rPr>
            <w:rStyle w:val="Hyperlink"/>
            <w:rFonts w:asciiTheme="majorBidi" w:hAnsiTheme="majorBidi" w:cstheme="majorBidi"/>
            <w:color w:val="0B0080"/>
            <w:sz w:val="22"/>
            <w:szCs w:val="22"/>
            <w:u w:val="none"/>
          </w:rPr>
          <w:t>Carboniferous</w:t>
        </w:r>
      </w:hyperlink>
      <w:r w:rsidRPr="006A5DE8">
        <w:rPr>
          <w:rFonts w:asciiTheme="majorBidi" w:hAnsiTheme="majorBidi" w:cstheme="majorBidi"/>
          <w:color w:val="222222"/>
          <w:sz w:val="22"/>
          <w:szCs w:val="22"/>
        </w:rPr>
        <w:t> and </w:t>
      </w:r>
      <w:hyperlink r:id="rId27" w:tooltip="Permian" w:history="1">
        <w:r w:rsidRPr="006A5DE8">
          <w:rPr>
            <w:rStyle w:val="Hyperlink"/>
            <w:rFonts w:asciiTheme="majorBidi" w:hAnsiTheme="majorBidi" w:cstheme="majorBidi"/>
            <w:color w:val="0B0080"/>
            <w:sz w:val="22"/>
            <w:szCs w:val="22"/>
            <w:u w:val="none"/>
          </w:rPr>
          <w:t>Permian</w:t>
        </w:r>
      </w:hyperlink>
      <w:r w:rsidRPr="006A5DE8">
        <w:rPr>
          <w:rFonts w:asciiTheme="majorBidi" w:hAnsiTheme="majorBidi" w:cstheme="majorBidi"/>
          <w:color w:val="222222"/>
          <w:sz w:val="22"/>
          <w:szCs w:val="22"/>
        </w:rPr>
        <w:t xml:space="preserve"> periods, but were later displaced by reptiles and other vertebrates. Over time, amphibians shrank in size and decreased in diversity, leaving only the modern subclass </w:t>
      </w:r>
      <w:proofErr w:type="spellStart"/>
      <w:r w:rsidRPr="006A5DE8">
        <w:rPr>
          <w:rFonts w:asciiTheme="majorBidi" w:hAnsiTheme="majorBidi" w:cstheme="majorBidi"/>
          <w:color w:val="222222"/>
          <w:sz w:val="22"/>
          <w:szCs w:val="22"/>
        </w:rPr>
        <w:t>Lissamphibia</w:t>
      </w:r>
      <w:proofErr w:type="spellEnd"/>
      <w:r w:rsidRPr="006A5DE8">
        <w:rPr>
          <w:rFonts w:asciiTheme="majorBidi" w:hAnsiTheme="majorBidi" w:cstheme="majorBidi"/>
          <w:color w:val="222222"/>
          <w:sz w:val="22"/>
          <w:szCs w:val="22"/>
        </w:rPr>
        <w:t>.</w:t>
      </w:r>
    </w:p>
    <w:p w:rsidR="00A042AF" w:rsidRPr="006A5DE8" w:rsidRDefault="00A042AF" w:rsidP="006A5DE8">
      <w:pPr>
        <w:pStyle w:val="NormalWeb"/>
        <w:shd w:val="clear" w:color="auto" w:fill="FFFFFF"/>
        <w:spacing w:before="120" w:beforeAutospacing="0" w:after="120" w:afterAutospacing="0"/>
        <w:jc w:val="both"/>
        <w:rPr>
          <w:rFonts w:asciiTheme="majorBidi" w:hAnsiTheme="majorBidi" w:cstheme="majorBidi"/>
          <w:color w:val="222222"/>
          <w:sz w:val="22"/>
          <w:szCs w:val="22"/>
        </w:rPr>
      </w:pPr>
      <w:r w:rsidRPr="006A5DE8">
        <w:rPr>
          <w:rFonts w:asciiTheme="majorBidi" w:hAnsiTheme="majorBidi" w:cstheme="majorBidi"/>
          <w:noProof/>
          <w:sz w:val="22"/>
          <w:szCs w:val="22"/>
        </w:rPr>
        <w:drawing>
          <wp:inline distT="0" distB="0" distL="0" distR="0" wp14:anchorId="69B28BAD" wp14:editId="01A5513B">
            <wp:extent cx="1583014" cy="1059180"/>
            <wp:effectExtent l="0" t="0" r="0" b="7620"/>
            <wp:docPr id="6" name="Picture 6" descr="2009 Andrias davidi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9 Andrias davidianu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3014" cy="1059180"/>
                    </a:xfrm>
                    <a:prstGeom prst="rect">
                      <a:avLst/>
                    </a:prstGeom>
                    <a:noFill/>
                    <a:ln>
                      <a:noFill/>
                    </a:ln>
                  </pic:spPr>
                </pic:pic>
              </a:graphicData>
            </a:graphic>
          </wp:inline>
        </w:drawing>
      </w:r>
    </w:p>
    <w:p w:rsidR="00A042AF" w:rsidRPr="006A5DE8" w:rsidRDefault="00A042AF" w:rsidP="006A5DE8">
      <w:pPr>
        <w:pStyle w:val="NormalWeb"/>
        <w:shd w:val="clear" w:color="auto" w:fill="FFFFFF"/>
        <w:spacing w:before="120" w:beforeAutospacing="0" w:after="120" w:afterAutospacing="0"/>
        <w:jc w:val="both"/>
        <w:rPr>
          <w:rFonts w:asciiTheme="majorBidi" w:hAnsiTheme="majorBidi" w:cstheme="majorBidi"/>
          <w:color w:val="222222"/>
          <w:sz w:val="22"/>
          <w:szCs w:val="22"/>
        </w:rPr>
      </w:pPr>
      <w:r w:rsidRPr="006A5DE8">
        <w:rPr>
          <w:rFonts w:asciiTheme="majorBidi" w:hAnsiTheme="majorBidi" w:cstheme="majorBidi"/>
          <w:color w:val="222222"/>
          <w:sz w:val="22"/>
          <w:szCs w:val="22"/>
        </w:rPr>
        <w:t xml:space="preserve">                                          </w:t>
      </w:r>
    </w:p>
    <w:p w:rsidR="00A042AF" w:rsidRPr="006A5DE8" w:rsidRDefault="00A042AF" w:rsidP="006A5DE8">
      <w:pPr>
        <w:pStyle w:val="NormalWeb"/>
        <w:shd w:val="clear" w:color="auto" w:fill="FFFFFF"/>
        <w:spacing w:before="120" w:beforeAutospacing="0" w:after="120" w:afterAutospacing="0"/>
        <w:jc w:val="both"/>
        <w:rPr>
          <w:rFonts w:asciiTheme="majorBidi" w:hAnsiTheme="majorBidi" w:cstheme="majorBidi"/>
          <w:color w:val="222222"/>
          <w:sz w:val="22"/>
          <w:szCs w:val="22"/>
        </w:rPr>
      </w:pPr>
      <w:r w:rsidRPr="006A5DE8">
        <w:rPr>
          <w:rFonts w:asciiTheme="majorBidi" w:hAnsiTheme="majorBidi" w:cstheme="majorBidi"/>
          <w:color w:val="222222"/>
          <w:sz w:val="22"/>
          <w:szCs w:val="22"/>
        </w:rPr>
        <w:t xml:space="preserve">  Giant salamander 1.8m long</w:t>
      </w:r>
    </w:p>
    <w:p w:rsidR="00A042AF" w:rsidRPr="006A5DE8" w:rsidRDefault="00A042AF" w:rsidP="006A5DE8">
      <w:pPr>
        <w:pStyle w:val="NormalWeb"/>
        <w:shd w:val="clear" w:color="auto" w:fill="FFFFFF"/>
        <w:spacing w:before="120" w:beforeAutospacing="0" w:after="120" w:afterAutospacing="0"/>
        <w:jc w:val="both"/>
        <w:rPr>
          <w:rFonts w:asciiTheme="majorBidi" w:hAnsiTheme="majorBidi" w:cstheme="majorBidi"/>
          <w:color w:val="222222"/>
          <w:sz w:val="22"/>
          <w:szCs w:val="22"/>
        </w:rPr>
      </w:pPr>
    </w:p>
    <w:p w:rsidR="00E85E05" w:rsidRPr="006A5DE8" w:rsidRDefault="00E85E05"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rPr>
      </w:pPr>
      <w:r w:rsidRPr="006A5DE8">
        <w:rPr>
          <w:rFonts w:asciiTheme="majorBidi" w:hAnsiTheme="majorBidi" w:cstheme="majorBidi"/>
          <w:color w:val="222222"/>
          <w:sz w:val="22"/>
          <w:szCs w:val="22"/>
        </w:rPr>
        <w:t>The three modern orders of amphibians are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"https://en.wikipedia.org/wiki/Anura_(frog)" \o "Anura (frog)"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u w:val="none"/>
        </w:rPr>
        <w:t>Anura</w:t>
      </w:r>
      <w:proofErr w:type="spellEnd"/>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 (the frogs and toads),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"https://en.wikipedia.org/wiki/Urodela" \o "Urodela"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u w:val="none"/>
        </w:rPr>
        <w:t>Urodela</w:t>
      </w:r>
      <w:proofErr w:type="spellEnd"/>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 (the salamanders), and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"https://en.wikipedia.org/wiki/Caecilian" \o "Caecilian"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u w:val="none"/>
        </w:rPr>
        <w:t>Apoda</w:t>
      </w:r>
      <w:proofErr w:type="spellEnd"/>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 (the caecilians). The number of known amphibian species is approximately 7,000, of which nearly 90% are frogs. The smallest amphibian (and vertebrate) in the world is a frog from </w:t>
      </w:r>
      <w:hyperlink r:id="rId29" w:tooltip="New Guinea" w:history="1">
        <w:r w:rsidRPr="006A5DE8">
          <w:rPr>
            <w:rStyle w:val="Hyperlink"/>
            <w:rFonts w:asciiTheme="majorBidi" w:hAnsiTheme="majorBidi" w:cstheme="majorBidi"/>
            <w:color w:val="0B0080"/>
            <w:sz w:val="22"/>
            <w:szCs w:val="22"/>
            <w:u w:val="none"/>
          </w:rPr>
          <w:t>New Guinea</w:t>
        </w:r>
      </w:hyperlink>
      <w:r w:rsidRPr="006A5DE8">
        <w:rPr>
          <w:rFonts w:asciiTheme="majorBidi" w:hAnsiTheme="majorBidi" w:cstheme="majorBidi"/>
          <w:color w:val="222222"/>
          <w:sz w:val="22"/>
          <w:szCs w:val="22"/>
        </w:rPr>
        <w:t> (</w:t>
      </w:r>
      <w:proofErr w:type="spellStart"/>
      <w:r w:rsidRPr="006A5DE8">
        <w:rPr>
          <w:rFonts w:asciiTheme="majorBidi" w:hAnsiTheme="majorBidi" w:cstheme="majorBidi"/>
          <w:i/>
          <w:iCs/>
          <w:color w:val="222222"/>
          <w:sz w:val="22"/>
          <w:szCs w:val="22"/>
        </w:rPr>
        <w:fldChar w:fldCharType="begin"/>
      </w:r>
      <w:r w:rsidRPr="006A5DE8">
        <w:rPr>
          <w:rFonts w:asciiTheme="majorBidi" w:hAnsiTheme="majorBidi" w:cstheme="majorBidi"/>
          <w:i/>
          <w:iCs/>
          <w:color w:val="222222"/>
          <w:sz w:val="22"/>
          <w:szCs w:val="22"/>
        </w:rPr>
        <w:instrText xml:space="preserve"> HYPERLINK "https://en.wikipedia.org/wiki/Paedophryne_amauensis" \o "Paedophryne amauensis" </w:instrText>
      </w:r>
      <w:r w:rsidRPr="006A5DE8">
        <w:rPr>
          <w:rFonts w:asciiTheme="majorBidi" w:hAnsiTheme="majorBidi" w:cstheme="majorBidi"/>
          <w:i/>
          <w:iCs/>
          <w:color w:val="222222"/>
          <w:sz w:val="22"/>
          <w:szCs w:val="22"/>
        </w:rPr>
        <w:fldChar w:fldCharType="separate"/>
      </w:r>
      <w:r w:rsidRPr="006A5DE8">
        <w:rPr>
          <w:rStyle w:val="Hyperlink"/>
          <w:rFonts w:asciiTheme="majorBidi" w:hAnsiTheme="majorBidi" w:cstheme="majorBidi"/>
          <w:i/>
          <w:iCs/>
          <w:color w:val="0B0080"/>
          <w:sz w:val="22"/>
          <w:szCs w:val="22"/>
          <w:u w:val="none"/>
        </w:rPr>
        <w:t>Paedophryne</w:t>
      </w:r>
      <w:proofErr w:type="spellEnd"/>
      <w:r w:rsidRPr="006A5DE8">
        <w:rPr>
          <w:rStyle w:val="Hyperlink"/>
          <w:rFonts w:asciiTheme="majorBidi" w:hAnsiTheme="majorBidi" w:cstheme="majorBidi"/>
          <w:i/>
          <w:iCs/>
          <w:color w:val="0B0080"/>
          <w:sz w:val="22"/>
          <w:szCs w:val="22"/>
          <w:u w:val="none"/>
        </w:rPr>
        <w:t xml:space="preserve"> </w:t>
      </w:r>
      <w:proofErr w:type="spellStart"/>
      <w:r w:rsidRPr="006A5DE8">
        <w:rPr>
          <w:rStyle w:val="Hyperlink"/>
          <w:rFonts w:asciiTheme="majorBidi" w:hAnsiTheme="majorBidi" w:cstheme="majorBidi"/>
          <w:i/>
          <w:iCs/>
          <w:color w:val="0B0080"/>
          <w:sz w:val="22"/>
          <w:szCs w:val="22"/>
          <w:u w:val="none"/>
        </w:rPr>
        <w:t>amauensis</w:t>
      </w:r>
      <w:proofErr w:type="spellEnd"/>
      <w:r w:rsidRPr="006A5DE8">
        <w:rPr>
          <w:rFonts w:asciiTheme="majorBidi" w:hAnsiTheme="majorBidi" w:cstheme="majorBidi"/>
          <w:i/>
          <w:iCs/>
          <w:color w:val="222222"/>
          <w:sz w:val="22"/>
          <w:szCs w:val="22"/>
        </w:rPr>
        <w:fldChar w:fldCharType="end"/>
      </w:r>
      <w:r w:rsidRPr="006A5DE8">
        <w:rPr>
          <w:rFonts w:asciiTheme="majorBidi" w:hAnsiTheme="majorBidi" w:cstheme="majorBidi"/>
          <w:color w:val="222222"/>
          <w:sz w:val="22"/>
          <w:szCs w:val="22"/>
        </w:rPr>
        <w:t>) with a length of just 7.7 mm (0.30 in). The largest living amphibian is the 1.8 m (5 </w:t>
      </w:r>
      <w:proofErr w:type="spellStart"/>
      <w:r w:rsidRPr="006A5DE8">
        <w:rPr>
          <w:rFonts w:asciiTheme="majorBidi" w:hAnsiTheme="majorBidi" w:cstheme="majorBidi"/>
          <w:color w:val="222222"/>
          <w:sz w:val="22"/>
          <w:szCs w:val="22"/>
        </w:rPr>
        <w:t>ft</w:t>
      </w:r>
      <w:proofErr w:type="spellEnd"/>
      <w:r w:rsidRPr="006A5DE8">
        <w:rPr>
          <w:rFonts w:asciiTheme="majorBidi" w:hAnsiTheme="majorBidi" w:cstheme="majorBidi"/>
          <w:color w:val="222222"/>
          <w:sz w:val="22"/>
          <w:szCs w:val="22"/>
        </w:rPr>
        <w:t xml:space="preserve"> 11 in) </w:t>
      </w:r>
      <w:hyperlink r:id="rId30" w:tooltip="Chinese giant salamander" w:history="1">
        <w:r w:rsidRPr="006A5DE8">
          <w:rPr>
            <w:rStyle w:val="Hyperlink"/>
            <w:rFonts w:asciiTheme="majorBidi" w:hAnsiTheme="majorBidi" w:cstheme="majorBidi"/>
            <w:color w:val="0B0080"/>
            <w:sz w:val="22"/>
            <w:szCs w:val="22"/>
            <w:u w:val="none"/>
          </w:rPr>
          <w:t>Chinese giant salamander</w:t>
        </w:r>
      </w:hyperlink>
      <w:r w:rsidRPr="006A5DE8">
        <w:rPr>
          <w:rFonts w:asciiTheme="majorBidi" w:hAnsiTheme="majorBidi" w:cstheme="majorBidi"/>
          <w:color w:val="222222"/>
          <w:sz w:val="22"/>
          <w:szCs w:val="22"/>
        </w:rPr>
        <w:t> (</w:t>
      </w:r>
      <w:proofErr w:type="spellStart"/>
      <w:r w:rsidRPr="006A5DE8">
        <w:rPr>
          <w:rFonts w:asciiTheme="majorBidi" w:hAnsiTheme="majorBidi" w:cstheme="majorBidi"/>
          <w:i/>
          <w:iCs/>
          <w:color w:val="222222"/>
          <w:sz w:val="22"/>
          <w:szCs w:val="22"/>
        </w:rPr>
        <w:t>Andrias</w:t>
      </w:r>
      <w:proofErr w:type="spellEnd"/>
      <w:r w:rsidRPr="006A5DE8">
        <w:rPr>
          <w:rFonts w:asciiTheme="majorBidi" w:hAnsiTheme="majorBidi" w:cstheme="majorBidi"/>
          <w:i/>
          <w:iCs/>
          <w:color w:val="222222"/>
          <w:sz w:val="22"/>
          <w:szCs w:val="22"/>
        </w:rPr>
        <w:t xml:space="preserve"> </w:t>
      </w:r>
      <w:proofErr w:type="spellStart"/>
      <w:r w:rsidRPr="006A5DE8">
        <w:rPr>
          <w:rFonts w:asciiTheme="majorBidi" w:hAnsiTheme="majorBidi" w:cstheme="majorBidi"/>
          <w:i/>
          <w:iCs/>
          <w:color w:val="222222"/>
          <w:sz w:val="22"/>
          <w:szCs w:val="22"/>
        </w:rPr>
        <w:t>davidianus</w:t>
      </w:r>
      <w:proofErr w:type="spellEnd"/>
      <w:r w:rsidRPr="006A5DE8">
        <w:rPr>
          <w:rFonts w:asciiTheme="majorBidi" w:hAnsiTheme="majorBidi" w:cstheme="majorBidi"/>
          <w:color w:val="222222"/>
          <w:sz w:val="22"/>
          <w:szCs w:val="22"/>
        </w:rPr>
        <w:t>), but this is dwarfed by the extinct 9 m (30 </w:t>
      </w:r>
      <w:proofErr w:type="spellStart"/>
      <w:r w:rsidRPr="006A5DE8">
        <w:rPr>
          <w:rFonts w:asciiTheme="majorBidi" w:hAnsiTheme="majorBidi" w:cstheme="majorBidi"/>
          <w:color w:val="222222"/>
          <w:sz w:val="22"/>
          <w:szCs w:val="22"/>
        </w:rPr>
        <w:t>ft</w:t>
      </w:r>
      <w:proofErr w:type="spellEnd"/>
      <w:r w:rsidRPr="006A5DE8">
        <w:rPr>
          <w:rFonts w:asciiTheme="majorBidi" w:hAnsiTheme="majorBidi" w:cstheme="majorBidi"/>
          <w:color w:val="222222"/>
          <w:sz w:val="22"/>
          <w:szCs w:val="22"/>
        </w:rPr>
        <w:t>) </w:t>
      </w:r>
      <w:proofErr w:type="spellStart"/>
      <w:r w:rsidRPr="006A5DE8">
        <w:rPr>
          <w:rFonts w:asciiTheme="majorBidi" w:hAnsiTheme="majorBidi" w:cstheme="majorBidi"/>
          <w:i/>
          <w:iCs/>
          <w:color w:val="222222"/>
          <w:sz w:val="22"/>
          <w:szCs w:val="22"/>
        </w:rPr>
        <w:fldChar w:fldCharType="begin"/>
      </w:r>
      <w:r w:rsidRPr="006A5DE8">
        <w:rPr>
          <w:rFonts w:asciiTheme="majorBidi" w:hAnsiTheme="majorBidi" w:cstheme="majorBidi"/>
          <w:i/>
          <w:iCs/>
          <w:color w:val="222222"/>
          <w:sz w:val="22"/>
          <w:szCs w:val="22"/>
        </w:rPr>
        <w:instrText xml:space="preserve"> HYPERLINK "https://en.wikipedia.org/wiki/Prionosuchus" \o "Prionosuchus" </w:instrText>
      </w:r>
      <w:r w:rsidRPr="006A5DE8">
        <w:rPr>
          <w:rFonts w:asciiTheme="majorBidi" w:hAnsiTheme="majorBidi" w:cstheme="majorBidi"/>
          <w:i/>
          <w:iCs/>
          <w:color w:val="222222"/>
          <w:sz w:val="22"/>
          <w:szCs w:val="22"/>
        </w:rPr>
        <w:fldChar w:fldCharType="separate"/>
      </w:r>
      <w:r w:rsidRPr="006A5DE8">
        <w:rPr>
          <w:rStyle w:val="Hyperlink"/>
          <w:rFonts w:asciiTheme="majorBidi" w:hAnsiTheme="majorBidi" w:cstheme="majorBidi"/>
          <w:i/>
          <w:iCs/>
          <w:color w:val="0B0080"/>
          <w:sz w:val="22"/>
          <w:szCs w:val="22"/>
          <w:u w:val="none"/>
        </w:rPr>
        <w:t>Prionosuchus</w:t>
      </w:r>
      <w:proofErr w:type="spellEnd"/>
      <w:r w:rsidRPr="006A5DE8">
        <w:rPr>
          <w:rFonts w:asciiTheme="majorBidi" w:hAnsiTheme="majorBidi" w:cstheme="majorBidi"/>
          <w:i/>
          <w:iCs/>
          <w:color w:val="222222"/>
          <w:sz w:val="22"/>
          <w:szCs w:val="22"/>
        </w:rPr>
        <w:fldChar w:fldCharType="end"/>
      </w:r>
      <w:r w:rsidRPr="006A5DE8">
        <w:rPr>
          <w:rFonts w:asciiTheme="majorBidi" w:hAnsiTheme="majorBidi" w:cstheme="majorBidi"/>
          <w:color w:val="222222"/>
          <w:sz w:val="22"/>
          <w:szCs w:val="22"/>
        </w:rPr>
        <w:t> from the middle Permian of Brazil. The study of amphibians is called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"https://en.wikipedia.org/wiki/Batrachology" \o "Batrachology"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u w:val="none"/>
        </w:rPr>
        <w:t>batrachology</w:t>
      </w:r>
      <w:proofErr w:type="spellEnd"/>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 while the study of both reptiles and amphibians is called </w:t>
      </w:r>
      <w:hyperlink r:id="rId31" w:tooltip="Herpetology" w:history="1">
        <w:r w:rsidRPr="006A5DE8">
          <w:rPr>
            <w:rStyle w:val="Hyperlink"/>
            <w:rFonts w:asciiTheme="majorBidi" w:hAnsiTheme="majorBidi" w:cstheme="majorBidi"/>
            <w:color w:val="0B0080"/>
            <w:sz w:val="22"/>
            <w:szCs w:val="22"/>
            <w:u w:val="none"/>
          </w:rPr>
          <w:t>herpetology</w:t>
        </w:r>
      </w:hyperlink>
      <w:r w:rsidRPr="006A5DE8">
        <w:rPr>
          <w:rFonts w:asciiTheme="majorBidi" w:hAnsiTheme="majorBidi" w:cstheme="majorBidi"/>
          <w:color w:val="222222"/>
          <w:sz w:val="22"/>
          <w:szCs w:val="22"/>
        </w:rPr>
        <w:t>.</w:t>
      </w:r>
    </w:p>
    <w:p w:rsidR="00A042AF" w:rsidRPr="006A5DE8" w:rsidRDefault="00A042AF"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rPr>
      </w:pPr>
      <w:r w:rsidRPr="006A5DE8">
        <w:rPr>
          <w:rFonts w:asciiTheme="majorBidi" w:hAnsiTheme="majorBidi" w:cstheme="majorBidi"/>
          <w:color w:val="222222"/>
          <w:sz w:val="22"/>
          <w:szCs w:val="22"/>
          <w:shd w:val="clear" w:color="auto" w:fill="FFFFFF"/>
        </w:rPr>
        <w:t>It is fully aquatic and is </w:t>
      </w:r>
      <w:hyperlink r:id="rId32" w:tooltip="Endemism" w:history="1">
        <w:r w:rsidRPr="006A5DE8">
          <w:rPr>
            <w:rStyle w:val="Hyperlink"/>
            <w:rFonts w:asciiTheme="majorBidi" w:hAnsiTheme="majorBidi" w:cstheme="majorBidi"/>
            <w:color w:val="0B0080"/>
            <w:sz w:val="22"/>
            <w:szCs w:val="22"/>
            <w:shd w:val="clear" w:color="auto" w:fill="FFFFFF"/>
          </w:rPr>
          <w:t>endemic</w:t>
        </w:r>
      </w:hyperlink>
      <w:r w:rsidRPr="006A5DE8">
        <w:rPr>
          <w:rFonts w:asciiTheme="majorBidi" w:hAnsiTheme="majorBidi" w:cstheme="majorBidi"/>
          <w:color w:val="222222"/>
          <w:sz w:val="22"/>
          <w:szCs w:val="22"/>
          <w:shd w:val="clear" w:color="auto" w:fill="FFFFFF"/>
        </w:rPr>
        <w:t> to rocky mountain streams and lakes in </w:t>
      </w:r>
      <w:hyperlink r:id="rId33" w:tooltip="China" w:history="1">
        <w:r w:rsidRPr="006A5DE8">
          <w:rPr>
            <w:rStyle w:val="Hyperlink"/>
            <w:rFonts w:asciiTheme="majorBidi" w:hAnsiTheme="majorBidi" w:cstheme="majorBidi"/>
            <w:color w:val="0B0080"/>
            <w:sz w:val="22"/>
            <w:szCs w:val="22"/>
            <w:shd w:val="clear" w:color="auto" w:fill="FFFFFF"/>
          </w:rPr>
          <w:t>China</w:t>
        </w:r>
      </w:hyperlink>
      <w:r w:rsidRPr="006A5DE8">
        <w:rPr>
          <w:rFonts w:asciiTheme="majorBidi" w:hAnsiTheme="majorBidi" w:cstheme="majorBidi"/>
          <w:color w:val="222222"/>
          <w:sz w:val="22"/>
          <w:szCs w:val="22"/>
          <w:shd w:val="clear" w:color="auto" w:fill="FFFFFF"/>
        </w:rPr>
        <w:t>. It has been </w:t>
      </w:r>
      <w:hyperlink r:id="rId34" w:tooltip="Introduced species" w:history="1">
        <w:r w:rsidRPr="006A5DE8">
          <w:rPr>
            <w:rStyle w:val="Hyperlink"/>
            <w:rFonts w:asciiTheme="majorBidi" w:hAnsiTheme="majorBidi" w:cstheme="majorBidi"/>
            <w:color w:val="0B0080"/>
            <w:sz w:val="22"/>
            <w:szCs w:val="22"/>
            <w:shd w:val="clear" w:color="auto" w:fill="FFFFFF"/>
          </w:rPr>
          <w:t>introduced</w:t>
        </w:r>
      </w:hyperlink>
      <w:r w:rsidRPr="006A5DE8">
        <w:rPr>
          <w:rFonts w:asciiTheme="majorBidi" w:hAnsiTheme="majorBidi" w:cstheme="majorBidi"/>
          <w:color w:val="222222"/>
          <w:sz w:val="22"/>
          <w:szCs w:val="22"/>
          <w:shd w:val="clear" w:color="auto" w:fill="FFFFFF"/>
        </w:rPr>
        <w:t> to </w:t>
      </w:r>
      <w:hyperlink r:id="rId35" w:tooltip="Kyoto Prefecture" w:history="1">
        <w:r w:rsidRPr="006A5DE8">
          <w:rPr>
            <w:rStyle w:val="Hyperlink"/>
            <w:rFonts w:asciiTheme="majorBidi" w:hAnsiTheme="majorBidi" w:cstheme="majorBidi"/>
            <w:color w:val="0B0080"/>
            <w:sz w:val="22"/>
            <w:szCs w:val="22"/>
            <w:shd w:val="clear" w:color="auto" w:fill="FFFFFF"/>
          </w:rPr>
          <w:t>Kyoto Prefecture</w:t>
        </w:r>
      </w:hyperlink>
      <w:r w:rsidRPr="006A5DE8">
        <w:rPr>
          <w:rFonts w:asciiTheme="majorBidi" w:hAnsiTheme="majorBidi" w:cstheme="majorBidi"/>
          <w:color w:val="222222"/>
          <w:sz w:val="22"/>
          <w:szCs w:val="22"/>
          <w:shd w:val="clear" w:color="auto" w:fill="FFFFFF"/>
        </w:rPr>
        <w:t> in </w:t>
      </w:r>
      <w:hyperlink r:id="rId36" w:tooltip="Japan" w:history="1">
        <w:r w:rsidRPr="006A5DE8">
          <w:rPr>
            <w:rStyle w:val="Hyperlink"/>
            <w:rFonts w:asciiTheme="majorBidi" w:hAnsiTheme="majorBidi" w:cstheme="majorBidi"/>
            <w:color w:val="0B0080"/>
            <w:sz w:val="22"/>
            <w:szCs w:val="22"/>
            <w:shd w:val="clear" w:color="auto" w:fill="FFFFFF"/>
          </w:rPr>
          <w:t>Japan</w:t>
        </w:r>
      </w:hyperlink>
      <w:r w:rsidRPr="006A5DE8">
        <w:rPr>
          <w:rFonts w:asciiTheme="majorBidi" w:hAnsiTheme="majorBidi" w:cstheme="majorBidi"/>
          <w:color w:val="222222"/>
          <w:sz w:val="22"/>
          <w:szCs w:val="22"/>
          <w:shd w:val="clear" w:color="auto" w:fill="FFFFFF"/>
        </w:rPr>
        <w:t> and </w:t>
      </w:r>
      <w:hyperlink r:id="rId37" w:tooltip="Taiwan" w:history="1">
        <w:r w:rsidRPr="006A5DE8">
          <w:rPr>
            <w:rStyle w:val="Hyperlink"/>
            <w:rFonts w:asciiTheme="majorBidi" w:hAnsiTheme="majorBidi" w:cstheme="majorBidi"/>
            <w:color w:val="0B0080"/>
            <w:sz w:val="22"/>
            <w:szCs w:val="22"/>
            <w:shd w:val="clear" w:color="auto" w:fill="FFFFFF"/>
          </w:rPr>
          <w:t>Taiwan</w:t>
        </w:r>
      </w:hyperlink>
      <w:r w:rsidRPr="006A5DE8">
        <w:rPr>
          <w:rFonts w:asciiTheme="majorBidi" w:hAnsiTheme="majorBidi" w:cstheme="majorBidi"/>
          <w:color w:val="222222"/>
          <w:sz w:val="22"/>
          <w:szCs w:val="22"/>
          <w:shd w:val="clear" w:color="auto" w:fill="FFFFFF"/>
        </w:rPr>
        <w:t>.</w:t>
      </w:r>
      <w:hyperlink r:id="rId38" w:anchor="cite_note-amphibiaweb-3" w:history="1">
        <w:r w:rsidRPr="006A5DE8">
          <w:rPr>
            <w:rStyle w:val="Hyperlink"/>
            <w:rFonts w:asciiTheme="majorBidi" w:hAnsiTheme="majorBidi" w:cstheme="majorBidi"/>
            <w:color w:val="0B0080"/>
            <w:sz w:val="22"/>
            <w:szCs w:val="22"/>
            <w:shd w:val="clear" w:color="auto" w:fill="FFFFFF"/>
            <w:vertAlign w:val="superscript"/>
          </w:rPr>
          <w:t>[3]</w:t>
        </w:r>
      </w:hyperlink>
      <w:hyperlink r:id="rId39" w:anchor="cite_note-AmpRep2014-4" w:history="1">
        <w:r w:rsidRPr="006A5DE8">
          <w:rPr>
            <w:rStyle w:val="Hyperlink"/>
            <w:rFonts w:asciiTheme="majorBidi" w:hAnsiTheme="majorBidi" w:cstheme="majorBidi"/>
            <w:color w:val="0B0080"/>
            <w:sz w:val="22"/>
            <w:szCs w:val="22"/>
            <w:shd w:val="clear" w:color="auto" w:fill="FFFFFF"/>
            <w:vertAlign w:val="superscript"/>
          </w:rPr>
          <w:t>[4]</w:t>
        </w:r>
      </w:hyperlink>
      <w:r w:rsidRPr="006A5DE8">
        <w:rPr>
          <w:rFonts w:asciiTheme="majorBidi" w:hAnsiTheme="majorBidi" w:cstheme="majorBidi"/>
          <w:color w:val="222222"/>
          <w:sz w:val="22"/>
          <w:szCs w:val="22"/>
          <w:shd w:val="clear" w:color="auto" w:fill="FFFFFF"/>
        </w:rPr>
        <w:t> It is considered </w:t>
      </w:r>
      <w:hyperlink r:id="rId40" w:tooltip="Critically endangered" w:history="1">
        <w:r w:rsidRPr="006A5DE8">
          <w:rPr>
            <w:rStyle w:val="Hyperlink"/>
            <w:rFonts w:asciiTheme="majorBidi" w:hAnsiTheme="majorBidi" w:cstheme="majorBidi"/>
            <w:color w:val="0B0080"/>
            <w:sz w:val="22"/>
            <w:szCs w:val="22"/>
            <w:shd w:val="clear" w:color="auto" w:fill="FFFFFF"/>
          </w:rPr>
          <w:t>critically endangered</w:t>
        </w:r>
      </w:hyperlink>
      <w:r w:rsidRPr="006A5DE8">
        <w:rPr>
          <w:rFonts w:asciiTheme="majorBidi" w:hAnsiTheme="majorBidi" w:cstheme="majorBidi"/>
          <w:color w:val="222222"/>
          <w:sz w:val="22"/>
          <w:szCs w:val="22"/>
          <w:shd w:val="clear" w:color="auto" w:fill="FFFFFF"/>
        </w:rPr>
        <w:t> in the wild due to </w:t>
      </w:r>
      <w:hyperlink r:id="rId41" w:tooltip="Habitat loss" w:history="1">
        <w:r w:rsidRPr="006A5DE8">
          <w:rPr>
            <w:rStyle w:val="Hyperlink"/>
            <w:rFonts w:asciiTheme="majorBidi" w:hAnsiTheme="majorBidi" w:cstheme="majorBidi"/>
            <w:color w:val="0B0080"/>
            <w:sz w:val="22"/>
            <w:szCs w:val="22"/>
            <w:shd w:val="clear" w:color="auto" w:fill="FFFFFF"/>
          </w:rPr>
          <w:t>habitat loss</w:t>
        </w:r>
      </w:hyperlink>
      <w:r w:rsidRPr="006A5DE8">
        <w:rPr>
          <w:rFonts w:asciiTheme="majorBidi" w:hAnsiTheme="majorBidi" w:cstheme="majorBidi"/>
          <w:color w:val="222222"/>
          <w:sz w:val="22"/>
          <w:szCs w:val="22"/>
          <w:shd w:val="clear" w:color="auto" w:fill="FFFFFF"/>
        </w:rPr>
        <w:t xml:space="preserve">, pollution, and </w:t>
      </w:r>
      <w:proofErr w:type="spellStart"/>
      <w:r w:rsidRPr="006A5DE8">
        <w:rPr>
          <w:rFonts w:asciiTheme="majorBidi" w:hAnsiTheme="majorBidi" w:cstheme="majorBidi"/>
          <w:color w:val="222222"/>
          <w:sz w:val="22"/>
          <w:szCs w:val="22"/>
          <w:shd w:val="clear" w:color="auto" w:fill="FFFFFF"/>
        </w:rPr>
        <w:t>overcollection</w:t>
      </w:r>
      <w:proofErr w:type="spellEnd"/>
      <w:r w:rsidRPr="006A5DE8">
        <w:rPr>
          <w:rFonts w:asciiTheme="majorBidi" w:hAnsiTheme="majorBidi" w:cstheme="majorBidi"/>
          <w:color w:val="222222"/>
          <w:sz w:val="22"/>
          <w:szCs w:val="22"/>
          <w:shd w:val="clear" w:color="auto" w:fill="FFFFFF"/>
        </w:rPr>
        <w:t>, as it is considered a </w:t>
      </w:r>
      <w:hyperlink r:id="rId42" w:tooltip="Chinese cuisine" w:history="1">
        <w:r w:rsidRPr="006A5DE8">
          <w:rPr>
            <w:rStyle w:val="Hyperlink"/>
            <w:rFonts w:asciiTheme="majorBidi" w:hAnsiTheme="majorBidi" w:cstheme="majorBidi"/>
            <w:color w:val="0B0080"/>
            <w:sz w:val="22"/>
            <w:szCs w:val="22"/>
            <w:shd w:val="clear" w:color="auto" w:fill="FFFFFF"/>
          </w:rPr>
          <w:t>delicacy</w:t>
        </w:r>
      </w:hyperlink>
      <w:r w:rsidRPr="006A5DE8">
        <w:rPr>
          <w:rFonts w:asciiTheme="majorBidi" w:hAnsiTheme="majorBidi" w:cstheme="majorBidi"/>
          <w:color w:val="222222"/>
          <w:sz w:val="22"/>
          <w:szCs w:val="22"/>
          <w:shd w:val="clear" w:color="auto" w:fill="FFFFFF"/>
        </w:rPr>
        <w:t> and used in </w:t>
      </w:r>
      <w:hyperlink r:id="rId43" w:tooltip="Traditional Chinese medicine" w:history="1">
        <w:r w:rsidRPr="006A5DE8">
          <w:rPr>
            <w:rStyle w:val="Hyperlink"/>
            <w:rFonts w:asciiTheme="majorBidi" w:hAnsiTheme="majorBidi" w:cstheme="majorBidi"/>
            <w:color w:val="0B0080"/>
            <w:sz w:val="22"/>
            <w:szCs w:val="22"/>
            <w:shd w:val="clear" w:color="auto" w:fill="FFFFFF"/>
          </w:rPr>
          <w:t>traditional Chinese medicine</w:t>
        </w:r>
      </w:hyperlink>
      <w:r w:rsidRPr="006A5DE8">
        <w:rPr>
          <w:rFonts w:asciiTheme="majorBidi" w:hAnsiTheme="majorBidi" w:cstheme="majorBidi"/>
          <w:color w:val="222222"/>
          <w:sz w:val="22"/>
          <w:szCs w:val="22"/>
          <w:shd w:val="clear" w:color="auto" w:fill="FFFFFF"/>
        </w:rPr>
        <w:t>. On farms in central China is extensively farmed and on some farms bred, although many of the salamanders on the farms are wild caught.</w:t>
      </w:r>
      <w:hyperlink r:id="rId44" w:anchor="cite_note-Cunningham2016-5" w:history="1">
        <w:r w:rsidRPr="006A5DE8">
          <w:rPr>
            <w:rStyle w:val="Hyperlink"/>
            <w:rFonts w:asciiTheme="majorBidi" w:hAnsiTheme="majorBidi" w:cstheme="majorBidi"/>
            <w:color w:val="0B0080"/>
            <w:sz w:val="22"/>
            <w:szCs w:val="22"/>
            <w:shd w:val="clear" w:color="auto" w:fill="FFFFFF"/>
            <w:vertAlign w:val="superscript"/>
          </w:rPr>
          <w:t>[5]</w:t>
        </w:r>
      </w:hyperlink>
      <w:r w:rsidRPr="006A5DE8">
        <w:rPr>
          <w:rFonts w:asciiTheme="majorBidi" w:hAnsiTheme="majorBidi" w:cstheme="majorBidi"/>
          <w:color w:val="222222"/>
          <w:sz w:val="22"/>
          <w:szCs w:val="22"/>
          <w:shd w:val="clear" w:color="auto" w:fill="FFFFFF"/>
        </w:rPr>
        <w:t> It has been listed as one of the top 10 "focal species" in 2008 by the </w:t>
      </w:r>
      <w:hyperlink r:id="rId45" w:tooltip="EDGE species" w:history="1">
        <w:r w:rsidRPr="006A5DE8">
          <w:rPr>
            <w:rStyle w:val="Hyperlink"/>
            <w:rFonts w:asciiTheme="majorBidi" w:hAnsiTheme="majorBidi" w:cstheme="majorBidi"/>
            <w:color w:val="0B0080"/>
            <w:sz w:val="22"/>
            <w:szCs w:val="22"/>
            <w:shd w:val="clear" w:color="auto" w:fill="FFFFFF"/>
          </w:rPr>
          <w:t>Evolutionarily Distinct and Globally Endangered</w:t>
        </w:r>
      </w:hyperlink>
      <w:r w:rsidRPr="006A5DE8">
        <w:rPr>
          <w:rFonts w:asciiTheme="majorBidi" w:hAnsiTheme="majorBidi" w:cstheme="majorBidi"/>
          <w:color w:val="222222"/>
          <w:sz w:val="22"/>
          <w:szCs w:val="22"/>
          <w:shd w:val="clear" w:color="auto" w:fill="FFFFFF"/>
        </w:rPr>
        <w:t> (EDGE) project. </w:t>
      </w:r>
    </w:p>
    <w:p w:rsidR="00E85E05" w:rsidRPr="006A5DE8" w:rsidRDefault="00E85E05" w:rsidP="006A5DE8">
      <w:pPr>
        <w:ind w:left="-720" w:right="-720"/>
        <w:jc w:val="both"/>
        <w:rPr>
          <w:rFonts w:asciiTheme="majorBidi" w:hAnsiTheme="majorBidi" w:cstheme="majorBidi"/>
        </w:rPr>
      </w:pPr>
      <w:r w:rsidRPr="006A5DE8">
        <w:rPr>
          <w:rFonts w:asciiTheme="majorBidi" w:hAnsiTheme="majorBidi" w:cstheme="majorBidi"/>
          <w:noProof/>
        </w:rPr>
        <w:lastRenderedPageBreak/>
        <w:drawing>
          <wp:inline distT="0" distB="0" distL="0" distR="0" wp14:anchorId="3E29EEB2" wp14:editId="69B6E739">
            <wp:extent cx="5486400" cy="3467405"/>
            <wp:effectExtent l="0" t="0" r="0" b="0"/>
            <wp:docPr id="1" name="Picture 1" descr="Collage of amphib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ge of amphibian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3467405"/>
                    </a:xfrm>
                    <a:prstGeom prst="rect">
                      <a:avLst/>
                    </a:prstGeom>
                    <a:noFill/>
                    <a:ln>
                      <a:noFill/>
                    </a:ln>
                  </pic:spPr>
                </pic:pic>
              </a:graphicData>
            </a:graphic>
          </wp:inline>
        </w:drawing>
      </w:r>
      <w:r w:rsidRPr="006A5DE8">
        <w:rPr>
          <w:rFonts w:asciiTheme="majorBidi" w:hAnsiTheme="majorBidi" w:cstheme="majorBidi"/>
          <w:color w:val="000000"/>
          <w:shd w:val="clear" w:color="auto" w:fill="F8F9FA"/>
        </w:rPr>
        <w:t>Clockwise from top right: </w:t>
      </w:r>
      <w:proofErr w:type="spellStart"/>
      <w:r w:rsidRPr="006A5DE8">
        <w:rPr>
          <w:rFonts w:asciiTheme="majorBidi" w:hAnsiTheme="majorBidi" w:cstheme="majorBidi"/>
          <w:i/>
          <w:iCs/>
          <w:color w:val="000000"/>
          <w:shd w:val="clear" w:color="auto" w:fill="F8F9FA"/>
        </w:rPr>
        <w:fldChar w:fldCharType="begin"/>
      </w:r>
      <w:r w:rsidRPr="006A5DE8">
        <w:rPr>
          <w:rFonts w:asciiTheme="majorBidi" w:hAnsiTheme="majorBidi" w:cstheme="majorBidi"/>
          <w:i/>
          <w:iCs/>
          <w:color w:val="000000"/>
          <w:shd w:val="clear" w:color="auto" w:fill="F8F9FA"/>
        </w:rPr>
        <w:instrText xml:space="preserve"> HYPERLINK "https://en.wikipedia.org/wiki/Seymouria" \o "Seymouria" </w:instrText>
      </w:r>
      <w:r w:rsidRPr="006A5DE8">
        <w:rPr>
          <w:rFonts w:asciiTheme="majorBidi" w:hAnsiTheme="majorBidi" w:cstheme="majorBidi"/>
          <w:i/>
          <w:iCs/>
          <w:color w:val="000000"/>
          <w:shd w:val="clear" w:color="auto" w:fill="F8F9FA"/>
        </w:rPr>
        <w:fldChar w:fldCharType="separate"/>
      </w:r>
      <w:r w:rsidRPr="006A5DE8">
        <w:rPr>
          <w:rStyle w:val="Hyperlink"/>
          <w:rFonts w:asciiTheme="majorBidi" w:hAnsiTheme="majorBidi" w:cstheme="majorBidi"/>
          <w:i/>
          <w:iCs/>
          <w:color w:val="0B0080"/>
          <w:shd w:val="clear" w:color="auto" w:fill="F8F9FA"/>
        </w:rPr>
        <w:t>Seymouria</w:t>
      </w:r>
      <w:proofErr w:type="spellEnd"/>
      <w:r w:rsidRPr="006A5DE8">
        <w:rPr>
          <w:rFonts w:asciiTheme="majorBidi" w:hAnsiTheme="majorBidi" w:cstheme="majorBidi"/>
          <w:i/>
          <w:iCs/>
          <w:color w:val="000000"/>
          <w:shd w:val="clear" w:color="auto" w:fill="F8F9FA"/>
        </w:rPr>
        <w:fldChar w:fldCharType="end"/>
      </w:r>
      <w:r w:rsidRPr="006A5DE8">
        <w:rPr>
          <w:rFonts w:asciiTheme="majorBidi" w:hAnsiTheme="majorBidi" w:cstheme="majorBidi"/>
          <w:color w:val="000000"/>
          <w:shd w:val="clear" w:color="auto" w:fill="F8F9FA"/>
        </w:rPr>
        <w:t>, </w:t>
      </w:r>
      <w:hyperlink r:id="rId47" w:tooltip="Mexican burrowing caecilian" w:history="1">
        <w:r w:rsidRPr="006A5DE8">
          <w:rPr>
            <w:rStyle w:val="Hyperlink"/>
            <w:rFonts w:asciiTheme="majorBidi" w:hAnsiTheme="majorBidi" w:cstheme="majorBidi"/>
            <w:color w:val="0B0080"/>
            <w:shd w:val="clear" w:color="auto" w:fill="F8F9FA"/>
          </w:rPr>
          <w:t>Mexican burrowing caecilian</w:t>
        </w:r>
      </w:hyperlink>
      <w:r w:rsidRPr="006A5DE8">
        <w:rPr>
          <w:rFonts w:asciiTheme="majorBidi" w:hAnsiTheme="majorBidi" w:cstheme="majorBidi"/>
          <w:color w:val="000000"/>
          <w:shd w:val="clear" w:color="auto" w:fill="F8F9FA"/>
        </w:rPr>
        <w:t>, </w:t>
      </w:r>
      <w:hyperlink r:id="rId48" w:tooltip="Eastern newt" w:history="1">
        <w:r w:rsidRPr="006A5DE8">
          <w:rPr>
            <w:rStyle w:val="Hyperlink"/>
            <w:rFonts w:asciiTheme="majorBidi" w:hAnsiTheme="majorBidi" w:cstheme="majorBidi"/>
            <w:color w:val="0B0080"/>
            <w:shd w:val="clear" w:color="auto" w:fill="F8F9FA"/>
          </w:rPr>
          <w:t>eastern newt</w:t>
        </w:r>
      </w:hyperlink>
      <w:r w:rsidRPr="006A5DE8">
        <w:rPr>
          <w:rFonts w:asciiTheme="majorBidi" w:hAnsiTheme="majorBidi" w:cstheme="majorBidi"/>
          <w:color w:val="000000"/>
          <w:shd w:val="clear" w:color="auto" w:fill="F8F9FA"/>
        </w:rPr>
        <w:t> and </w:t>
      </w:r>
      <w:hyperlink r:id="rId49" w:tooltip="Leaf green tree frog" w:history="1">
        <w:r w:rsidRPr="006A5DE8">
          <w:rPr>
            <w:rStyle w:val="Hyperlink"/>
            <w:rFonts w:asciiTheme="majorBidi" w:hAnsiTheme="majorBidi" w:cstheme="majorBidi"/>
            <w:color w:val="0B0080"/>
            <w:shd w:val="clear" w:color="auto" w:fill="F8F9FA"/>
          </w:rPr>
          <w:t>leaf green tree frog</w:t>
        </w:r>
      </w:hyperlink>
    </w:p>
    <w:p w:rsidR="00E85E05" w:rsidRPr="006A5DE8" w:rsidRDefault="00E85E05" w:rsidP="006A5DE8">
      <w:pPr>
        <w:shd w:val="clear" w:color="auto" w:fill="FFFFFF"/>
        <w:spacing w:before="120" w:after="120" w:line="240" w:lineRule="auto"/>
        <w:ind w:left="-720" w:right="-720"/>
        <w:jc w:val="both"/>
        <w:rPr>
          <w:rFonts w:asciiTheme="majorBidi" w:eastAsia="Times New Roman" w:hAnsiTheme="majorBidi" w:cstheme="majorBidi"/>
          <w:color w:val="222222"/>
        </w:rPr>
      </w:pPr>
      <w:r w:rsidRPr="006A5DE8">
        <w:rPr>
          <w:rFonts w:asciiTheme="majorBidi" w:eastAsia="Times New Roman" w:hAnsiTheme="majorBidi" w:cstheme="majorBidi"/>
          <w:color w:val="222222"/>
        </w:rPr>
        <w:t>The word "amphibian" is derived from the </w:t>
      </w:r>
      <w:hyperlink r:id="rId50" w:tooltip="Ancient Greek" w:history="1">
        <w:r w:rsidRPr="006A5DE8">
          <w:rPr>
            <w:rFonts w:asciiTheme="majorBidi" w:eastAsia="Times New Roman" w:hAnsiTheme="majorBidi" w:cstheme="majorBidi"/>
            <w:color w:val="0B0080"/>
          </w:rPr>
          <w:t>Ancient Greek</w:t>
        </w:r>
      </w:hyperlink>
      <w:r w:rsidRPr="006A5DE8">
        <w:rPr>
          <w:rFonts w:asciiTheme="majorBidi" w:eastAsia="Times New Roman" w:hAnsiTheme="majorBidi" w:cstheme="majorBidi"/>
          <w:color w:val="222222"/>
        </w:rPr>
        <w:t xml:space="preserve"> term </w:t>
      </w:r>
      <w:proofErr w:type="spellStart"/>
      <w:r w:rsidRPr="006A5DE8">
        <w:rPr>
          <w:rFonts w:asciiTheme="majorBidi" w:eastAsia="Times New Roman" w:hAnsiTheme="majorBidi" w:cstheme="majorBidi"/>
          <w:color w:val="222222"/>
        </w:rPr>
        <w:t>ἀμφί</w:t>
      </w:r>
      <w:proofErr w:type="spellEnd"/>
      <w:r w:rsidRPr="006A5DE8">
        <w:rPr>
          <w:rFonts w:asciiTheme="majorBidi" w:eastAsia="Times New Roman" w:hAnsiTheme="majorBidi" w:cstheme="majorBidi"/>
          <w:color w:val="222222"/>
        </w:rPr>
        <w:t>βιος (</w:t>
      </w:r>
      <w:proofErr w:type="spellStart"/>
      <w:r w:rsidRPr="006A5DE8">
        <w:rPr>
          <w:rFonts w:asciiTheme="majorBidi" w:eastAsia="Times New Roman" w:hAnsiTheme="majorBidi" w:cstheme="majorBidi"/>
          <w:i/>
          <w:iCs/>
          <w:color w:val="222222"/>
        </w:rPr>
        <w:t>amphíbios</w:t>
      </w:r>
      <w:proofErr w:type="spellEnd"/>
      <w:r w:rsidRPr="006A5DE8">
        <w:rPr>
          <w:rFonts w:asciiTheme="majorBidi" w:eastAsia="Times New Roman" w:hAnsiTheme="majorBidi" w:cstheme="majorBidi"/>
          <w:color w:val="222222"/>
        </w:rPr>
        <w:t>), which means "both kinds of life", </w:t>
      </w:r>
      <w:proofErr w:type="spellStart"/>
      <w:r w:rsidRPr="006A5DE8">
        <w:rPr>
          <w:rFonts w:asciiTheme="majorBidi" w:eastAsia="Times New Roman" w:hAnsiTheme="majorBidi" w:cstheme="majorBidi"/>
          <w:i/>
          <w:iCs/>
          <w:color w:val="222222"/>
        </w:rPr>
        <w:t>ἀμφί</w:t>
      </w:r>
      <w:proofErr w:type="spellEnd"/>
      <w:r w:rsidRPr="006A5DE8">
        <w:rPr>
          <w:rFonts w:asciiTheme="majorBidi" w:eastAsia="Times New Roman" w:hAnsiTheme="majorBidi" w:cstheme="majorBidi"/>
          <w:color w:val="222222"/>
        </w:rPr>
        <w:t> meaning "of both kinds" and </w:t>
      </w:r>
      <w:r w:rsidRPr="006A5DE8">
        <w:rPr>
          <w:rFonts w:asciiTheme="majorBidi" w:eastAsia="Times New Roman" w:hAnsiTheme="majorBidi" w:cstheme="majorBidi"/>
          <w:i/>
          <w:iCs/>
          <w:color w:val="222222"/>
        </w:rPr>
        <w:t>β</w:t>
      </w:r>
      <w:proofErr w:type="spellStart"/>
      <w:r w:rsidRPr="006A5DE8">
        <w:rPr>
          <w:rFonts w:asciiTheme="majorBidi" w:eastAsia="Times New Roman" w:hAnsiTheme="majorBidi" w:cstheme="majorBidi"/>
          <w:i/>
          <w:iCs/>
          <w:color w:val="222222"/>
        </w:rPr>
        <w:t>ιος</w:t>
      </w:r>
      <w:proofErr w:type="spellEnd"/>
      <w:r w:rsidRPr="006A5DE8">
        <w:rPr>
          <w:rFonts w:asciiTheme="majorBidi" w:eastAsia="Times New Roman" w:hAnsiTheme="majorBidi" w:cstheme="majorBidi"/>
          <w:color w:val="222222"/>
        </w:rPr>
        <w:t> meaning "life". The term was initially used as a general adjective for animals that could live on land or in water, including seals and otters.</w:t>
      </w:r>
      <w:hyperlink r:id="rId51" w:anchor="cite_note-2" w:history="1">
        <w:r w:rsidRPr="006A5DE8">
          <w:rPr>
            <w:rFonts w:asciiTheme="majorBidi" w:eastAsia="Times New Roman" w:hAnsiTheme="majorBidi" w:cstheme="majorBidi"/>
            <w:color w:val="0B0080"/>
            <w:vertAlign w:val="superscript"/>
          </w:rPr>
          <w:t>[2]</w:t>
        </w:r>
      </w:hyperlink>
      <w:r w:rsidRPr="006A5DE8">
        <w:rPr>
          <w:rFonts w:asciiTheme="majorBidi" w:eastAsia="Times New Roman" w:hAnsiTheme="majorBidi" w:cstheme="majorBidi"/>
          <w:color w:val="222222"/>
        </w:rPr>
        <w:t xml:space="preserve"> Traditionally, the class </w:t>
      </w:r>
      <w:proofErr w:type="spellStart"/>
      <w:r w:rsidRPr="006A5DE8">
        <w:rPr>
          <w:rFonts w:asciiTheme="majorBidi" w:eastAsia="Times New Roman" w:hAnsiTheme="majorBidi" w:cstheme="majorBidi"/>
          <w:color w:val="222222"/>
        </w:rPr>
        <w:t>Amphibia</w:t>
      </w:r>
      <w:proofErr w:type="spellEnd"/>
      <w:r w:rsidRPr="006A5DE8">
        <w:rPr>
          <w:rFonts w:asciiTheme="majorBidi" w:eastAsia="Times New Roman" w:hAnsiTheme="majorBidi" w:cstheme="majorBidi"/>
          <w:color w:val="222222"/>
        </w:rPr>
        <w:t xml:space="preserve"> includes all tetrapod vertebrates that are not amniotes. </w:t>
      </w:r>
      <w:proofErr w:type="spellStart"/>
      <w:r w:rsidRPr="006A5DE8">
        <w:rPr>
          <w:rFonts w:asciiTheme="majorBidi" w:eastAsia="Times New Roman" w:hAnsiTheme="majorBidi" w:cstheme="majorBidi"/>
          <w:color w:val="222222"/>
        </w:rPr>
        <w:t>Amphibia</w:t>
      </w:r>
      <w:proofErr w:type="spellEnd"/>
      <w:r w:rsidRPr="006A5DE8">
        <w:rPr>
          <w:rFonts w:asciiTheme="majorBidi" w:eastAsia="Times New Roman" w:hAnsiTheme="majorBidi" w:cstheme="majorBidi"/>
          <w:color w:val="222222"/>
        </w:rPr>
        <w:t xml:space="preserve"> in its widest sense (</w:t>
      </w:r>
      <w:proofErr w:type="spellStart"/>
      <w:r w:rsidRPr="006A5DE8">
        <w:rPr>
          <w:rFonts w:asciiTheme="majorBidi" w:eastAsia="Times New Roman" w:hAnsiTheme="majorBidi" w:cstheme="majorBidi"/>
          <w:i/>
          <w:iCs/>
          <w:color w:val="222222"/>
        </w:rPr>
        <w:fldChar w:fldCharType="begin"/>
      </w:r>
      <w:r w:rsidRPr="006A5DE8">
        <w:rPr>
          <w:rFonts w:asciiTheme="majorBidi" w:eastAsia="Times New Roman" w:hAnsiTheme="majorBidi" w:cstheme="majorBidi"/>
          <w:i/>
          <w:iCs/>
          <w:color w:val="222222"/>
        </w:rPr>
        <w:instrText xml:space="preserve"> HYPERLINK "https://en.wikipedia.org/wiki/Sensu_lato" \o "Sensu lato" </w:instrText>
      </w:r>
      <w:r w:rsidRPr="006A5DE8">
        <w:rPr>
          <w:rFonts w:asciiTheme="majorBidi" w:eastAsia="Times New Roman" w:hAnsiTheme="majorBidi" w:cstheme="majorBidi"/>
          <w:i/>
          <w:iCs/>
          <w:color w:val="222222"/>
        </w:rPr>
        <w:fldChar w:fldCharType="separate"/>
      </w:r>
      <w:r w:rsidRPr="006A5DE8">
        <w:rPr>
          <w:rFonts w:asciiTheme="majorBidi" w:eastAsia="Times New Roman" w:hAnsiTheme="majorBidi" w:cstheme="majorBidi"/>
          <w:i/>
          <w:iCs/>
          <w:color w:val="0B0080"/>
        </w:rPr>
        <w:t>sensu</w:t>
      </w:r>
      <w:proofErr w:type="spellEnd"/>
      <w:r w:rsidRPr="006A5DE8">
        <w:rPr>
          <w:rFonts w:asciiTheme="majorBidi" w:eastAsia="Times New Roman" w:hAnsiTheme="majorBidi" w:cstheme="majorBidi"/>
          <w:i/>
          <w:iCs/>
          <w:color w:val="0B0080"/>
        </w:rPr>
        <w:t xml:space="preserve"> </w:t>
      </w:r>
      <w:proofErr w:type="spellStart"/>
      <w:r w:rsidRPr="006A5DE8">
        <w:rPr>
          <w:rFonts w:asciiTheme="majorBidi" w:eastAsia="Times New Roman" w:hAnsiTheme="majorBidi" w:cstheme="majorBidi"/>
          <w:i/>
          <w:iCs/>
          <w:color w:val="0B0080"/>
        </w:rPr>
        <w:t>lato</w:t>
      </w:r>
      <w:proofErr w:type="spellEnd"/>
      <w:r w:rsidRPr="006A5DE8">
        <w:rPr>
          <w:rFonts w:asciiTheme="majorBidi" w:eastAsia="Times New Roman" w:hAnsiTheme="majorBidi" w:cstheme="majorBidi"/>
          <w:i/>
          <w:iCs/>
          <w:color w:val="222222"/>
        </w:rPr>
        <w:fldChar w:fldCharType="end"/>
      </w:r>
      <w:r w:rsidRPr="006A5DE8">
        <w:rPr>
          <w:rFonts w:asciiTheme="majorBidi" w:eastAsia="Times New Roman" w:hAnsiTheme="majorBidi" w:cstheme="majorBidi"/>
          <w:color w:val="222222"/>
        </w:rPr>
        <w:t>) was divided into three </w:t>
      </w:r>
      <w:hyperlink r:id="rId52" w:tooltip="Class (biology)" w:history="1">
        <w:r w:rsidRPr="006A5DE8">
          <w:rPr>
            <w:rFonts w:asciiTheme="majorBidi" w:eastAsia="Times New Roman" w:hAnsiTheme="majorBidi" w:cstheme="majorBidi"/>
            <w:color w:val="0B0080"/>
          </w:rPr>
          <w:t>subclasses</w:t>
        </w:r>
      </w:hyperlink>
      <w:r w:rsidRPr="006A5DE8">
        <w:rPr>
          <w:rFonts w:asciiTheme="majorBidi" w:eastAsia="Times New Roman" w:hAnsiTheme="majorBidi" w:cstheme="majorBidi"/>
          <w:color w:val="222222"/>
        </w:rPr>
        <w:t>, two of which are extinct</w:t>
      </w:r>
      <w:proofErr w:type="gramStart"/>
      <w:r w:rsidRPr="006A5DE8">
        <w:rPr>
          <w:rFonts w:asciiTheme="majorBidi" w:eastAsia="Times New Roman" w:hAnsiTheme="majorBidi" w:cstheme="majorBidi"/>
          <w:color w:val="222222"/>
        </w:rPr>
        <w:t>:</w:t>
      </w:r>
      <w:proofErr w:type="gramEnd"/>
      <w:r w:rsidRPr="006A5DE8">
        <w:rPr>
          <w:rFonts w:asciiTheme="majorBidi" w:eastAsia="Times New Roman" w:hAnsiTheme="majorBidi" w:cstheme="majorBidi"/>
          <w:color w:val="222222"/>
          <w:vertAlign w:val="superscript"/>
        </w:rPr>
        <w:fldChar w:fldCharType="begin"/>
      </w:r>
      <w:r w:rsidRPr="006A5DE8">
        <w:rPr>
          <w:rFonts w:asciiTheme="majorBidi" w:eastAsia="Times New Roman" w:hAnsiTheme="majorBidi" w:cstheme="majorBidi"/>
          <w:color w:val="222222"/>
          <w:vertAlign w:val="superscript"/>
        </w:rPr>
        <w:instrText xml:space="preserve"> HYPERLINK "https://en.wikipedia.org/wiki/Amphibian" \l "cite_note-3" </w:instrText>
      </w:r>
      <w:r w:rsidRPr="006A5DE8">
        <w:rPr>
          <w:rFonts w:asciiTheme="majorBidi" w:eastAsia="Times New Roman" w:hAnsiTheme="majorBidi" w:cstheme="majorBidi"/>
          <w:color w:val="222222"/>
          <w:vertAlign w:val="superscript"/>
        </w:rPr>
        <w:fldChar w:fldCharType="separate"/>
      </w:r>
      <w:r w:rsidRPr="006A5DE8">
        <w:rPr>
          <w:rFonts w:asciiTheme="majorBidi" w:eastAsia="Times New Roman" w:hAnsiTheme="majorBidi" w:cstheme="majorBidi"/>
          <w:color w:val="0B0080"/>
          <w:vertAlign w:val="superscript"/>
        </w:rPr>
        <w:t>[3]</w:t>
      </w:r>
      <w:r w:rsidRPr="006A5DE8">
        <w:rPr>
          <w:rFonts w:asciiTheme="majorBidi" w:eastAsia="Times New Roman" w:hAnsiTheme="majorBidi" w:cstheme="majorBidi"/>
          <w:color w:val="222222"/>
          <w:vertAlign w:val="superscript"/>
        </w:rPr>
        <w:fldChar w:fldCharType="end"/>
      </w:r>
    </w:p>
    <w:p w:rsidR="00E85E05" w:rsidRPr="006A5DE8" w:rsidRDefault="00E85E05" w:rsidP="006A5DE8">
      <w:pPr>
        <w:numPr>
          <w:ilvl w:val="0"/>
          <w:numId w:val="1"/>
        </w:numPr>
        <w:shd w:val="clear" w:color="auto" w:fill="FFFFFF"/>
        <w:spacing w:before="100" w:beforeAutospacing="1" w:after="24" w:line="240" w:lineRule="auto"/>
        <w:ind w:left="-720" w:right="-720"/>
        <w:jc w:val="both"/>
        <w:rPr>
          <w:rFonts w:asciiTheme="majorBidi" w:eastAsia="Times New Roman" w:hAnsiTheme="majorBidi" w:cstheme="majorBidi"/>
          <w:color w:val="222222"/>
        </w:rPr>
      </w:pPr>
      <w:r w:rsidRPr="006A5DE8">
        <w:rPr>
          <w:rFonts w:asciiTheme="majorBidi" w:eastAsia="Times New Roman" w:hAnsiTheme="majorBidi" w:cstheme="majorBidi"/>
          <w:color w:val="222222"/>
        </w:rPr>
        <w:t>Subclass </w:t>
      </w:r>
      <w:proofErr w:type="spellStart"/>
      <w:r w:rsidRPr="006A5DE8">
        <w:rPr>
          <w:rFonts w:asciiTheme="majorBidi" w:eastAsia="Times New Roman" w:hAnsiTheme="majorBidi" w:cstheme="majorBidi"/>
          <w:color w:val="222222"/>
        </w:rPr>
        <w:fldChar w:fldCharType="begin"/>
      </w:r>
      <w:r w:rsidRPr="006A5DE8">
        <w:rPr>
          <w:rFonts w:asciiTheme="majorBidi" w:eastAsia="Times New Roman" w:hAnsiTheme="majorBidi" w:cstheme="majorBidi"/>
          <w:color w:val="222222"/>
        </w:rPr>
        <w:instrText xml:space="preserve"> HYPERLINK "https://en.wikipedia.org/wiki/Lepospondyli" \o "Lepospondyli" </w:instrText>
      </w:r>
      <w:r w:rsidRPr="006A5DE8">
        <w:rPr>
          <w:rFonts w:asciiTheme="majorBidi" w:eastAsia="Times New Roman" w:hAnsiTheme="majorBidi" w:cstheme="majorBidi"/>
          <w:color w:val="222222"/>
        </w:rPr>
        <w:fldChar w:fldCharType="separate"/>
      </w:r>
      <w:r w:rsidRPr="006A5DE8">
        <w:rPr>
          <w:rFonts w:asciiTheme="majorBidi" w:eastAsia="Times New Roman" w:hAnsiTheme="majorBidi" w:cstheme="majorBidi"/>
          <w:color w:val="0B0080"/>
        </w:rPr>
        <w:t>Lepospondyli</w:t>
      </w:r>
      <w:proofErr w:type="spellEnd"/>
      <w:r w:rsidRPr="006A5DE8">
        <w:rPr>
          <w:rFonts w:asciiTheme="majorBidi" w:eastAsia="Times New Roman" w:hAnsiTheme="majorBidi" w:cstheme="majorBidi"/>
          <w:color w:val="222222"/>
        </w:rPr>
        <w:fldChar w:fldCharType="end"/>
      </w:r>
      <w:r w:rsidRPr="006A5DE8">
        <w:rPr>
          <w:rFonts w:asciiTheme="majorBidi" w:eastAsia="Times New Roman" w:hAnsiTheme="majorBidi" w:cstheme="majorBidi"/>
          <w:color w:val="222222"/>
        </w:rPr>
        <w:t xml:space="preserve">† (small Paleozoic group, which may actually be more closely related to amniotes than </w:t>
      </w:r>
      <w:proofErr w:type="spellStart"/>
      <w:r w:rsidRPr="006A5DE8">
        <w:rPr>
          <w:rFonts w:asciiTheme="majorBidi" w:eastAsia="Times New Roman" w:hAnsiTheme="majorBidi" w:cstheme="majorBidi"/>
          <w:color w:val="222222"/>
        </w:rPr>
        <w:t>Lissamphibia</w:t>
      </w:r>
      <w:proofErr w:type="spellEnd"/>
      <w:r w:rsidRPr="006A5DE8">
        <w:rPr>
          <w:rFonts w:asciiTheme="majorBidi" w:eastAsia="Times New Roman" w:hAnsiTheme="majorBidi" w:cstheme="majorBidi"/>
          <w:color w:val="222222"/>
        </w:rPr>
        <w:t>)</w:t>
      </w:r>
    </w:p>
    <w:p w:rsidR="00E85E05" w:rsidRPr="006A5DE8" w:rsidRDefault="00E85E05" w:rsidP="006A5DE8">
      <w:pPr>
        <w:numPr>
          <w:ilvl w:val="0"/>
          <w:numId w:val="1"/>
        </w:numPr>
        <w:shd w:val="clear" w:color="auto" w:fill="FFFFFF"/>
        <w:spacing w:before="100" w:beforeAutospacing="1" w:after="24" w:line="240" w:lineRule="auto"/>
        <w:ind w:left="-720" w:right="-720"/>
        <w:jc w:val="both"/>
        <w:rPr>
          <w:rFonts w:asciiTheme="majorBidi" w:eastAsia="Times New Roman" w:hAnsiTheme="majorBidi" w:cstheme="majorBidi"/>
          <w:color w:val="222222"/>
        </w:rPr>
      </w:pPr>
      <w:r w:rsidRPr="006A5DE8">
        <w:rPr>
          <w:rFonts w:asciiTheme="majorBidi" w:eastAsia="Times New Roman" w:hAnsiTheme="majorBidi" w:cstheme="majorBidi"/>
          <w:color w:val="222222"/>
        </w:rPr>
        <w:t>Subclass </w:t>
      </w:r>
      <w:proofErr w:type="spellStart"/>
      <w:r w:rsidRPr="006A5DE8">
        <w:rPr>
          <w:rFonts w:asciiTheme="majorBidi" w:eastAsia="Times New Roman" w:hAnsiTheme="majorBidi" w:cstheme="majorBidi"/>
          <w:color w:val="222222"/>
        </w:rPr>
        <w:fldChar w:fldCharType="begin"/>
      </w:r>
      <w:r w:rsidRPr="006A5DE8">
        <w:rPr>
          <w:rFonts w:asciiTheme="majorBidi" w:eastAsia="Times New Roman" w:hAnsiTheme="majorBidi" w:cstheme="majorBidi"/>
          <w:color w:val="222222"/>
        </w:rPr>
        <w:instrText xml:space="preserve"> HYPERLINK "https://en.wikipedia.org/wiki/Temnospondyli" \o "Temnospondyli" </w:instrText>
      </w:r>
      <w:r w:rsidRPr="006A5DE8">
        <w:rPr>
          <w:rFonts w:asciiTheme="majorBidi" w:eastAsia="Times New Roman" w:hAnsiTheme="majorBidi" w:cstheme="majorBidi"/>
          <w:color w:val="222222"/>
        </w:rPr>
        <w:fldChar w:fldCharType="separate"/>
      </w:r>
      <w:r w:rsidRPr="006A5DE8">
        <w:rPr>
          <w:rFonts w:asciiTheme="majorBidi" w:eastAsia="Times New Roman" w:hAnsiTheme="majorBidi" w:cstheme="majorBidi"/>
          <w:color w:val="0B0080"/>
        </w:rPr>
        <w:t>Temnospondyli</w:t>
      </w:r>
      <w:proofErr w:type="spellEnd"/>
      <w:r w:rsidRPr="006A5DE8">
        <w:rPr>
          <w:rFonts w:asciiTheme="majorBidi" w:eastAsia="Times New Roman" w:hAnsiTheme="majorBidi" w:cstheme="majorBidi"/>
          <w:color w:val="222222"/>
        </w:rPr>
        <w:fldChar w:fldCharType="end"/>
      </w:r>
      <w:r w:rsidRPr="006A5DE8">
        <w:rPr>
          <w:rFonts w:asciiTheme="majorBidi" w:eastAsia="Times New Roman" w:hAnsiTheme="majorBidi" w:cstheme="majorBidi"/>
          <w:color w:val="222222"/>
        </w:rPr>
        <w:t>† (diverse Paleozoic and early Mesozoic grade)</w:t>
      </w:r>
    </w:p>
    <w:p w:rsidR="00E85E05" w:rsidRPr="006A5DE8" w:rsidRDefault="00E85E05" w:rsidP="006A5DE8">
      <w:pPr>
        <w:numPr>
          <w:ilvl w:val="0"/>
          <w:numId w:val="1"/>
        </w:numPr>
        <w:shd w:val="clear" w:color="auto" w:fill="FFFFFF"/>
        <w:spacing w:before="100" w:beforeAutospacing="1" w:after="24" w:line="240" w:lineRule="auto"/>
        <w:ind w:left="-720" w:right="-720"/>
        <w:jc w:val="both"/>
        <w:rPr>
          <w:rFonts w:asciiTheme="majorBidi" w:eastAsia="Times New Roman" w:hAnsiTheme="majorBidi" w:cstheme="majorBidi"/>
          <w:color w:val="222222"/>
        </w:rPr>
      </w:pPr>
      <w:r w:rsidRPr="006A5DE8">
        <w:rPr>
          <w:rFonts w:asciiTheme="majorBidi" w:eastAsia="Times New Roman" w:hAnsiTheme="majorBidi" w:cstheme="majorBidi"/>
          <w:color w:val="222222"/>
        </w:rPr>
        <w:t>Subclass </w:t>
      </w:r>
      <w:proofErr w:type="spellStart"/>
      <w:r w:rsidRPr="006A5DE8">
        <w:rPr>
          <w:rFonts w:asciiTheme="majorBidi" w:eastAsia="Times New Roman" w:hAnsiTheme="majorBidi" w:cstheme="majorBidi"/>
          <w:color w:val="222222"/>
        </w:rPr>
        <w:fldChar w:fldCharType="begin"/>
      </w:r>
      <w:r w:rsidRPr="006A5DE8">
        <w:rPr>
          <w:rFonts w:asciiTheme="majorBidi" w:eastAsia="Times New Roman" w:hAnsiTheme="majorBidi" w:cstheme="majorBidi"/>
          <w:color w:val="222222"/>
        </w:rPr>
        <w:instrText xml:space="preserve"> HYPERLINK "https://en.wikipedia.org/wiki/Lissamphibia" \o "Lissamphibia" </w:instrText>
      </w:r>
      <w:r w:rsidRPr="006A5DE8">
        <w:rPr>
          <w:rFonts w:asciiTheme="majorBidi" w:eastAsia="Times New Roman" w:hAnsiTheme="majorBidi" w:cstheme="majorBidi"/>
          <w:color w:val="222222"/>
        </w:rPr>
        <w:fldChar w:fldCharType="separate"/>
      </w:r>
      <w:r w:rsidRPr="006A5DE8">
        <w:rPr>
          <w:rFonts w:asciiTheme="majorBidi" w:eastAsia="Times New Roman" w:hAnsiTheme="majorBidi" w:cstheme="majorBidi"/>
          <w:color w:val="0B0080"/>
        </w:rPr>
        <w:t>Lissamphibia</w:t>
      </w:r>
      <w:proofErr w:type="spellEnd"/>
      <w:r w:rsidRPr="006A5DE8">
        <w:rPr>
          <w:rFonts w:asciiTheme="majorBidi" w:eastAsia="Times New Roman" w:hAnsiTheme="majorBidi" w:cstheme="majorBidi"/>
          <w:color w:val="222222"/>
        </w:rPr>
        <w:fldChar w:fldCharType="end"/>
      </w:r>
      <w:r w:rsidRPr="006A5DE8">
        <w:rPr>
          <w:rFonts w:asciiTheme="majorBidi" w:eastAsia="Times New Roman" w:hAnsiTheme="majorBidi" w:cstheme="majorBidi"/>
          <w:color w:val="222222"/>
        </w:rPr>
        <w:t> (all modern amphibians, including frogs, toads, salamanders, newts and caecilians)</w:t>
      </w:r>
    </w:p>
    <w:p w:rsidR="00E85E05" w:rsidRPr="006A5DE8" w:rsidRDefault="00E85E05" w:rsidP="006A5DE8">
      <w:pPr>
        <w:numPr>
          <w:ilvl w:val="1"/>
          <w:numId w:val="1"/>
        </w:numPr>
        <w:shd w:val="clear" w:color="auto" w:fill="FFFFFF"/>
        <w:spacing w:before="100" w:beforeAutospacing="1" w:after="24" w:line="240" w:lineRule="auto"/>
        <w:ind w:left="-720" w:right="-720"/>
        <w:jc w:val="both"/>
        <w:rPr>
          <w:rFonts w:asciiTheme="majorBidi" w:eastAsia="Times New Roman" w:hAnsiTheme="majorBidi" w:cstheme="majorBidi"/>
          <w:color w:val="222222"/>
        </w:rPr>
      </w:pPr>
      <w:proofErr w:type="spellStart"/>
      <w:r w:rsidRPr="006A5DE8">
        <w:rPr>
          <w:rFonts w:asciiTheme="majorBidi" w:eastAsia="Times New Roman" w:hAnsiTheme="majorBidi" w:cstheme="majorBidi"/>
          <w:color w:val="222222"/>
        </w:rPr>
        <w:t>Salientia</w:t>
      </w:r>
      <w:proofErr w:type="spellEnd"/>
      <w:r w:rsidRPr="006A5DE8">
        <w:rPr>
          <w:rFonts w:asciiTheme="majorBidi" w:eastAsia="Times New Roman" w:hAnsiTheme="majorBidi" w:cstheme="majorBidi"/>
          <w:color w:val="222222"/>
        </w:rPr>
        <w:t xml:space="preserve"> (</w:t>
      </w:r>
      <w:hyperlink r:id="rId53" w:tooltip="Frog" w:history="1">
        <w:r w:rsidRPr="006A5DE8">
          <w:rPr>
            <w:rFonts w:asciiTheme="majorBidi" w:eastAsia="Times New Roman" w:hAnsiTheme="majorBidi" w:cstheme="majorBidi"/>
            <w:color w:val="0B0080"/>
          </w:rPr>
          <w:t>frogs</w:t>
        </w:r>
      </w:hyperlink>
      <w:r w:rsidRPr="006A5DE8">
        <w:rPr>
          <w:rFonts w:asciiTheme="majorBidi" w:eastAsia="Times New Roman" w:hAnsiTheme="majorBidi" w:cstheme="majorBidi"/>
          <w:color w:val="222222"/>
        </w:rPr>
        <w:t>, </w:t>
      </w:r>
      <w:hyperlink r:id="rId54" w:tooltip="Toad" w:history="1">
        <w:r w:rsidRPr="006A5DE8">
          <w:rPr>
            <w:rFonts w:asciiTheme="majorBidi" w:eastAsia="Times New Roman" w:hAnsiTheme="majorBidi" w:cstheme="majorBidi"/>
            <w:color w:val="0B0080"/>
          </w:rPr>
          <w:t>toads</w:t>
        </w:r>
      </w:hyperlink>
      <w:r w:rsidRPr="006A5DE8">
        <w:rPr>
          <w:rFonts w:asciiTheme="majorBidi" w:eastAsia="Times New Roman" w:hAnsiTheme="majorBidi" w:cstheme="majorBidi"/>
          <w:color w:val="222222"/>
        </w:rPr>
        <w:t> and relatives): Jurassic to present—6,200 current species in 53 families</w:t>
      </w:r>
    </w:p>
    <w:p w:rsidR="00E85E05" w:rsidRPr="006A5DE8" w:rsidRDefault="00E85E05" w:rsidP="006A5DE8">
      <w:pPr>
        <w:numPr>
          <w:ilvl w:val="1"/>
          <w:numId w:val="1"/>
        </w:numPr>
        <w:shd w:val="clear" w:color="auto" w:fill="FFFFFF"/>
        <w:spacing w:before="100" w:beforeAutospacing="1" w:after="24" w:line="240" w:lineRule="auto"/>
        <w:ind w:left="-720" w:right="-720"/>
        <w:jc w:val="both"/>
        <w:rPr>
          <w:rFonts w:asciiTheme="majorBidi" w:eastAsia="Times New Roman" w:hAnsiTheme="majorBidi" w:cstheme="majorBidi"/>
          <w:color w:val="222222"/>
        </w:rPr>
      </w:pPr>
      <w:proofErr w:type="spellStart"/>
      <w:r w:rsidRPr="006A5DE8">
        <w:rPr>
          <w:rFonts w:asciiTheme="majorBidi" w:eastAsia="Times New Roman" w:hAnsiTheme="majorBidi" w:cstheme="majorBidi"/>
          <w:color w:val="222222"/>
        </w:rPr>
        <w:t>Caudata</w:t>
      </w:r>
      <w:proofErr w:type="spellEnd"/>
      <w:r w:rsidRPr="006A5DE8">
        <w:rPr>
          <w:rFonts w:asciiTheme="majorBidi" w:eastAsia="Times New Roman" w:hAnsiTheme="majorBidi" w:cstheme="majorBidi"/>
          <w:color w:val="222222"/>
        </w:rPr>
        <w:t xml:space="preserve"> (</w:t>
      </w:r>
      <w:hyperlink r:id="rId55" w:tooltip="Salamander" w:history="1">
        <w:r w:rsidRPr="006A5DE8">
          <w:rPr>
            <w:rFonts w:asciiTheme="majorBidi" w:eastAsia="Times New Roman" w:hAnsiTheme="majorBidi" w:cstheme="majorBidi"/>
            <w:color w:val="0B0080"/>
          </w:rPr>
          <w:t>salamanders</w:t>
        </w:r>
      </w:hyperlink>
      <w:r w:rsidRPr="006A5DE8">
        <w:rPr>
          <w:rFonts w:asciiTheme="majorBidi" w:eastAsia="Times New Roman" w:hAnsiTheme="majorBidi" w:cstheme="majorBidi"/>
          <w:color w:val="222222"/>
        </w:rPr>
        <w:t>, </w:t>
      </w:r>
      <w:hyperlink r:id="rId56" w:tooltip="Newt" w:history="1">
        <w:r w:rsidRPr="006A5DE8">
          <w:rPr>
            <w:rFonts w:asciiTheme="majorBidi" w:eastAsia="Times New Roman" w:hAnsiTheme="majorBidi" w:cstheme="majorBidi"/>
            <w:color w:val="0B0080"/>
          </w:rPr>
          <w:t>newts</w:t>
        </w:r>
      </w:hyperlink>
      <w:r w:rsidRPr="006A5DE8">
        <w:rPr>
          <w:rFonts w:asciiTheme="majorBidi" w:eastAsia="Times New Roman" w:hAnsiTheme="majorBidi" w:cstheme="majorBidi"/>
          <w:color w:val="222222"/>
        </w:rPr>
        <w:t> and relatives): Jurassic to present—652 current species in 9 families</w:t>
      </w:r>
    </w:p>
    <w:p w:rsidR="00E85E05" w:rsidRPr="006A5DE8" w:rsidRDefault="00E85E05" w:rsidP="006A5DE8">
      <w:pPr>
        <w:numPr>
          <w:ilvl w:val="1"/>
          <w:numId w:val="1"/>
        </w:numPr>
        <w:shd w:val="clear" w:color="auto" w:fill="FFFFFF"/>
        <w:spacing w:before="100" w:beforeAutospacing="1" w:after="24" w:line="240" w:lineRule="auto"/>
        <w:ind w:left="-720" w:right="-720"/>
        <w:jc w:val="both"/>
        <w:rPr>
          <w:rFonts w:asciiTheme="majorBidi" w:eastAsia="Times New Roman" w:hAnsiTheme="majorBidi" w:cstheme="majorBidi"/>
          <w:color w:val="222222"/>
        </w:rPr>
      </w:pPr>
      <w:proofErr w:type="spellStart"/>
      <w:r w:rsidRPr="006A5DE8">
        <w:rPr>
          <w:rFonts w:asciiTheme="majorBidi" w:eastAsia="Times New Roman" w:hAnsiTheme="majorBidi" w:cstheme="majorBidi"/>
          <w:color w:val="222222"/>
        </w:rPr>
        <w:t>Gymnophiona</w:t>
      </w:r>
      <w:proofErr w:type="spellEnd"/>
      <w:r w:rsidRPr="006A5DE8">
        <w:rPr>
          <w:rFonts w:asciiTheme="majorBidi" w:eastAsia="Times New Roman" w:hAnsiTheme="majorBidi" w:cstheme="majorBidi"/>
          <w:color w:val="222222"/>
        </w:rPr>
        <w:t xml:space="preserve"> (</w:t>
      </w:r>
      <w:hyperlink r:id="rId57" w:tooltip="Caecilian" w:history="1">
        <w:r w:rsidRPr="006A5DE8">
          <w:rPr>
            <w:rFonts w:asciiTheme="majorBidi" w:eastAsia="Times New Roman" w:hAnsiTheme="majorBidi" w:cstheme="majorBidi"/>
            <w:color w:val="0B0080"/>
          </w:rPr>
          <w:t>caecilians</w:t>
        </w:r>
      </w:hyperlink>
      <w:r w:rsidRPr="006A5DE8">
        <w:rPr>
          <w:rFonts w:asciiTheme="majorBidi" w:eastAsia="Times New Roman" w:hAnsiTheme="majorBidi" w:cstheme="majorBidi"/>
          <w:color w:val="222222"/>
        </w:rPr>
        <w:t> and relatives): Jurassic to present—192 current species in 10 families</w:t>
      </w:r>
    </w:p>
    <w:p w:rsidR="00E85E05" w:rsidRPr="006A5DE8" w:rsidRDefault="00E85E05" w:rsidP="006A5DE8">
      <w:pPr>
        <w:shd w:val="clear" w:color="auto" w:fill="F8F9FA"/>
        <w:spacing w:after="0" w:line="240" w:lineRule="auto"/>
        <w:jc w:val="both"/>
        <w:rPr>
          <w:rFonts w:asciiTheme="majorBidi" w:eastAsia="Times New Roman" w:hAnsiTheme="majorBidi" w:cstheme="majorBidi"/>
          <w:color w:val="222222"/>
        </w:rPr>
      </w:pPr>
      <w:r w:rsidRPr="006A5DE8">
        <w:rPr>
          <w:rFonts w:asciiTheme="majorBidi" w:eastAsia="Times New Roman" w:hAnsiTheme="majorBidi" w:cstheme="majorBidi"/>
          <w:noProof/>
          <w:color w:val="0B0080"/>
        </w:rPr>
        <w:drawing>
          <wp:inline distT="0" distB="0" distL="0" distR="0" wp14:anchorId="28D162BB" wp14:editId="03C55E6E">
            <wp:extent cx="2095500" cy="1790700"/>
            <wp:effectExtent l="0" t="0" r="0" b="0"/>
            <wp:docPr id="2" name="Picture 2" descr="Triadobatrachus massinoti">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adobatrachus massinoti">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0" cy="1790700"/>
                    </a:xfrm>
                    <a:prstGeom prst="rect">
                      <a:avLst/>
                    </a:prstGeom>
                    <a:noFill/>
                    <a:ln>
                      <a:noFill/>
                    </a:ln>
                  </pic:spPr>
                </pic:pic>
              </a:graphicData>
            </a:graphic>
          </wp:inline>
        </w:drawing>
      </w:r>
    </w:p>
    <w:p w:rsidR="00E85E05" w:rsidRPr="006A5DE8" w:rsidRDefault="00E85E05" w:rsidP="006A5DE8">
      <w:pPr>
        <w:shd w:val="clear" w:color="auto" w:fill="F8F9FA"/>
        <w:spacing w:line="336" w:lineRule="atLeast"/>
        <w:jc w:val="both"/>
        <w:rPr>
          <w:rFonts w:asciiTheme="majorBidi" w:eastAsia="Times New Roman" w:hAnsiTheme="majorBidi" w:cstheme="majorBidi"/>
          <w:color w:val="222222"/>
        </w:rPr>
      </w:pPr>
      <w:hyperlink r:id="rId60" w:tooltip="Triadobatrachus" w:history="1">
        <w:proofErr w:type="spellStart"/>
        <w:r w:rsidRPr="006A5DE8">
          <w:rPr>
            <w:rFonts w:asciiTheme="majorBidi" w:eastAsia="Times New Roman" w:hAnsiTheme="majorBidi" w:cstheme="majorBidi"/>
            <w:i/>
            <w:iCs/>
            <w:color w:val="0B0080"/>
          </w:rPr>
          <w:t>Triadobatrachus</w:t>
        </w:r>
        <w:proofErr w:type="spellEnd"/>
        <w:r w:rsidRPr="006A5DE8">
          <w:rPr>
            <w:rFonts w:asciiTheme="majorBidi" w:eastAsia="Times New Roman" w:hAnsiTheme="majorBidi" w:cstheme="majorBidi"/>
            <w:i/>
            <w:iCs/>
            <w:color w:val="0B0080"/>
          </w:rPr>
          <w:t xml:space="preserve"> </w:t>
        </w:r>
        <w:proofErr w:type="spellStart"/>
        <w:r w:rsidRPr="006A5DE8">
          <w:rPr>
            <w:rFonts w:asciiTheme="majorBidi" w:eastAsia="Times New Roman" w:hAnsiTheme="majorBidi" w:cstheme="majorBidi"/>
            <w:i/>
            <w:iCs/>
            <w:color w:val="0B0080"/>
          </w:rPr>
          <w:t>massinoti</w:t>
        </w:r>
        <w:proofErr w:type="spellEnd"/>
      </w:hyperlink>
      <w:r w:rsidRPr="006A5DE8">
        <w:rPr>
          <w:rFonts w:asciiTheme="majorBidi" w:eastAsia="Times New Roman" w:hAnsiTheme="majorBidi" w:cstheme="majorBidi"/>
          <w:color w:val="222222"/>
        </w:rPr>
        <w:t>, a proto-frog from the Early Triassic of Madagascar</w:t>
      </w:r>
    </w:p>
    <w:p w:rsidR="00E85E05" w:rsidRPr="006A5DE8" w:rsidRDefault="00E85E05" w:rsidP="006A5DE8">
      <w:pPr>
        <w:shd w:val="clear" w:color="auto" w:fill="FFFFFF"/>
        <w:spacing w:before="120" w:after="120" w:line="240" w:lineRule="auto"/>
        <w:ind w:left="-720" w:right="-720"/>
        <w:jc w:val="both"/>
        <w:rPr>
          <w:rFonts w:asciiTheme="majorBidi" w:eastAsia="Times New Roman" w:hAnsiTheme="majorBidi" w:cstheme="majorBidi"/>
          <w:color w:val="222222"/>
          <w:vertAlign w:val="superscript"/>
        </w:rPr>
      </w:pPr>
      <w:r w:rsidRPr="006A5DE8">
        <w:rPr>
          <w:rFonts w:asciiTheme="majorBidi" w:eastAsia="Times New Roman" w:hAnsiTheme="majorBidi" w:cstheme="majorBidi"/>
          <w:color w:val="222222"/>
        </w:rPr>
        <w:lastRenderedPageBreak/>
        <w:t xml:space="preserve">The actual number of species in each group depends on the taxonomic classification followed. The two most common systems are the classification adopted by the website </w:t>
      </w:r>
      <w:proofErr w:type="spellStart"/>
      <w:r w:rsidRPr="006A5DE8">
        <w:rPr>
          <w:rFonts w:asciiTheme="majorBidi" w:eastAsia="Times New Roman" w:hAnsiTheme="majorBidi" w:cstheme="majorBidi"/>
          <w:color w:val="222222"/>
        </w:rPr>
        <w:t>AmphibiaWeb</w:t>
      </w:r>
      <w:proofErr w:type="spellEnd"/>
      <w:r w:rsidRPr="006A5DE8">
        <w:rPr>
          <w:rFonts w:asciiTheme="majorBidi" w:eastAsia="Times New Roman" w:hAnsiTheme="majorBidi" w:cstheme="majorBidi"/>
          <w:color w:val="222222"/>
        </w:rPr>
        <w:t>, </w:t>
      </w:r>
      <w:hyperlink r:id="rId61" w:tooltip="University of California, Berkeley" w:history="1">
        <w:r w:rsidRPr="006A5DE8">
          <w:rPr>
            <w:rFonts w:asciiTheme="majorBidi" w:eastAsia="Times New Roman" w:hAnsiTheme="majorBidi" w:cstheme="majorBidi"/>
            <w:color w:val="0B0080"/>
          </w:rPr>
          <w:t>University of California, Berkeley</w:t>
        </w:r>
      </w:hyperlink>
      <w:r w:rsidRPr="006A5DE8">
        <w:rPr>
          <w:rFonts w:asciiTheme="majorBidi" w:eastAsia="Times New Roman" w:hAnsiTheme="majorBidi" w:cstheme="majorBidi"/>
          <w:color w:val="222222"/>
        </w:rPr>
        <w:t> and the classification by </w:t>
      </w:r>
      <w:hyperlink r:id="rId62" w:tooltip="Herpetology" w:history="1">
        <w:r w:rsidRPr="006A5DE8">
          <w:rPr>
            <w:rFonts w:asciiTheme="majorBidi" w:eastAsia="Times New Roman" w:hAnsiTheme="majorBidi" w:cstheme="majorBidi"/>
            <w:color w:val="0B0080"/>
          </w:rPr>
          <w:t>herpetologist</w:t>
        </w:r>
      </w:hyperlink>
      <w:r w:rsidRPr="006A5DE8">
        <w:rPr>
          <w:rFonts w:asciiTheme="majorBidi" w:eastAsia="Times New Roman" w:hAnsiTheme="majorBidi" w:cstheme="majorBidi"/>
          <w:color w:val="222222"/>
        </w:rPr>
        <w:t> </w:t>
      </w:r>
      <w:hyperlink r:id="rId63" w:tooltip="Darrel Frost" w:history="1">
        <w:r w:rsidRPr="006A5DE8">
          <w:rPr>
            <w:rFonts w:asciiTheme="majorBidi" w:eastAsia="Times New Roman" w:hAnsiTheme="majorBidi" w:cstheme="majorBidi"/>
            <w:color w:val="0B0080"/>
          </w:rPr>
          <w:t>Darrel Frost</w:t>
        </w:r>
      </w:hyperlink>
      <w:r w:rsidRPr="006A5DE8">
        <w:rPr>
          <w:rFonts w:asciiTheme="majorBidi" w:eastAsia="Times New Roman" w:hAnsiTheme="majorBidi" w:cstheme="majorBidi"/>
          <w:color w:val="222222"/>
        </w:rPr>
        <w:t> and the </w:t>
      </w:r>
      <w:hyperlink r:id="rId64" w:tooltip="American Museum of Natural History" w:history="1">
        <w:r w:rsidRPr="006A5DE8">
          <w:rPr>
            <w:rFonts w:asciiTheme="majorBidi" w:eastAsia="Times New Roman" w:hAnsiTheme="majorBidi" w:cstheme="majorBidi"/>
            <w:color w:val="0B0080"/>
          </w:rPr>
          <w:t>American Museum of Natural History</w:t>
        </w:r>
      </w:hyperlink>
      <w:r w:rsidRPr="006A5DE8">
        <w:rPr>
          <w:rFonts w:asciiTheme="majorBidi" w:eastAsia="Times New Roman" w:hAnsiTheme="majorBidi" w:cstheme="majorBidi"/>
          <w:color w:val="222222"/>
        </w:rPr>
        <w:t>, available as the online reference database "Amphibian Species of the World".</w:t>
      </w:r>
      <w:hyperlink r:id="rId65" w:anchor="cite_note-4" w:history="1">
        <w:r w:rsidRPr="006A5DE8">
          <w:rPr>
            <w:rFonts w:asciiTheme="majorBidi" w:eastAsia="Times New Roman" w:hAnsiTheme="majorBidi" w:cstheme="majorBidi"/>
            <w:color w:val="0B0080"/>
            <w:vertAlign w:val="superscript"/>
          </w:rPr>
          <w:t>[4]</w:t>
        </w:r>
      </w:hyperlink>
      <w:r w:rsidRPr="006A5DE8">
        <w:rPr>
          <w:rFonts w:asciiTheme="majorBidi" w:eastAsia="Times New Roman" w:hAnsiTheme="majorBidi" w:cstheme="majorBidi"/>
          <w:color w:val="222222"/>
        </w:rPr>
        <w:t> The numbers of species cited above follows Frost and the total number of known amphibian species is over 7,000, of which nearly 90% are frogs.</w:t>
      </w:r>
      <w:hyperlink r:id="rId66" w:anchor="cite_note-species-5" w:history="1">
        <w:r w:rsidRPr="006A5DE8">
          <w:rPr>
            <w:rFonts w:asciiTheme="majorBidi" w:eastAsia="Times New Roman" w:hAnsiTheme="majorBidi" w:cstheme="majorBidi"/>
            <w:color w:val="0B0080"/>
            <w:vertAlign w:val="superscript"/>
          </w:rPr>
          <w:t>[5]</w:t>
        </w:r>
      </w:hyperlink>
    </w:p>
    <w:p w:rsidR="00AD35E7" w:rsidRPr="006A5DE8" w:rsidRDefault="00AD35E7" w:rsidP="006A5DE8">
      <w:pPr>
        <w:spacing w:before="240" w:after="60" w:line="240" w:lineRule="auto"/>
        <w:ind w:left="-720" w:right="-720"/>
        <w:jc w:val="both"/>
        <w:outlineLvl w:val="1"/>
        <w:rPr>
          <w:rFonts w:asciiTheme="majorBidi" w:eastAsia="Times New Roman" w:hAnsiTheme="majorBidi" w:cstheme="majorBidi"/>
          <w:b/>
          <w:bCs/>
          <w:color w:val="000000"/>
          <w:lang w:val="en"/>
        </w:rPr>
      </w:pPr>
      <w:r w:rsidRPr="006A5DE8">
        <w:rPr>
          <w:rFonts w:asciiTheme="majorBidi" w:eastAsia="Times New Roman" w:hAnsiTheme="majorBidi" w:cstheme="majorBidi"/>
          <w:b/>
          <w:bCs/>
          <w:color w:val="000000"/>
          <w:lang w:val="en"/>
        </w:rPr>
        <w:t>Contents</w:t>
      </w:r>
    </w:p>
    <w:p w:rsidR="00AD35E7" w:rsidRPr="006A5DE8" w:rsidRDefault="00AD35E7" w:rsidP="006A5DE8">
      <w:pPr>
        <w:numPr>
          <w:ilvl w:val="0"/>
          <w:numId w:val="2"/>
        </w:numPr>
        <w:spacing w:before="100" w:beforeAutospacing="1" w:after="24" w:line="240" w:lineRule="auto"/>
        <w:ind w:left="-720" w:right="-720"/>
        <w:jc w:val="both"/>
        <w:rPr>
          <w:rFonts w:asciiTheme="majorBidi" w:eastAsia="Times New Roman" w:hAnsiTheme="majorBidi" w:cstheme="majorBidi"/>
          <w:color w:val="222222"/>
        </w:rPr>
      </w:pPr>
      <w:hyperlink r:id="rId67" w:anchor="Class_Amphibia" w:history="1">
        <w:r w:rsidRPr="006A5DE8">
          <w:rPr>
            <w:rFonts w:asciiTheme="majorBidi" w:eastAsia="Times New Roman" w:hAnsiTheme="majorBidi" w:cstheme="majorBidi"/>
            <w:color w:val="222222"/>
          </w:rPr>
          <w:t>1</w:t>
        </w:r>
        <w:r w:rsidRPr="006A5DE8">
          <w:rPr>
            <w:rFonts w:asciiTheme="majorBidi" w:eastAsia="Times New Roman" w:hAnsiTheme="majorBidi" w:cstheme="majorBidi"/>
            <w:color w:val="0B0080"/>
          </w:rPr>
          <w:t xml:space="preserve">Class </w:t>
        </w:r>
        <w:proofErr w:type="spellStart"/>
        <w:r w:rsidRPr="006A5DE8">
          <w:rPr>
            <w:rFonts w:asciiTheme="majorBidi" w:eastAsia="Times New Roman" w:hAnsiTheme="majorBidi" w:cstheme="majorBidi"/>
            <w:color w:val="0B0080"/>
          </w:rPr>
          <w:t>Amphibia</w:t>
        </w:r>
        <w:proofErr w:type="spellEnd"/>
      </w:hyperlink>
    </w:p>
    <w:p w:rsidR="00AD35E7" w:rsidRPr="006A5DE8" w:rsidRDefault="00AD35E7" w:rsidP="006A5DE8">
      <w:pPr>
        <w:numPr>
          <w:ilvl w:val="1"/>
          <w:numId w:val="2"/>
        </w:numPr>
        <w:spacing w:before="100" w:beforeAutospacing="1" w:after="24" w:line="240" w:lineRule="auto"/>
        <w:ind w:left="-720" w:right="-720"/>
        <w:jc w:val="both"/>
        <w:rPr>
          <w:rFonts w:asciiTheme="majorBidi" w:eastAsia="Times New Roman" w:hAnsiTheme="majorBidi" w:cstheme="majorBidi"/>
          <w:color w:val="222222"/>
        </w:rPr>
      </w:pPr>
      <w:hyperlink r:id="rId68" w:anchor="Order_Anura:_Frogs_and_Toads" w:history="1">
        <w:r w:rsidRPr="006A5DE8">
          <w:rPr>
            <w:rFonts w:asciiTheme="majorBidi" w:eastAsia="Times New Roman" w:hAnsiTheme="majorBidi" w:cstheme="majorBidi"/>
            <w:color w:val="222222"/>
          </w:rPr>
          <w:t>1.1</w:t>
        </w:r>
        <w:r w:rsidRPr="006A5DE8">
          <w:rPr>
            <w:rFonts w:asciiTheme="majorBidi" w:eastAsia="Times New Roman" w:hAnsiTheme="majorBidi" w:cstheme="majorBidi"/>
            <w:color w:val="0B0080"/>
          </w:rPr>
          <w:t xml:space="preserve">Order </w:t>
        </w:r>
        <w:proofErr w:type="spellStart"/>
        <w:r w:rsidRPr="006A5DE8">
          <w:rPr>
            <w:rFonts w:asciiTheme="majorBidi" w:eastAsia="Times New Roman" w:hAnsiTheme="majorBidi" w:cstheme="majorBidi"/>
            <w:color w:val="0B0080"/>
          </w:rPr>
          <w:t>Anura</w:t>
        </w:r>
        <w:proofErr w:type="spellEnd"/>
        <w:r w:rsidRPr="006A5DE8">
          <w:rPr>
            <w:rFonts w:asciiTheme="majorBidi" w:eastAsia="Times New Roman" w:hAnsiTheme="majorBidi" w:cstheme="majorBidi"/>
            <w:color w:val="0B0080"/>
          </w:rPr>
          <w:t>: Frogs and Toads</w:t>
        </w:r>
      </w:hyperlink>
    </w:p>
    <w:p w:rsidR="008749A5" w:rsidRPr="006A5DE8" w:rsidRDefault="008749A5" w:rsidP="006A5DE8">
      <w:pPr>
        <w:spacing w:before="100" w:beforeAutospacing="1" w:after="24" w:line="240" w:lineRule="auto"/>
        <w:ind w:left="-720" w:right="-720"/>
        <w:jc w:val="both"/>
        <w:rPr>
          <w:rFonts w:asciiTheme="majorBidi" w:eastAsia="Times New Roman" w:hAnsiTheme="majorBidi" w:cstheme="majorBidi"/>
          <w:color w:val="222222"/>
        </w:rPr>
      </w:pPr>
      <w:r w:rsidRPr="006A5DE8">
        <w:rPr>
          <w:rFonts w:asciiTheme="majorBidi" w:hAnsiTheme="majorBidi" w:cstheme="majorBidi"/>
          <w:color w:val="222222"/>
          <w:shd w:val="clear" w:color="auto" w:fill="FFFFFF"/>
        </w:rPr>
        <w:t>The order </w:t>
      </w:r>
      <w:proofErr w:type="spellStart"/>
      <w:r w:rsidRPr="006A5DE8">
        <w:rPr>
          <w:rFonts w:asciiTheme="majorBidi" w:hAnsiTheme="majorBidi" w:cstheme="majorBidi"/>
        </w:rPr>
        <w:fldChar w:fldCharType="begin"/>
      </w:r>
      <w:r w:rsidRPr="006A5DE8">
        <w:rPr>
          <w:rFonts w:asciiTheme="majorBidi" w:hAnsiTheme="majorBidi" w:cstheme="majorBidi"/>
        </w:rPr>
        <w:instrText xml:space="preserve"> HYPERLINK "https://en.wikipedia.org/wiki/Anura_(frog)" \o "Anura (frog)" </w:instrText>
      </w:r>
      <w:r w:rsidRPr="006A5DE8">
        <w:rPr>
          <w:rFonts w:asciiTheme="majorBidi" w:hAnsiTheme="majorBidi" w:cstheme="majorBidi"/>
        </w:rPr>
        <w:fldChar w:fldCharType="separate"/>
      </w:r>
      <w:r w:rsidRPr="006A5DE8">
        <w:rPr>
          <w:rStyle w:val="Hyperlink"/>
          <w:rFonts w:asciiTheme="majorBidi" w:hAnsiTheme="majorBidi" w:cstheme="majorBidi"/>
          <w:color w:val="0B0080"/>
          <w:shd w:val="clear" w:color="auto" w:fill="FFFFFF"/>
        </w:rPr>
        <w:t>Anura</w:t>
      </w:r>
      <w:proofErr w:type="spellEnd"/>
      <w:r w:rsidRPr="006A5DE8">
        <w:rPr>
          <w:rFonts w:asciiTheme="majorBidi" w:hAnsiTheme="majorBidi" w:cstheme="majorBidi"/>
        </w:rPr>
        <w:fldChar w:fldCharType="end"/>
      </w:r>
      <w:r w:rsidRPr="006A5DE8">
        <w:rPr>
          <w:rFonts w:asciiTheme="majorBidi" w:hAnsiTheme="majorBidi" w:cstheme="majorBidi"/>
          <w:color w:val="222222"/>
          <w:shd w:val="clear" w:color="auto" w:fill="FFFFFF"/>
        </w:rPr>
        <w:t> (from the Ancient Greek </w:t>
      </w:r>
      <w:hyperlink r:id="rId69" w:tooltip="Privative a" w:history="1">
        <w:proofErr w:type="gramStart"/>
        <w:r w:rsidRPr="006A5DE8">
          <w:rPr>
            <w:rStyle w:val="Hyperlink"/>
            <w:rFonts w:asciiTheme="majorBidi" w:hAnsiTheme="majorBidi" w:cstheme="majorBidi"/>
            <w:i/>
            <w:iCs/>
            <w:color w:val="0B0080"/>
            <w:shd w:val="clear" w:color="auto" w:fill="FFFFFF"/>
          </w:rPr>
          <w:t>a(</w:t>
        </w:r>
        <w:proofErr w:type="gramEnd"/>
        <w:r w:rsidRPr="006A5DE8">
          <w:rPr>
            <w:rStyle w:val="Hyperlink"/>
            <w:rFonts w:asciiTheme="majorBidi" w:hAnsiTheme="majorBidi" w:cstheme="majorBidi"/>
            <w:i/>
            <w:iCs/>
            <w:color w:val="0B0080"/>
            <w:shd w:val="clear" w:color="auto" w:fill="FFFFFF"/>
          </w:rPr>
          <w:t>n)-</w:t>
        </w:r>
      </w:hyperlink>
      <w:r w:rsidRPr="006A5DE8">
        <w:rPr>
          <w:rFonts w:asciiTheme="majorBidi" w:hAnsiTheme="majorBidi" w:cstheme="majorBidi"/>
          <w:color w:val="222222"/>
          <w:shd w:val="clear" w:color="auto" w:fill="FFFFFF"/>
        </w:rPr>
        <w:t> meaning "without" and </w:t>
      </w:r>
      <w:proofErr w:type="spellStart"/>
      <w:r w:rsidRPr="006A5DE8">
        <w:rPr>
          <w:rFonts w:asciiTheme="majorBidi" w:hAnsiTheme="majorBidi" w:cstheme="majorBidi"/>
          <w:i/>
          <w:iCs/>
          <w:color w:val="222222"/>
          <w:shd w:val="clear" w:color="auto" w:fill="FFFFFF"/>
        </w:rPr>
        <w:t>oura</w:t>
      </w:r>
      <w:proofErr w:type="spellEnd"/>
      <w:r w:rsidRPr="006A5DE8">
        <w:rPr>
          <w:rFonts w:asciiTheme="majorBidi" w:hAnsiTheme="majorBidi" w:cstheme="majorBidi"/>
          <w:color w:val="222222"/>
          <w:shd w:val="clear" w:color="auto" w:fill="FFFFFF"/>
        </w:rPr>
        <w:t> meaning "tail") comprises the frogs and toads. They usually have long hind limbs that fold underneath them, shorter forelimbs, webbed toes with no claws, no tails, large eyes and glandular moist skin.</w:t>
      </w:r>
      <w:hyperlink r:id="rId70" w:anchor="cite_note-FOOTNOTEStebbinsCohen19953-7" w:history="1">
        <w:r w:rsidRPr="006A5DE8">
          <w:rPr>
            <w:rStyle w:val="Hyperlink"/>
            <w:rFonts w:asciiTheme="majorBidi" w:hAnsiTheme="majorBidi" w:cstheme="majorBidi"/>
            <w:color w:val="0B0080"/>
            <w:shd w:val="clear" w:color="auto" w:fill="FFFFFF"/>
            <w:vertAlign w:val="superscript"/>
          </w:rPr>
          <w:t>[7]</w:t>
        </w:r>
      </w:hyperlink>
      <w:r w:rsidRPr="006A5DE8">
        <w:rPr>
          <w:rFonts w:asciiTheme="majorBidi" w:hAnsiTheme="majorBidi" w:cstheme="majorBidi"/>
          <w:color w:val="222222"/>
          <w:shd w:val="clear" w:color="auto" w:fill="FFFFFF"/>
        </w:rPr>
        <w:t> Members of this order with smooth skins are commonly referred to as frogs, while those with </w:t>
      </w:r>
      <w:hyperlink r:id="rId71" w:tooltip="wikt:warty" w:history="1">
        <w:r w:rsidRPr="006A5DE8">
          <w:rPr>
            <w:rStyle w:val="Hyperlink"/>
            <w:rFonts w:asciiTheme="majorBidi" w:hAnsiTheme="majorBidi" w:cstheme="majorBidi"/>
            <w:color w:val="663366"/>
            <w:shd w:val="clear" w:color="auto" w:fill="FFFFFF"/>
          </w:rPr>
          <w:t>warty</w:t>
        </w:r>
      </w:hyperlink>
      <w:r w:rsidRPr="006A5DE8">
        <w:rPr>
          <w:rFonts w:asciiTheme="majorBidi" w:hAnsiTheme="majorBidi" w:cstheme="majorBidi"/>
          <w:color w:val="222222"/>
          <w:shd w:val="clear" w:color="auto" w:fill="FFFFFF"/>
        </w:rPr>
        <w:t> skins are known as toads. The difference is not a formal one taxonomically and there are numerous exceptions to this rule. Members of the family </w:t>
      </w:r>
      <w:proofErr w:type="spellStart"/>
      <w:r w:rsidRPr="006A5DE8">
        <w:rPr>
          <w:rFonts w:asciiTheme="majorBidi" w:hAnsiTheme="majorBidi" w:cstheme="majorBidi"/>
        </w:rPr>
        <w:fldChar w:fldCharType="begin"/>
      </w:r>
      <w:r w:rsidRPr="006A5DE8">
        <w:rPr>
          <w:rFonts w:asciiTheme="majorBidi" w:hAnsiTheme="majorBidi" w:cstheme="majorBidi"/>
        </w:rPr>
        <w:instrText xml:space="preserve"> HYPERLINK "https://en.wikipedia.org/wiki/Bufonidae" \o "Bufonidae" </w:instrText>
      </w:r>
      <w:r w:rsidRPr="006A5DE8">
        <w:rPr>
          <w:rFonts w:asciiTheme="majorBidi" w:hAnsiTheme="majorBidi" w:cstheme="majorBidi"/>
        </w:rPr>
        <w:fldChar w:fldCharType="separate"/>
      </w:r>
      <w:r w:rsidRPr="006A5DE8">
        <w:rPr>
          <w:rStyle w:val="Hyperlink"/>
          <w:rFonts w:asciiTheme="majorBidi" w:hAnsiTheme="majorBidi" w:cstheme="majorBidi"/>
          <w:color w:val="0B0080"/>
          <w:shd w:val="clear" w:color="auto" w:fill="FFFFFF"/>
        </w:rPr>
        <w:t>Bufonidae</w:t>
      </w:r>
      <w:proofErr w:type="spellEnd"/>
      <w:r w:rsidRPr="006A5DE8">
        <w:rPr>
          <w:rFonts w:asciiTheme="majorBidi" w:hAnsiTheme="majorBidi" w:cstheme="majorBidi"/>
        </w:rPr>
        <w:fldChar w:fldCharType="end"/>
      </w:r>
      <w:r w:rsidRPr="006A5DE8">
        <w:rPr>
          <w:rFonts w:asciiTheme="majorBidi" w:hAnsiTheme="majorBidi" w:cstheme="majorBidi"/>
          <w:color w:val="222222"/>
          <w:shd w:val="clear" w:color="auto" w:fill="FFFFFF"/>
        </w:rPr>
        <w:t> are known as the "true toads"</w:t>
      </w:r>
    </w:p>
    <w:p w:rsidR="00AD35E7" w:rsidRPr="006A5DE8" w:rsidRDefault="00AD35E7" w:rsidP="006A5DE8">
      <w:pPr>
        <w:numPr>
          <w:ilvl w:val="2"/>
          <w:numId w:val="2"/>
        </w:numPr>
        <w:spacing w:before="100" w:beforeAutospacing="1" w:after="24" w:line="240" w:lineRule="auto"/>
        <w:ind w:left="-720" w:right="-720"/>
        <w:jc w:val="both"/>
        <w:rPr>
          <w:rFonts w:asciiTheme="majorBidi" w:eastAsia="Times New Roman" w:hAnsiTheme="majorBidi" w:cstheme="majorBidi"/>
          <w:color w:val="222222"/>
        </w:rPr>
      </w:pPr>
      <w:hyperlink r:id="rId72" w:anchor="Suborder_Archaeobatrachia" w:history="1">
        <w:r w:rsidRPr="006A5DE8">
          <w:rPr>
            <w:rFonts w:asciiTheme="majorBidi" w:eastAsia="Times New Roman" w:hAnsiTheme="majorBidi" w:cstheme="majorBidi"/>
            <w:color w:val="222222"/>
            <w:u w:val="single"/>
          </w:rPr>
          <w:t>1.1.1</w:t>
        </w:r>
        <w:r w:rsidR="008749A5" w:rsidRPr="006A5DE8">
          <w:rPr>
            <w:rFonts w:asciiTheme="majorBidi" w:eastAsia="Times New Roman" w:hAnsiTheme="majorBidi" w:cstheme="majorBidi"/>
            <w:color w:val="222222"/>
            <w:u w:val="single"/>
          </w:rPr>
          <w:t xml:space="preserve"> </w:t>
        </w:r>
        <w:r w:rsidRPr="006A5DE8">
          <w:rPr>
            <w:rFonts w:asciiTheme="majorBidi" w:eastAsia="Times New Roman" w:hAnsiTheme="majorBidi" w:cstheme="majorBidi"/>
            <w:color w:val="FAA700"/>
            <w:u w:val="single"/>
          </w:rPr>
          <w:t xml:space="preserve">Suborder </w:t>
        </w:r>
        <w:proofErr w:type="spellStart"/>
        <w:r w:rsidRPr="006A5DE8">
          <w:rPr>
            <w:rFonts w:asciiTheme="majorBidi" w:eastAsia="Times New Roman" w:hAnsiTheme="majorBidi" w:cstheme="majorBidi"/>
            <w:color w:val="FAA700"/>
            <w:u w:val="single"/>
          </w:rPr>
          <w:t>Archaeobatrachia</w:t>
        </w:r>
        <w:proofErr w:type="spellEnd"/>
      </w:hyperlink>
    </w:p>
    <w:p w:rsidR="00FB5981" w:rsidRPr="006A5DE8" w:rsidRDefault="00FB5981" w:rsidP="006A5DE8">
      <w:pPr>
        <w:spacing w:before="100" w:beforeAutospacing="1" w:after="24" w:line="240" w:lineRule="auto"/>
        <w:ind w:left="-720" w:right="-720"/>
        <w:jc w:val="both"/>
        <w:rPr>
          <w:rFonts w:asciiTheme="majorBidi" w:eastAsia="Times New Roman" w:hAnsiTheme="majorBidi" w:cstheme="majorBidi"/>
          <w:color w:val="222222"/>
        </w:rPr>
      </w:pPr>
      <w:r w:rsidRPr="006A5DE8">
        <w:rPr>
          <w:rFonts w:asciiTheme="majorBidi" w:hAnsiTheme="majorBidi" w:cstheme="majorBidi"/>
          <w:color w:val="222222"/>
          <w:shd w:val="clear" w:color="auto" w:fill="FFFFFF"/>
        </w:rPr>
        <w:t> The suborder </w:t>
      </w:r>
      <w:proofErr w:type="spellStart"/>
      <w:r w:rsidRPr="006A5DE8">
        <w:rPr>
          <w:rFonts w:asciiTheme="majorBidi" w:hAnsiTheme="majorBidi" w:cstheme="majorBidi"/>
        </w:rPr>
        <w:fldChar w:fldCharType="begin"/>
      </w:r>
      <w:r w:rsidRPr="006A5DE8">
        <w:rPr>
          <w:rFonts w:asciiTheme="majorBidi" w:hAnsiTheme="majorBidi" w:cstheme="majorBidi"/>
        </w:rPr>
        <w:instrText xml:space="preserve"> HYPERLINK "https://en.wikipedia.org/wiki/Archaeobatrachia" \o "" </w:instrText>
      </w:r>
      <w:r w:rsidRPr="006A5DE8">
        <w:rPr>
          <w:rFonts w:asciiTheme="majorBidi" w:hAnsiTheme="majorBidi" w:cstheme="majorBidi"/>
        </w:rPr>
        <w:fldChar w:fldCharType="separate"/>
      </w:r>
      <w:r w:rsidRPr="006A5DE8">
        <w:rPr>
          <w:rStyle w:val="Hyperlink"/>
          <w:rFonts w:asciiTheme="majorBidi" w:hAnsiTheme="majorBidi" w:cstheme="majorBidi"/>
          <w:color w:val="0B0080"/>
          <w:shd w:val="clear" w:color="auto" w:fill="FFFFFF"/>
        </w:rPr>
        <w:t>Archaeobatrachia</w:t>
      </w:r>
      <w:proofErr w:type="spellEnd"/>
      <w:r w:rsidRPr="006A5DE8">
        <w:rPr>
          <w:rFonts w:asciiTheme="majorBidi" w:hAnsiTheme="majorBidi" w:cstheme="majorBidi"/>
        </w:rPr>
        <w:fldChar w:fldCharType="end"/>
      </w:r>
      <w:r w:rsidRPr="006A5DE8">
        <w:rPr>
          <w:rFonts w:asciiTheme="majorBidi" w:hAnsiTheme="majorBidi" w:cstheme="majorBidi"/>
          <w:color w:val="222222"/>
          <w:shd w:val="clear" w:color="auto" w:fill="FFFFFF"/>
        </w:rPr>
        <w:t> contains four families of primitive frogs. These are </w:t>
      </w:r>
      <w:hyperlink r:id="rId73" w:tooltip="Ascaphidae" w:history="1">
        <w:r w:rsidRPr="006A5DE8">
          <w:rPr>
            <w:rStyle w:val="Hyperlink"/>
            <w:rFonts w:asciiTheme="majorBidi" w:hAnsiTheme="majorBidi" w:cstheme="majorBidi"/>
            <w:color w:val="0B0080"/>
            <w:shd w:val="clear" w:color="auto" w:fill="FFFFFF"/>
          </w:rPr>
          <w:t>Ascaphidae</w:t>
        </w:r>
      </w:hyperlink>
      <w:r w:rsidRPr="006A5DE8">
        <w:rPr>
          <w:rFonts w:asciiTheme="majorBidi" w:hAnsiTheme="majorBidi" w:cstheme="majorBidi"/>
          <w:color w:val="222222"/>
          <w:shd w:val="clear" w:color="auto" w:fill="FFFFFF"/>
        </w:rPr>
        <w:t>, </w:t>
      </w:r>
      <w:hyperlink r:id="rId74" w:tooltip="Bombinatoridae" w:history="1">
        <w:r w:rsidRPr="006A5DE8">
          <w:rPr>
            <w:rStyle w:val="Hyperlink"/>
            <w:rFonts w:asciiTheme="majorBidi" w:hAnsiTheme="majorBidi" w:cstheme="majorBidi"/>
            <w:color w:val="0B0080"/>
            <w:shd w:val="clear" w:color="auto" w:fill="FFFFFF"/>
          </w:rPr>
          <w:t>Bombinatoridae</w:t>
        </w:r>
      </w:hyperlink>
      <w:r w:rsidRPr="006A5DE8">
        <w:rPr>
          <w:rFonts w:asciiTheme="majorBidi" w:hAnsiTheme="majorBidi" w:cstheme="majorBidi"/>
          <w:color w:val="222222"/>
          <w:shd w:val="clear" w:color="auto" w:fill="FFFFFF"/>
        </w:rPr>
        <w:t>, </w:t>
      </w:r>
      <w:hyperlink r:id="rId75" w:tooltip="Discoglossidae" w:history="1">
        <w:r w:rsidRPr="006A5DE8">
          <w:rPr>
            <w:rStyle w:val="Hyperlink"/>
            <w:rFonts w:asciiTheme="majorBidi" w:hAnsiTheme="majorBidi" w:cstheme="majorBidi"/>
            <w:color w:val="0B0080"/>
            <w:shd w:val="clear" w:color="auto" w:fill="FFFFFF"/>
          </w:rPr>
          <w:t>Discoglossidae</w:t>
        </w:r>
      </w:hyperlink>
      <w:r w:rsidRPr="006A5DE8">
        <w:rPr>
          <w:rFonts w:asciiTheme="majorBidi" w:hAnsiTheme="majorBidi" w:cstheme="majorBidi"/>
          <w:color w:val="222222"/>
          <w:shd w:val="clear" w:color="auto" w:fill="FFFFFF"/>
        </w:rPr>
        <w:t> and </w:t>
      </w:r>
      <w:hyperlink r:id="rId76" w:tooltip="Leiopelmatidae" w:history="1">
        <w:r w:rsidRPr="006A5DE8">
          <w:rPr>
            <w:rStyle w:val="Hyperlink"/>
            <w:rFonts w:asciiTheme="majorBidi" w:hAnsiTheme="majorBidi" w:cstheme="majorBidi"/>
            <w:color w:val="0B0080"/>
            <w:shd w:val="clear" w:color="auto" w:fill="FFFFFF"/>
          </w:rPr>
          <w:t>Leiopelmatidae</w:t>
        </w:r>
      </w:hyperlink>
      <w:r w:rsidRPr="006A5DE8">
        <w:rPr>
          <w:rFonts w:asciiTheme="majorBidi" w:hAnsiTheme="majorBidi" w:cstheme="majorBidi"/>
          <w:color w:val="222222"/>
          <w:shd w:val="clear" w:color="auto" w:fill="FFFFFF"/>
        </w:rPr>
        <w:t> which have few derived features and are probably paraphyletic with regard to other frog lineages.</w:t>
      </w:r>
      <w:hyperlink r:id="rId77" w:anchor="cite_note-Ford-37" w:history="1">
        <w:r w:rsidRPr="006A5DE8">
          <w:rPr>
            <w:rStyle w:val="Hyperlink"/>
            <w:rFonts w:asciiTheme="majorBidi" w:hAnsiTheme="majorBidi" w:cstheme="majorBidi"/>
            <w:color w:val="0B0080"/>
            <w:shd w:val="clear" w:color="auto" w:fill="FFFFFF"/>
            <w:vertAlign w:val="superscript"/>
          </w:rPr>
          <w:t>[</w:t>
        </w:r>
      </w:hyperlink>
    </w:p>
    <w:p w:rsidR="00AD35E7" w:rsidRPr="006A5DE8" w:rsidRDefault="00AD35E7" w:rsidP="006A5DE8">
      <w:pPr>
        <w:numPr>
          <w:ilvl w:val="2"/>
          <w:numId w:val="2"/>
        </w:numPr>
        <w:spacing w:before="100" w:beforeAutospacing="1" w:after="24" w:line="240" w:lineRule="auto"/>
        <w:ind w:left="-720" w:right="-720"/>
        <w:jc w:val="both"/>
        <w:rPr>
          <w:rFonts w:asciiTheme="majorBidi" w:eastAsia="Times New Roman" w:hAnsiTheme="majorBidi" w:cstheme="majorBidi"/>
          <w:color w:val="222222"/>
        </w:rPr>
      </w:pPr>
      <w:hyperlink r:id="rId78" w:anchor="Suborder_Mesobatrachia" w:history="1">
        <w:r w:rsidRPr="006A5DE8">
          <w:rPr>
            <w:rFonts w:asciiTheme="majorBidi" w:eastAsia="Times New Roman" w:hAnsiTheme="majorBidi" w:cstheme="majorBidi"/>
            <w:color w:val="222222"/>
          </w:rPr>
          <w:t>1.1.2</w:t>
        </w:r>
        <w:r w:rsidR="008749A5" w:rsidRPr="006A5DE8">
          <w:rPr>
            <w:rFonts w:asciiTheme="majorBidi" w:eastAsia="Times New Roman" w:hAnsiTheme="majorBidi" w:cstheme="majorBidi"/>
            <w:color w:val="222222"/>
          </w:rPr>
          <w:t xml:space="preserve"> </w:t>
        </w:r>
        <w:r w:rsidRPr="006A5DE8">
          <w:rPr>
            <w:rFonts w:asciiTheme="majorBidi" w:eastAsia="Times New Roman" w:hAnsiTheme="majorBidi" w:cstheme="majorBidi"/>
            <w:color w:val="0B0080"/>
          </w:rPr>
          <w:t xml:space="preserve">Suborder </w:t>
        </w:r>
        <w:proofErr w:type="spellStart"/>
        <w:r w:rsidRPr="006A5DE8">
          <w:rPr>
            <w:rFonts w:asciiTheme="majorBidi" w:eastAsia="Times New Roman" w:hAnsiTheme="majorBidi" w:cstheme="majorBidi"/>
            <w:color w:val="0B0080"/>
          </w:rPr>
          <w:t>Mesobatrachia</w:t>
        </w:r>
        <w:proofErr w:type="spellEnd"/>
      </w:hyperlink>
      <w:r w:rsidR="00FB5981" w:rsidRPr="006A5DE8">
        <w:rPr>
          <w:rFonts w:asciiTheme="majorBidi" w:eastAsia="Times New Roman" w:hAnsiTheme="majorBidi" w:cstheme="majorBidi"/>
          <w:color w:val="222222"/>
        </w:rPr>
        <w:t xml:space="preserve"> </w:t>
      </w:r>
    </w:p>
    <w:p w:rsidR="00FB5981" w:rsidRPr="006A5DE8" w:rsidRDefault="00FB5981" w:rsidP="006A5DE8">
      <w:pPr>
        <w:spacing w:before="100" w:beforeAutospacing="1" w:after="24" w:line="240" w:lineRule="auto"/>
        <w:ind w:left="-720" w:right="-720"/>
        <w:jc w:val="both"/>
        <w:rPr>
          <w:rFonts w:asciiTheme="majorBidi" w:eastAsia="Times New Roman" w:hAnsiTheme="majorBidi" w:cstheme="majorBidi"/>
          <w:color w:val="222222"/>
        </w:rPr>
      </w:pPr>
      <w:r w:rsidRPr="006A5DE8">
        <w:rPr>
          <w:rFonts w:asciiTheme="majorBidi" w:hAnsiTheme="majorBidi" w:cstheme="majorBidi"/>
          <w:color w:val="222222"/>
          <w:shd w:val="clear" w:color="auto" w:fill="FFFFFF"/>
        </w:rPr>
        <w:t>The six families in the more evolutionarily advanced suborder </w:t>
      </w:r>
      <w:proofErr w:type="spellStart"/>
      <w:r w:rsidRPr="006A5DE8">
        <w:rPr>
          <w:rFonts w:asciiTheme="majorBidi" w:hAnsiTheme="majorBidi" w:cstheme="majorBidi"/>
        </w:rPr>
        <w:fldChar w:fldCharType="begin"/>
      </w:r>
      <w:r w:rsidRPr="006A5DE8">
        <w:rPr>
          <w:rFonts w:asciiTheme="majorBidi" w:hAnsiTheme="majorBidi" w:cstheme="majorBidi"/>
        </w:rPr>
        <w:instrText xml:space="preserve"> HYPERLINK "https://en.wikipedia.org/wiki/Mesobatrachia" \o "Mesobatrachia" </w:instrText>
      </w:r>
      <w:r w:rsidRPr="006A5DE8">
        <w:rPr>
          <w:rFonts w:asciiTheme="majorBidi" w:hAnsiTheme="majorBidi" w:cstheme="majorBidi"/>
        </w:rPr>
        <w:fldChar w:fldCharType="separate"/>
      </w:r>
      <w:r w:rsidRPr="006A5DE8">
        <w:rPr>
          <w:rStyle w:val="Hyperlink"/>
          <w:rFonts w:asciiTheme="majorBidi" w:hAnsiTheme="majorBidi" w:cstheme="majorBidi"/>
          <w:color w:val="0B0080"/>
          <w:shd w:val="clear" w:color="auto" w:fill="FFFFFF"/>
        </w:rPr>
        <w:t>Mesobatrachia</w:t>
      </w:r>
      <w:proofErr w:type="spellEnd"/>
      <w:r w:rsidRPr="006A5DE8">
        <w:rPr>
          <w:rFonts w:asciiTheme="majorBidi" w:hAnsiTheme="majorBidi" w:cstheme="majorBidi"/>
        </w:rPr>
        <w:fldChar w:fldCharType="end"/>
      </w:r>
      <w:r w:rsidRPr="006A5DE8">
        <w:rPr>
          <w:rFonts w:asciiTheme="majorBidi" w:hAnsiTheme="majorBidi" w:cstheme="majorBidi"/>
          <w:color w:val="222222"/>
          <w:shd w:val="clear" w:color="auto" w:fill="FFFFFF"/>
        </w:rPr>
        <w:t> are the </w:t>
      </w:r>
      <w:hyperlink r:id="rId79" w:tooltip="Fossorial" w:history="1">
        <w:r w:rsidRPr="006A5DE8">
          <w:rPr>
            <w:rStyle w:val="Hyperlink"/>
            <w:rFonts w:asciiTheme="majorBidi" w:hAnsiTheme="majorBidi" w:cstheme="majorBidi"/>
            <w:color w:val="0B0080"/>
            <w:shd w:val="clear" w:color="auto" w:fill="FFFFFF"/>
          </w:rPr>
          <w:t>fossorial</w:t>
        </w:r>
      </w:hyperlink>
      <w:r w:rsidRPr="006A5DE8">
        <w:rPr>
          <w:rFonts w:asciiTheme="majorBidi" w:hAnsiTheme="majorBidi" w:cstheme="majorBidi"/>
          <w:color w:val="222222"/>
          <w:shd w:val="clear" w:color="auto" w:fill="FFFFFF"/>
        </w:rPr>
        <w:t> </w:t>
      </w:r>
      <w:hyperlink r:id="rId80" w:tooltip="Megophryidae" w:history="1">
        <w:r w:rsidRPr="006A5DE8">
          <w:rPr>
            <w:rStyle w:val="Hyperlink"/>
            <w:rFonts w:asciiTheme="majorBidi" w:hAnsiTheme="majorBidi" w:cstheme="majorBidi"/>
            <w:color w:val="0B0080"/>
            <w:shd w:val="clear" w:color="auto" w:fill="FFFFFF"/>
          </w:rPr>
          <w:t>Megophryidae</w:t>
        </w:r>
      </w:hyperlink>
      <w:r w:rsidRPr="006A5DE8">
        <w:rPr>
          <w:rFonts w:asciiTheme="majorBidi" w:hAnsiTheme="majorBidi" w:cstheme="majorBidi"/>
          <w:color w:val="222222"/>
          <w:shd w:val="clear" w:color="auto" w:fill="FFFFFF"/>
        </w:rPr>
        <w:t>, </w:t>
      </w:r>
      <w:hyperlink r:id="rId81" w:tooltip="Pelobatidae" w:history="1">
        <w:r w:rsidRPr="006A5DE8">
          <w:rPr>
            <w:rStyle w:val="Hyperlink"/>
            <w:rFonts w:asciiTheme="majorBidi" w:hAnsiTheme="majorBidi" w:cstheme="majorBidi"/>
            <w:color w:val="0B0080"/>
            <w:shd w:val="clear" w:color="auto" w:fill="FFFFFF"/>
          </w:rPr>
          <w:t>Pelobatidae</w:t>
        </w:r>
      </w:hyperlink>
      <w:r w:rsidRPr="006A5DE8">
        <w:rPr>
          <w:rFonts w:asciiTheme="majorBidi" w:hAnsiTheme="majorBidi" w:cstheme="majorBidi"/>
          <w:color w:val="222222"/>
          <w:shd w:val="clear" w:color="auto" w:fill="FFFFFF"/>
        </w:rPr>
        <w:t>, </w:t>
      </w:r>
      <w:hyperlink r:id="rId82" w:tooltip="Pelodytidae" w:history="1">
        <w:r w:rsidRPr="006A5DE8">
          <w:rPr>
            <w:rStyle w:val="Hyperlink"/>
            <w:rFonts w:asciiTheme="majorBidi" w:hAnsiTheme="majorBidi" w:cstheme="majorBidi"/>
            <w:color w:val="0B0080"/>
            <w:shd w:val="clear" w:color="auto" w:fill="FFFFFF"/>
          </w:rPr>
          <w:t>Pelodytidae</w:t>
        </w:r>
      </w:hyperlink>
      <w:r w:rsidRPr="006A5DE8">
        <w:rPr>
          <w:rFonts w:asciiTheme="majorBidi" w:hAnsiTheme="majorBidi" w:cstheme="majorBidi"/>
          <w:color w:val="222222"/>
          <w:shd w:val="clear" w:color="auto" w:fill="FFFFFF"/>
        </w:rPr>
        <w:t>, </w:t>
      </w:r>
      <w:hyperlink r:id="rId83" w:tooltip="Scaphiopodidae" w:history="1">
        <w:r w:rsidRPr="006A5DE8">
          <w:rPr>
            <w:rStyle w:val="Hyperlink"/>
            <w:rFonts w:asciiTheme="majorBidi" w:hAnsiTheme="majorBidi" w:cstheme="majorBidi"/>
            <w:color w:val="0B0080"/>
            <w:shd w:val="clear" w:color="auto" w:fill="FFFFFF"/>
          </w:rPr>
          <w:t>Scaphiopodidae</w:t>
        </w:r>
      </w:hyperlink>
      <w:r w:rsidRPr="006A5DE8">
        <w:rPr>
          <w:rFonts w:asciiTheme="majorBidi" w:hAnsiTheme="majorBidi" w:cstheme="majorBidi"/>
          <w:color w:val="222222"/>
          <w:shd w:val="clear" w:color="auto" w:fill="FFFFFF"/>
        </w:rPr>
        <w:t>and </w:t>
      </w:r>
      <w:hyperlink r:id="rId84" w:tooltip="Rhinophrynidae" w:history="1">
        <w:r w:rsidRPr="006A5DE8">
          <w:rPr>
            <w:rStyle w:val="Hyperlink"/>
            <w:rFonts w:asciiTheme="majorBidi" w:hAnsiTheme="majorBidi" w:cstheme="majorBidi"/>
            <w:color w:val="0B0080"/>
            <w:shd w:val="clear" w:color="auto" w:fill="FFFFFF"/>
          </w:rPr>
          <w:t>Rhinophrynidae</w:t>
        </w:r>
      </w:hyperlink>
      <w:r w:rsidRPr="006A5DE8">
        <w:rPr>
          <w:rFonts w:asciiTheme="majorBidi" w:hAnsiTheme="majorBidi" w:cstheme="majorBidi"/>
          <w:color w:val="222222"/>
          <w:shd w:val="clear" w:color="auto" w:fill="FFFFFF"/>
        </w:rPr>
        <w:t> and the obligatorily aquatic </w:t>
      </w:r>
      <w:proofErr w:type="spellStart"/>
      <w:r w:rsidRPr="006A5DE8">
        <w:rPr>
          <w:rFonts w:asciiTheme="majorBidi" w:hAnsiTheme="majorBidi" w:cstheme="majorBidi"/>
        </w:rPr>
        <w:fldChar w:fldCharType="begin"/>
      </w:r>
      <w:r w:rsidRPr="006A5DE8">
        <w:rPr>
          <w:rFonts w:asciiTheme="majorBidi" w:hAnsiTheme="majorBidi" w:cstheme="majorBidi"/>
        </w:rPr>
        <w:instrText xml:space="preserve"> HYPERLINK "https://en.wikipedia.org/wiki/Pipidae" \o "Pipidae" </w:instrText>
      </w:r>
      <w:r w:rsidRPr="006A5DE8">
        <w:rPr>
          <w:rFonts w:asciiTheme="majorBidi" w:hAnsiTheme="majorBidi" w:cstheme="majorBidi"/>
        </w:rPr>
        <w:fldChar w:fldCharType="separate"/>
      </w:r>
      <w:r w:rsidRPr="006A5DE8">
        <w:rPr>
          <w:rStyle w:val="Hyperlink"/>
          <w:rFonts w:asciiTheme="majorBidi" w:hAnsiTheme="majorBidi" w:cstheme="majorBidi"/>
          <w:color w:val="0B0080"/>
          <w:shd w:val="clear" w:color="auto" w:fill="FFFFFF"/>
        </w:rPr>
        <w:t>Pipidae</w:t>
      </w:r>
      <w:proofErr w:type="spellEnd"/>
      <w:r w:rsidRPr="006A5DE8">
        <w:rPr>
          <w:rFonts w:asciiTheme="majorBidi" w:hAnsiTheme="majorBidi" w:cstheme="majorBidi"/>
        </w:rPr>
        <w:fldChar w:fldCharType="end"/>
      </w:r>
      <w:r w:rsidRPr="006A5DE8">
        <w:rPr>
          <w:rFonts w:asciiTheme="majorBidi" w:hAnsiTheme="majorBidi" w:cstheme="majorBidi"/>
          <w:color w:val="222222"/>
          <w:shd w:val="clear" w:color="auto" w:fill="FFFFFF"/>
        </w:rPr>
        <w:t>. These have certain characteristics that are intermediate between the two other suborders</w:t>
      </w:r>
      <w:r w:rsidRPr="006A5DE8">
        <w:rPr>
          <w:rFonts w:asciiTheme="majorBidi" w:hAnsiTheme="majorBidi" w:cstheme="majorBidi"/>
          <w:color w:val="222222"/>
          <w:shd w:val="clear" w:color="auto" w:fill="FFFFFF"/>
        </w:rPr>
        <w:t>.</w:t>
      </w:r>
    </w:p>
    <w:p w:rsidR="00FB5981" w:rsidRPr="006A5DE8" w:rsidRDefault="00AD35E7" w:rsidP="006A5DE8">
      <w:pPr>
        <w:spacing w:before="100" w:beforeAutospacing="1" w:after="24" w:line="240" w:lineRule="auto"/>
        <w:ind w:left="-720" w:right="-720"/>
        <w:jc w:val="both"/>
        <w:rPr>
          <w:rFonts w:asciiTheme="majorBidi" w:eastAsia="Times New Roman" w:hAnsiTheme="majorBidi" w:cstheme="majorBidi"/>
          <w:color w:val="222222"/>
        </w:rPr>
      </w:pPr>
      <w:hyperlink r:id="rId85" w:anchor="Suborder_Neobatrachia" w:history="1">
        <w:r w:rsidRPr="006A5DE8">
          <w:rPr>
            <w:rFonts w:asciiTheme="majorBidi" w:eastAsia="Times New Roman" w:hAnsiTheme="majorBidi" w:cstheme="majorBidi"/>
            <w:color w:val="222222"/>
          </w:rPr>
          <w:t>1.1.3</w:t>
        </w:r>
        <w:r w:rsidR="008749A5" w:rsidRPr="006A5DE8">
          <w:rPr>
            <w:rFonts w:asciiTheme="majorBidi" w:eastAsia="Times New Roman" w:hAnsiTheme="majorBidi" w:cstheme="majorBidi"/>
            <w:color w:val="222222"/>
          </w:rPr>
          <w:t xml:space="preserve"> </w:t>
        </w:r>
        <w:r w:rsidRPr="006A5DE8">
          <w:rPr>
            <w:rFonts w:asciiTheme="majorBidi" w:eastAsia="Times New Roman" w:hAnsiTheme="majorBidi" w:cstheme="majorBidi"/>
            <w:color w:val="0B0080"/>
          </w:rPr>
          <w:t xml:space="preserve">Suborder </w:t>
        </w:r>
        <w:proofErr w:type="spellStart"/>
        <w:r w:rsidRPr="006A5DE8">
          <w:rPr>
            <w:rFonts w:asciiTheme="majorBidi" w:eastAsia="Times New Roman" w:hAnsiTheme="majorBidi" w:cstheme="majorBidi"/>
            <w:color w:val="0B0080"/>
          </w:rPr>
          <w:t>Neobatrachia</w:t>
        </w:r>
        <w:proofErr w:type="spellEnd"/>
      </w:hyperlink>
      <w:r w:rsidR="00FB5981" w:rsidRPr="006A5DE8">
        <w:rPr>
          <w:rFonts w:asciiTheme="majorBidi" w:eastAsia="Times New Roman" w:hAnsiTheme="majorBidi" w:cstheme="majorBidi"/>
          <w:color w:val="222222"/>
        </w:rPr>
        <w:t xml:space="preserve"> : </w:t>
      </w:r>
    </w:p>
    <w:p w:rsidR="00FB5981" w:rsidRPr="006A5DE8" w:rsidRDefault="00FB5981" w:rsidP="006A5DE8">
      <w:pPr>
        <w:spacing w:before="100" w:beforeAutospacing="1" w:after="24" w:line="240" w:lineRule="auto"/>
        <w:ind w:left="-720" w:right="-720"/>
        <w:jc w:val="both"/>
        <w:rPr>
          <w:rFonts w:asciiTheme="majorBidi" w:eastAsia="Times New Roman" w:hAnsiTheme="majorBidi" w:cstheme="majorBidi"/>
          <w:color w:val="222222"/>
        </w:rPr>
      </w:pPr>
      <w:r w:rsidRPr="006A5DE8">
        <w:rPr>
          <w:rFonts w:asciiTheme="majorBidi" w:hAnsiTheme="majorBidi" w:cstheme="majorBidi"/>
          <w:color w:val="222222"/>
          <w:shd w:val="clear" w:color="auto" w:fill="FFFFFF"/>
        </w:rPr>
        <w:t> </w:t>
      </w:r>
      <w:hyperlink r:id="rId86" w:tooltip="Neobatrachia" w:history="1">
        <w:proofErr w:type="spellStart"/>
        <w:r w:rsidRPr="006A5DE8">
          <w:rPr>
            <w:rStyle w:val="Hyperlink"/>
            <w:rFonts w:asciiTheme="majorBidi" w:hAnsiTheme="majorBidi" w:cstheme="majorBidi"/>
            <w:color w:val="0B0080"/>
            <w:shd w:val="clear" w:color="auto" w:fill="FFFFFF"/>
          </w:rPr>
          <w:t>Neobatrachia</w:t>
        </w:r>
        <w:proofErr w:type="spellEnd"/>
      </w:hyperlink>
      <w:r w:rsidRPr="006A5DE8">
        <w:rPr>
          <w:rFonts w:asciiTheme="majorBidi" w:hAnsiTheme="majorBidi" w:cstheme="majorBidi"/>
          <w:color w:val="222222"/>
          <w:shd w:val="clear" w:color="auto" w:fill="FFFFFF"/>
        </w:rPr>
        <w:t xml:space="preserve"> is by far the largest suborder and includes the remaining families of modern frogs, including most common species. Ninety-six percent of the over 5,000 extant species of frog are </w:t>
      </w:r>
      <w:proofErr w:type="spellStart"/>
      <w:r w:rsidRPr="006A5DE8">
        <w:rPr>
          <w:rFonts w:asciiTheme="majorBidi" w:hAnsiTheme="majorBidi" w:cstheme="majorBidi"/>
          <w:color w:val="222222"/>
          <w:shd w:val="clear" w:color="auto" w:fill="FFFFFF"/>
        </w:rPr>
        <w:t>neobatrachians</w:t>
      </w:r>
      <w:proofErr w:type="spellEnd"/>
      <w:r w:rsidRPr="006A5DE8">
        <w:rPr>
          <w:rFonts w:asciiTheme="majorBidi" w:hAnsiTheme="majorBidi" w:cstheme="majorBidi"/>
          <w:color w:val="222222"/>
          <w:shd w:val="clear" w:color="auto" w:fill="FFFFFF"/>
        </w:rPr>
        <w:t>.</w:t>
      </w:r>
    </w:p>
    <w:p w:rsidR="00AD35E7" w:rsidRPr="006A5DE8" w:rsidRDefault="00AD35E7" w:rsidP="006A5DE8">
      <w:pPr>
        <w:numPr>
          <w:ilvl w:val="1"/>
          <w:numId w:val="2"/>
        </w:numPr>
        <w:spacing w:before="100" w:beforeAutospacing="1" w:after="24" w:line="240" w:lineRule="auto"/>
        <w:ind w:left="-720" w:right="-720"/>
        <w:jc w:val="both"/>
        <w:rPr>
          <w:rFonts w:asciiTheme="majorBidi" w:eastAsia="Times New Roman" w:hAnsiTheme="majorBidi" w:cstheme="majorBidi"/>
          <w:color w:val="222222"/>
        </w:rPr>
      </w:pPr>
      <w:hyperlink r:id="rId87" w:anchor="Order_Caudata:_Salamanders" w:history="1">
        <w:r w:rsidRPr="006A5DE8">
          <w:rPr>
            <w:rFonts w:asciiTheme="majorBidi" w:eastAsia="Times New Roman" w:hAnsiTheme="majorBidi" w:cstheme="majorBidi"/>
            <w:color w:val="222222"/>
          </w:rPr>
          <w:t>1.2</w:t>
        </w:r>
        <w:r w:rsidRPr="006A5DE8">
          <w:rPr>
            <w:rFonts w:asciiTheme="majorBidi" w:eastAsia="Times New Roman" w:hAnsiTheme="majorBidi" w:cstheme="majorBidi"/>
            <w:color w:val="0B0080"/>
          </w:rPr>
          <w:t xml:space="preserve">Order </w:t>
        </w:r>
        <w:proofErr w:type="spellStart"/>
        <w:r w:rsidRPr="006A5DE8">
          <w:rPr>
            <w:rFonts w:asciiTheme="majorBidi" w:eastAsia="Times New Roman" w:hAnsiTheme="majorBidi" w:cstheme="majorBidi"/>
            <w:color w:val="0B0080"/>
          </w:rPr>
          <w:t>Caudata</w:t>
        </w:r>
        <w:proofErr w:type="spellEnd"/>
        <w:r w:rsidRPr="006A5DE8">
          <w:rPr>
            <w:rFonts w:asciiTheme="majorBidi" w:eastAsia="Times New Roman" w:hAnsiTheme="majorBidi" w:cstheme="majorBidi"/>
            <w:color w:val="0B0080"/>
          </w:rPr>
          <w:t>: Salamanders</w:t>
        </w:r>
      </w:hyperlink>
      <w:r w:rsidR="00FB5981" w:rsidRPr="006A5DE8">
        <w:rPr>
          <w:rFonts w:asciiTheme="majorBidi" w:eastAsia="Times New Roman" w:hAnsiTheme="majorBidi" w:cstheme="majorBidi"/>
          <w:color w:val="222222"/>
        </w:rPr>
        <w:t xml:space="preserve">: </w:t>
      </w:r>
    </w:p>
    <w:p w:rsidR="00FB5981" w:rsidRPr="006A5DE8" w:rsidRDefault="00FB5981" w:rsidP="006A5DE8">
      <w:pPr>
        <w:numPr>
          <w:ilvl w:val="1"/>
          <w:numId w:val="2"/>
        </w:numPr>
        <w:spacing w:before="100" w:beforeAutospacing="1" w:after="24" w:line="240" w:lineRule="auto"/>
        <w:ind w:left="-720" w:right="-720"/>
        <w:jc w:val="both"/>
        <w:rPr>
          <w:rFonts w:asciiTheme="majorBidi" w:eastAsia="Times New Roman" w:hAnsiTheme="majorBidi" w:cstheme="majorBidi"/>
          <w:color w:val="222222"/>
        </w:rPr>
      </w:pPr>
      <w:r w:rsidRPr="006A5DE8">
        <w:rPr>
          <w:rFonts w:asciiTheme="majorBidi" w:hAnsiTheme="majorBidi" w:cstheme="majorBidi"/>
          <w:color w:val="222222"/>
          <w:shd w:val="clear" w:color="auto" w:fill="FFFFFF"/>
        </w:rPr>
        <w:t>The order </w:t>
      </w:r>
      <w:proofErr w:type="spellStart"/>
      <w:r w:rsidRPr="006A5DE8">
        <w:rPr>
          <w:rFonts w:asciiTheme="majorBidi" w:hAnsiTheme="majorBidi" w:cstheme="majorBidi"/>
        </w:rPr>
        <w:fldChar w:fldCharType="begin"/>
      </w:r>
      <w:r w:rsidRPr="006A5DE8">
        <w:rPr>
          <w:rFonts w:asciiTheme="majorBidi" w:hAnsiTheme="majorBidi" w:cstheme="majorBidi"/>
        </w:rPr>
        <w:instrText xml:space="preserve"> HYPERLINK "https://en.wikipedia.org/wiki/Caudata" \o "Caudata" </w:instrText>
      </w:r>
      <w:r w:rsidRPr="006A5DE8">
        <w:rPr>
          <w:rFonts w:asciiTheme="majorBidi" w:hAnsiTheme="majorBidi" w:cstheme="majorBidi"/>
        </w:rPr>
        <w:fldChar w:fldCharType="separate"/>
      </w:r>
      <w:r w:rsidRPr="006A5DE8">
        <w:rPr>
          <w:rStyle w:val="Hyperlink"/>
          <w:rFonts w:asciiTheme="majorBidi" w:hAnsiTheme="majorBidi" w:cstheme="majorBidi"/>
          <w:color w:val="0B0080"/>
          <w:shd w:val="clear" w:color="auto" w:fill="FFFFFF"/>
        </w:rPr>
        <w:t>Caudata</w:t>
      </w:r>
      <w:proofErr w:type="spellEnd"/>
      <w:r w:rsidRPr="006A5DE8">
        <w:rPr>
          <w:rFonts w:asciiTheme="majorBidi" w:hAnsiTheme="majorBidi" w:cstheme="majorBidi"/>
        </w:rPr>
        <w:fldChar w:fldCharType="end"/>
      </w:r>
      <w:r w:rsidRPr="006A5DE8">
        <w:rPr>
          <w:rFonts w:asciiTheme="majorBidi" w:hAnsiTheme="majorBidi" w:cstheme="majorBidi"/>
          <w:color w:val="222222"/>
          <w:shd w:val="clear" w:color="auto" w:fill="FFFFFF"/>
        </w:rPr>
        <w:t> (from the Latin </w:t>
      </w:r>
      <w:proofErr w:type="spellStart"/>
      <w:r w:rsidRPr="006A5DE8">
        <w:rPr>
          <w:rFonts w:asciiTheme="majorBidi" w:hAnsiTheme="majorBidi" w:cstheme="majorBidi"/>
          <w:i/>
          <w:iCs/>
          <w:color w:val="222222"/>
          <w:shd w:val="clear" w:color="auto" w:fill="FFFFFF"/>
        </w:rPr>
        <w:t>cauda</w:t>
      </w:r>
      <w:proofErr w:type="spellEnd"/>
      <w:r w:rsidRPr="006A5DE8">
        <w:rPr>
          <w:rFonts w:asciiTheme="majorBidi" w:hAnsiTheme="majorBidi" w:cstheme="majorBidi"/>
          <w:color w:val="222222"/>
          <w:shd w:val="clear" w:color="auto" w:fill="FFFFFF"/>
        </w:rPr>
        <w:t> meaning "tail") consists of the salamanders—elongated, low-slung animals that mostly resemble lizards in form. This is a </w:t>
      </w:r>
      <w:proofErr w:type="spellStart"/>
      <w:r w:rsidRPr="006A5DE8">
        <w:rPr>
          <w:rFonts w:asciiTheme="majorBidi" w:hAnsiTheme="majorBidi" w:cstheme="majorBidi"/>
        </w:rPr>
        <w:fldChar w:fldCharType="begin"/>
      </w:r>
      <w:r w:rsidRPr="006A5DE8">
        <w:rPr>
          <w:rFonts w:asciiTheme="majorBidi" w:hAnsiTheme="majorBidi" w:cstheme="majorBidi"/>
        </w:rPr>
        <w:instrText xml:space="preserve"> HYPERLINK "https://en.wikipedia.org/wiki/Symplesiomorphy" \o "Symplesiomorphy" </w:instrText>
      </w:r>
      <w:r w:rsidRPr="006A5DE8">
        <w:rPr>
          <w:rFonts w:asciiTheme="majorBidi" w:hAnsiTheme="majorBidi" w:cstheme="majorBidi"/>
        </w:rPr>
        <w:fldChar w:fldCharType="separate"/>
      </w:r>
      <w:r w:rsidRPr="006A5DE8">
        <w:rPr>
          <w:rStyle w:val="Hyperlink"/>
          <w:rFonts w:asciiTheme="majorBidi" w:hAnsiTheme="majorBidi" w:cstheme="majorBidi"/>
          <w:color w:val="0B0080"/>
          <w:shd w:val="clear" w:color="auto" w:fill="FFFFFF"/>
        </w:rPr>
        <w:t>symplesiomorphic</w:t>
      </w:r>
      <w:proofErr w:type="spellEnd"/>
      <w:r w:rsidRPr="006A5DE8">
        <w:rPr>
          <w:rStyle w:val="Hyperlink"/>
          <w:rFonts w:asciiTheme="majorBidi" w:hAnsiTheme="majorBidi" w:cstheme="majorBidi"/>
          <w:color w:val="0B0080"/>
          <w:shd w:val="clear" w:color="auto" w:fill="FFFFFF"/>
        </w:rPr>
        <w:t xml:space="preserve"> trait</w:t>
      </w:r>
      <w:r w:rsidRPr="006A5DE8">
        <w:rPr>
          <w:rFonts w:asciiTheme="majorBidi" w:hAnsiTheme="majorBidi" w:cstheme="majorBidi"/>
        </w:rPr>
        <w:fldChar w:fldCharType="end"/>
      </w:r>
      <w:r w:rsidRPr="006A5DE8">
        <w:rPr>
          <w:rFonts w:asciiTheme="majorBidi" w:hAnsiTheme="majorBidi" w:cstheme="majorBidi"/>
          <w:color w:val="222222"/>
          <w:shd w:val="clear" w:color="auto" w:fill="FFFFFF"/>
        </w:rPr>
        <w:t> and they are no more closely related to lizards than they are to mammals.</w:t>
      </w:r>
      <w:hyperlink r:id="rId88" w:anchor="cite_note-39" w:history="1">
        <w:r w:rsidRPr="006A5DE8">
          <w:rPr>
            <w:rStyle w:val="Hyperlink"/>
            <w:rFonts w:asciiTheme="majorBidi" w:hAnsiTheme="majorBidi" w:cstheme="majorBidi"/>
            <w:color w:val="0B0080"/>
            <w:shd w:val="clear" w:color="auto" w:fill="FFFFFF"/>
            <w:vertAlign w:val="superscript"/>
          </w:rPr>
          <w:t>[39]</w:t>
        </w:r>
      </w:hyperlink>
      <w:r w:rsidRPr="006A5DE8">
        <w:rPr>
          <w:rFonts w:asciiTheme="majorBidi" w:hAnsiTheme="majorBidi" w:cstheme="majorBidi"/>
          <w:color w:val="222222"/>
          <w:shd w:val="clear" w:color="auto" w:fill="FFFFFF"/>
        </w:rPr>
        <w:t> Salamanders lack claws, have scale-free skins, either smooth or covered with </w:t>
      </w:r>
      <w:hyperlink r:id="rId89" w:tooltip="Tubercle" w:history="1">
        <w:r w:rsidRPr="006A5DE8">
          <w:rPr>
            <w:rStyle w:val="Hyperlink"/>
            <w:rFonts w:asciiTheme="majorBidi" w:hAnsiTheme="majorBidi" w:cstheme="majorBidi"/>
            <w:color w:val="0B0080"/>
            <w:shd w:val="clear" w:color="auto" w:fill="FFFFFF"/>
          </w:rPr>
          <w:t>tubercles</w:t>
        </w:r>
      </w:hyperlink>
      <w:r w:rsidRPr="006A5DE8">
        <w:rPr>
          <w:rFonts w:asciiTheme="majorBidi" w:hAnsiTheme="majorBidi" w:cstheme="majorBidi"/>
          <w:color w:val="222222"/>
          <w:shd w:val="clear" w:color="auto" w:fill="FFFFFF"/>
        </w:rPr>
        <w:t>, and tails that are usually flattened from side to side and often finned.</w:t>
      </w:r>
    </w:p>
    <w:p w:rsidR="00AD35E7" w:rsidRPr="006A5DE8" w:rsidRDefault="00AD35E7" w:rsidP="006A5DE8">
      <w:pPr>
        <w:numPr>
          <w:ilvl w:val="2"/>
          <w:numId w:val="2"/>
        </w:numPr>
        <w:spacing w:before="100" w:beforeAutospacing="1" w:after="24" w:line="240" w:lineRule="auto"/>
        <w:ind w:left="-720" w:right="-720"/>
        <w:jc w:val="both"/>
        <w:rPr>
          <w:rFonts w:asciiTheme="majorBidi" w:eastAsia="Times New Roman" w:hAnsiTheme="majorBidi" w:cstheme="majorBidi"/>
          <w:color w:val="222222"/>
        </w:rPr>
      </w:pPr>
      <w:hyperlink r:id="rId90" w:anchor="Suborder_Cryptobranchoidea" w:history="1">
        <w:r w:rsidRPr="006A5DE8">
          <w:rPr>
            <w:rFonts w:asciiTheme="majorBidi" w:eastAsia="Times New Roman" w:hAnsiTheme="majorBidi" w:cstheme="majorBidi"/>
            <w:color w:val="222222"/>
          </w:rPr>
          <w:t>1.2.1</w:t>
        </w:r>
        <w:r w:rsidRPr="006A5DE8">
          <w:rPr>
            <w:rFonts w:asciiTheme="majorBidi" w:eastAsia="Times New Roman" w:hAnsiTheme="majorBidi" w:cstheme="majorBidi"/>
            <w:color w:val="0B0080"/>
          </w:rPr>
          <w:t xml:space="preserve">Suborder </w:t>
        </w:r>
        <w:proofErr w:type="spellStart"/>
        <w:r w:rsidRPr="006A5DE8">
          <w:rPr>
            <w:rFonts w:asciiTheme="majorBidi" w:eastAsia="Times New Roman" w:hAnsiTheme="majorBidi" w:cstheme="majorBidi"/>
            <w:color w:val="0B0080"/>
          </w:rPr>
          <w:t>Cryptobranchoidea</w:t>
        </w:r>
        <w:proofErr w:type="spellEnd"/>
      </w:hyperlink>
    </w:p>
    <w:p w:rsidR="00FB5981" w:rsidRPr="006A5DE8" w:rsidRDefault="00FB5981" w:rsidP="006A5DE8">
      <w:pPr>
        <w:numPr>
          <w:ilvl w:val="2"/>
          <w:numId w:val="2"/>
        </w:numPr>
        <w:spacing w:before="100" w:beforeAutospacing="1" w:after="24" w:line="240" w:lineRule="auto"/>
        <w:ind w:left="-720" w:right="-720"/>
        <w:jc w:val="both"/>
        <w:rPr>
          <w:rFonts w:asciiTheme="majorBidi" w:eastAsia="Times New Roman" w:hAnsiTheme="majorBidi" w:cstheme="majorBidi"/>
          <w:color w:val="222222"/>
        </w:rPr>
      </w:pPr>
      <w:r w:rsidRPr="006A5DE8">
        <w:rPr>
          <w:rFonts w:asciiTheme="majorBidi" w:hAnsiTheme="majorBidi" w:cstheme="majorBidi"/>
          <w:color w:val="222222"/>
          <w:shd w:val="clear" w:color="auto" w:fill="FFFFFF"/>
        </w:rPr>
        <w:t>The suborder </w:t>
      </w:r>
      <w:proofErr w:type="spellStart"/>
      <w:r w:rsidRPr="006A5DE8">
        <w:rPr>
          <w:rFonts w:asciiTheme="majorBidi" w:hAnsiTheme="majorBidi" w:cstheme="majorBidi"/>
        </w:rPr>
        <w:fldChar w:fldCharType="begin"/>
      </w:r>
      <w:r w:rsidRPr="006A5DE8">
        <w:rPr>
          <w:rFonts w:asciiTheme="majorBidi" w:hAnsiTheme="majorBidi" w:cstheme="majorBidi"/>
        </w:rPr>
        <w:instrText xml:space="preserve"> HYPERLINK "https://en.wikipedia.org/wiki/Cryptobranchoidea" \o "Cryptobranchoidea" </w:instrText>
      </w:r>
      <w:r w:rsidRPr="006A5DE8">
        <w:rPr>
          <w:rFonts w:asciiTheme="majorBidi" w:hAnsiTheme="majorBidi" w:cstheme="majorBidi"/>
        </w:rPr>
        <w:fldChar w:fldCharType="separate"/>
      </w:r>
      <w:r w:rsidRPr="006A5DE8">
        <w:rPr>
          <w:rStyle w:val="Hyperlink"/>
          <w:rFonts w:asciiTheme="majorBidi" w:hAnsiTheme="majorBidi" w:cstheme="majorBidi"/>
          <w:color w:val="0B0080"/>
          <w:shd w:val="clear" w:color="auto" w:fill="FFFFFF"/>
        </w:rPr>
        <w:t>Cryptobranchoidea</w:t>
      </w:r>
      <w:proofErr w:type="spellEnd"/>
      <w:r w:rsidRPr="006A5DE8">
        <w:rPr>
          <w:rFonts w:asciiTheme="majorBidi" w:hAnsiTheme="majorBidi" w:cstheme="majorBidi"/>
        </w:rPr>
        <w:fldChar w:fldCharType="end"/>
      </w:r>
      <w:r w:rsidRPr="006A5DE8">
        <w:rPr>
          <w:rFonts w:asciiTheme="majorBidi" w:hAnsiTheme="majorBidi" w:cstheme="majorBidi"/>
          <w:color w:val="222222"/>
          <w:shd w:val="clear" w:color="auto" w:fill="FFFFFF"/>
        </w:rPr>
        <w:t xml:space="preserve"> contains the primitive salamanders. A number of fossil </w:t>
      </w:r>
      <w:proofErr w:type="spellStart"/>
      <w:r w:rsidRPr="006A5DE8">
        <w:rPr>
          <w:rFonts w:asciiTheme="majorBidi" w:hAnsiTheme="majorBidi" w:cstheme="majorBidi"/>
          <w:color w:val="222222"/>
          <w:shd w:val="clear" w:color="auto" w:fill="FFFFFF"/>
        </w:rPr>
        <w:t>cryptobranchids</w:t>
      </w:r>
      <w:proofErr w:type="spellEnd"/>
      <w:r w:rsidRPr="006A5DE8">
        <w:rPr>
          <w:rFonts w:asciiTheme="majorBidi" w:hAnsiTheme="majorBidi" w:cstheme="majorBidi"/>
          <w:color w:val="222222"/>
          <w:shd w:val="clear" w:color="auto" w:fill="FFFFFF"/>
        </w:rPr>
        <w:t xml:space="preserve"> have been found, but there are only three living species, the Chinese giant salamander (</w:t>
      </w:r>
      <w:proofErr w:type="spellStart"/>
      <w:r w:rsidRPr="006A5DE8">
        <w:rPr>
          <w:rFonts w:asciiTheme="majorBidi" w:hAnsiTheme="majorBidi" w:cstheme="majorBidi"/>
          <w:i/>
          <w:iCs/>
          <w:color w:val="222222"/>
          <w:shd w:val="clear" w:color="auto" w:fill="FFFFFF"/>
        </w:rPr>
        <w:t>Andrias</w:t>
      </w:r>
      <w:proofErr w:type="spellEnd"/>
      <w:r w:rsidRPr="006A5DE8">
        <w:rPr>
          <w:rFonts w:asciiTheme="majorBidi" w:hAnsiTheme="majorBidi" w:cstheme="majorBidi"/>
          <w:i/>
          <w:iCs/>
          <w:color w:val="222222"/>
          <w:shd w:val="clear" w:color="auto" w:fill="FFFFFF"/>
        </w:rPr>
        <w:t xml:space="preserve"> </w:t>
      </w:r>
      <w:proofErr w:type="spellStart"/>
      <w:r w:rsidRPr="006A5DE8">
        <w:rPr>
          <w:rFonts w:asciiTheme="majorBidi" w:hAnsiTheme="majorBidi" w:cstheme="majorBidi"/>
          <w:i/>
          <w:iCs/>
          <w:color w:val="222222"/>
          <w:shd w:val="clear" w:color="auto" w:fill="FFFFFF"/>
        </w:rPr>
        <w:t>davidianus</w:t>
      </w:r>
      <w:proofErr w:type="spellEnd"/>
      <w:r w:rsidRPr="006A5DE8">
        <w:rPr>
          <w:rFonts w:asciiTheme="majorBidi" w:hAnsiTheme="majorBidi" w:cstheme="majorBidi"/>
          <w:color w:val="222222"/>
          <w:shd w:val="clear" w:color="auto" w:fill="FFFFFF"/>
        </w:rPr>
        <w:t>), the </w:t>
      </w:r>
      <w:hyperlink r:id="rId91" w:tooltip="Japanese giant salamander" w:history="1">
        <w:r w:rsidRPr="006A5DE8">
          <w:rPr>
            <w:rStyle w:val="Hyperlink"/>
            <w:rFonts w:asciiTheme="majorBidi" w:hAnsiTheme="majorBidi" w:cstheme="majorBidi"/>
            <w:color w:val="0B0080"/>
            <w:shd w:val="clear" w:color="auto" w:fill="FFFFFF"/>
          </w:rPr>
          <w:t>Japanese giant salamander</w:t>
        </w:r>
      </w:hyperlink>
      <w:r w:rsidRPr="006A5DE8">
        <w:rPr>
          <w:rFonts w:asciiTheme="majorBidi" w:hAnsiTheme="majorBidi" w:cstheme="majorBidi"/>
          <w:color w:val="222222"/>
          <w:shd w:val="clear" w:color="auto" w:fill="FFFFFF"/>
        </w:rPr>
        <w:t> (</w:t>
      </w:r>
      <w:proofErr w:type="spellStart"/>
      <w:r w:rsidRPr="006A5DE8">
        <w:rPr>
          <w:rFonts w:asciiTheme="majorBidi" w:hAnsiTheme="majorBidi" w:cstheme="majorBidi"/>
          <w:i/>
          <w:iCs/>
          <w:color w:val="222222"/>
          <w:shd w:val="clear" w:color="auto" w:fill="FFFFFF"/>
        </w:rPr>
        <w:t>Andrias</w:t>
      </w:r>
      <w:proofErr w:type="spellEnd"/>
      <w:r w:rsidRPr="006A5DE8">
        <w:rPr>
          <w:rFonts w:asciiTheme="majorBidi" w:hAnsiTheme="majorBidi" w:cstheme="majorBidi"/>
          <w:i/>
          <w:iCs/>
          <w:color w:val="222222"/>
          <w:shd w:val="clear" w:color="auto" w:fill="FFFFFF"/>
        </w:rPr>
        <w:t xml:space="preserve"> </w:t>
      </w:r>
      <w:proofErr w:type="spellStart"/>
      <w:r w:rsidRPr="006A5DE8">
        <w:rPr>
          <w:rFonts w:asciiTheme="majorBidi" w:hAnsiTheme="majorBidi" w:cstheme="majorBidi"/>
          <w:i/>
          <w:iCs/>
          <w:color w:val="222222"/>
          <w:shd w:val="clear" w:color="auto" w:fill="FFFFFF"/>
        </w:rPr>
        <w:t>japonicus</w:t>
      </w:r>
      <w:proofErr w:type="spellEnd"/>
      <w:r w:rsidRPr="006A5DE8">
        <w:rPr>
          <w:rFonts w:asciiTheme="majorBidi" w:hAnsiTheme="majorBidi" w:cstheme="majorBidi"/>
          <w:color w:val="222222"/>
          <w:shd w:val="clear" w:color="auto" w:fill="FFFFFF"/>
        </w:rPr>
        <w:t>) and the </w:t>
      </w:r>
      <w:hyperlink r:id="rId92" w:tooltip="Hellbender" w:history="1">
        <w:r w:rsidRPr="006A5DE8">
          <w:rPr>
            <w:rStyle w:val="Hyperlink"/>
            <w:rFonts w:asciiTheme="majorBidi" w:hAnsiTheme="majorBidi" w:cstheme="majorBidi"/>
            <w:color w:val="0B0080"/>
            <w:shd w:val="clear" w:color="auto" w:fill="FFFFFF"/>
          </w:rPr>
          <w:t>hellbender</w:t>
        </w:r>
      </w:hyperlink>
      <w:r w:rsidRPr="006A5DE8">
        <w:rPr>
          <w:rFonts w:asciiTheme="majorBidi" w:hAnsiTheme="majorBidi" w:cstheme="majorBidi"/>
          <w:color w:val="222222"/>
          <w:shd w:val="clear" w:color="auto" w:fill="FFFFFF"/>
        </w:rPr>
        <w:t> (</w:t>
      </w:r>
      <w:proofErr w:type="spellStart"/>
      <w:r w:rsidRPr="006A5DE8">
        <w:rPr>
          <w:rFonts w:asciiTheme="majorBidi" w:hAnsiTheme="majorBidi" w:cstheme="majorBidi"/>
          <w:i/>
          <w:iCs/>
          <w:color w:val="222222"/>
          <w:shd w:val="clear" w:color="auto" w:fill="FFFFFF"/>
        </w:rPr>
        <w:t>Cryptobranchus</w:t>
      </w:r>
      <w:proofErr w:type="spellEnd"/>
      <w:r w:rsidRPr="006A5DE8">
        <w:rPr>
          <w:rFonts w:asciiTheme="majorBidi" w:hAnsiTheme="majorBidi" w:cstheme="majorBidi"/>
          <w:i/>
          <w:iCs/>
          <w:color w:val="222222"/>
          <w:shd w:val="clear" w:color="auto" w:fill="FFFFFF"/>
        </w:rPr>
        <w:t xml:space="preserve"> </w:t>
      </w:r>
      <w:proofErr w:type="spellStart"/>
      <w:r w:rsidRPr="006A5DE8">
        <w:rPr>
          <w:rFonts w:asciiTheme="majorBidi" w:hAnsiTheme="majorBidi" w:cstheme="majorBidi"/>
          <w:i/>
          <w:iCs/>
          <w:color w:val="222222"/>
          <w:shd w:val="clear" w:color="auto" w:fill="FFFFFF"/>
        </w:rPr>
        <w:t>alleganiensis</w:t>
      </w:r>
      <w:proofErr w:type="spellEnd"/>
      <w:r w:rsidRPr="006A5DE8">
        <w:rPr>
          <w:rFonts w:asciiTheme="majorBidi" w:hAnsiTheme="majorBidi" w:cstheme="majorBidi"/>
          <w:color w:val="222222"/>
          <w:shd w:val="clear" w:color="auto" w:fill="FFFFFF"/>
        </w:rPr>
        <w:t xml:space="preserve">) from North America. These large amphibians retain several larval characteristics in their adult state; gills slits are present and the eyes are </w:t>
      </w:r>
      <w:proofErr w:type="spellStart"/>
      <w:r w:rsidRPr="006A5DE8">
        <w:rPr>
          <w:rFonts w:asciiTheme="majorBidi" w:hAnsiTheme="majorBidi" w:cstheme="majorBidi"/>
          <w:color w:val="222222"/>
          <w:shd w:val="clear" w:color="auto" w:fill="FFFFFF"/>
        </w:rPr>
        <w:t>unlidded</w:t>
      </w:r>
      <w:proofErr w:type="spellEnd"/>
      <w:r w:rsidRPr="006A5DE8">
        <w:rPr>
          <w:rFonts w:asciiTheme="majorBidi" w:hAnsiTheme="majorBidi" w:cstheme="majorBidi"/>
          <w:color w:val="222222"/>
          <w:shd w:val="clear" w:color="auto" w:fill="FFFFFF"/>
        </w:rPr>
        <w:t>. A unique feature is their ability to feed by suction, depressing either the left side of their lower jaw or the right.</w:t>
      </w:r>
      <w:hyperlink r:id="rId93" w:anchor="cite_note-ADWCrypto-45" w:history="1">
        <w:r w:rsidRPr="006A5DE8">
          <w:rPr>
            <w:rStyle w:val="Hyperlink"/>
            <w:rFonts w:asciiTheme="majorBidi" w:hAnsiTheme="majorBidi" w:cstheme="majorBidi"/>
            <w:color w:val="0B0080"/>
            <w:shd w:val="clear" w:color="auto" w:fill="FFFFFF"/>
            <w:vertAlign w:val="superscript"/>
          </w:rPr>
          <w:t>[</w:t>
        </w:r>
      </w:hyperlink>
    </w:p>
    <w:p w:rsidR="00AD35E7" w:rsidRPr="006A5DE8" w:rsidRDefault="00AD35E7" w:rsidP="00823A69">
      <w:pPr>
        <w:numPr>
          <w:ilvl w:val="2"/>
          <w:numId w:val="2"/>
        </w:numPr>
        <w:spacing w:before="100" w:beforeAutospacing="1" w:after="100" w:afterAutospacing="1" w:line="240" w:lineRule="auto"/>
        <w:ind w:left="-720" w:right="-720"/>
        <w:jc w:val="both"/>
        <w:rPr>
          <w:rFonts w:asciiTheme="majorBidi" w:eastAsia="Times New Roman" w:hAnsiTheme="majorBidi" w:cstheme="majorBidi"/>
          <w:color w:val="222222"/>
        </w:rPr>
      </w:pPr>
      <w:hyperlink r:id="rId94" w:anchor="Suborder_Salamandroidea" w:history="1">
        <w:r w:rsidRPr="006A5DE8">
          <w:rPr>
            <w:rFonts w:asciiTheme="majorBidi" w:eastAsia="Times New Roman" w:hAnsiTheme="majorBidi" w:cstheme="majorBidi"/>
            <w:color w:val="222222"/>
          </w:rPr>
          <w:t>1.2.2</w:t>
        </w:r>
        <w:r w:rsidRPr="006A5DE8">
          <w:rPr>
            <w:rFonts w:asciiTheme="majorBidi" w:eastAsia="Times New Roman" w:hAnsiTheme="majorBidi" w:cstheme="majorBidi"/>
            <w:color w:val="0B0080"/>
          </w:rPr>
          <w:t xml:space="preserve">Suborder </w:t>
        </w:r>
        <w:proofErr w:type="spellStart"/>
        <w:r w:rsidRPr="006A5DE8">
          <w:rPr>
            <w:rFonts w:asciiTheme="majorBidi" w:eastAsia="Times New Roman" w:hAnsiTheme="majorBidi" w:cstheme="majorBidi"/>
            <w:color w:val="0B0080"/>
          </w:rPr>
          <w:t>Salamandroidea</w:t>
        </w:r>
        <w:proofErr w:type="spellEnd"/>
      </w:hyperlink>
      <w:r w:rsidR="008749A5" w:rsidRPr="006A5DE8">
        <w:rPr>
          <w:rFonts w:asciiTheme="majorBidi" w:hAnsiTheme="majorBidi" w:cstheme="majorBidi"/>
          <w:noProof/>
        </w:rPr>
        <w:drawing>
          <wp:inline distT="0" distB="0" distL="0" distR="0" wp14:anchorId="45C441CE" wp14:editId="151D5D3F">
            <wp:extent cx="1615440" cy="1066800"/>
            <wp:effectExtent l="0" t="0" r="3810" b="0"/>
            <wp:docPr id="5" name="Picture 5" descr="Japanese giant salam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panese giant salamande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5440" cy="1066800"/>
                    </a:xfrm>
                    <a:prstGeom prst="rect">
                      <a:avLst/>
                    </a:prstGeom>
                    <a:noFill/>
                    <a:ln>
                      <a:noFill/>
                    </a:ln>
                  </pic:spPr>
                </pic:pic>
              </a:graphicData>
            </a:graphic>
          </wp:inline>
        </w:drawing>
      </w:r>
      <w:bookmarkStart w:id="0" w:name="_GoBack"/>
      <w:bookmarkEnd w:id="0"/>
    </w:p>
    <w:p w:rsidR="00FB5981" w:rsidRPr="00823A69" w:rsidRDefault="00FB5981" w:rsidP="00823A69">
      <w:pPr>
        <w:numPr>
          <w:ilvl w:val="2"/>
          <w:numId w:val="2"/>
        </w:numPr>
        <w:spacing w:before="100" w:beforeAutospacing="1" w:after="100" w:afterAutospacing="1" w:line="240" w:lineRule="auto"/>
        <w:ind w:left="-720" w:right="-720"/>
        <w:jc w:val="both"/>
        <w:rPr>
          <w:rFonts w:asciiTheme="majorBidi" w:eastAsia="Times New Roman" w:hAnsiTheme="majorBidi" w:cstheme="majorBidi"/>
          <w:color w:val="222222"/>
        </w:rPr>
      </w:pPr>
      <w:r w:rsidRPr="006A5DE8">
        <w:rPr>
          <w:rFonts w:asciiTheme="majorBidi" w:hAnsiTheme="majorBidi" w:cstheme="majorBidi"/>
          <w:color w:val="222222"/>
          <w:shd w:val="clear" w:color="auto" w:fill="FFFFFF"/>
        </w:rPr>
        <w:t>The suborder </w:t>
      </w:r>
      <w:proofErr w:type="spellStart"/>
      <w:r w:rsidRPr="006A5DE8">
        <w:rPr>
          <w:rFonts w:asciiTheme="majorBidi" w:hAnsiTheme="majorBidi" w:cstheme="majorBidi"/>
        </w:rPr>
        <w:fldChar w:fldCharType="begin"/>
      </w:r>
      <w:r w:rsidRPr="006A5DE8">
        <w:rPr>
          <w:rFonts w:asciiTheme="majorBidi" w:hAnsiTheme="majorBidi" w:cstheme="majorBidi"/>
        </w:rPr>
        <w:instrText xml:space="preserve"> HYPERLINK "https://en.wikipedia.org/wiki/Salamandroidea" \o "Salamandroidea" </w:instrText>
      </w:r>
      <w:r w:rsidRPr="006A5DE8">
        <w:rPr>
          <w:rFonts w:asciiTheme="majorBidi" w:hAnsiTheme="majorBidi" w:cstheme="majorBidi"/>
        </w:rPr>
        <w:fldChar w:fldCharType="separate"/>
      </w:r>
      <w:r w:rsidRPr="006A5DE8">
        <w:rPr>
          <w:rStyle w:val="Hyperlink"/>
          <w:rFonts w:asciiTheme="majorBidi" w:hAnsiTheme="majorBidi" w:cstheme="majorBidi"/>
          <w:color w:val="0B0080"/>
          <w:shd w:val="clear" w:color="auto" w:fill="FFFFFF"/>
        </w:rPr>
        <w:t>Salamandroidea</w:t>
      </w:r>
      <w:proofErr w:type="spellEnd"/>
      <w:r w:rsidRPr="006A5DE8">
        <w:rPr>
          <w:rFonts w:asciiTheme="majorBidi" w:hAnsiTheme="majorBidi" w:cstheme="majorBidi"/>
        </w:rPr>
        <w:fldChar w:fldCharType="end"/>
      </w:r>
      <w:r w:rsidRPr="006A5DE8">
        <w:rPr>
          <w:rFonts w:asciiTheme="majorBidi" w:hAnsiTheme="majorBidi" w:cstheme="majorBidi"/>
          <w:color w:val="222222"/>
          <w:shd w:val="clear" w:color="auto" w:fill="FFFFFF"/>
        </w:rPr>
        <w:t xml:space="preserve"> contains the advanced salamanders. They differ from the </w:t>
      </w:r>
      <w:proofErr w:type="spellStart"/>
      <w:r w:rsidRPr="006A5DE8">
        <w:rPr>
          <w:rFonts w:asciiTheme="majorBidi" w:hAnsiTheme="majorBidi" w:cstheme="majorBidi"/>
          <w:color w:val="222222"/>
          <w:shd w:val="clear" w:color="auto" w:fill="FFFFFF"/>
        </w:rPr>
        <w:t>cryptobranchids</w:t>
      </w:r>
      <w:proofErr w:type="spellEnd"/>
      <w:r w:rsidRPr="006A5DE8">
        <w:rPr>
          <w:rFonts w:asciiTheme="majorBidi" w:hAnsiTheme="majorBidi" w:cstheme="majorBidi"/>
          <w:color w:val="222222"/>
          <w:shd w:val="clear" w:color="auto" w:fill="FFFFFF"/>
        </w:rPr>
        <w:t xml:space="preserve"> by having fused </w:t>
      </w:r>
      <w:proofErr w:type="spellStart"/>
      <w:r w:rsidRPr="006A5DE8">
        <w:rPr>
          <w:rFonts w:asciiTheme="majorBidi" w:hAnsiTheme="majorBidi" w:cstheme="majorBidi"/>
        </w:rPr>
        <w:fldChar w:fldCharType="begin"/>
      </w:r>
      <w:r w:rsidRPr="006A5DE8">
        <w:rPr>
          <w:rFonts w:asciiTheme="majorBidi" w:hAnsiTheme="majorBidi" w:cstheme="majorBidi"/>
        </w:rPr>
        <w:instrText xml:space="preserve"> HYPERLINK "https://en.wikipedia.org/wiki/Mandible" \o "Mandible" </w:instrText>
      </w:r>
      <w:r w:rsidRPr="006A5DE8">
        <w:rPr>
          <w:rFonts w:asciiTheme="majorBidi" w:hAnsiTheme="majorBidi" w:cstheme="majorBidi"/>
        </w:rPr>
        <w:fldChar w:fldCharType="separate"/>
      </w:r>
      <w:r w:rsidRPr="006A5DE8">
        <w:rPr>
          <w:rStyle w:val="Hyperlink"/>
          <w:rFonts w:asciiTheme="majorBidi" w:hAnsiTheme="majorBidi" w:cstheme="majorBidi"/>
          <w:color w:val="0B0080"/>
          <w:shd w:val="clear" w:color="auto" w:fill="FFFFFF"/>
        </w:rPr>
        <w:t>prearticular</w:t>
      </w:r>
      <w:proofErr w:type="spellEnd"/>
      <w:r w:rsidRPr="006A5DE8">
        <w:rPr>
          <w:rStyle w:val="Hyperlink"/>
          <w:rFonts w:asciiTheme="majorBidi" w:hAnsiTheme="majorBidi" w:cstheme="majorBidi"/>
          <w:color w:val="0B0080"/>
          <w:shd w:val="clear" w:color="auto" w:fill="FFFFFF"/>
        </w:rPr>
        <w:t xml:space="preserve"> bones</w:t>
      </w:r>
      <w:r w:rsidRPr="006A5DE8">
        <w:rPr>
          <w:rFonts w:asciiTheme="majorBidi" w:hAnsiTheme="majorBidi" w:cstheme="majorBidi"/>
        </w:rPr>
        <w:fldChar w:fldCharType="end"/>
      </w:r>
      <w:r w:rsidRPr="006A5DE8">
        <w:rPr>
          <w:rFonts w:asciiTheme="majorBidi" w:hAnsiTheme="majorBidi" w:cstheme="majorBidi"/>
          <w:color w:val="222222"/>
          <w:shd w:val="clear" w:color="auto" w:fill="FFFFFF"/>
        </w:rPr>
        <w:t xml:space="preserve"> in the lower jaw, and by using internal </w:t>
      </w:r>
      <w:proofErr w:type="spellStart"/>
      <w:r w:rsidRPr="006A5DE8">
        <w:rPr>
          <w:rFonts w:asciiTheme="majorBidi" w:hAnsiTheme="majorBidi" w:cstheme="majorBidi"/>
          <w:color w:val="222222"/>
          <w:shd w:val="clear" w:color="auto" w:fill="FFFFFF"/>
        </w:rPr>
        <w:t>fertilisation</w:t>
      </w:r>
      <w:proofErr w:type="spellEnd"/>
      <w:r w:rsidRPr="006A5DE8">
        <w:rPr>
          <w:rFonts w:asciiTheme="majorBidi" w:hAnsiTheme="majorBidi" w:cstheme="majorBidi"/>
          <w:color w:val="222222"/>
          <w:shd w:val="clear" w:color="auto" w:fill="FFFFFF"/>
        </w:rPr>
        <w:t xml:space="preserve">. In </w:t>
      </w:r>
      <w:proofErr w:type="spellStart"/>
      <w:r w:rsidRPr="006A5DE8">
        <w:rPr>
          <w:rFonts w:asciiTheme="majorBidi" w:hAnsiTheme="majorBidi" w:cstheme="majorBidi"/>
          <w:color w:val="222222"/>
          <w:shd w:val="clear" w:color="auto" w:fill="FFFFFF"/>
        </w:rPr>
        <w:t>salamandrids</w:t>
      </w:r>
      <w:proofErr w:type="spellEnd"/>
      <w:r w:rsidRPr="006A5DE8">
        <w:rPr>
          <w:rFonts w:asciiTheme="majorBidi" w:hAnsiTheme="majorBidi" w:cstheme="majorBidi"/>
          <w:color w:val="222222"/>
          <w:shd w:val="clear" w:color="auto" w:fill="FFFFFF"/>
        </w:rPr>
        <w:t>, the male deposits a bundle of sperm, the </w:t>
      </w:r>
      <w:proofErr w:type="spellStart"/>
      <w:r w:rsidRPr="006A5DE8">
        <w:rPr>
          <w:rFonts w:asciiTheme="majorBidi" w:hAnsiTheme="majorBidi" w:cstheme="majorBidi"/>
        </w:rPr>
        <w:fldChar w:fldCharType="begin"/>
      </w:r>
      <w:r w:rsidRPr="006A5DE8">
        <w:rPr>
          <w:rFonts w:asciiTheme="majorBidi" w:hAnsiTheme="majorBidi" w:cstheme="majorBidi"/>
        </w:rPr>
        <w:instrText xml:space="preserve"> HYPERLINK "https://en.wikipedia.org/wiki/Spermatophore" \o "Spermatophore" </w:instrText>
      </w:r>
      <w:r w:rsidRPr="006A5DE8">
        <w:rPr>
          <w:rFonts w:asciiTheme="majorBidi" w:hAnsiTheme="majorBidi" w:cstheme="majorBidi"/>
        </w:rPr>
        <w:fldChar w:fldCharType="separate"/>
      </w:r>
      <w:r w:rsidRPr="006A5DE8">
        <w:rPr>
          <w:rStyle w:val="Hyperlink"/>
          <w:rFonts w:asciiTheme="majorBidi" w:hAnsiTheme="majorBidi" w:cstheme="majorBidi"/>
          <w:color w:val="0B0080"/>
          <w:shd w:val="clear" w:color="auto" w:fill="FFFFFF"/>
        </w:rPr>
        <w:t>spermatophore</w:t>
      </w:r>
      <w:proofErr w:type="spellEnd"/>
      <w:r w:rsidRPr="006A5DE8">
        <w:rPr>
          <w:rFonts w:asciiTheme="majorBidi" w:hAnsiTheme="majorBidi" w:cstheme="majorBidi"/>
        </w:rPr>
        <w:fldChar w:fldCharType="end"/>
      </w:r>
      <w:r w:rsidRPr="006A5DE8">
        <w:rPr>
          <w:rFonts w:asciiTheme="majorBidi" w:hAnsiTheme="majorBidi" w:cstheme="majorBidi"/>
          <w:color w:val="222222"/>
          <w:shd w:val="clear" w:color="auto" w:fill="FFFFFF"/>
        </w:rPr>
        <w:t>, and the female picks it up and inserts it into her cloaca where the sperm is stored until the eggs are laid.</w:t>
      </w:r>
    </w:p>
    <w:p w:rsidR="00823A69" w:rsidRPr="00823A69" w:rsidRDefault="00823A69" w:rsidP="00823A69">
      <w:pPr>
        <w:pStyle w:val="ListParagraph"/>
        <w:spacing w:before="100" w:beforeAutospacing="1" w:after="100" w:afterAutospacing="1"/>
        <w:ind w:left="-720" w:right="-720"/>
        <w:jc w:val="both"/>
        <w:rPr>
          <w:rFonts w:asciiTheme="majorBidi" w:hAnsiTheme="majorBidi" w:cstheme="majorBidi"/>
          <w:color w:val="222222"/>
          <w:shd w:val="clear" w:color="auto" w:fill="FFFFFF"/>
        </w:rPr>
      </w:pPr>
      <w:r w:rsidRPr="00823A69">
        <w:rPr>
          <w:rFonts w:asciiTheme="majorBidi" w:hAnsiTheme="majorBidi" w:cstheme="majorBidi"/>
          <w:color w:val="222222"/>
          <w:shd w:val="clear" w:color="auto" w:fill="FFFFFF"/>
        </w:rPr>
        <w:t>A </w:t>
      </w:r>
      <w:r w:rsidRPr="00823A69">
        <w:rPr>
          <w:rFonts w:asciiTheme="majorBidi" w:hAnsiTheme="majorBidi" w:cstheme="majorBidi"/>
          <w:b/>
          <w:bCs/>
          <w:color w:val="222222"/>
          <w:shd w:val="clear" w:color="auto" w:fill="FFFFFF"/>
        </w:rPr>
        <w:t>newt</w:t>
      </w:r>
      <w:r w:rsidRPr="00823A69">
        <w:rPr>
          <w:rFonts w:asciiTheme="majorBidi" w:hAnsiTheme="majorBidi" w:cstheme="majorBidi"/>
          <w:color w:val="222222"/>
          <w:shd w:val="clear" w:color="auto" w:fill="FFFFFF"/>
        </w:rPr>
        <w:t> is a </w:t>
      </w:r>
      <w:hyperlink r:id="rId96" w:tooltip="Salamander" w:history="1">
        <w:r w:rsidRPr="00823A69">
          <w:rPr>
            <w:rStyle w:val="Hyperlink"/>
            <w:rFonts w:asciiTheme="majorBidi" w:hAnsiTheme="majorBidi" w:cstheme="majorBidi"/>
            <w:color w:val="0B0080"/>
            <w:shd w:val="clear" w:color="auto" w:fill="FFFFFF"/>
          </w:rPr>
          <w:t>salamander</w:t>
        </w:r>
      </w:hyperlink>
      <w:r w:rsidRPr="00823A69">
        <w:rPr>
          <w:rFonts w:asciiTheme="majorBidi" w:hAnsiTheme="majorBidi" w:cstheme="majorBidi"/>
          <w:color w:val="222222"/>
          <w:shd w:val="clear" w:color="auto" w:fill="FFFFFF"/>
        </w:rPr>
        <w:t> in the </w:t>
      </w:r>
      <w:hyperlink r:id="rId97" w:tooltip="Subfamily" w:history="1">
        <w:r w:rsidRPr="00823A69">
          <w:rPr>
            <w:rStyle w:val="Hyperlink"/>
            <w:rFonts w:asciiTheme="majorBidi" w:hAnsiTheme="majorBidi" w:cstheme="majorBidi"/>
            <w:color w:val="0B0080"/>
            <w:shd w:val="clear" w:color="auto" w:fill="FFFFFF"/>
          </w:rPr>
          <w:t>subfamily</w:t>
        </w:r>
      </w:hyperlink>
      <w:r w:rsidRPr="00823A69">
        <w:rPr>
          <w:rFonts w:asciiTheme="majorBidi" w:hAnsiTheme="majorBidi" w:cstheme="majorBidi"/>
          <w:color w:val="222222"/>
          <w:shd w:val="clear" w:color="auto" w:fill="FFFFFF"/>
        </w:rPr>
        <w:t> </w:t>
      </w:r>
      <w:proofErr w:type="spellStart"/>
      <w:r w:rsidRPr="00823A69">
        <w:rPr>
          <w:rFonts w:asciiTheme="majorBidi" w:hAnsiTheme="majorBidi" w:cstheme="majorBidi"/>
          <w:b/>
          <w:bCs/>
          <w:color w:val="222222"/>
          <w:shd w:val="clear" w:color="auto" w:fill="FFFFFF"/>
        </w:rPr>
        <w:t>Pleurodelinae</w:t>
      </w:r>
      <w:proofErr w:type="spellEnd"/>
      <w:r w:rsidRPr="00823A69">
        <w:rPr>
          <w:rFonts w:asciiTheme="majorBidi" w:hAnsiTheme="majorBidi" w:cstheme="majorBidi"/>
          <w:color w:val="222222"/>
          <w:shd w:val="clear" w:color="auto" w:fill="FFFFFF"/>
        </w:rPr>
        <w:t>, also called </w:t>
      </w:r>
      <w:proofErr w:type="spellStart"/>
      <w:r w:rsidRPr="00823A69">
        <w:rPr>
          <w:rFonts w:asciiTheme="majorBidi" w:hAnsiTheme="majorBidi" w:cstheme="majorBidi"/>
          <w:b/>
          <w:bCs/>
          <w:color w:val="222222"/>
          <w:shd w:val="clear" w:color="auto" w:fill="FFFFFF"/>
        </w:rPr>
        <w:t>eft</w:t>
      </w:r>
      <w:proofErr w:type="spellEnd"/>
      <w:r w:rsidRPr="00823A69">
        <w:rPr>
          <w:rFonts w:asciiTheme="majorBidi" w:hAnsiTheme="majorBidi" w:cstheme="majorBidi"/>
          <w:color w:val="222222"/>
          <w:shd w:val="clear" w:color="auto" w:fill="FFFFFF"/>
        </w:rPr>
        <w:t> during its terrestrial juvenile phase. Unlike other members of the family </w:t>
      </w:r>
      <w:proofErr w:type="spellStart"/>
      <w:r w:rsidRPr="00823A69">
        <w:rPr>
          <w:rFonts w:asciiTheme="majorBidi" w:hAnsiTheme="majorBidi" w:cstheme="majorBidi"/>
        </w:rPr>
        <w:fldChar w:fldCharType="begin"/>
      </w:r>
      <w:r w:rsidRPr="00823A69">
        <w:rPr>
          <w:rFonts w:asciiTheme="majorBidi" w:hAnsiTheme="majorBidi" w:cstheme="majorBidi"/>
        </w:rPr>
        <w:instrText xml:space="preserve"> HYPERLINK "https://en.wikipedia.org/wiki/Salamandridae" \o "Salamandridae" </w:instrText>
      </w:r>
      <w:r w:rsidRPr="00823A69">
        <w:rPr>
          <w:rFonts w:asciiTheme="majorBidi" w:hAnsiTheme="majorBidi" w:cstheme="majorBidi"/>
        </w:rPr>
        <w:fldChar w:fldCharType="separate"/>
      </w:r>
      <w:r w:rsidRPr="00823A69">
        <w:rPr>
          <w:rStyle w:val="Hyperlink"/>
          <w:rFonts w:asciiTheme="majorBidi" w:hAnsiTheme="majorBidi" w:cstheme="majorBidi"/>
          <w:color w:val="0B0080"/>
          <w:shd w:val="clear" w:color="auto" w:fill="FFFFFF"/>
        </w:rPr>
        <w:t>Salamandridae</w:t>
      </w:r>
      <w:proofErr w:type="spellEnd"/>
      <w:r w:rsidRPr="00823A69">
        <w:rPr>
          <w:rFonts w:asciiTheme="majorBidi" w:hAnsiTheme="majorBidi" w:cstheme="majorBidi"/>
        </w:rPr>
        <w:fldChar w:fldCharType="end"/>
      </w:r>
      <w:r w:rsidRPr="00823A69">
        <w:rPr>
          <w:rFonts w:asciiTheme="majorBidi" w:hAnsiTheme="majorBidi" w:cstheme="majorBidi"/>
          <w:color w:val="222222"/>
          <w:shd w:val="clear" w:color="auto" w:fill="FFFFFF"/>
        </w:rPr>
        <w:t>, newts are </w:t>
      </w:r>
      <w:hyperlink r:id="rId98" w:tooltip="List of semiaquatic tetrapods" w:history="1">
        <w:r w:rsidRPr="00823A69">
          <w:rPr>
            <w:rStyle w:val="Hyperlink"/>
            <w:rFonts w:asciiTheme="majorBidi" w:hAnsiTheme="majorBidi" w:cstheme="majorBidi"/>
            <w:color w:val="0B0080"/>
            <w:shd w:val="clear" w:color="auto" w:fill="FFFFFF"/>
          </w:rPr>
          <w:t>semiaquatic</w:t>
        </w:r>
      </w:hyperlink>
      <w:r w:rsidRPr="00823A69">
        <w:rPr>
          <w:rFonts w:asciiTheme="majorBidi" w:hAnsiTheme="majorBidi" w:cstheme="majorBidi"/>
          <w:color w:val="222222"/>
          <w:shd w:val="clear" w:color="auto" w:fill="FFFFFF"/>
        </w:rPr>
        <w:t>, alternating between aquatic and terrestrial habitats over the year, sometimes even staying in the water full-time. Not all aquatic salamanders are considered newts, however. More than 100 known species of newts are found in North America, Europe, North Africa and Asia. Newts </w:t>
      </w:r>
      <w:hyperlink r:id="rId99" w:tooltip="Metamorphose" w:history="1">
        <w:r w:rsidRPr="00823A69">
          <w:rPr>
            <w:rStyle w:val="Hyperlink"/>
            <w:rFonts w:asciiTheme="majorBidi" w:hAnsiTheme="majorBidi" w:cstheme="majorBidi"/>
            <w:color w:val="0B0080"/>
            <w:shd w:val="clear" w:color="auto" w:fill="FFFFFF"/>
          </w:rPr>
          <w:t>metamorphose</w:t>
        </w:r>
      </w:hyperlink>
      <w:r w:rsidRPr="00823A69">
        <w:rPr>
          <w:rFonts w:asciiTheme="majorBidi" w:hAnsiTheme="majorBidi" w:cstheme="majorBidi"/>
          <w:color w:val="222222"/>
          <w:shd w:val="clear" w:color="auto" w:fill="FFFFFF"/>
        </w:rPr>
        <w:t> through three distinct developmental life stages: aquatic </w:t>
      </w:r>
      <w:hyperlink r:id="rId100" w:tooltip="Larva" w:history="1">
        <w:r w:rsidRPr="00823A69">
          <w:rPr>
            <w:rStyle w:val="Hyperlink"/>
            <w:rFonts w:asciiTheme="majorBidi" w:hAnsiTheme="majorBidi" w:cstheme="majorBidi"/>
            <w:color w:val="0B0080"/>
            <w:shd w:val="clear" w:color="auto" w:fill="FFFFFF"/>
          </w:rPr>
          <w:t>larva</w:t>
        </w:r>
      </w:hyperlink>
      <w:r w:rsidRPr="00823A69">
        <w:rPr>
          <w:rFonts w:asciiTheme="majorBidi" w:hAnsiTheme="majorBidi" w:cstheme="majorBidi"/>
          <w:color w:val="222222"/>
          <w:shd w:val="clear" w:color="auto" w:fill="FFFFFF"/>
        </w:rPr>
        <w:t>, terrestrial juvenile (</w:t>
      </w:r>
      <w:proofErr w:type="spellStart"/>
      <w:r w:rsidRPr="00823A69">
        <w:rPr>
          <w:rFonts w:asciiTheme="majorBidi" w:hAnsiTheme="majorBidi" w:cstheme="majorBidi"/>
          <w:color w:val="222222"/>
          <w:shd w:val="clear" w:color="auto" w:fill="FFFFFF"/>
        </w:rPr>
        <w:t>eft</w:t>
      </w:r>
      <w:proofErr w:type="spellEnd"/>
      <w:r w:rsidRPr="00823A69">
        <w:rPr>
          <w:rFonts w:asciiTheme="majorBidi" w:hAnsiTheme="majorBidi" w:cstheme="majorBidi"/>
          <w:color w:val="222222"/>
          <w:shd w:val="clear" w:color="auto" w:fill="FFFFFF"/>
        </w:rPr>
        <w:t>), and adult. Adult newts have </w:t>
      </w:r>
      <w:hyperlink r:id="rId101" w:tooltip="Lizard" w:history="1">
        <w:r w:rsidRPr="00823A69">
          <w:rPr>
            <w:rStyle w:val="Hyperlink"/>
            <w:rFonts w:asciiTheme="majorBidi" w:hAnsiTheme="majorBidi" w:cstheme="majorBidi"/>
            <w:color w:val="0B0080"/>
            <w:shd w:val="clear" w:color="auto" w:fill="FFFFFF"/>
          </w:rPr>
          <w:t>lizard</w:t>
        </w:r>
      </w:hyperlink>
      <w:r w:rsidRPr="00823A69">
        <w:rPr>
          <w:rFonts w:asciiTheme="majorBidi" w:hAnsiTheme="majorBidi" w:cstheme="majorBidi"/>
          <w:color w:val="222222"/>
          <w:shd w:val="clear" w:color="auto" w:fill="FFFFFF"/>
        </w:rPr>
        <w:t>-like bodies and return to the water every year to breed, otherwise living in humid, cover-rich land habitats.</w:t>
      </w:r>
    </w:p>
    <w:p w:rsidR="00823A69" w:rsidRPr="00823A69" w:rsidRDefault="00823A69" w:rsidP="00823A69">
      <w:pPr>
        <w:spacing w:before="100" w:beforeAutospacing="1" w:after="100" w:afterAutospacing="1"/>
        <w:rPr>
          <w:rFonts w:asciiTheme="majorBidi" w:hAnsiTheme="majorBidi" w:cstheme="majorBidi"/>
        </w:rPr>
      </w:pPr>
      <w:r w:rsidRPr="006A5DE8">
        <w:rPr>
          <w:noProof/>
        </w:rPr>
        <w:drawing>
          <wp:inline distT="0" distB="0" distL="0" distR="0" wp14:anchorId="27E6C6CC" wp14:editId="5B65584C">
            <wp:extent cx="4933830" cy="3314700"/>
            <wp:effectExtent l="0" t="0" r="635" b="0"/>
            <wp:docPr id="4" name="Picture 4" descr="Neurergus Kais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urergus Kaiseri.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33830" cy="3314700"/>
                    </a:xfrm>
                    <a:prstGeom prst="rect">
                      <a:avLst/>
                    </a:prstGeom>
                    <a:noFill/>
                    <a:ln>
                      <a:noFill/>
                    </a:ln>
                  </pic:spPr>
                </pic:pic>
              </a:graphicData>
            </a:graphic>
          </wp:inline>
        </w:drawing>
      </w:r>
    </w:p>
    <w:p w:rsidR="00823A69" w:rsidRPr="006A5DE8" w:rsidRDefault="00823A69" w:rsidP="00823A69">
      <w:pPr>
        <w:spacing w:before="100" w:beforeAutospacing="1" w:after="24" w:line="240" w:lineRule="auto"/>
        <w:ind w:left="-720" w:right="-720"/>
        <w:jc w:val="both"/>
        <w:rPr>
          <w:rFonts w:asciiTheme="majorBidi" w:eastAsia="Times New Roman" w:hAnsiTheme="majorBidi" w:cstheme="majorBidi"/>
          <w:color w:val="222222"/>
        </w:rPr>
      </w:pPr>
    </w:p>
    <w:p w:rsidR="00AD35E7" w:rsidRPr="006A5DE8" w:rsidRDefault="00AD35E7" w:rsidP="006A5DE8">
      <w:pPr>
        <w:numPr>
          <w:ilvl w:val="2"/>
          <w:numId w:val="2"/>
        </w:numPr>
        <w:spacing w:before="100" w:beforeAutospacing="1" w:after="24" w:line="240" w:lineRule="auto"/>
        <w:ind w:left="-360" w:right="-720"/>
        <w:jc w:val="both"/>
        <w:rPr>
          <w:rFonts w:asciiTheme="majorBidi" w:eastAsia="Times New Roman" w:hAnsiTheme="majorBidi" w:cstheme="majorBidi"/>
          <w:color w:val="222222"/>
        </w:rPr>
      </w:pPr>
      <w:hyperlink r:id="rId103" w:anchor="Suborder_Sirenoidea" w:history="1">
        <w:r w:rsidRPr="006A5DE8">
          <w:rPr>
            <w:rFonts w:asciiTheme="majorBidi" w:eastAsia="Times New Roman" w:hAnsiTheme="majorBidi" w:cstheme="majorBidi"/>
            <w:color w:val="222222"/>
          </w:rPr>
          <w:t>1.2.3</w:t>
        </w:r>
        <w:r w:rsidRPr="006A5DE8">
          <w:rPr>
            <w:rFonts w:asciiTheme="majorBidi" w:eastAsia="Times New Roman" w:hAnsiTheme="majorBidi" w:cstheme="majorBidi"/>
            <w:color w:val="0B0080"/>
          </w:rPr>
          <w:t xml:space="preserve">Suborder </w:t>
        </w:r>
        <w:proofErr w:type="spellStart"/>
        <w:r w:rsidRPr="006A5DE8">
          <w:rPr>
            <w:rFonts w:asciiTheme="majorBidi" w:eastAsia="Times New Roman" w:hAnsiTheme="majorBidi" w:cstheme="majorBidi"/>
            <w:color w:val="0B0080"/>
          </w:rPr>
          <w:t>Sirenoidea</w:t>
        </w:r>
        <w:proofErr w:type="spellEnd"/>
      </w:hyperlink>
    </w:p>
    <w:p w:rsidR="00FB5981" w:rsidRPr="006A5DE8" w:rsidRDefault="00FB5981" w:rsidP="006A5DE8">
      <w:pPr>
        <w:spacing w:before="100" w:beforeAutospacing="1" w:after="24" w:line="240" w:lineRule="auto"/>
        <w:jc w:val="both"/>
        <w:rPr>
          <w:rFonts w:asciiTheme="majorBidi" w:eastAsia="Times New Roman" w:hAnsiTheme="majorBidi" w:cstheme="majorBidi"/>
          <w:color w:val="222222"/>
        </w:rPr>
      </w:pPr>
      <w:r w:rsidRPr="006A5DE8">
        <w:rPr>
          <w:rFonts w:asciiTheme="majorBidi" w:hAnsiTheme="majorBidi" w:cstheme="majorBidi"/>
          <w:noProof/>
        </w:rPr>
        <w:lastRenderedPageBreak/>
        <w:drawing>
          <wp:inline distT="0" distB="0" distL="0" distR="0" wp14:anchorId="228EF276" wp14:editId="60F851A9">
            <wp:extent cx="3581400" cy="2109047"/>
            <wp:effectExtent l="0" t="0" r="0" b="5715"/>
            <wp:docPr id="13" name="Picture 13" descr="Siren intermed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ren intermedia 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81400" cy="2109047"/>
                    </a:xfrm>
                    <a:prstGeom prst="rect">
                      <a:avLst/>
                    </a:prstGeom>
                    <a:noFill/>
                    <a:ln>
                      <a:noFill/>
                    </a:ln>
                  </pic:spPr>
                </pic:pic>
              </a:graphicData>
            </a:graphic>
          </wp:inline>
        </w:drawing>
      </w:r>
    </w:p>
    <w:p w:rsidR="00FB5981" w:rsidRPr="006A5DE8" w:rsidRDefault="00FB5981" w:rsidP="006A5DE8">
      <w:pPr>
        <w:spacing w:before="100" w:beforeAutospacing="1" w:after="24" w:line="240" w:lineRule="auto"/>
        <w:ind w:left="-720" w:right="-720"/>
        <w:jc w:val="both"/>
        <w:rPr>
          <w:rFonts w:asciiTheme="majorBidi" w:eastAsia="Times New Roman" w:hAnsiTheme="majorBidi" w:cstheme="majorBidi"/>
          <w:color w:val="222222"/>
        </w:rPr>
      </w:pPr>
      <w:r w:rsidRPr="006A5DE8">
        <w:rPr>
          <w:rFonts w:asciiTheme="majorBidi" w:hAnsiTheme="majorBidi" w:cstheme="majorBidi"/>
          <w:color w:val="222222"/>
          <w:shd w:val="clear" w:color="auto" w:fill="FFFFFF"/>
        </w:rPr>
        <w:t>The third suborder, </w:t>
      </w:r>
      <w:proofErr w:type="spellStart"/>
      <w:r w:rsidRPr="006A5DE8">
        <w:rPr>
          <w:rFonts w:asciiTheme="majorBidi" w:hAnsiTheme="majorBidi" w:cstheme="majorBidi"/>
        </w:rPr>
        <w:fldChar w:fldCharType="begin"/>
      </w:r>
      <w:r w:rsidRPr="006A5DE8">
        <w:rPr>
          <w:rFonts w:asciiTheme="majorBidi" w:hAnsiTheme="majorBidi" w:cstheme="majorBidi"/>
        </w:rPr>
        <w:instrText xml:space="preserve"> HYPERLINK "https://en.wikipedia.org/wiki/Sirenoidea" \o "Sirenoidea" </w:instrText>
      </w:r>
      <w:r w:rsidRPr="006A5DE8">
        <w:rPr>
          <w:rFonts w:asciiTheme="majorBidi" w:hAnsiTheme="majorBidi" w:cstheme="majorBidi"/>
        </w:rPr>
        <w:fldChar w:fldCharType="separate"/>
      </w:r>
      <w:r w:rsidRPr="006A5DE8">
        <w:rPr>
          <w:rStyle w:val="Hyperlink"/>
          <w:rFonts w:asciiTheme="majorBidi" w:hAnsiTheme="majorBidi" w:cstheme="majorBidi"/>
          <w:color w:val="0B0080"/>
          <w:shd w:val="clear" w:color="auto" w:fill="FFFFFF"/>
        </w:rPr>
        <w:t>Sirenoidea</w:t>
      </w:r>
      <w:proofErr w:type="spellEnd"/>
      <w:r w:rsidRPr="006A5DE8">
        <w:rPr>
          <w:rFonts w:asciiTheme="majorBidi" w:hAnsiTheme="majorBidi" w:cstheme="majorBidi"/>
        </w:rPr>
        <w:fldChar w:fldCharType="end"/>
      </w:r>
      <w:r w:rsidRPr="006A5DE8">
        <w:rPr>
          <w:rFonts w:asciiTheme="majorBidi" w:hAnsiTheme="majorBidi" w:cstheme="majorBidi"/>
          <w:color w:val="222222"/>
          <w:shd w:val="clear" w:color="auto" w:fill="FFFFFF"/>
        </w:rPr>
        <w:t>, contains the four species of sirens, which are in a single family, </w:t>
      </w:r>
      <w:proofErr w:type="spellStart"/>
      <w:r w:rsidRPr="006A5DE8">
        <w:rPr>
          <w:rFonts w:asciiTheme="majorBidi" w:hAnsiTheme="majorBidi" w:cstheme="majorBidi"/>
        </w:rPr>
        <w:fldChar w:fldCharType="begin"/>
      </w:r>
      <w:r w:rsidRPr="006A5DE8">
        <w:rPr>
          <w:rFonts w:asciiTheme="majorBidi" w:hAnsiTheme="majorBidi" w:cstheme="majorBidi"/>
        </w:rPr>
        <w:instrText xml:space="preserve"> HYPERLINK "https://en.wikipedia.org/wiki/Sirenidae" \o "Sirenidae" </w:instrText>
      </w:r>
      <w:r w:rsidRPr="006A5DE8">
        <w:rPr>
          <w:rFonts w:asciiTheme="majorBidi" w:hAnsiTheme="majorBidi" w:cstheme="majorBidi"/>
        </w:rPr>
        <w:fldChar w:fldCharType="separate"/>
      </w:r>
      <w:r w:rsidRPr="006A5DE8">
        <w:rPr>
          <w:rStyle w:val="Hyperlink"/>
          <w:rFonts w:asciiTheme="majorBidi" w:hAnsiTheme="majorBidi" w:cstheme="majorBidi"/>
          <w:color w:val="0B0080"/>
          <w:shd w:val="clear" w:color="auto" w:fill="FFFFFF"/>
        </w:rPr>
        <w:t>Sirenidae</w:t>
      </w:r>
      <w:proofErr w:type="spellEnd"/>
      <w:r w:rsidRPr="006A5DE8">
        <w:rPr>
          <w:rFonts w:asciiTheme="majorBidi" w:hAnsiTheme="majorBidi" w:cstheme="majorBidi"/>
        </w:rPr>
        <w:fldChar w:fldCharType="end"/>
      </w:r>
      <w:r w:rsidRPr="006A5DE8">
        <w:rPr>
          <w:rFonts w:asciiTheme="majorBidi" w:hAnsiTheme="majorBidi" w:cstheme="majorBidi"/>
          <w:color w:val="222222"/>
          <w:shd w:val="clear" w:color="auto" w:fill="FFFFFF"/>
        </w:rPr>
        <w:t>. Members of this order are </w:t>
      </w:r>
      <w:hyperlink r:id="rId105" w:tooltip="Eel" w:history="1">
        <w:r w:rsidRPr="006A5DE8">
          <w:rPr>
            <w:rStyle w:val="Hyperlink"/>
            <w:rFonts w:asciiTheme="majorBidi" w:hAnsiTheme="majorBidi" w:cstheme="majorBidi"/>
            <w:color w:val="0B0080"/>
            <w:shd w:val="clear" w:color="auto" w:fill="FFFFFF"/>
          </w:rPr>
          <w:t>eel</w:t>
        </w:r>
      </w:hyperlink>
      <w:r w:rsidRPr="006A5DE8">
        <w:rPr>
          <w:rFonts w:asciiTheme="majorBidi" w:hAnsiTheme="majorBidi" w:cstheme="majorBidi"/>
          <w:color w:val="222222"/>
          <w:shd w:val="clear" w:color="auto" w:fill="FFFFFF"/>
        </w:rPr>
        <w:t>-like aquatic salamanders with much reduced forelimbs and no hind limbs.</w:t>
      </w:r>
    </w:p>
    <w:p w:rsidR="00E85E05" w:rsidRPr="006A5DE8" w:rsidRDefault="00E85E05" w:rsidP="006A5DE8">
      <w:pPr>
        <w:ind w:left="-720" w:right="-720"/>
        <w:jc w:val="both"/>
        <w:rPr>
          <w:rFonts w:asciiTheme="majorBidi" w:hAnsiTheme="majorBidi" w:cstheme="majorBidi"/>
        </w:rPr>
      </w:pPr>
      <w:r w:rsidRPr="006A5DE8">
        <w:rPr>
          <w:rFonts w:asciiTheme="majorBidi" w:hAnsiTheme="majorBidi" w:cstheme="majorBidi"/>
          <w:noProof/>
        </w:rPr>
        <w:drawing>
          <wp:inline distT="0" distB="0" distL="0" distR="0" wp14:anchorId="67F414A0" wp14:editId="19C82E72">
            <wp:extent cx="5486400" cy="320997"/>
            <wp:effectExtent l="0" t="0" r="0" b="3175"/>
            <wp:docPr id="3" name="Picture 3" descr="https://upload.wikimedia.org/wikipedia/commons/2/2c/Bufobufotadp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2/2c/Bufobufotadpoles.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86400" cy="320997"/>
                    </a:xfrm>
                    <a:prstGeom prst="rect">
                      <a:avLst/>
                    </a:prstGeom>
                    <a:noFill/>
                    <a:ln>
                      <a:noFill/>
                    </a:ln>
                  </pic:spPr>
                </pic:pic>
              </a:graphicData>
            </a:graphic>
          </wp:inline>
        </w:drawing>
      </w:r>
    </w:p>
    <w:p w:rsidR="00E85E05" w:rsidRPr="006A5DE8" w:rsidRDefault="00E85E05" w:rsidP="006A5DE8">
      <w:pPr>
        <w:ind w:left="-720" w:right="-720"/>
        <w:jc w:val="both"/>
        <w:rPr>
          <w:rFonts w:asciiTheme="majorBidi" w:hAnsiTheme="majorBidi" w:cstheme="majorBidi"/>
          <w:color w:val="222222"/>
          <w:shd w:val="clear" w:color="auto" w:fill="F8F9FA"/>
        </w:rPr>
      </w:pPr>
      <w:r w:rsidRPr="006A5DE8">
        <w:rPr>
          <w:rFonts w:asciiTheme="majorBidi" w:hAnsiTheme="majorBidi" w:cstheme="majorBidi"/>
          <w:color w:val="222222"/>
          <w:shd w:val="clear" w:color="auto" w:fill="F8F9FA"/>
        </w:rPr>
        <w:t>Successive stages in the development of </w:t>
      </w:r>
      <w:hyperlink r:id="rId107" w:tooltip="Common toad" w:history="1">
        <w:r w:rsidRPr="006A5DE8">
          <w:rPr>
            <w:rStyle w:val="Hyperlink"/>
            <w:rFonts w:asciiTheme="majorBidi" w:hAnsiTheme="majorBidi" w:cstheme="majorBidi"/>
            <w:color w:val="0B0080"/>
            <w:shd w:val="clear" w:color="auto" w:fill="F8F9FA"/>
          </w:rPr>
          <w:t>common toad</w:t>
        </w:r>
      </w:hyperlink>
      <w:r w:rsidRPr="006A5DE8">
        <w:rPr>
          <w:rFonts w:asciiTheme="majorBidi" w:hAnsiTheme="majorBidi" w:cstheme="majorBidi"/>
          <w:color w:val="222222"/>
          <w:shd w:val="clear" w:color="auto" w:fill="F8F9FA"/>
        </w:rPr>
        <w:t> (</w:t>
      </w:r>
      <w:proofErr w:type="spellStart"/>
      <w:r w:rsidRPr="006A5DE8">
        <w:rPr>
          <w:rFonts w:asciiTheme="majorBidi" w:hAnsiTheme="majorBidi" w:cstheme="majorBidi"/>
          <w:i/>
          <w:iCs/>
          <w:color w:val="222222"/>
          <w:shd w:val="clear" w:color="auto" w:fill="F8F9FA"/>
        </w:rPr>
        <w:t>Bufo</w:t>
      </w:r>
      <w:proofErr w:type="spellEnd"/>
      <w:r w:rsidRPr="006A5DE8">
        <w:rPr>
          <w:rFonts w:asciiTheme="majorBidi" w:hAnsiTheme="majorBidi" w:cstheme="majorBidi"/>
          <w:i/>
          <w:iCs/>
          <w:color w:val="222222"/>
          <w:shd w:val="clear" w:color="auto" w:fill="F8F9FA"/>
        </w:rPr>
        <w:t xml:space="preserve"> </w:t>
      </w:r>
      <w:proofErr w:type="spellStart"/>
      <w:r w:rsidRPr="006A5DE8">
        <w:rPr>
          <w:rFonts w:asciiTheme="majorBidi" w:hAnsiTheme="majorBidi" w:cstheme="majorBidi"/>
          <w:i/>
          <w:iCs/>
          <w:color w:val="222222"/>
          <w:shd w:val="clear" w:color="auto" w:fill="F8F9FA"/>
        </w:rPr>
        <w:t>bufo</w:t>
      </w:r>
      <w:proofErr w:type="spellEnd"/>
      <w:r w:rsidRPr="006A5DE8">
        <w:rPr>
          <w:rFonts w:asciiTheme="majorBidi" w:hAnsiTheme="majorBidi" w:cstheme="majorBidi"/>
          <w:color w:val="222222"/>
          <w:shd w:val="clear" w:color="auto" w:fill="F8F9FA"/>
        </w:rPr>
        <w:t>) tadpoles, finishing with metamorphosis</w:t>
      </w:r>
    </w:p>
    <w:p w:rsidR="00A042AF" w:rsidRPr="006A5DE8" w:rsidRDefault="00A042AF" w:rsidP="006A5DE8">
      <w:pPr>
        <w:pStyle w:val="Heading3"/>
        <w:shd w:val="clear" w:color="auto" w:fill="FFFFFF"/>
        <w:spacing w:before="72"/>
        <w:jc w:val="both"/>
        <w:rPr>
          <w:rFonts w:asciiTheme="majorBidi" w:hAnsiTheme="majorBidi"/>
          <w:color w:val="000000"/>
        </w:rPr>
      </w:pPr>
      <w:proofErr w:type="spellStart"/>
      <w:r w:rsidRPr="006A5DE8">
        <w:rPr>
          <w:rStyle w:val="mw-headline"/>
          <w:rFonts w:asciiTheme="majorBidi" w:hAnsiTheme="majorBidi"/>
          <w:color w:val="000000"/>
        </w:rPr>
        <w:t>Gymnophiona</w:t>
      </w:r>
      <w:proofErr w:type="spellEnd"/>
    </w:p>
    <w:p w:rsidR="00A042AF" w:rsidRPr="006A5DE8" w:rsidRDefault="00A042AF" w:rsidP="006A5DE8">
      <w:pPr>
        <w:shd w:val="clear" w:color="auto" w:fill="F8F9FA"/>
        <w:jc w:val="both"/>
        <w:rPr>
          <w:rFonts w:asciiTheme="majorBidi" w:hAnsiTheme="majorBidi" w:cstheme="majorBidi"/>
          <w:color w:val="222222"/>
        </w:rPr>
      </w:pPr>
      <w:r w:rsidRPr="006A5DE8">
        <w:rPr>
          <w:rFonts w:asciiTheme="majorBidi" w:hAnsiTheme="majorBidi" w:cstheme="majorBidi"/>
          <w:noProof/>
          <w:color w:val="0B0080"/>
        </w:rPr>
        <w:drawing>
          <wp:inline distT="0" distB="0" distL="0" distR="0" wp14:anchorId="4B77D0D5" wp14:editId="4E9347E1">
            <wp:extent cx="2095500" cy="1455420"/>
            <wp:effectExtent l="0" t="0" r="0" b="0"/>
            <wp:docPr id="7" name="Picture 7" descr="Siphonops paulensis">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phonops paulensis">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5500" cy="1455420"/>
                    </a:xfrm>
                    <a:prstGeom prst="rect">
                      <a:avLst/>
                    </a:prstGeom>
                    <a:noFill/>
                    <a:ln>
                      <a:noFill/>
                    </a:ln>
                  </pic:spPr>
                </pic:pic>
              </a:graphicData>
            </a:graphic>
          </wp:inline>
        </w:drawing>
      </w:r>
    </w:p>
    <w:p w:rsidR="00A042AF" w:rsidRPr="006A5DE8" w:rsidRDefault="00A042AF" w:rsidP="006A5DE8">
      <w:pPr>
        <w:shd w:val="clear" w:color="auto" w:fill="F8F9FA"/>
        <w:spacing w:line="336" w:lineRule="atLeast"/>
        <w:ind w:left="-720" w:right="-720"/>
        <w:jc w:val="both"/>
        <w:rPr>
          <w:rFonts w:asciiTheme="majorBidi" w:hAnsiTheme="majorBidi" w:cstheme="majorBidi"/>
          <w:color w:val="222222"/>
        </w:rPr>
      </w:pPr>
      <w:r w:rsidRPr="006A5DE8">
        <w:rPr>
          <w:rFonts w:asciiTheme="majorBidi" w:hAnsiTheme="majorBidi" w:cstheme="majorBidi"/>
          <w:color w:val="222222"/>
        </w:rPr>
        <w:t>The limbless South American caecilian </w:t>
      </w:r>
      <w:proofErr w:type="spellStart"/>
      <w:r w:rsidRPr="006A5DE8">
        <w:rPr>
          <w:rFonts w:asciiTheme="majorBidi" w:hAnsiTheme="majorBidi" w:cstheme="majorBidi"/>
          <w:i/>
          <w:iCs/>
          <w:color w:val="222222"/>
        </w:rPr>
        <w:fldChar w:fldCharType="begin"/>
      </w:r>
      <w:r w:rsidRPr="006A5DE8">
        <w:rPr>
          <w:rFonts w:asciiTheme="majorBidi" w:hAnsiTheme="majorBidi" w:cstheme="majorBidi"/>
          <w:i/>
          <w:iCs/>
          <w:color w:val="222222"/>
        </w:rPr>
        <w:instrText xml:space="preserve"> HYPERLINK "https://en.wikipedia.org/wiki/Siphonops_paulensis" \o "Siphonops paulensis" </w:instrText>
      </w:r>
      <w:r w:rsidRPr="006A5DE8">
        <w:rPr>
          <w:rFonts w:asciiTheme="majorBidi" w:hAnsiTheme="majorBidi" w:cstheme="majorBidi"/>
          <w:i/>
          <w:iCs/>
          <w:color w:val="222222"/>
        </w:rPr>
        <w:fldChar w:fldCharType="separate"/>
      </w:r>
      <w:r w:rsidRPr="006A5DE8">
        <w:rPr>
          <w:rStyle w:val="Hyperlink"/>
          <w:rFonts w:asciiTheme="majorBidi" w:hAnsiTheme="majorBidi" w:cstheme="majorBidi"/>
          <w:i/>
          <w:iCs/>
          <w:color w:val="0B0080"/>
        </w:rPr>
        <w:t>Siphonops</w:t>
      </w:r>
      <w:proofErr w:type="spellEnd"/>
      <w:r w:rsidRPr="006A5DE8">
        <w:rPr>
          <w:rStyle w:val="Hyperlink"/>
          <w:rFonts w:asciiTheme="majorBidi" w:hAnsiTheme="majorBidi" w:cstheme="majorBidi"/>
          <w:i/>
          <w:iCs/>
          <w:color w:val="0B0080"/>
        </w:rPr>
        <w:t xml:space="preserve"> </w:t>
      </w:r>
      <w:proofErr w:type="spellStart"/>
      <w:r w:rsidRPr="006A5DE8">
        <w:rPr>
          <w:rStyle w:val="Hyperlink"/>
          <w:rFonts w:asciiTheme="majorBidi" w:hAnsiTheme="majorBidi" w:cstheme="majorBidi"/>
          <w:i/>
          <w:iCs/>
          <w:color w:val="0B0080"/>
        </w:rPr>
        <w:t>paulensis</w:t>
      </w:r>
      <w:proofErr w:type="spellEnd"/>
      <w:r w:rsidRPr="006A5DE8">
        <w:rPr>
          <w:rFonts w:asciiTheme="majorBidi" w:hAnsiTheme="majorBidi" w:cstheme="majorBidi"/>
          <w:i/>
          <w:iCs/>
          <w:color w:val="222222"/>
        </w:rPr>
        <w:fldChar w:fldCharType="end"/>
      </w:r>
    </w:p>
    <w:p w:rsidR="00A042AF" w:rsidRPr="006A5DE8" w:rsidRDefault="00A042AF"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vertAlign w:val="superscript"/>
        </w:rPr>
      </w:pPr>
      <w:r w:rsidRPr="006A5DE8">
        <w:rPr>
          <w:rFonts w:asciiTheme="majorBidi" w:hAnsiTheme="majorBidi" w:cstheme="majorBidi"/>
          <w:color w:val="222222"/>
          <w:sz w:val="22"/>
          <w:szCs w:val="22"/>
        </w:rPr>
        <w:t>The order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"https://en.wikipedia.org/wiki/Gymnophiona" \o "Gymnophiona"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rPr>
        <w:t>Gymnophiona</w:t>
      </w:r>
      <w:proofErr w:type="spellEnd"/>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 (from the Greek </w:t>
      </w:r>
      <w:proofErr w:type="spellStart"/>
      <w:r w:rsidRPr="006A5DE8">
        <w:rPr>
          <w:rFonts w:asciiTheme="majorBidi" w:hAnsiTheme="majorBidi" w:cstheme="majorBidi"/>
          <w:i/>
          <w:iCs/>
          <w:color w:val="222222"/>
          <w:sz w:val="22"/>
          <w:szCs w:val="22"/>
        </w:rPr>
        <w:t>gymnos</w:t>
      </w:r>
      <w:proofErr w:type="spellEnd"/>
      <w:r w:rsidRPr="006A5DE8">
        <w:rPr>
          <w:rFonts w:asciiTheme="majorBidi" w:hAnsiTheme="majorBidi" w:cstheme="majorBidi"/>
          <w:color w:val="222222"/>
          <w:sz w:val="22"/>
          <w:szCs w:val="22"/>
        </w:rPr>
        <w:t> meaning "naked" and </w:t>
      </w:r>
      <w:proofErr w:type="spellStart"/>
      <w:r w:rsidRPr="006A5DE8">
        <w:rPr>
          <w:rFonts w:asciiTheme="majorBidi" w:hAnsiTheme="majorBidi" w:cstheme="majorBidi"/>
          <w:i/>
          <w:iCs/>
          <w:color w:val="222222"/>
          <w:sz w:val="22"/>
          <w:szCs w:val="22"/>
        </w:rPr>
        <w:t>ophis</w:t>
      </w:r>
      <w:proofErr w:type="spellEnd"/>
      <w:r w:rsidRPr="006A5DE8">
        <w:rPr>
          <w:rFonts w:asciiTheme="majorBidi" w:hAnsiTheme="majorBidi" w:cstheme="majorBidi"/>
          <w:color w:val="222222"/>
          <w:sz w:val="22"/>
          <w:szCs w:val="22"/>
        </w:rPr>
        <w:t xml:space="preserve"> meaning "serpent") or </w:t>
      </w:r>
      <w:proofErr w:type="spellStart"/>
      <w:r w:rsidRPr="006A5DE8">
        <w:rPr>
          <w:rFonts w:asciiTheme="majorBidi" w:hAnsiTheme="majorBidi" w:cstheme="majorBidi"/>
          <w:color w:val="222222"/>
          <w:sz w:val="22"/>
          <w:szCs w:val="22"/>
        </w:rPr>
        <w:t>Apoda</w:t>
      </w:r>
      <w:proofErr w:type="spellEnd"/>
      <w:r w:rsidRPr="006A5DE8">
        <w:rPr>
          <w:rFonts w:asciiTheme="majorBidi" w:hAnsiTheme="majorBidi" w:cstheme="majorBidi"/>
          <w:color w:val="222222"/>
          <w:sz w:val="22"/>
          <w:szCs w:val="22"/>
        </w:rPr>
        <w:t xml:space="preserve"> (from the Latin </w:t>
      </w:r>
      <w:proofErr w:type="gramStart"/>
      <w:r w:rsidRPr="006A5DE8">
        <w:rPr>
          <w:rFonts w:asciiTheme="majorBidi" w:hAnsiTheme="majorBidi" w:cstheme="majorBidi"/>
          <w:i/>
          <w:iCs/>
          <w:color w:val="222222"/>
          <w:sz w:val="22"/>
          <w:szCs w:val="22"/>
        </w:rPr>
        <w:t>an</w:t>
      </w:r>
      <w:proofErr w:type="gramEnd"/>
      <w:r w:rsidRPr="006A5DE8">
        <w:rPr>
          <w:rFonts w:asciiTheme="majorBidi" w:hAnsiTheme="majorBidi" w:cstheme="majorBidi"/>
          <w:i/>
          <w:iCs/>
          <w:color w:val="222222"/>
          <w:sz w:val="22"/>
          <w:szCs w:val="22"/>
        </w:rPr>
        <w:t>-</w:t>
      </w:r>
      <w:r w:rsidRPr="006A5DE8">
        <w:rPr>
          <w:rFonts w:asciiTheme="majorBidi" w:hAnsiTheme="majorBidi" w:cstheme="majorBidi"/>
          <w:color w:val="222222"/>
          <w:sz w:val="22"/>
          <w:szCs w:val="22"/>
        </w:rPr>
        <w:t> meaning "without" and the Greek </w:t>
      </w:r>
      <w:proofErr w:type="spellStart"/>
      <w:r w:rsidRPr="006A5DE8">
        <w:rPr>
          <w:rFonts w:asciiTheme="majorBidi" w:hAnsiTheme="majorBidi" w:cstheme="majorBidi"/>
          <w:i/>
          <w:iCs/>
          <w:color w:val="222222"/>
          <w:sz w:val="22"/>
          <w:szCs w:val="22"/>
        </w:rPr>
        <w:t>poda</w:t>
      </w:r>
      <w:r w:rsidRPr="006A5DE8">
        <w:rPr>
          <w:rFonts w:asciiTheme="majorBidi" w:hAnsiTheme="majorBidi" w:cstheme="majorBidi"/>
          <w:color w:val="222222"/>
          <w:sz w:val="22"/>
          <w:szCs w:val="22"/>
        </w:rPr>
        <w:t>meaning</w:t>
      </w:r>
      <w:proofErr w:type="spellEnd"/>
      <w:r w:rsidRPr="006A5DE8">
        <w:rPr>
          <w:rFonts w:asciiTheme="majorBidi" w:hAnsiTheme="majorBidi" w:cstheme="majorBidi"/>
          <w:color w:val="222222"/>
          <w:sz w:val="22"/>
          <w:szCs w:val="22"/>
        </w:rPr>
        <w:t xml:space="preserve"> "legs") comprises the caecilians. These are long, cylindrical, limbless animals with a snake- or </w:t>
      </w:r>
      <w:hyperlink r:id="rId110" w:tooltip="Annelid" w:history="1">
        <w:r w:rsidRPr="006A5DE8">
          <w:rPr>
            <w:rStyle w:val="Hyperlink"/>
            <w:rFonts w:asciiTheme="majorBidi" w:hAnsiTheme="majorBidi" w:cstheme="majorBidi"/>
            <w:color w:val="0B0080"/>
            <w:sz w:val="22"/>
            <w:szCs w:val="22"/>
          </w:rPr>
          <w:t>worm-like</w:t>
        </w:r>
      </w:hyperlink>
      <w:r w:rsidRPr="006A5DE8">
        <w:rPr>
          <w:rFonts w:asciiTheme="majorBidi" w:hAnsiTheme="majorBidi" w:cstheme="majorBidi"/>
          <w:color w:val="222222"/>
          <w:sz w:val="22"/>
          <w:szCs w:val="22"/>
        </w:rPr>
        <w:t xml:space="preserve"> form. The adults vary in length from 8 to 75 </w:t>
      </w:r>
      <w:proofErr w:type="spellStart"/>
      <w:r w:rsidRPr="006A5DE8">
        <w:rPr>
          <w:rFonts w:asciiTheme="majorBidi" w:hAnsiTheme="majorBidi" w:cstheme="majorBidi"/>
          <w:color w:val="222222"/>
          <w:sz w:val="22"/>
          <w:szCs w:val="22"/>
        </w:rPr>
        <w:t>centimetres</w:t>
      </w:r>
      <w:proofErr w:type="spellEnd"/>
      <w:r w:rsidRPr="006A5DE8">
        <w:rPr>
          <w:rFonts w:asciiTheme="majorBidi" w:hAnsiTheme="majorBidi" w:cstheme="majorBidi"/>
          <w:color w:val="222222"/>
          <w:sz w:val="22"/>
          <w:szCs w:val="22"/>
        </w:rPr>
        <w:t xml:space="preserve"> (3 to 30 inches) with the exception of </w:t>
      </w:r>
      <w:hyperlink r:id="rId111" w:tooltip="Caecilia thompsoni" w:history="1">
        <w:r w:rsidRPr="006A5DE8">
          <w:rPr>
            <w:rStyle w:val="Hyperlink"/>
            <w:rFonts w:asciiTheme="majorBidi" w:hAnsiTheme="majorBidi" w:cstheme="majorBidi"/>
            <w:color w:val="0B0080"/>
            <w:sz w:val="22"/>
            <w:szCs w:val="22"/>
          </w:rPr>
          <w:t>Thomson's caecilian</w:t>
        </w:r>
      </w:hyperlink>
      <w:r w:rsidRPr="006A5DE8">
        <w:rPr>
          <w:rFonts w:asciiTheme="majorBidi" w:hAnsiTheme="majorBidi" w:cstheme="majorBidi"/>
          <w:color w:val="222222"/>
          <w:sz w:val="22"/>
          <w:szCs w:val="22"/>
        </w:rPr>
        <w:t> (</w:t>
      </w:r>
      <w:proofErr w:type="spellStart"/>
      <w:r w:rsidRPr="006A5DE8">
        <w:rPr>
          <w:rFonts w:asciiTheme="majorBidi" w:hAnsiTheme="majorBidi" w:cstheme="majorBidi"/>
          <w:i/>
          <w:iCs/>
          <w:color w:val="222222"/>
          <w:sz w:val="22"/>
          <w:szCs w:val="22"/>
        </w:rPr>
        <w:t>Caecilia</w:t>
      </w:r>
      <w:proofErr w:type="spellEnd"/>
      <w:r w:rsidRPr="006A5DE8">
        <w:rPr>
          <w:rFonts w:asciiTheme="majorBidi" w:hAnsiTheme="majorBidi" w:cstheme="majorBidi"/>
          <w:i/>
          <w:iCs/>
          <w:color w:val="222222"/>
          <w:sz w:val="22"/>
          <w:szCs w:val="22"/>
        </w:rPr>
        <w:t xml:space="preserve"> </w:t>
      </w:r>
      <w:proofErr w:type="spellStart"/>
      <w:r w:rsidRPr="006A5DE8">
        <w:rPr>
          <w:rFonts w:asciiTheme="majorBidi" w:hAnsiTheme="majorBidi" w:cstheme="majorBidi"/>
          <w:i/>
          <w:iCs/>
          <w:color w:val="222222"/>
          <w:sz w:val="22"/>
          <w:szCs w:val="22"/>
        </w:rPr>
        <w:t>thompsoni</w:t>
      </w:r>
      <w:proofErr w:type="spellEnd"/>
      <w:r w:rsidRPr="006A5DE8">
        <w:rPr>
          <w:rFonts w:asciiTheme="majorBidi" w:hAnsiTheme="majorBidi" w:cstheme="majorBidi"/>
          <w:color w:val="222222"/>
          <w:sz w:val="22"/>
          <w:szCs w:val="22"/>
        </w:rPr>
        <w:t xml:space="preserve">), which can reach 150 </w:t>
      </w:r>
      <w:proofErr w:type="spellStart"/>
      <w:r w:rsidRPr="006A5DE8">
        <w:rPr>
          <w:rFonts w:asciiTheme="majorBidi" w:hAnsiTheme="majorBidi" w:cstheme="majorBidi"/>
          <w:color w:val="222222"/>
          <w:sz w:val="22"/>
          <w:szCs w:val="22"/>
        </w:rPr>
        <w:t>centimetres</w:t>
      </w:r>
      <w:proofErr w:type="spellEnd"/>
      <w:r w:rsidRPr="006A5DE8">
        <w:rPr>
          <w:rFonts w:asciiTheme="majorBidi" w:hAnsiTheme="majorBidi" w:cstheme="majorBidi"/>
          <w:color w:val="222222"/>
          <w:sz w:val="22"/>
          <w:szCs w:val="22"/>
        </w:rPr>
        <w:t xml:space="preserve"> (4.9 feet). A caecilian's skin has a large number of transverse folds and in some species contains tiny embedded dermal scales. It has rudimentary eyes covered in skin, which are probably limited to discerning differences in light intensity. It also has a pair of short </w:t>
      </w:r>
      <w:hyperlink r:id="rId112" w:tooltip="Tentacle" w:history="1">
        <w:r w:rsidRPr="006A5DE8">
          <w:rPr>
            <w:rStyle w:val="Hyperlink"/>
            <w:rFonts w:asciiTheme="majorBidi" w:hAnsiTheme="majorBidi" w:cstheme="majorBidi"/>
            <w:color w:val="0B0080"/>
            <w:sz w:val="22"/>
            <w:szCs w:val="22"/>
          </w:rPr>
          <w:t>tentacles</w:t>
        </w:r>
      </w:hyperlink>
      <w:r w:rsidRPr="006A5DE8">
        <w:rPr>
          <w:rFonts w:asciiTheme="majorBidi" w:hAnsiTheme="majorBidi" w:cstheme="majorBidi"/>
          <w:color w:val="222222"/>
          <w:sz w:val="22"/>
          <w:szCs w:val="22"/>
        </w:rPr>
        <w:t> near the eye that can be extended and which have </w:t>
      </w:r>
      <w:hyperlink r:id="rId113" w:tooltip="Somatosensory system" w:history="1">
        <w:r w:rsidRPr="006A5DE8">
          <w:rPr>
            <w:rStyle w:val="Hyperlink"/>
            <w:rFonts w:asciiTheme="majorBidi" w:hAnsiTheme="majorBidi" w:cstheme="majorBidi"/>
            <w:color w:val="0B0080"/>
            <w:sz w:val="22"/>
            <w:szCs w:val="22"/>
          </w:rPr>
          <w:t>tactile</w:t>
        </w:r>
      </w:hyperlink>
      <w:r w:rsidRPr="006A5DE8">
        <w:rPr>
          <w:rFonts w:asciiTheme="majorBidi" w:hAnsiTheme="majorBidi" w:cstheme="majorBidi"/>
          <w:color w:val="222222"/>
          <w:sz w:val="22"/>
          <w:szCs w:val="22"/>
        </w:rPr>
        <w:t> and </w:t>
      </w:r>
      <w:hyperlink r:id="rId114" w:tooltip="Olfaction" w:history="1">
        <w:r w:rsidRPr="006A5DE8">
          <w:rPr>
            <w:rStyle w:val="Hyperlink"/>
            <w:rFonts w:asciiTheme="majorBidi" w:hAnsiTheme="majorBidi" w:cstheme="majorBidi"/>
            <w:color w:val="0B0080"/>
            <w:sz w:val="22"/>
            <w:szCs w:val="22"/>
          </w:rPr>
          <w:t>olfactory</w:t>
        </w:r>
      </w:hyperlink>
      <w:r w:rsidRPr="006A5DE8">
        <w:rPr>
          <w:rFonts w:asciiTheme="majorBidi" w:hAnsiTheme="majorBidi" w:cstheme="majorBidi"/>
          <w:color w:val="222222"/>
          <w:sz w:val="22"/>
          <w:szCs w:val="22"/>
        </w:rPr>
        <w:t> functions. Most caecilians live underground in burrows in damp soil, in rotten wood and under plant debris, but some are aquatic.</w:t>
      </w:r>
      <w:hyperlink r:id="rId115" w:anchor="cite_note-FOOTNOTEStebbinsCohen19954-49" w:history="1">
        <w:r w:rsidRPr="006A5DE8">
          <w:rPr>
            <w:rStyle w:val="Hyperlink"/>
            <w:rFonts w:asciiTheme="majorBidi" w:hAnsiTheme="majorBidi" w:cstheme="majorBidi"/>
            <w:color w:val="0B0080"/>
            <w:sz w:val="22"/>
            <w:szCs w:val="22"/>
            <w:vertAlign w:val="superscript"/>
          </w:rPr>
          <w:t>[49]</w:t>
        </w:r>
      </w:hyperlink>
      <w:r w:rsidRPr="006A5DE8">
        <w:rPr>
          <w:rFonts w:asciiTheme="majorBidi" w:hAnsiTheme="majorBidi" w:cstheme="majorBidi"/>
          <w:color w:val="222222"/>
          <w:sz w:val="22"/>
          <w:szCs w:val="22"/>
        </w:rPr>
        <w:t> Most species lay their eggs underground and when the larvae hatch, they make their way to adjacent bodies of water. Others brood their eggs and the larvae undergo metamorphosis before the eggs hatch. A few species give birth to live young, nourishing them with glandular secretions while they are in the oviduct.</w:t>
      </w:r>
      <w:hyperlink r:id="rId116" w:anchor="cite_note-FOOTNOTEDoritWalkerBarnes1991858-50" w:history="1">
        <w:r w:rsidRPr="006A5DE8">
          <w:rPr>
            <w:rStyle w:val="Hyperlink"/>
            <w:rFonts w:asciiTheme="majorBidi" w:hAnsiTheme="majorBidi" w:cstheme="majorBidi"/>
            <w:color w:val="0B0080"/>
            <w:sz w:val="22"/>
            <w:szCs w:val="22"/>
            <w:vertAlign w:val="superscript"/>
          </w:rPr>
          <w:t>[50]</w:t>
        </w:r>
      </w:hyperlink>
      <w:r w:rsidRPr="006A5DE8">
        <w:rPr>
          <w:rFonts w:asciiTheme="majorBidi" w:hAnsiTheme="majorBidi" w:cstheme="majorBidi"/>
          <w:color w:val="222222"/>
          <w:sz w:val="22"/>
          <w:szCs w:val="22"/>
        </w:rPr>
        <w:t> Caecilians have a mostly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"https://en.wikipedia.org/wiki/Gondwana" \o "Gondwana"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rPr>
        <w:t>Gondwanan</w:t>
      </w:r>
      <w:proofErr w:type="spellEnd"/>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 distribution, being found in tropical regions of Africa, Asia and Central and South America.</w:t>
      </w:r>
      <w:hyperlink r:id="rId117" w:anchor="cite_note-Britannica-51" w:history="1">
        <w:r w:rsidRPr="006A5DE8">
          <w:rPr>
            <w:rStyle w:val="Hyperlink"/>
            <w:rFonts w:asciiTheme="majorBidi" w:hAnsiTheme="majorBidi" w:cstheme="majorBidi"/>
            <w:color w:val="0B0080"/>
            <w:sz w:val="22"/>
            <w:szCs w:val="22"/>
            <w:vertAlign w:val="superscript"/>
          </w:rPr>
          <w:t>[51]</w:t>
        </w:r>
      </w:hyperlink>
    </w:p>
    <w:p w:rsidR="00A042AF" w:rsidRPr="006A5DE8" w:rsidRDefault="00A042AF" w:rsidP="006A5DE8">
      <w:pPr>
        <w:pStyle w:val="Heading3"/>
        <w:shd w:val="clear" w:color="auto" w:fill="FFFFFF"/>
        <w:spacing w:before="72"/>
        <w:ind w:left="-720" w:right="-720"/>
        <w:jc w:val="both"/>
        <w:rPr>
          <w:rFonts w:asciiTheme="majorBidi" w:hAnsiTheme="majorBidi"/>
          <w:color w:val="000000"/>
        </w:rPr>
      </w:pPr>
      <w:r w:rsidRPr="006A5DE8">
        <w:rPr>
          <w:rStyle w:val="mw-headline"/>
          <w:rFonts w:asciiTheme="majorBidi" w:hAnsiTheme="majorBidi"/>
          <w:color w:val="000000"/>
        </w:rPr>
        <w:lastRenderedPageBreak/>
        <w:t>Skeletal system and locomotion</w:t>
      </w:r>
    </w:p>
    <w:p w:rsidR="00A042AF" w:rsidRPr="006A5DE8" w:rsidRDefault="00A042AF"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rPr>
      </w:pPr>
      <w:r w:rsidRPr="006A5DE8">
        <w:rPr>
          <w:rFonts w:asciiTheme="majorBidi" w:hAnsiTheme="majorBidi" w:cstheme="majorBidi"/>
          <w:color w:val="222222"/>
          <w:sz w:val="22"/>
          <w:szCs w:val="22"/>
        </w:rPr>
        <w:t>Amphibians have a skeletal system that is structurally </w:t>
      </w:r>
      <w:hyperlink r:id="rId118" w:tooltip="Homology (biology)" w:history="1">
        <w:r w:rsidRPr="006A5DE8">
          <w:rPr>
            <w:rStyle w:val="Hyperlink"/>
            <w:rFonts w:asciiTheme="majorBidi" w:hAnsiTheme="majorBidi" w:cstheme="majorBidi"/>
            <w:color w:val="0B0080"/>
            <w:sz w:val="22"/>
            <w:szCs w:val="22"/>
          </w:rPr>
          <w:t>homologous</w:t>
        </w:r>
      </w:hyperlink>
      <w:r w:rsidRPr="006A5DE8">
        <w:rPr>
          <w:rFonts w:asciiTheme="majorBidi" w:hAnsiTheme="majorBidi" w:cstheme="majorBidi"/>
          <w:color w:val="222222"/>
          <w:sz w:val="22"/>
          <w:szCs w:val="22"/>
        </w:rPr>
        <w:t xml:space="preserve"> to other </w:t>
      </w:r>
      <w:proofErr w:type="spellStart"/>
      <w:r w:rsidRPr="006A5DE8">
        <w:rPr>
          <w:rFonts w:asciiTheme="majorBidi" w:hAnsiTheme="majorBidi" w:cstheme="majorBidi"/>
          <w:color w:val="222222"/>
          <w:sz w:val="22"/>
          <w:szCs w:val="22"/>
        </w:rPr>
        <w:t>tetrapods</w:t>
      </w:r>
      <w:proofErr w:type="spellEnd"/>
      <w:r w:rsidRPr="006A5DE8">
        <w:rPr>
          <w:rFonts w:asciiTheme="majorBidi" w:hAnsiTheme="majorBidi" w:cstheme="majorBidi"/>
          <w:color w:val="222222"/>
          <w:sz w:val="22"/>
          <w:szCs w:val="22"/>
        </w:rPr>
        <w:t>, though with a number of variations. They all have four limbs except for the legless caecilians and a few species of salamander with reduced or no limbs. The bones are hollow and lightweight. The musculoskeletal system is strong to enable it to support the head and body. The bones are fully </w:t>
      </w:r>
      <w:hyperlink r:id="rId119" w:tooltip="Ossification" w:history="1">
        <w:r w:rsidRPr="006A5DE8">
          <w:rPr>
            <w:rStyle w:val="Hyperlink"/>
            <w:rFonts w:asciiTheme="majorBidi" w:hAnsiTheme="majorBidi" w:cstheme="majorBidi"/>
            <w:color w:val="0B0080"/>
            <w:sz w:val="22"/>
            <w:szCs w:val="22"/>
          </w:rPr>
          <w:t>ossified</w:t>
        </w:r>
      </w:hyperlink>
      <w:r w:rsidRPr="006A5DE8">
        <w:rPr>
          <w:rFonts w:asciiTheme="majorBidi" w:hAnsiTheme="majorBidi" w:cstheme="majorBidi"/>
          <w:color w:val="222222"/>
          <w:sz w:val="22"/>
          <w:szCs w:val="22"/>
        </w:rPr>
        <w:t> and the vertebrae interlock with each other by means of overlapping processes. The </w:t>
      </w:r>
      <w:hyperlink r:id="rId120" w:tooltip="Pectoral girdle" w:history="1">
        <w:r w:rsidRPr="006A5DE8">
          <w:rPr>
            <w:rStyle w:val="Hyperlink"/>
            <w:rFonts w:asciiTheme="majorBidi" w:hAnsiTheme="majorBidi" w:cstheme="majorBidi"/>
            <w:color w:val="0B0080"/>
            <w:sz w:val="22"/>
            <w:szCs w:val="22"/>
          </w:rPr>
          <w:t>pectoral girdle</w:t>
        </w:r>
      </w:hyperlink>
      <w:r w:rsidRPr="006A5DE8">
        <w:rPr>
          <w:rFonts w:asciiTheme="majorBidi" w:hAnsiTheme="majorBidi" w:cstheme="majorBidi"/>
          <w:color w:val="222222"/>
          <w:sz w:val="22"/>
          <w:szCs w:val="22"/>
        </w:rPr>
        <w:t> is supported by muscle, and the well-developed </w:t>
      </w:r>
      <w:hyperlink r:id="rId121" w:tooltip="Pelvic girdle" w:history="1">
        <w:r w:rsidRPr="006A5DE8">
          <w:rPr>
            <w:rStyle w:val="Hyperlink"/>
            <w:rFonts w:asciiTheme="majorBidi" w:hAnsiTheme="majorBidi" w:cstheme="majorBidi"/>
            <w:color w:val="0B0080"/>
            <w:sz w:val="22"/>
            <w:szCs w:val="22"/>
          </w:rPr>
          <w:t>pelvic girdle</w:t>
        </w:r>
      </w:hyperlink>
      <w:r w:rsidRPr="006A5DE8">
        <w:rPr>
          <w:rFonts w:asciiTheme="majorBidi" w:hAnsiTheme="majorBidi" w:cstheme="majorBidi"/>
          <w:color w:val="222222"/>
          <w:sz w:val="22"/>
          <w:szCs w:val="22"/>
        </w:rPr>
        <w:t> is attached to the backbone by a pair of sacral ribs. The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"https://en.wikipedia.org/wiki/Ilium_(bone)" \o "Ilium (bone)"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rPr>
        <w:t>ilium</w:t>
      </w:r>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slopes</w:t>
      </w:r>
      <w:proofErr w:type="spellEnd"/>
      <w:r w:rsidRPr="006A5DE8">
        <w:rPr>
          <w:rFonts w:asciiTheme="majorBidi" w:hAnsiTheme="majorBidi" w:cstheme="majorBidi"/>
          <w:color w:val="222222"/>
          <w:sz w:val="22"/>
          <w:szCs w:val="22"/>
        </w:rPr>
        <w:t xml:space="preserve"> forward and the body </w:t>
      </w:r>
      <w:proofErr w:type="gramStart"/>
      <w:r w:rsidRPr="006A5DE8">
        <w:rPr>
          <w:rFonts w:asciiTheme="majorBidi" w:hAnsiTheme="majorBidi" w:cstheme="majorBidi"/>
          <w:color w:val="222222"/>
          <w:sz w:val="22"/>
          <w:szCs w:val="22"/>
        </w:rPr>
        <w:t>is</w:t>
      </w:r>
      <w:proofErr w:type="gramEnd"/>
      <w:r w:rsidRPr="006A5DE8">
        <w:rPr>
          <w:rFonts w:asciiTheme="majorBidi" w:hAnsiTheme="majorBidi" w:cstheme="majorBidi"/>
          <w:color w:val="222222"/>
          <w:sz w:val="22"/>
          <w:szCs w:val="22"/>
        </w:rPr>
        <w:t xml:space="preserve"> held closer to the ground than is the case in mammals.</w:t>
      </w:r>
      <w:hyperlink r:id="rId122" w:anchor="cite_note-FOOTNOTEDoritWalkerBarnes1991846-56" w:history="1">
        <w:r w:rsidRPr="006A5DE8">
          <w:rPr>
            <w:rStyle w:val="Hyperlink"/>
            <w:rFonts w:asciiTheme="majorBidi" w:hAnsiTheme="majorBidi" w:cstheme="majorBidi"/>
            <w:color w:val="0B0080"/>
            <w:sz w:val="22"/>
            <w:szCs w:val="22"/>
            <w:vertAlign w:val="superscript"/>
          </w:rPr>
          <w:t>[56]</w:t>
        </w:r>
      </w:hyperlink>
    </w:p>
    <w:p w:rsidR="00A042AF" w:rsidRPr="006A5DE8" w:rsidRDefault="00A042AF" w:rsidP="006A5DE8">
      <w:pPr>
        <w:shd w:val="clear" w:color="auto" w:fill="F8F9FA"/>
        <w:jc w:val="both"/>
        <w:rPr>
          <w:rFonts w:asciiTheme="majorBidi" w:hAnsiTheme="majorBidi" w:cstheme="majorBidi"/>
          <w:color w:val="222222"/>
        </w:rPr>
      </w:pPr>
      <w:r w:rsidRPr="006A5DE8">
        <w:rPr>
          <w:rFonts w:asciiTheme="majorBidi" w:hAnsiTheme="majorBidi" w:cstheme="majorBidi"/>
          <w:noProof/>
          <w:color w:val="0B0080"/>
        </w:rPr>
        <w:drawing>
          <wp:inline distT="0" distB="0" distL="0" distR="0" wp14:anchorId="03396E0A" wp14:editId="4D3F2D4E">
            <wp:extent cx="2095500" cy="1836420"/>
            <wp:effectExtent l="0" t="0" r="0" b="0"/>
            <wp:docPr id="8" name="Picture 8" descr="Frog skeleton">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og skeleton">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0" cy="1836420"/>
                    </a:xfrm>
                    <a:prstGeom prst="rect">
                      <a:avLst/>
                    </a:prstGeom>
                    <a:noFill/>
                    <a:ln>
                      <a:noFill/>
                    </a:ln>
                  </pic:spPr>
                </pic:pic>
              </a:graphicData>
            </a:graphic>
          </wp:inline>
        </w:drawing>
      </w:r>
    </w:p>
    <w:p w:rsidR="00A042AF" w:rsidRPr="006A5DE8" w:rsidRDefault="00A042AF" w:rsidP="006A5DE8">
      <w:pPr>
        <w:shd w:val="clear" w:color="auto" w:fill="F8F9FA"/>
        <w:spacing w:line="336" w:lineRule="atLeast"/>
        <w:ind w:left="-720" w:right="-720"/>
        <w:rPr>
          <w:rFonts w:asciiTheme="majorBidi" w:hAnsiTheme="majorBidi" w:cstheme="majorBidi"/>
          <w:color w:val="222222"/>
        </w:rPr>
      </w:pPr>
      <w:r w:rsidRPr="006A5DE8">
        <w:rPr>
          <w:rFonts w:asciiTheme="majorBidi" w:hAnsiTheme="majorBidi" w:cstheme="majorBidi"/>
          <w:color w:val="222222"/>
        </w:rPr>
        <w:t>Skeleton of the </w:t>
      </w:r>
      <w:hyperlink r:id="rId125" w:tooltip="Surinam horned frog" w:history="1">
        <w:r w:rsidRPr="006A5DE8">
          <w:rPr>
            <w:rStyle w:val="Hyperlink"/>
            <w:rFonts w:asciiTheme="majorBidi" w:hAnsiTheme="majorBidi" w:cstheme="majorBidi"/>
            <w:color w:val="0B0080"/>
          </w:rPr>
          <w:t xml:space="preserve">Surinam horned </w:t>
        </w:r>
        <w:proofErr w:type="gramStart"/>
        <w:r w:rsidRPr="006A5DE8">
          <w:rPr>
            <w:rStyle w:val="Hyperlink"/>
            <w:rFonts w:asciiTheme="majorBidi" w:hAnsiTheme="majorBidi" w:cstheme="majorBidi"/>
            <w:color w:val="0B0080"/>
          </w:rPr>
          <w:t>frog</w:t>
        </w:r>
        <w:proofErr w:type="gramEnd"/>
      </w:hyperlink>
      <w:r w:rsidRPr="006A5DE8">
        <w:rPr>
          <w:rFonts w:asciiTheme="majorBidi" w:hAnsiTheme="majorBidi" w:cstheme="majorBidi"/>
          <w:color w:val="222222"/>
        </w:rPr>
        <w:br/>
        <w:t>(</w:t>
      </w:r>
      <w:proofErr w:type="spellStart"/>
      <w:r w:rsidRPr="006A5DE8">
        <w:rPr>
          <w:rFonts w:asciiTheme="majorBidi" w:hAnsiTheme="majorBidi" w:cstheme="majorBidi"/>
          <w:i/>
          <w:iCs/>
          <w:color w:val="222222"/>
        </w:rPr>
        <w:t>Ceratophrys</w:t>
      </w:r>
      <w:proofErr w:type="spellEnd"/>
      <w:r w:rsidRPr="006A5DE8">
        <w:rPr>
          <w:rFonts w:asciiTheme="majorBidi" w:hAnsiTheme="majorBidi" w:cstheme="majorBidi"/>
          <w:i/>
          <w:iCs/>
          <w:color w:val="222222"/>
        </w:rPr>
        <w:t xml:space="preserve"> </w:t>
      </w:r>
      <w:proofErr w:type="spellStart"/>
      <w:r w:rsidRPr="006A5DE8">
        <w:rPr>
          <w:rFonts w:asciiTheme="majorBidi" w:hAnsiTheme="majorBidi" w:cstheme="majorBidi"/>
          <w:i/>
          <w:iCs/>
          <w:color w:val="222222"/>
        </w:rPr>
        <w:t>cornuta</w:t>
      </w:r>
      <w:proofErr w:type="spellEnd"/>
      <w:r w:rsidRPr="006A5DE8">
        <w:rPr>
          <w:rFonts w:asciiTheme="majorBidi" w:hAnsiTheme="majorBidi" w:cstheme="majorBidi"/>
          <w:color w:val="222222"/>
        </w:rPr>
        <w:t>)</w:t>
      </w:r>
    </w:p>
    <w:p w:rsidR="00A042AF" w:rsidRPr="006A5DE8" w:rsidRDefault="00A042AF"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vertAlign w:val="superscript"/>
        </w:rPr>
      </w:pPr>
      <w:r w:rsidRPr="006A5DE8">
        <w:rPr>
          <w:rFonts w:asciiTheme="majorBidi" w:hAnsiTheme="majorBidi" w:cstheme="majorBidi"/>
          <w:color w:val="222222"/>
          <w:sz w:val="22"/>
          <w:szCs w:val="22"/>
        </w:rPr>
        <w:t>In most amphibians, there are four digits on the fore foot and five on the hind foot, but no claws on either. Some salamanders have fewer digits and the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"https://en.wikipedia.org/wiki/Amphiuma" \o "Amphiuma"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rPr>
        <w:t>amphiumas</w:t>
      </w:r>
      <w:proofErr w:type="spellEnd"/>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 are eel-like in appearance with tiny, stubby legs. The </w:t>
      </w:r>
      <w:hyperlink r:id="rId126" w:tooltip="Siren (genus)" w:history="1">
        <w:r w:rsidRPr="006A5DE8">
          <w:rPr>
            <w:rStyle w:val="Hyperlink"/>
            <w:rFonts w:asciiTheme="majorBidi" w:hAnsiTheme="majorBidi" w:cstheme="majorBidi"/>
            <w:color w:val="0B0080"/>
            <w:sz w:val="22"/>
            <w:szCs w:val="22"/>
          </w:rPr>
          <w:t>sirens</w:t>
        </w:r>
      </w:hyperlink>
      <w:r w:rsidRPr="006A5DE8">
        <w:rPr>
          <w:rFonts w:asciiTheme="majorBidi" w:hAnsiTheme="majorBidi" w:cstheme="majorBidi"/>
          <w:color w:val="222222"/>
          <w:sz w:val="22"/>
          <w:szCs w:val="22"/>
        </w:rPr>
        <w:t xml:space="preserve"> are aquatic salamanders with stumpy forelimbs and no hind limbs. The caecilians are limbless. They burrow in the manner of earthworms with zones of muscle contractions moving along the body. On the surface of the ground or in water they move by </w:t>
      </w:r>
      <w:proofErr w:type="gramStart"/>
      <w:r w:rsidRPr="006A5DE8">
        <w:rPr>
          <w:rFonts w:asciiTheme="majorBidi" w:hAnsiTheme="majorBidi" w:cstheme="majorBidi"/>
          <w:color w:val="222222"/>
          <w:sz w:val="22"/>
          <w:szCs w:val="22"/>
        </w:rPr>
        <w:t>undulating</w:t>
      </w:r>
      <w:proofErr w:type="gramEnd"/>
      <w:r w:rsidRPr="006A5DE8">
        <w:rPr>
          <w:rFonts w:asciiTheme="majorBidi" w:hAnsiTheme="majorBidi" w:cstheme="majorBidi"/>
          <w:color w:val="222222"/>
          <w:sz w:val="22"/>
          <w:szCs w:val="22"/>
        </w:rPr>
        <w:t xml:space="preserve"> their body from side to side.</w:t>
      </w:r>
      <w:hyperlink r:id="rId127" w:anchor="cite_note-FOOTNOTEStebbinsCohen199526%E2%80%9336-57" w:history="1">
        <w:r w:rsidRPr="006A5DE8">
          <w:rPr>
            <w:rStyle w:val="Hyperlink"/>
            <w:rFonts w:asciiTheme="majorBidi" w:hAnsiTheme="majorBidi" w:cstheme="majorBidi"/>
            <w:color w:val="0B0080"/>
            <w:sz w:val="22"/>
            <w:szCs w:val="22"/>
            <w:vertAlign w:val="superscript"/>
          </w:rPr>
          <w:t>[57]</w:t>
        </w:r>
      </w:hyperlink>
    </w:p>
    <w:p w:rsidR="00995724" w:rsidRPr="006A5DE8" w:rsidRDefault="00995724" w:rsidP="006A5DE8">
      <w:pPr>
        <w:pStyle w:val="Heading3"/>
        <w:shd w:val="clear" w:color="auto" w:fill="FFFFFF"/>
        <w:spacing w:before="72"/>
        <w:ind w:left="-720" w:right="-720"/>
        <w:jc w:val="both"/>
        <w:rPr>
          <w:rFonts w:asciiTheme="majorBidi" w:hAnsiTheme="majorBidi"/>
          <w:color w:val="000000"/>
        </w:rPr>
      </w:pPr>
      <w:r w:rsidRPr="006A5DE8">
        <w:rPr>
          <w:rStyle w:val="mw-headline"/>
          <w:rFonts w:asciiTheme="majorBidi" w:hAnsiTheme="majorBidi"/>
          <w:color w:val="000000"/>
        </w:rPr>
        <w:t>Circulatory system</w:t>
      </w:r>
    </w:p>
    <w:p w:rsidR="00995724" w:rsidRPr="006A5DE8" w:rsidRDefault="00995724" w:rsidP="006A5DE8">
      <w:pPr>
        <w:shd w:val="clear" w:color="auto" w:fill="F8F9FA"/>
        <w:jc w:val="both"/>
        <w:rPr>
          <w:rFonts w:asciiTheme="majorBidi" w:hAnsiTheme="majorBidi" w:cstheme="majorBidi"/>
          <w:color w:val="222222"/>
        </w:rPr>
      </w:pPr>
      <w:r w:rsidRPr="006A5DE8">
        <w:rPr>
          <w:rFonts w:asciiTheme="majorBidi" w:hAnsiTheme="majorBidi" w:cstheme="majorBidi"/>
          <w:noProof/>
          <w:color w:val="0B0080"/>
        </w:rPr>
        <w:drawing>
          <wp:inline distT="0" distB="0" distL="0" distR="0" wp14:anchorId="0BB9E19B" wp14:editId="7510C0BC">
            <wp:extent cx="1333500" cy="1988820"/>
            <wp:effectExtent l="0" t="0" r="0" b="0"/>
            <wp:docPr id="10" name="Picture 10" descr="https://upload.wikimedia.org/wikipedia/commons/thumb/0/00/Didactic_model_of_a_amphibian_heart-FMVZ_USP-14.jpeg/140px-Didactic_model_of_a_amphibian_heart-FMVZ_USP-14.jpe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0/00/Didactic_model_of_a_amphibian_heart-FMVZ_USP-14.jpeg/140px-Didactic_model_of_a_amphibian_heart-FMVZ_USP-14.jpe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33500" cy="1988820"/>
                    </a:xfrm>
                    <a:prstGeom prst="rect">
                      <a:avLst/>
                    </a:prstGeom>
                    <a:noFill/>
                    <a:ln>
                      <a:noFill/>
                    </a:ln>
                  </pic:spPr>
                </pic:pic>
              </a:graphicData>
            </a:graphic>
          </wp:inline>
        </w:drawing>
      </w:r>
    </w:p>
    <w:p w:rsidR="00995724" w:rsidRPr="006A5DE8" w:rsidRDefault="00995724" w:rsidP="006A5DE8">
      <w:pPr>
        <w:shd w:val="clear" w:color="auto" w:fill="F8F9FA"/>
        <w:spacing w:line="336" w:lineRule="atLeast"/>
        <w:jc w:val="both"/>
        <w:rPr>
          <w:rFonts w:asciiTheme="majorBidi" w:hAnsiTheme="majorBidi" w:cstheme="majorBidi"/>
          <w:color w:val="222222"/>
        </w:rPr>
      </w:pPr>
      <w:hyperlink r:id="rId130" w:tooltip="Educational toy" w:history="1">
        <w:proofErr w:type="gramStart"/>
        <w:r w:rsidRPr="006A5DE8">
          <w:rPr>
            <w:rStyle w:val="Hyperlink"/>
            <w:rFonts w:asciiTheme="majorBidi" w:hAnsiTheme="majorBidi" w:cstheme="majorBidi"/>
            <w:color w:val="0B0080"/>
          </w:rPr>
          <w:t>Didactic model</w:t>
        </w:r>
      </w:hyperlink>
      <w:r w:rsidRPr="006A5DE8">
        <w:rPr>
          <w:rFonts w:asciiTheme="majorBidi" w:hAnsiTheme="majorBidi" w:cstheme="majorBidi"/>
          <w:color w:val="222222"/>
        </w:rPr>
        <w:t> of an amphibian heart.</w:t>
      </w:r>
      <w:proofErr w:type="gramEnd"/>
    </w:p>
    <w:p w:rsidR="00995724" w:rsidRPr="006A5DE8" w:rsidRDefault="00995724" w:rsidP="006A5DE8">
      <w:pPr>
        <w:shd w:val="clear" w:color="auto" w:fill="F8F9FA"/>
        <w:spacing w:line="240" w:lineRule="auto"/>
        <w:jc w:val="both"/>
        <w:rPr>
          <w:rFonts w:asciiTheme="majorBidi" w:hAnsiTheme="majorBidi" w:cstheme="majorBidi"/>
          <w:color w:val="222222"/>
        </w:rPr>
      </w:pPr>
      <w:r w:rsidRPr="006A5DE8">
        <w:rPr>
          <w:rFonts w:asciiTheme="majorBidi" w:hAnsiTheme="majorBidi" w:cstheme="majorBidi"/>
          <w:noProof/>
          <w:color w:val="0B0080"/>
        </w:rPr>
        <w:lastRenderedPageBreak/>
        <w:drawing>
          <wp:inline distT="0" distB="0" distL="0" distR="0" wp14:anchorId="1EBEECCD" wp14:editId="1D8F3BBB">
            <wp:extent cx="5854095" cy="2682240"/>
            <wp:effectExtent l="0" t="0" r="0" b="3810"/>
            <wp:docPr id="9" name="Picture 9" descr="https://upload.wikimedia.org/wikipedia/commons/thumb/f/f6/Juvenile_Amphibian_Circulatory_System.svg/220px-Juvenile_Amphibian_Circulatory_System.svg.p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f/f6/Juvenile_Amphibian_Circulatory_System.svg/220px-Juvenile_Amphibian_Circulatory_System.svg.pn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55561" cy="2682912"/>
                    </a:xfrm>
                    <a:prstGeom prst="rect">
                      <a:avLst/>
                    </a:prstGeom>
                    <a:noFill/>
                    <a:ln>
                      <a:noFill/>
                    </a:ln>
                  </pic:spPr>
                </pic:pic>
              </a:graphicData>
            </a:graphic>
          </wp:inline>
        </w:drawing>
      </w:r>
    </w:p>
    <w:p w:rsidR="00995724" w:rsidRPr="006A5DE8" w:rsidRDefault="00995724" w:rsidP="006A5DE8">
      <w:pPr>
        <w:shd w:val="clear" w:color="auto" w:fill="F8F9FA"/>
        <w:spacing w:line="336" w:lineRule="atLeast"/>
        <w:ind w:left="-720" w:right="-720"/>
        <w:jc w:val="both"/>
        <w:rPr>
          <w:rFonts w:asciiTheme="majorBidi" w:hAnsiTheme="majorBidi" w:cstheme="majorBidi"/>
          <w:color w:val="222222"/>
        </w:rPr>
      </w:pPr>
      <w:r w:rsidRPr="006A5DE8">
        <w:rPr>
          <w:rFonts w:asciiTheme="majorBidi" w:hAnsiTheme="majorBidi" w:cstheme="majorBidi"/>
          <w:color w:val="222222"/>
        </w:rPr>
        <w:t>Juvenile amphibian circulatory systems are single loop systems which resemble fish.</w:t>
      </w:r>
      <w:r w:rsidRPr="006A5DE8">
        <w:rPr>
          <w:rFonts w:asciiTheme="majorBidi" w:hAnsiTheme="majorBidi" w:cstheme="majorBidi"/>
          <w:color w:val="222222"/>
        </w:rPr>
        <w:br/>
        <w:t xml:space="preserve">1 – Internal gills where the blood is </w:t>
      </w:r>
      <w:proofErr w:type="spellStart"/>
      <w:r w:rsidRPr="006A5DE8">
        <w:rPr>
          <w:rFonts w:asciiTheme="majorBidi" w:hAnsiTheme="majorBidi" w:cstheme="majorBidi"/>
          <w:color w:val="222222"/>
        </w:rPr>
        <w:t>reoxygenated</w:t>
      </w:r>
      <w:proofErr w:type="spellEnd"/>
      <w:r w:rsidRPr="006A5DE8">
        <w:rPr>
          <w:rFonts w:asciiTheme="majorBidi" w:hAnsiTheme="majorBidi" w:cstheme="majorBidi"/>
          <w:color w:val="222222"/>
        </w:rPr>
        <w:br/>
        <w:t>2 – Point where the blood is depleted of oxygen and returns to the heart via veins</w:t>
      </w:r>
      <w:r w:rsidRPr="006A5DE8">
        <w:rPr>
          <w:rFonts w:asciiTheme="majorBidi" w:hAnsiTheme="majorBidi" w:cstheme="majorBidi"/>
          <w:color w:val="222222"/>
        </w:rPr>
        <w:br/>
        <w:t>3 – Two chambered heart.</w:t>
      </w:r>
      <w:r w:rsidRPr="006A5DE8">
        <w:rPr>
          <w:rFonts w:asciiTheme="majorBidi" w:hAnsiTheme="majorBidi" w:cstheme="majorBidi"/>
          <w:color w:val="222222"/>
        </w:rPr>
        <w:br/>
        <w:t>Red indicates oxygenated blood, and blue represents oxygen depleted blood.</w:t>
      </w:r>
    </w:p>
    <w:p w:rsidR="00995724" w:rsidRPr="006A5DE8" w:rsidRDefault="00995724"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vertAlign w:val="superscript"/>
        </w:rPr>
      </w:pPr>
      <w:r w:rsidRPr="006A5DE8">
        <w:rPr>
          <w:rFonts w:asciiTheme="majorBidi" w:hAnsiTheme="majorBidi" w:cstheme="majorBidi"/>
          <w:color w:val="222222"/>
          <w:sz w:val="22"/>
          <w:szCs w:val="22"/>
        </w:rPr>
        <w:t>Amphibians have a juvenile stage and an adult stage, and the circulatory systems of the two are distinct. In the juvenile (or tadpole) stage, the circulation is similar to that of a fish; the two-chambered heart pumps the blood through the gills where it is oxygenated, and is spread around the body and back to the heart in a single loop. In the adult stage, amphibians (especially frogs) lose their gills and develop lungs. They have a heart that consists of a single ventricle and two atria. When the ventricle starts contracting, deoxygenated blood is pumped through the </w:t>
      </w:r>
      <w:hyperlink r:id="rId133" w:tooltip="Pulmonary artery" w:history="1">
        <w:r w:rsidRPr="006A5DE8">
          <w:rPr>
            <w:rStyle w:val="Hyperlink"/>
            <w:rFonts w:asciiTheme="majorBidi" w:hAnsiTheme="majorBidi" w:cstheme="majorBidi"/>
            <w:color w:val="0B0080"/>
            <w:sz w:val="22"/>
            <w:szCs w:val="22"/>
          </w:rPr>
          <w:t>pulmonary artery</w:t>
        </w:r>
      </w:hyperlink>
      <w:r w:rsidRPr="006A5DE8">
        <w:rPr>
          <w:rFonts w:asciiTheme="majorBidi" w:hAnsiTheme="majorBidi" w:cstheme="majorBidi"/>
          <w:color w:val="222222"/>
          <w:sz w:val="22"/>
          <w:szCs w:val="22"/>
        </w:rPr>
        <w:t> to the lungs. Continued contraction then pumps oxygenated blood around the rest of the body. Mixing of the two bloodstreams is minimized by the anatomy of the chambers.</w:t>
      </w:r>
      <w:hyperlink r:id="rId134" w:anchor="cite_note-FOOTNOTEDoritWalkerBarnes1991306-59" w:history="1">
        <w:r w:rsidRPr="006A5DE8">
          <w:rPr>
            <w:rStyle w:val="Hyperlink"/>
            <w:rFonts w:asciiTheme="majorBidi" w:hAnsiTheme="majorBidi" w:cstheme="majorBidi"/>
            <w:color w:val="0B0080"/>
            <w:sz w:val="22"/>
            <w:szCs w:val="22"/>
            <w:vertAlign w:val="superscript"/>
          </w:rPr>
          <w:t>[59]</w:t>
        </w:r>
      </w:hyperlink>
    </w:p>
    <w:p w:rsidR="00A354E4" w:rsidRPr="006A5DE8" w:rsidRDefault="00A354E4" w:rsidP="006A5DE8">
      <w:pPr>
        <w:pStyle w:val="NormalWeb"/>
        <w:shd w:val="clear" w:color="auto" w:fill="FFFFFF"/>
        <w:spacing w:before="120" w:beforeAutospacing="0" w:after="120" w:afterAutospacing="0"/>
        <w:jc w:val="both"/>
        <w:rPr>
          <w:rFonts w:asciiTheme="majorBidi" w:hAnsiTheme="majorBidi" w:cstheme="majorBidi"/>
          <w:color w:val="222222"/>
          <w:sz w:val="22"/>
          <w:szCs w:val="22"/>
        </w:rPr>
      </w:pPr>
      <w:r w:rsidRPr="006A5DE8">
        <w:rPr>
          <w:rFonts w:asciiTheme="majorBidi" w:hAnsiTheme="majorBidi" w:cstheme="majorBidi"/>
          <w:noProof/>
          <w:sz w:val="22"/>
          <w:szCs w:val="22"/>
        </w:rPr>
        <w:lastRenderedPageBreak/>
        <w:drawing>
          <wp:inline distT="0" distB="0" distL="0" distR="0" wp14:anchorId="1AF344CF" wp14:editId="01A384CE">
            <wp:extent cx="3603812" cy="4799076"/>
            <wp:effectExtent l="0" t="0" r="0" b="1905"/>
            <wp:docPr id="15" name="Picture 15" descr="Respiratory System Of Frog Showing Its Diagram Respiratory System Of Frog Showing Its Diagram Frog Respi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piratory System Of Frog Showing Its Diagram Respiratory System Of Frog Showing Its Diagram Frog Respiratory"/>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03812" cy="4799076"/>
                    </a:xfrm>
                    <a:prstGeom prst="rect">
                      <a:avLst/>
                    </a:prstGeom>
                    <a:noFill/>
                    <a:ln>
                      <a:noFill/>
                    </a:ln>
                  </pic:spPr>
                </pic:pic>
              </a:graphicData>
            </a:graphic>
          </wp:inline>
        </w:drawing>
      </w:r>
    </w:p>
    <w:p w:rsidR="00995724" w:rsidRPr="006A5DE8" w:rsidRDefault="00995724" w:rsidP="006A5DE8">
      <w:pPr>
        <w:pStyle w:val="Heading3"/>
        <w:shd w:val="clear" w:color="auto" w:fill="FFFFFF"/>
        <w:spacing w:before="72"/>
        <w:ind w:left="-720" w:right="-720"/>
        <w:jc w:val="both"/>
        <w:rPr>
          <w:rFonts w:asciiTheme="majorBidi" w:hAnsiTheme="majorBidi"/>
          <w:color w:val="000000"/>
        </w:rPr>
      </w:pPr>
      <w:r w:rsidRPr="006A5DE8">
        <w:rPr>
          <w:rStyle w:val="mw-headline"/>
          <w:rFonts w:asciiTheme="majorBidi" w:hAnsiTheme="majorBidi"/>
          <w:color w:val="000000"/>
        </w:rPr>
        <w:t>Nervous and sensory systems</w:t>
      </w:r>
    </w:p>
    <w:p w:rsidR="00995724" w:rsidRPr="006A5DE8" w:rsidRDefault="00995724"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rPr>
      </w:pPr>
      <w:r w:rsidRPr="006A5DE8">
        <w:rPr>
          <w:rFonts w:asciiTheme="majorBidi" w:hAnsiTheme="majorBidi" w:cstheme="majorBidi"/>
          <w:color w:val="222222"/>
          <w:sz w:val="22"/>
          <w:szCs w:val="22"/>
        </w:rPr>
        <w:t>The </w:t>
      </w:r>
      <w:hyperlink r:id="rId136" w:tooltip="Nervous system" w:history="1">
        <w:r w:rsidRPr="006A5DE8">
          <w:rPr>
            <w:rStyle w:val="Hyperlink"/>
            <w:rFonts w:asciiTheme="majorBidi" w:hAnsiTheme="majorBidi" w:cstheme="majorBidi"/>
            <w:color w:val="0B0080"/>
            <w:sz w:val="22"/>
            <w:szCs w:val="22"/>
          </w:rPr>
          <w:t>nervous system</w:t>
        </w:r>
      </w:hyperlink>
      <w:r w:rsidRPr="006A5DE8">
        <w:rPr>
          <w:rFonts w:asciiTheme="majorBidi" w:hAnsiTheme="majorBidi" w:cstheme="majorBidi"/>
          <w:color w:val="222222"/>
          <w:sz w:val="22"/>
          <w:szCs w:val="22"/>
        </w:rPr>
        <w:t> is basically the same as in other vertebrates, with a central brain, a spinal cord, and nerves throughout the body. The amphibian brain is less well developed than that of reptiles, birds and mammals but is similar in morphology and function to that of a fish. It is believed amphibians are capable of perceiving </w:t>
      </w:r>
      <w:hyperlink r:id="rId137" w:tooltip="Pain in amphibians" w:history="1">
        <w:r w:rsidRPr="006A5DE8">
          <w:rPr>
            <w:rStyle w:val="Hyperlink"/>
            <w:rFonts w:asciiTheme="majorBidi" w:hAnsiTheme="majorBidi" w:cstheme="majorBidi"/>
            <w:color w:val="0B0080"/>
            <w:sz w:val="22"/>
            <w:szCs w:val="22"/>
          </w:rPr>
          <w:t>pain</w:t>
        </w:r>
      </w:hyperlink>
      <w:r w:rsidRPr="006A5DE8">
        <w:rPr>
          <w:rFonts w:asciiTheme="majorBidi" w:hAnsiTheme="majorBidi" w:cstheme="majorBidi"/>
          <w:color w:val="222222"/>
          <w:sz w:val="22"/>
          <w:szCs w:val="22"/>
        </w:rPr>
        <w:t>. The brain consists of equal parts, </w:t>
      </w:r>
      <w:hyperlink r:id="rId138" w:tooltip="Cerebrum" w:history="1">
        <w:r w:rsidRPr="006A5DE8">
          <w:rPr>
            <w:rStyle w:val="Hyperlink"/>
            <w:rFonts w:asciiTheme="majorBidi" w:hAnsiTheme="majorBidi" w:cstheme="majorBidi"/>
            <w:color w:val="0B0080"/>
            <w:sz w:val="22"/>
            <w:szCs w:val="22"/>
          </w:rPr>
          <w:t>cerebrum</w:t>
        </w:r>
      </w:hyperlink>
      <w:r w:rsidRPr="006A5DE8">
        <w:rPr>
          <w:rFonts w:asciiTheme="majorBidi" w:hAnsiTheme="majorBidi" w:cstheme="majorBidi"/>
          <w:color w:val="222222"/>
          <w:sz w:val="22"/>
          <w:szCs w:val="22"/>
        </w:rPr>
        <w:t>, </w:t>
      </w:r>
      <w:hyperlink r:id="rId139" w:tooltip="Midbrain" w:history="1">
        <w:r w:rsidRPr="006A5DE8">
          <w:rPr>
            <w:rStyle w:val="Hyperlink"/>
            <w:rFonts w:asciiTheme="majorBidi" w:hAnsiTheme="majorBidi" w:cstheme="majorBidi"/>
            <w:color w:val="0B0080"/>
            <w:sz w:val="22"/>
            <w:szCs w:val="22"/>
          </w:rPr>
          <w:t>midbrain</w:t>
        </w:r>
      </w:hyperlink>
      <w:r w:rsidRPr="006A5DE8">
        <w:rPr>
          <w:rFonts w:asciiTheme="majorBidi" w:hAnsiTheme="majorBidi" w:cstheme="majorBidi"/>
          <w:color w:val="222222"/>
          <w:sz w:val="22"/>
          <w:szCs w:val="22"/>
        </w:rPr>
        <w:t> and </w:t>
      </w:r>
      <w:hyperlink r:id="rId140" w:tooltip="Cerebellum" w:history="1">
        <w:r w:rsidRPr="006A5DE8">
          <w:rPr>
            <w:rStyle w:val="Hyperlink"/>
            <w:rFonts w:asciiTheme="majorBidi" w:hAnsiTheme="majorBidi" w:cstheme="majorBidi"/>
            <w:color w:val="0B0080"/>
            <w:sz w:val="22"/>
            <w:szCs w:val="22"/>
          </w:rPr>
          <w:t>cerebellum</w:t>
        </w:r>
      </w:hyperlink>
      <w:r w:rsidRPr="006A5DE8">
        <w:rPr>
          <w:rFonts w:asciiTheme="majorBidi" w:hAnsiTheme="majorBidi" w:cstheme="majorBidi"/>
          <w:color w:val="222222"/>
          <w:sz w:val="22"/>
          <w:szCs w:val="22"/>
        </w:rPr>
        <w:t xml:space="preserve">. Various parts of the cerebrum process sensory input, such as smell in the olfactory lobe and sight in the optic lobe, and it is additionally the </w:t>
      </w:r>
      <w:proofErr w:type="spellStart"/>
      <w:r w:rsidRPr="006A5DE8">
        <w:rPr>
          <w:rFonts w:asciiTheme="majorBidi" w:hAnsiTheme="majorBidi" w:cstheme="majorBidi"/>
          <w:color w:val="222222"/>
          <w:sz w:val="22"/>
          <w:szCs w:val="22"/>
        </w:rPr>
        <w:t>centre</w:t>
      </w:r>
      <w:proofErr w:type="spellEnd"/>
      <w:r w:rsidRPr="006A5DE8">
        <w:rPr>
          <w:rFonts w:asciiTheme="majorBidi" w:hAnsiTheme="majorBidi" w:cstheme="majorBidi"/>
          <w:color w:val="222222"/>
          <w:sz w:val="22"/>
          <w:szCs w:val="22"/>
        </w:rPr>
        <w:t xml:space="preserve"> of </w:t>
      </w:r>
      <w:proofErr w:type="spellStart"/>
      <w:r w:rsidRPr="006A5DE8">
        <w:rPr>
          <w:rFonts w:asciiTheme="majorBidi" w:hAnsiTheme="majorBidi" w:cstheme="majorBidi"/>
          <w:color w:val="222222"/>
          <w:sz w:val="22"/>
          <w:szCs w:val="22"/>
        </w:rPr>
        <w:t>behaviour</w:t>
      </w:r>
      <w:proofErr w:type="spellEnd"/>
      <w:r w:rsidRPr="006A5DE8">
        <w:rPr>
          <w:rFonts w:asciiTheme="majorBidi" w:hAnsiTheme="majorBidi" w:cstheme="majorBidi"/>
          <w:color w:val="222222"/>
          <w:sz w:val="22"/>
          <w:szCs w:val="22"/>
        </w:rPr>
        <w:t xml:space="preserve"> and learning. The cerebellum is the center of muscular coordination and the </w:t>
      </w:r>
      <w:hyperlink r:id="rId141" w:tooltip="Medulla oblongata" w:history="1">
        <w:r w:rsidRPr="006A5DE8">
          <w:rPr>
            <w:rStyle w:val="Hyperlink"/>
            <w:rFonts w:asciiTheme="majorBidi" w:hAnsiTheme="majorBidi" w:cstheme="majorBidi"/>
            <w:color w:val="0B0080"/>
            <w:sz w:val="22"/>
            <w:szCs w:val="22"/>
          </w:rPr>
          <w:t>medulla oblongata</w:t>
        </w:r>
      </w:hyperlink>
      <w:r w:rsidRPr="006A5DE8">
        <w:rPr>
          <w:rFonts w:asciiTheme="majorBidi" w:hAnsiTheme="majorBidi" w:cstheme="majorBidi"/>
          <w:color w:val="222222"/>
          <w:sz w:val="22"/>
          <w:szCs w:val="22"/>
        </w:rPr>
        <w:t> controls some organ functions including heartbeat and respiration. The brain sends signals through the spinal cord and nerves to regulate activity in the rest of the body. The </w:t>
      </w:r>
      <w:hyperlink r:id="rId142" w:tooltip="Pineal body" w:history="1">
        <w:r w:rsidRPr="006A5DE8">
          <w:rPr>
            <w:rStyle w:val="Hyperlink"/>
            <w:rFonts w:asciiTheme="majorBidi" w:hAnsiTheme="majorBidi" w:cstheme="majorBidi"/>
            <w:color w:val="0B0080"/>
            <w:sz w:val="22"/>
            <w:szCs w:val="22"/>
          </w:rPr>
          <w:t>pineal body</w:t>
        </w:r>
      </w:hyperlink>
      <w:r w:rsidRPr="006A5DE8">
        <w:rPr>
          <w:rFonts w:asciiTheme="majorBidi" w:hAnsiTheme="majorBidi" w:cstheme="majorBidi"/>
          <w:color w:val="222222"/>
          <w:sz w:val="22"/>
          <w:szCs w:val="22"/>
        </w:rPr>
        <w:t>, known to regulate sleep patterns in humans, is thought to produce the hormones involved in </w:t>
      </w:r>
      <w:hyperlink r:id="rId143" w:tooltip="Hibernation" w:history="1">
        <w:r w:rsidRPr="006A5DE8">
          <w:rPr>
            <w:rStyle w:val="Hyperlink"/>
            <w:rFonts w:asciiTheme="majorBidi" w:hAnsiTheme="majorBidi" w:cstheme="majorBidi"/>
            <w:color w:val="0B0080"/>
            <w:sz w:val="22"/>
            <w:szCs w:val="22"/>
          </w:rPr>
          <w:t>hibernation</w:t>
        </w:r>
      </w:hyperlink>
      <w:r w:rsidRPr="006A5DE8">
        <w:rPr>
          <w:rFonts w:asciiTheme="majorBidi" w:hAnsiTheme="majorBidi" w:cstheme="majorBidi"/>
          <w:color w:val="222222"/>
          <w:sz w:val="22"/>
          <w:szCs w:val="22"/>
        </w:rPr>
        <w:t> and </w:t>
      </w:r>
      <w:hyperlink r:id="rId144" w:tooltip="Aestivation" w:history="1">
        <w:r w:rsidRPr="006A5DE8">
          <w:rPr>
            <w:rStyle w:val="Hyperlink"/>
            <w:rFonts w:asciiTheme="majorBidi" w:hAnsiTheme="majorBidi" w:cstheme="majorBidi"/>
            <w:color w:val="0B0080"/>
            <w:sz w:val="22"/>
            <w:szCs w:val="22"/>
          </w:rPr>
          <w:t>aestivation</w:t>
        </w:r>
      </w:hyperlink>
      <w:r w:rsidRPr="006A5DE8">
        <w:rPr>
          <w:rFonts w:asciiTheme="majorBidi" w:hAnsiTheme="majorBidi" w:cstheme="majorBidi"/>
          <w:color w:val="222222"/>
          <w:sz w:val="22"/>
          <w:szCs w:val="22"/>
        </w:rPr>
        <w:t> in amphibians.</w:t>
      </w:r>
      <w:hyperlink r:id="rId145" w:anchor="cite_note-FOOTNOTEStebbinsCohen1995100-60" w:history="1">
        <w:r w:rsidRPr="006A5DE8">
          <w:rPr>
            <w:rStyle w:val="Hyperlink"/>
            <w:rFonts w:asciiTheme="majorBidi" w:hAnsiTheme="majorBidi" w:cstheme="majorBidi"/>
            <w:color w:val="0B0080"/>
            <w:sz w:val="22"/>
            <w:szCs w:val="22"/>
            <w:vertAlign w:val="superscript"/>
          </w:rPr>
          <w:t>[60]</w:t>
        </w:r>
      </w:hyperlink>
    </w:p>
    <w:p w:rsidR="00995724" w:rsidRPr="006A5DE8" w:rsidRDefault="00AD5DF2" w:rsidP="006A5DE8">
      <w:pPr>
        <w:pStyle w:val="Heading3"/>
        <w:shd w:val="clear" w:color="auto" w:fill="FFFFFF"/>
        <w:spacing w:before="72"/>
        <w:ind w:left="-720" w:right="-720"/>
        <w:jc w:val="both"/>
        <w:rPr>
          <w:rStyle w:val="mw-headline"/>
          <w:rFonts w:asciiTheme="majorBidi" w:hAnsiTheme="majorBidi"/>
          <w:color w:val="000000"/>
        </w:rPr>
      </w:pPr>
      <w:r w:rsidRPr="006A5DE8">
        <w:rPr>
          <w:rStyle w:val="mw-headline"/>
          <w:rFonts w:asciiTheme="majorBidi" w:hAnsiTheme="majorBidi"/>
          <w:color w:val="000000"/>
        </w:rPr>
        <w:t>Digestive and excretory system</w:t>
      </w:r>
    </w:p>
    <w:p w:rsidR="00AD5DF2" w:rsidRPr="006A5DE8" w:rsidRDefault="00AD5DF2" w:rsidP="006A5DE8">
      <w:pPr>
        <w:ind w:left="-720" w:right="-720"/>
        <w:jc w:val="both"/>
        <w:rPr>
          <w:rFonts w:asciiTheme="majorBidi" w:hAnsiTheme="majorBidi" w:cstheme="majorBidi"/>
        </w:rPr>
      </w:pPr>
    </w:p>
    <w:p w:rsidR="00995724" w:rsidRPr="006A5DE8" w:rsidRDefault="00AD5DF2" w:rsidP="006A5DE8">
      <w:pPr>
        <w:shd w:val="clear" w:color="auto" w:fill="F8F9FA"/>
        <w:ind w:left="-720" w:right="-720"/>
        <w:jc w:val="both"/>
        <w:rPr>
          <w:rFonts w:asciiTheme="majorBidi" w:hAnsiTheme="majorBidi" w:cstheme="majorBidi"/>
          <w:color w:val="222222"/>
        </w:rPr>
      </w:pPr>
      <w:r w:rsidRPr="006A5DE8">
        <w:rPr>
          <w:rFonts w:asciiTheme="majorBidi" w:hAnsiTheme="majorBidi" w:cstheme="majorBidi"/>
          <w:noProof/>
        </w:rPr>
        <w:lastRenderedPageBreak/>
        <w:drawing>
          <wp:inline distT="0" distB="0" distL="0" distR="0" wp14:anchorId="5F84EBCF" wp14:editId="09573BDE">
            <wp:extent cx="4249597" cy="2322185"/>
            <wp:effectExtent l="0" t="0" r="0" b="254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lated im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46483" cy="2320484"/>
                    </a:xfrm>
                    <a:prstGeom prst="rect">
                      <a:avLst/>
                    </a:prstGeom>
                    <a:noFill/>
                    <a:ln>
                      <a:noFill/>
                    </a:ln>
                  </pic:spPr>
                </pic:pic>
              </a:graphicData>
            </a:graphic>
          </wp:inline>
        </w:drawing>
      </w:r>
    </w:p>
    <w:p w:rsidR="00995724" w:rsidRPr="006A5DE8" w:rsidRDefault="00995724"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rPr>
      </w:pPr>
      <w:r w:rsidRPr="006A5DE8">
        <w:rPr>
          <w:rFonts w:asciiTheme="majorBidi" w:hAnsiTheme="majorBidi" w:cstheme="majorBidi"/>
          <w:color w:val="222222"/>
          <w:sz w:val="22"/>
          <w:szCs w:val="22"/>
        </w:rPr>
        <w:t>Many amphibians catch their prey by flicking out an elongated tongue with a sticky tip and drawing it back into the mouth before seizing the item with their jaws. Some use inertial feeding to help them swallow the prey, repeatedly thrusting their head forward sharply causing the food to move backwards in their mouth by </w:t>
      </w:r>
      <w:hyperlink r:id="rId147" w:tooltip="Inertia" w:history="1">
        <w:r w:rsidRPr="006A5DE8">
          <w:rPr>
            <w:rStyle w:val="Hyperlink"/>
            <w:rFonts w:asciiTheme="majorBidi" w:hAnsiTheme="majorBidi" w:cstheme="majorBidi"/>
            <w:color w:val="0B0080"/>
            <w:sz w:val="22"/>
            <w:szCs w:val="22"/>
          </w:rPr>
          <w:t>inertia</w:t>
        </w:r>
      </w:hyperlink>
      <w:r w:rsidRPr="006A5DE8">
        <w:rPr>
          <w:rFonts w:asciiTheme="majorBidi" w:hAnsiTheme="majorBidi" w:cstheme="majorBidi"/>
          <w:color w:val="222222"/>
          <w:sz w:val="22"/>
          <w:szCs w:val="22"/>
        </w:rPr>
        <w:t>. Most amphibians swallow their prey whole without much chewing so they possess voluminous stomachs. The short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"https://en.wikipedia.org/wiki/Esophagus" \o "Esophagus"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rPr>
        <w:t>oesophagus</w:t>
      </w:r>
      <w:proofErr w:type="spellEnd"/>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 is lined with </w:t>
      </w:r>
      <w:hyperlink r:id="rId148" w:tooltip="Cilium" w:history="1">
        <w:r w:rsidRPr="006A5DE8">
          <w:rPr>
            <w:rStyle w:val="Hyperlink"/>
            <w:rFonts w:asciiTheme="majorBidi" w:hAnsiTheme="majorBidi" w:cstheme="majorBidi"/>
            <w:color w:val="0B0080"/>
            <w:sz w:val="22"/>
            <w:szCs w:val="22"/>
          </w:rPr>
          <w:t>cilia</w:t>
        </w:r>
      </w:hyperlink>
      <w:r w:rsidRPr="006A5DE8">
        <w:rPr>
          <w:rFonts w:asciiTheme="majorBidi" w:hAnsiTheme="majorBidi" w:cstheme="majorBidi"/>
          <w:color w:val="222222"/>
          <w:sz w:val="22"/>
          <w:szCs w:val="22"/>
        </w:rPr>
        <w:t> that help to move the food to the stomach and </w:t>
      </w:r>
      <w:hyperlink r:id="rId149" w:tooltip="Mucus" w:history="1">
        <w:r w:rsidRPr="006A5DE8">
          <w:rPr>
            <w:rStyle w:val="Hyperlink"/>
            <w:rFonts w:asciiTheme="majorBidi" w:hAnsiTheme="majorBidi" w:cstheme="majorBidi"/>
            <w:color w:val="0B0080"/>
            <w:sz w:val="22"/>
            <w:szCs w:val="22"/>
          </w:rPr>
          <w:t>mucus</w:t>
        </w:r>
      </w:hyperlink>
      <w:r w:rsidRPr="006A5DE8">
        <w:rPr>
          <w:rFonts w:asciiTheme="majorBidi" w:hAnsiTheme="majorBidi" w:cstheme="majorBidi"/>
          <w:color w:val="222222"/>
          <w:sz w:val="22"/>
          <w:szCs w:val="22"/>
        </w:rPr>
        <w:t> produced by glands in the mouth and </w:t>
      </w:r>
      <w:hyperlink r:id="rId150" w:tooltip="Pharynx" w:history="1">
        <w:r w:rsidRPr="006A5DE8">
          <w:rPr>
            <w:rStyle w:val="Hyperlink"/>
            <w:rFonts w:asciiTheme="majorBidi" w:hAnsiTheme="majorBidi" w:cstheme="majorBidi"/>
            <w:color w:val="0B0080"/>
            <w:sz w:val="22"/>
            <w:szCs w:val="22"/>
          </w:rPr>
          <w:t>pharynx</w:t>
        </w:r>
      </w:hyperlink>
      <w:r w:rsidRPr="006A5DE8">
        <w:rPr>
          <w:rFonts w:asciiTheme="majorBidi" w:hAnsiTheme="majorBidi" w:cstheme="majorBidi"/>
          <w:color w:val="222222"/>
          <w:sz w:val="22"/>
          <w:szCs w:val="22"/>
        </w:rPr>
        <w:t> eases its passage. The enzyme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"https://en.wikipedia.org/wiki/Chitinase" \o "Chitinase"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rPr>
        <w:t>chitinase</w:t>
      </w:r>
      <w:proofErr w:type="spellEnd"/>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 produced in the stomach helps digest the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"https://en.wikipedia.org/wiki/Chitin" \o "Chitin"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rPr>
        <w:t>chitinous</w:t>
      </w:r>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cuticle</w:t>
      </w:r>
      <w:proofErr w:type="spellEnd"/>
      <w:r w:rsidRPr="006A5DE8">
        <w:rPr>
          <w:rFonts w:asciiTheme="majorBidi" w:hAnsiTheme="majorBidi" w:cstheme="majorBidi"/>
          <w:color w:val="222222"/>
          <w:sz w:val="22"/>
          <w:szCs w:val="22"/>
        </w:rPr>
        <w:t xml:space="preserve"> of arthropod prey.</w:t>
      </w:r>
      <w:hyperlink r:id="rId151" w:anchor="cite_note-FOOTNOTEDoritWalkerBarnes1991847-63" w:history="1">
        <w:r w:rsidRPr="006A5DE8">
          <w:rPr>
            <w:rStyle w:val="Hyperlink"/>
            <w:rFonts w:asciiTheme="majorBidi" w:hAnsiTheme="majorBidi" w:cstheme="majorBidi"/>
            <w:color w:val="0B0080"/>
            <w:sz w:val="22"/>
            <w:szCs w:val="22"/>
            <w:vertAlign w:val="superscript"/>
          </w:rPr>
          <w:t>[63]</w:t>
        </w:r>
      </w:hyperlink>
    </w:p>
    <w:p w:rsidR="00995724" w:rsidRPr="006A5DE8" w:rsidRDefault="00995724"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rPr>
      </w:pPr>
      <w:r w:rsidRPr="006A5DE8">
        <w:rPr>
          <w:rFonts w:asciiTheme="majorBidi" w:hAnsiTheme="majorBidi" w:cstheme="majorBidi"/>
          <w:color w:val="222222"/>
          <w:sz w:val="22"/>
          <w:szCs w:val="22"/>
        </w:rPr>
        <w:t>Amphibians possess a </w:t>
      </w:r>
      <w:hyperlink r:id="rId152" w:tooltip="Pancreas" w:history="1">
        <w:r w:rsidRPr="006A5DE8">
          <w:rPr>
            <w:rStyle w:val="Hyperlink"/>
            <w:rFonts w:asciiTheme="majorBidi" w:hAnsiTheme="majorBidi" w:cstheme="majorBidi"/>
            <w:color w:val="0B0080"/>
            <w:sz w:val="22"/>
            <w:szCs w:val="22"/>
          </w:rPr>
          <w:t>pancreas</w:t>
        </w:r>
      </w:hyperlink>
      <w:r w:rsidRPr="006A5DE8">
        <w:rPr>
          <w:rFonts w:asciiTheme="majorBidi" w:hAnsiTheme="majorBidi" w:cstheme="majorBidi"/>
          <w:color w:val="222222"/>
          <w:sz w:val="22"/>
          <w:szCs w:val="22"/>
        </w:rPr>
        <w:t>, </w:t>
      </w:r>
      <w:hyperlink r:id="rId153" w:tooltip="Liver" w:history="1">
        <w:r w:rsidRPr="006A5DE8">
          <w:rPr>
            <w:rStyle w:val="Hyperlink"/>
            <w:rFonts w:asciiTheme="majorBidi" w:hAnsiTheme="majorBidi" w:cstheme="majorBidi"/>
            <w:color w:val="0B0080"/>
            <w:sz w:val="22"/>
            <w:szCs w:val="22"/>
          </w:rPr>
          <w:t>liver</w:t>
        </w:r>
      </w:hyperlink>
      <w:r w:rsidRPr="006A5DE8">
        <w:rPr>
          <w:rFonts w:asciiTheme="majorBidi" w:hAnsiTheme="majorBidi" w:cstheme="majorBidi"/>
          <w:color w:val="222222"/>
          <w:sz w:val="22"/>
          <w:szCs w:val="22"/>
        </w:rPr>
        <w:t> and </w:t>
      </w:r>
      <w:hyperlink r:id="rId154" w:tooltip="Gall bladder" w:history="1">
        <w:r w:rsidRPr="006A5DE8">
          <w:rPr>
            <w:rStyle w:val="Hyperlink"/>
            <w:rFonts w:asciiTheme="majorBidi" w:hAnsiTheme="majorBidi" w:cstheme="majorBidi"/>
            <w:color w:val="0B0080"/>
            <w:sz w:val="22"/>
            <w:szCs w:val="22"/>
          </w:rPr>
          <w:t>gall bladder</w:t>
        </w:r>
      </w:hyperlink>
      <w:r w:rsidRPr="006A5DE8">
        <w:rPr>
          <w:rFonts w:asciiTheme="majorBidi" w:hAnsiTheme="majorBidi" w:cstheme="majorBidi"/>
          <w:color w:val="222222"/>
          <w:sz w:val="22"/>
          <w:szCs w:val="22"/>
        </w:rPr>
        <w:t>. The liver is usually large with two lobes. Its size is determined by its function as a </w:t>
      </w:r>
      <w:hyperlink r:id="rId155" w:tooltip="Glycogen" w:history="1">
        <w:r w:rsidRPr="006A5DE8">
          <w:rPr>
            <w:rStyle w:val="Hyperlink"/>
            <w:rFonts w:asciiTheme="majorBidi" w:hAnsiTheme="majorBidi" w:cstheme="majorBidi"/>
            <w:color w:val="0B0080"/>
            <w:sz w:val="22"/>
            <w:szCs w:val="22"/>
          </w:rPr>
          <w:t>glycogen</w:t>
        </w:r>
      </w:hyperlink>
      <w:r w:rsidRPr="006A5DE8">
        <w:rPr>
          <w:rFonts w:asciiTheme="majorBidi" w:hAnsiTheme="majorBidi" w:cstheme="majorBidi"/>
          <w:color w:val="222222"/>
          <w:sz w:val="22"/>
          <w:szCs w:val="22"/>
        </w:rPr>
        <w:t> and fat storage unit, and may change with the seasons as these reserves are built or used up. </w:t>
      </w:r>
      <w:hyperlink r:id="rId156" w:tooltip="Adipose tissue" w:history="1">
        <w:r w:rsidRPr="006A5DE8">
          <w:rPr>
            <w:rStyle w:val="Hyperlink"/>
            <w:rFonts w:asciiTheme="majorBidi" w:hAnsiTheme="majorBidi" w:cstheme="majorBidi"/>
            <w:color w:val="0B0080"/>
            <w:sz w:val="22"/>
            <w:szCs w:val="22"/>
          </w:rPr>
          <w:t>Adipose tissue</w:t>
        </w:r>
      </w:hyperlink>
      <w:r w:rsidRPr="006A5DE8">
        <w:rPr>
          <w:rFonts w:asciiTheme="majorBidi" w:hAnsiTheme="majorBidi" w:cstheme="majorBidi"/>
          <w:color w:val="222222"/>
          <w:sz w:val="22"/>
          <w:szCs w:val="22"/>
        </w:rPr>
        <w:t> is another important means of storing energy and this occurs in the abdomen (in internal structures called fat bodies), under the skin and, in some salamanders, in the tail.</w:t>
      </w:r>
      <w:hyperlink r:id="rId157" w:anchor="cite_note-FOOTNOTEStebbinsCohen199566-64" w:history="1">
        <w:r w:rsidRPr="006A5DE8">
          <w:rPr>
            <w:rStyle w:val="Hyperlink"/>
            <w:rFonts w:asciiTheme="majorBidi" w:hAnsiTheme="majorBidi" w:cstheme="majorBidi"/>
            <w:color w:val="0B0080"/>
            <w:sz w:val="22"/>
            <w:szCs w:val="22"/>
            <w:vertAlign w:val="superscript"/>
          </w:rPr>
          <w:t>[64]</w:t>
        </w:r>
      </w:hyperlink>
    </w:p>
    <w:p w:rsidR="00995724" w:rsidRPr="006A5DE8" w:rsidRDefault="00995724" w:rsidP="006A5DE8">
      <w:pPr>
        <w:pStyle w:val="Heading3"/>
        <w:shd w:val="clear" w:color="auto" w:fill="FFFFFF"/>
        <w:spacing w:before="72"/>
        <w:ind w:left="-720" w:right="-720"/>
        <w:jc w:val="both"/>
        <w:rPr>
          <w:rFonts w:asciiTheme="majorBidi" w:hAnsiTheme="majorBidi"/>
          <w:color w:val="000000"/>
        </w:rPr>
      </w:pPr>
      <w:r w:rsidRPr="006A5DE8">
        <w:rPr>
          <w:rStyle w:val="mw-headline"/>
          <w:rFonts w:asciiTheme="majorBidi" w:hAnsiTheme="majorBidi"/>
          <w:color w:val="000000"/>
        </w:rPr>
        <w:t>Respiratory system</w:t>
      </w:r>
    </w:p>
    <w:p w:rsidR="00995724" w:rsidRPr="006A5DE8" w:rsidRDefault="00995724" w:rsidP="006A5DE8">
      <w:pPr>
        <w:shd w:val="clear" w:color="auto" w:fill="F8F9FA"/>
        <w:ind w:left="-720" w:right="-720"/>
        <w:jc w:val="both"/>
        <w:rPr>
          <w:rFonts w:asciiTheme="majorBidi" w:hAnsiTheme="majorBidi" w:cstheme="majorBidi"/>
          <w:color w:val="222222"/>
        </w:rPr>
      </w:pPr>
      <w:r w:rsidRPr="006A5DE8">
        <w:rPr>
          <w:rFonts w:asciiTheme="majorBidi" w:hAnsiTheme="majorBidi" w:cstheme="majorBidi"/>
          <w:noProof/>
          <w:color w:val="0B0080"/>
        </w:rPr>
        <w:drawing>
          <wp:inline distT="0" distB="0" distL="0" distR="0" wp14:anchorId="72A07B0D" wp14:editId="119DA5E6">
            <wp:extent cx="2095500" cy="1173480"/>
            <wp:effectExtent l="0" t="0" r="0" b="7620"/>
            <wp:docPr id="12" name="Picture 12" descr="Axolotl">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xolotl">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95500" cy="1173480"/>
                    </a:xfrm>
                    <a:prstGeom prst="rect">
                      <a:avLst/>
                    </a:prstGeom>
                    <a:noFill/>
                    <a:ln>
                      <a:noFill/>
                    </a:ln>
                  </pic:spPr>
                </pic:pic>
              </a:graphicData>
            </a:graphic>
          </wp:inline>
        </w:drawing>
      </w:r>
    </w:p>
    <w:p w:rsidR="00995724" w:rsidRPr="006A5DE8" w:rsidRDefault="00995724" w:rsidP="006A5DE8">
      <w:pPr>
        <w:shd w:val="clear" w:color="auto" w:fill="F8F9FA"/>
        <w:spacing w:line="336" w:lineRule="atLeast"/>
        <w:ind w:left="-720" w:right="-720"/>
        <w:jc w:val="both"/>
        <w:rPr>
          <w:rFonts w:asciiTheme="majorBidi" w:hAnsiTheme="majorBidi" w:cstheme="majorBidi"/>
          <w:color w:val="222222"/>
        </w:rPr>
      </w:pPr>
      <w:r w:rsidRPr="006A5DE8">
        <w:rPr>
          <w:rFonts w:asciiTheme="majorBidi" w:hAnsiTheme="majorBidi" w:cstheme="majorBidi"/>
          <w:color w:val="222222"/>
        </w:rPr>
        <w:t>The </w:t>
      </w:r>
      <w:hyperlink r:id="rId160" w:tooltip="Axolotl" w:history="1">
        <w:r w:rsidRPr="006A5DE8">
          <w:rPr>
            <w:rStyle w:val="Hyperlink"/>
            <w:rFonts w:asciiTheme="majorBidi" w:hAnsiTheme="majorBidi" w:cstheme="majorBidi"/>
            <w:color w:val="0B0080"/>
          </w:rPr>
          <w:t>axolotl</w:t>
        </w:r>
      </w:hyperlink>
      <w:r w:rsidRPr="006A5DE8">
        <w:rPr>
          <w:rFonts w:asciiTheme="majorBidi" w:hAnsiTheme="majorBidi" w:cstheme="majorBidi"/>
          <w:color w:val="222222"/>
        </w:rPr>
        <w:t> (</w:t>
      </w:r>
      <w:proofErr w:type="spellStart"/>
      <w:r w:rsidRPr="006A5DE8">
        <w:rPr>
          <w:rFonts w:asciiTheme="majorBidi" w:hAnsiTheme="majorBidi" w:cstheme="majorBidi"/>
          <w:i/>
          <w:iCs/>
          <w:color w:val="222222"/>
        </w:rPr>
        <w:t>Ambystoma</w:t>
      </w:r>
      <w:proofErr w:type="spellEnd"/>
      <w:r w:rsidRPr="006A5DE8">
        <w:rPr>
          <w:rFonts w:asciiTheme="majorBidi" w:hAnsiTheme="majorBidi" w:cstheme="majorBidi"/>
          <w:i/>
          <w:iCs/>
          <w:color w:val="222222"/>
        </w:rPr>
        <w:t xml:space="preserve"> </w:t>
      </w:r>
      <w:proofErr w:type="spellStart"/>
      <w:r w:rsidRPr="006A5DE8">
        <w:rPr>
          <w:rFonts w:asciiTheme="majorBidi" w:hAnsiTheme="majorBidi" w:cstheme="majorBidi"/>
          <w:i/>
          <w:iCs/>
          <w:color w:val="222222"/>
        </w:rPr>
        <w:t>mexicanum</w:t>
      </w:r>
      <w:proofErr w:type="spellEnd"/>
      <w:r w:rsidRPr="006A5DE8">
        <w:rPr>
          <w:rFonts w:asciiTheme="majorBidi" w:hAnsiTheme="majorBidi" w:cstheme="majorBidi"/>
          <w:color w:val="222222"/>
        </w:rPr>
        <w:t>) retains its larval form with gills into adulthood</w:t>
      </w:r>
    </w:p>
    <w:p w:rsidR="00995724" w:rsidRPr="006A5DE8" w:rsidRDefault="00995724"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vertAlign w:val="superscript"/>
        </w:rPr>
      </w:pPr>
      <w:r w:rsidRPr="006A5DE8">
        <w:rPr>
          <w:rFonts w:asciiTheme="majorBidi" w:hAnsiTheme="majorBidi" w:cstheme="majorBidi"/>
          <w:color w:val="222222"/>
          <w:sz w:val="22"/>
          <w:szCs w:val="22"/>
        </w:rPr>
        <w:t>The lungs in amphibians are primitive compared to those of amniotes, possessing few internal </w:t>
      </w:r>
      <w:hyperlink r:id="rId161" w:tooltip="Alveolar septum" w:history="1">
        <w:r w:rsidRPr="006A5DE8">
          <w:rPr>
            <w:rStyle w:val="Hyperlink"/>
            <w:rFonts w:asciiTheme="majorBidi" w:hAnsiTheme="majorBidi" w:cstheme="majorBidi"/>
            <w:color w:val="0B0080"/>
            <w:sz w:val="22"/>
            <w:szCs w:val="22"/>
          </w:rPr>
          <w:t>septa</w:t>
        </w:r>
      </w:hyperlink>
      <w:r w:rsidRPr="006A5DE8">
        <w:rPr>
          <w:rFonts w:asciiTheme="majorBidi" w:hAnsiTheme="majorBidi" w:cstheme="majorBidi"/>
          <w:color w:val="222222"/>
          <w:sz w:val="22"/>
          <w:szCs w:val="22"/>
        </w:rPr>
        <w:t> and large </w:t>
      </w:r>
      <w:hyperlink r:id="rId162" w:tooltip="Pulmonary alveolus" w:history="1">
        <w:r w:rsidRPr="006A5DE8">
          <w:rPr>
            <w:rStyle w:val="Hyperlink"/>
            <w:rFonts w:asciiTheme="majorBidi" w:hAnsiTheme="majorBidi" w:cstheme="majorBidi"/>
            <w:color w:val="0B0080"/>
            <w:sz w:val="22"/>
            <w:szCs w:val="22"/>
          </w:rPr>
          <w:t>alveoli</w:t>
        </w:r>
      </w:hyperlink>
      <w:r w:rsidRPr="006A5DE8">
        <w:rPr>
          <w:rFonts w:asciiTheme="majorBidi" w:hAnsiTheme="majorBidi" w:cstheme="majorBidi"/>
          <w:color w:val="222222"/>
          <w:sz w:val="22"/>
          <w:szCs w:val="22"/>
        </w:rPr>
        <w:t>, and consequently having a comparatively slow diffusion rate for oxygen entering the blood. Ventilation is accomplished by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"https://en.wikipedia.org/wiki/Buccal_pumping" \o "Buccal pumping"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rPr>
        <w:t>buccal</w:t>
      </w:r>
      <w:proofErr w:type="spellEnd"/>
      <w:r w:rsidRPr="006A5DE8">
        <w:rPr>
          <w:rStyle w:val="Hyperlink"/>
          <w:rFonts w:asciiTheme="majorBidi" w:hAnsiTheme="majorBidi" w:cstheme="majorBidi"/>
          <w:color w:val="0B0080"/>
          <w:sz w:val="22"/>
          <w:szCs w:val="22"/>
        </w:rPr>
        <w:t xml:space="preserve"> pumping</w:t>
      </w:r>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w:t>
      </w:r>
      <w:hyperlink r:id="rId163" w:anchor="cite_note-66" w:history="1">
        <w:r w:rsidRPr="006A5DE8">
          <w:rPr>
            <w:rStyle w:val="Hyperlink"/>
            <w:rFonts w:asciiTheme="majorBidi" w:hAnsiTheme="majorBidi" w:cstheme="majorBidi"/>
            <w:color w:val="0B0080"/>
            <w:sz w:val="22"/>
            <w:szCs w:val="22"/>
            <w:vertAlign w:val="superscript"/>
          </w:rPr>
          <w:t>[66]</w:t>
        </w:r>
      </w:hyperlink>
      <w:r w:rsidRPr="006A5DE8">
        <w:rPr>
          <w:rFonts w:asciiTheme="majorBidi" w:hAnsiTheme="majorBidi" w:cstheme="majorBidi"/>
          <w:color w:val="222222"/>
          <w:sz w:val="22"/>
          <w:szCs w:val="22"/>
        </w:rPr>
        <w:t> Most amphibians, however, are able to exchange gases with the water or air via their skin. To enable sufficient </w:t>
      </w:r>
      <w:hyperlink r:id="rId164" w:tooltip="Cutaneous respiration" w:history="1">
        <w:r w:rsidRPr="006A5DE8">
          <w:rPr>
            <w:rStyle w:val="Hyperlink"/>
            <w:rFonts w:asciiTheme="majorBidi" w:hAnsiTheme="majorBidi" w:cstheme="majorBidi"/>
            <w:color w:val="0B0080"/>
            <w:sz w:val="22"/>
            <w:szCs w:val="22"/>
          </w:rPr>
          <w:t>cutaneous respiration</w:t>
        </w:r>
      </w:hyperlink>
      <w:r w:rsidRPr="006A5DE8">
        <w:rPr>
          <w:rFonts w:asciiTheme="majorBidi" w:hAnsiTheme="majorBidi" w:cstheme="majorBidi"/>
          <w:color w:val="222222"/>
          <w:sz w:val="22"/>
          <w:szCs w:val="22"/>
        </w:rPr>
        <w:t xml:space="preserve">, the surface of their highly </w:t>
      </w:r>
      <w:proofErr w:type="spellStart"/>
      <w:r w:rsidRPr="006A5DE8">
        <w:rPr>
          <w:rFonts w:asciiTheme="majorBidi" w:hAnsiTheme="majorBidi" w:cstheme="majorBidi"/>
          <w:color w:val="222222"/>
          <w:sz w:val="22"/>
          <w:szCs w:val="22"/>
        </w:rPr>
        <w:t>vascularised</w:t>
      </w:r>
      <w:proofErr w:type="spellEnd"/>
      <w:r w:rsidRPr="006A5DE8">
        <w:rPr>
          <w:rFonts w:asciiTheme="majorBidi" w:hAnsiTheme="majorBidi" w:cstheme="majorBidi"/>
          <w:color w:val="222222"/>
          <w:sz w:val="22"/>
          <w:szCs w:val="22"/>
        </w:rPr>
        <w:t xml:space="preserve"> skin must remain moist to allow the oxygen to diffuse at a sufficiently high rate.</w:t>
      </w:r>
      <w:hyperlink r:id="rId165" w:anchor="cite_note-FOOTNOTEDoritWalkerBarnes1991847-63" w:history="1">
        <w:r w:rsidRPr="006A5DE8">
          <w:rPr>
            <w:rStyle w:val="Hyperlink"/>
            <w:rFonts w:asciiTheme="majorBidi" w:hAnsiTheme="majorBidi" w:cstheme="majorBidi"/>
            <w:color w:val="0B0080"/>
            <w:sz w:val="22"/>
            <w:szCs w:val="22"/>
            <w:vertAlign w:val="superscript"/>
          </w:rPr>
          <w:t>[63]</w:t>
        </w:r>
      </w:hyperlink>
      <w:r w:rsidRPr="006A5DE8">
        <w:rPr>
          <w:rFonts w:asciiTheme="majorBidi" w:hAnsiTheme="majorBidi" w:cstheme="majorBidi"/>
          <w:color w:val="222222"/>
          <w:sz w:val="22"/>
          <w:szCs w:val="22"/>
        </w:rPr>
        <w:t> Because oxygen concentration in the water increases at both low temperatures and high flow rates, aquatic amphibians in these situations can rely primarily on cutaneous respiration, as in the </w:t>
      </w:r>
      <w:hyperlink r:id="rId166" w:tooltip="Telmatobius culeus" w:history="1">
        <w:r w:rsidRPr="006A5DE8">
          <w:rPr>
            <w:rStyle w:val="Hyperlink"/>
            <w:rFonts w:asciiTheme="majorBidi" w:hAnsiTheme="majorBidi" w:cstheme="majorBidi"/>
            <w:color w:val="0B0080"/>
            <w:sz w:val="22"/>
            <w:szCs w:val="22"/>
          </w:rPr>
          <w:t>Titicaca water frog</w:t>
        </w:r>
      </w:hyperlink>
      <w:r w:rsidRPr="006A5DE8">
        <w:rPr>
          <w:rFonts w:asciiTheme="majorBidi" w:hAnsiTheme="majorBidi" w:cstheme="majorBidi"/>
          <w:color w:val="222222"/>
          <w:sz w:val="22"/>
          <w:szCs w:val="22"/>
        </w:rPr>
        <w:t> and the </w:t>
      </w:r>
      <w:hyperlink r:id="rId167" w:tooltip="Cryptobranchus" w:history="1">
        <w:r w:rsidRPr="006A5DE8">
          <w:rPr>
            <w:rStyle w:val="Hyperlink"/>
            <w:rFonts w:asciiTheme="majorBidi" w:hAnsiTheme="majorBidi" w:cstheme="majorBidi"/>
            <w:color w:val="0B0080"/>
            <w:sz w:val="22"/>
            <w:szCs w:val="22"/>
          </w:rPr>
          <w:t>hellbender salamander</w:t>
        </w:r>
      </w:hyperlink>
      <w:r w:rsidRPr="006A5DE8">
        <w:rPr>
          <w:rFonts w:asciiTheme="majorBidi" w:hAnsiTheme="majorBidi" w:cstheme="majorBidi"/>
          <w:color w:val="222222"/>
          <w:sz w:val="22"/>
          <w:szCs w:val="22"/>
        </w:rPr>
        <w:t xml:space="preserve">. In air, where oxygen is more concentrated, some small species can rely solely on cutaneous gas exchange, most famously </w:t>
      </w:r>
      <w:r w:rsidRPr="006A5DE8">
        <w:rPr>
          <w:rFonts w:asciiTheme="majorBidi" w:hAnsiTheme="majorBidi" w:cstheme="majorBidi"/>
          <w:color w:val="222222"/>
          <w:sz w:val="22"/>
          <w:szCs w:val="22"/>
        </w:rPr>
        <w:lastRenderedPageBreak/>
        <w:t>the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"https://en.wikipedia.org/wiki/Plethodontidae" \o "Plethodontidae"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rPr>
        <w:t>plethodontid</w:t>
      </w:r>
      <w:proofErr w:type="spellEnd"/>
      <w:r w:rsidRPr="006A5DE8">
        <w:rPr>
          <w:rStyle w:val="Hyperlink"/>
          <w:rFonts w:asciiTheme="majorBidi" w:hAnsiTheme="majorBidi" w:cstheme="majorBidi"/>
          <w:color w:val="0B0080"/>
          <w:sz w:val="22"/>
          <w:szCs w:val="22"/>
        </w:rPr>
        <w:t xml:space="preserve"> </w:t>
      </w:r>
      <w:r w:rsidR="00A354E4" w:rsidRPr="006A5DE8">
        <w:rPr>
          <w:rFonts w:asciiTheme="majorBidi" w:hAnsiTheme="majorBidi" w:cstheme="majorBidi"/>
          <w:noProof/>
          <w:sz w:val="22"/>
          <w:szCs w:val="22"/>
        </w:rPr>
        <w:drawing>
          <wp:inline distT="0" distB="0" distL="0" distR="0" wp14:anchorId="67F22BEA" wp14:editId="508B9529">
            <wp:extent cx="3284220" cy="2743200"/>
            <wp:effectExtent l="0" t="0" r="0" b="0"/>
            <wp:docPr id="17" name="Picture 17" descr="Respiratory Organs in Dors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piratory Organs in Dorsal View"/>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84220" cy="2743200"/>
                    </a:xfrm>
                    <a:prstGeom prst="rect">
                      <a:avLst/>
                    </a:prstGeom>
                    <a:noFill/>
                    <a:ln>
                      <a:noFill/>
                    </a:ln>
                  </pic:spPr>
                </pic:pic>
              </a:graphicData>
            </a:graphic>
          </wp:inline>
        </w:drawing>
      </w:r>
      <w:r w:rsidRPr="006A5DE8">
        <w:rPr>
          <w:rStyle w:val="Hyperlink"/>
          <w:rFonts w:asciiTheme="majorBidi" w:hAnsiTheme="majorBidi" w:cstheme="majorBidi"/>
          <w:color w:val="0B0080"/>
          <w:sz w:val="22"/>
          <w:szCs w:val="22"/>
        </w:rPr>
        <w:t>salamanders</w:t>
      </w:r>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 xml:space="preserve">, which have neither lungs nor gills. Many aquatic salamanders and all tadpoles have gills in their larval </w:t>
      </w:r>
      <w:proofErr w:type="gramStart"/>
      <w:r w:rsidRPr="006A5DE8">
        <w:rPr>
          <w:rFonts w:asciiTheme="majorBidi" w:hAnsiTheme="majorBidi" w:cstheme="majorBidi"/>
          <w:color w:val="222222"/>
          <w:sz w:val="22"/>
          <w:szCs w:val="22"/>
        </w:rPr>
        <w:t>stage,</w:t>
      </w:r>
      <w:proofErr w:type="gramEnd"/>
      <w:r w:rsidRPr="006A5DE8">
        <w:rPr>
          <w:rFonts w:asciiTheme="majorBidi" w:hAnsiTheme="majorBidi" w:cstheme="majorBidi"/>
          <w:color w:val="222222"/>
          <w:sz w:val="22"/>
          <w:szCs w:val="22"/>
        </w:rPr>
        <w:t xml:space="preserve"> with some (such as the </w:t>
      </w:r>
      <w:hyperlink r:id="rId169" w:tooltip="Axolotl" w:history="1">
        <w:r w:rsidRPr="006A5DE8">
          <w:rPr>
            <w:rStyle w:val="Hyperlink"/>
            <w:rFonts w:asciiTheme="majorBidi" w:hAnsiTheme="majorBidi" w:cstheme="majorBidi"/>
            <w:color w:val="0B0080"/>
            <w:sz w:val="22"/>
            <w:szCs w:val="22"/>
          </w:rPr>
          <w:t>axolotl</w:t>
        </w:r>
      </w:hyperlink>
      <w:r w:rsidRPr="006A5DE8">
        <w:rPr>
          <w:rFonts w:asciiTheme="majorBidi" w:hAnsiTheme="majorBidi" w:cstheme="majorBidi"/>
          <w:color w:val="222222"/>
          <w:sz w:val="22"/>
          <w:szCs w:val="22"/>
        </w:rPr>
        <w:t>) retaining gills as aquatic adults.</w:t>
      </w:r>
      <w:hyperlink r:id="rId170" w:anchor="cite_note-FOOTNOTEDoritWalkerBarnes1991847-63" w:history="1">
        <w:r w:rsidRPr="006A5DE8">
          <w:rPr>
            <w:rStyle w:val="Hyperlink"/>
            <w:rFonts w:asciiTheme="majorBidi" w:hAnsiTheme="majorBidi" w:cstheme="majorBidi"/>
            <w:color w:val="0B0080"/>
            <w:sz w:val="22"/>
            <w:szCs w:val="22"/>
            <w:vertAlign w:val="superscript"/>
          </w:rPr>
          <w:t>[63]</w:t>
        </w:r>
      </w:hyperlink>
    </w:p>
    <w:p w:rsidR="006A5DE8" w:rsidRPr="006A5DE8" w:rsidRDefault="006A5DE8"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rPr>
      </w:pPr>
    </w:p>
    <w:p w:rsidR="006A5DE8" w:rsidRPr="006A5DE8" w:rsidRDefault="006A5DE8"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rPr>
      </w:pPr>
    </w:p>
    <w:p w:rsidR="00A354E4" w:rsidRPr="006A5DE8" w:rsidRDefault="00A354E4" w:rsidP="006A5DE8">
      <w:pPr>
        <w:pStyle w:val="NormalWeb"/>
        <w:shd w:val="clear" w:color="auto" w:fill="FFFFFF"/>
        <w:spacing w:before="120" w:beforeAutospacing="0" w:after="120" w:afterAutospacing="0"/>
        <w:ind w:left="-720" w:right="-720"/>
        <w:jc w:val="both"/>
        <w:rPr>
          <w:rFonts w:asciiTheme="majorBidi" w:hAnsiTheme="majorBidi" w:cstheme="majorBidi"/>
          <w:b/>
          <w:bCs/>
          <w:color w:val="222222"/>
          <w:sz w:val="22"/>
          <w:szCs w:val="22"/>
        </w:rPr>
      </w:pPr>
      <w:r w:rsidRPr="006A5DE8">
        <w:rPr>
          <w:rFonts w:asciiTheme="majorBidi" w:hAnsiTheme="majorBidi" w:cstheme="majorBidi"/>
          <w:b/>
          <w:bCs/>
          <w:color w:val="222222"/>
          <w:sz w:val="22"/>
          <w:szCs w:val="22"/>
        </w:rPr>
        <w:t>Reproductive system</w:t>
      </w:r>
    </w:p>
    <w:p w:rsidR="00A354E4" w:rsidRPr="006A5DE8" w:rsidRDefault="00A354E4"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vertAlign w:val="superscript"/>
        </w:rPr>
      </w:pPr>
    </w:p>
    <w:p w:rsidR="00A354E4" w:rsidRPr="006A5DE8" w:rsidRDefault="00A354E4"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rPr>
      </w:pPr>
      <w:r w:rsidRPr="006A5DE8">
        <w:rPr>
          <w:rFonts w:asciiTheme="majorBidi" w:hAnsiTheme="majorBidi" w:cstheme="majorBidi"/>
          <w:noProof/>
          <w:sz w:val="22"/>
          <w:szCs w:val="22"/>
        </w:rPr>
        <w:drawing>
          <wp:inline distT="0" distB="0" distL="0" distR="0" wp14:anchorId="15E627FB" wp14:editId="399872BE">
            <wp:extent cx="5486400" cy="2427006"/>
            <wp:effectExtent l="0" t="0" r="0" b="0"/>
            <wp:docPr id="16" name="Picture 16" descr="Image result for reproductive system of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reproductive system of fro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86400" cy="2427006"/>
                    </a:xfrm>
                    <a:prstGeom prst="rect">
                      <a:avLst/>
                    </a:prstGeom>
                    <a:noFill/>
                    <a:ln>
                      <a:noFill/>
                    </a:ln>
                  </pic:spPr>
                </pic:pic>
              </a:graphicData>
            </a:graphic>
          </wp:inline>
        </w:drawing>
      </w:r>
    </w:p>
    <w:p w:rsidR="00995724" w:rsidRPr="006A5DE8" w:rsidRDefault="00995724"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rPr>
      </w:pPr>
      <w:r w:rsidRPr="006A5DE8">
        <w:rPr>
          <w:rFonts w:asciiTheme="majorBidi" w:hAnsiTheme="majorBidi" w:cstheme="majorBidi"/>
          <w:color w:val="222222"/>
          <w:sz w:val="22"/>
          <w:szCs w:val="22"/>
        </w:rPr>
        <w:t>For the purpose of </w:t>
      </w:r>
      <w:hyperlink r:id="rId172" w:tooltip="Biological reproduction" w:history="1">
        <w:r w:rsidRPr="006A5DE8">
          <w:rPr>
            <w:rStyle w:val="Hyperlink"/>
            <w:rFonts w:asciiTheme="majorBidi" w:hAnsiTheme="majorBidi" w:cstheme="majorBidi"/>
            <w:color w:val="0B0080"/>
            <w:sz w:val="22"/>
            <w:szCs w:val="22"/>
            <w:u w:val="none"/>
          </w:rPr>
          <w:t>reproduction</w:t>
        </w:r>
      </w:hyperlink>
      <w:r w:rsidRPr="006A5DE8">
        <w:rPr>
          <w:rFonts w:asciiTheme="majorBidi" w:hAnsiTheme="majorBidi" w:cstheme="majorBidi"/>
          <w:color w:val="222222"/>
          <w:sz w:val="22"/>
          <w:szCs w:val="22"/>
        </w:rPr>
        <w:t> most amphibians require </w:t>
      </w:r>
      <w:hyperlink r:id="rId173" w:tooltip="Fresh water" w:history="1">
        <w:r w:rsidRPr="006A5DE8">
          <w:rPr>
            <w:rStyle w:val="Hyperlink"/>
            <w:rFonts w:asciiTheme="majorBidi" w:hAnsiTheme="majorBidi" w:cstheme="majorBidi"/>
            <w:color w:val="0B0080"/>
            <w:sz w:val="22"/>
            <w:szCs w:val="22"/>
            <w:u w:val="none"/>
          </w:rPr>
          <w:t>fresh water</w:t>
        </w:r>
      </w:hyperlink>
      <w:r w:rsidRPr="006A5DE8">
        <w:rPr>
          <w:rFonts w:asciiTheme="majorBidi" w:hAnsiTheme="majorBidi" w:cstheme="majorBidi"/>
          <w:color w:val="222222"/>
          <w:sz w:val="22"/>
          <w:szCs w:val="22"/>
        </w:rPr>
        <w:t> although some lay their eggs on land and have developed various means of keeping them moist. A few (e.g. </w:t>
      </w:r>
      <w:proofErr w:type="spellStart"/>
      <w:r w:rsidRPr="006A5DE8">
        <w:rPr>
          <w:rFonts w:asciiTheme="majorBidi" w:hAnsiTheme="majorBidi" w:cstheme="majorBidi"/>
          <w:i/>
          <w:iCs/>
          <w:color w:val="222222"/>
          <w:sz w:val="22"/>
          <w:szCs w:val="22"/>
        </w:rPr>
        <w:fldChar w:fldCharType="begin"/>
      </w:r>
      <w:r w:rsidRPr="006A5DE8">
        <w:rPr>
          <w:rFonts w:asciiTheme="majorBidi" w:hAnsiTheme="majorBidi" w:cstheme="majorBidi"/>
          <w:i/>
          <w:iCs/>
          <w:color w:val="222222"/>
          <w:sz w:val="22"/>
          <w:szCs w:val="22"/>
        </w:rPr>
        <w:instrText xml:space="preserve"> HYPERLINK "https://en.wikipedia.org/wiki/Fejervarya_raja" \o "Fejervarya raja" </w:instrText>
      </w:r>
      <w:r w:rsidRPr="006A5DE8">
        <w:rPr>
          <w:rFonts w:asciiTheme="majorBidi" w:hAnsiTheme="majorBidi" w:cstheme="majorBidi"/>
          <w:i/>
          <w:iCs/>
          <w:color w:val="222222"/>
          <w:sz w:val="22"/>
          <w:szCs w:val="22"/>
        </w:rPr>
        <w:fldChar w:fldCharType="separate"/>
      </w:r>
      <w:r w:rsidRPr="006A5DE8">
        <w:rPr>
          <w:rStyle w:val="Hyperlink"/>
          <w:rFonts w:asciiTheme="majorBidi" w:hAnsiTheme="majorBidi" w:cstheme="majorBidi"/>
          <w:i/>
          <w:iCs/>
          <w:color w:val="0B0080"/>
          <w:sz w:val="22"/>
          <w:szCs w:val="22"/>
          <w:u w:val="none"/>
        </w:rPr>
        <w:t>Fejervarya</w:t>
      </w:r>
      <w:proofErr w:type="spellEnd"/>
      <w:r w:rsidRPr="006A5DE8">
        <w:rPr>
          <w:rStyle w:val="Hyperlink"/>
          <w:rFonts w:asciiTheme="majorBidi" w:hAnsiTheme="majorBidi" w:cstheme="majorBidi"/>
          <w:i/>
          <w:iCs/>
          <w:color w:val="0B0080"/>
          <w:sz w:val="22"/>
          <w:szCs w:val="22"/>
          <w:u w:val="none"/>
        </w:rPr>
        <w:t xml:space="preserve"> raja</w:t>
      </w:r>
      <w:r w:rsidRPr="006A5DE8">
        <w:rPr>
          <w:rFonts w:asciiTheme="majorBidi" w:hAnsiTheme="majorBidi" w:cstheme="majorBidi"/>
          <w:i/>
          <w:iCs/>
          <w:color w:val="222222"/>
          <w:sz w:val="22"/>
          <w:szCs w:val="22"/>
        </w:rPr>
        <w:fldChar w:fldCharType="end"/>
      </w:r>
      <w:r w:rsidRPr="006A5DE8">
        <w:rPr>
          <w:rFonts w:asciiTheme="majorBidi" w:hAnsiTheme="majorBidi" w:cstheme="majorBidi"/>
          <w:color w:val="222222"/>
          <w:sz w:val="22"/>
          <w:szCs w:val="22"/>
        </w:rPr>
        <w:t>) can inhabit brackish water, but there are no true </w:t>
      </w:r>
      <w:hyperlink r:id="rId174" w:tooltip="Marine (ocean)" w:history="1">
        <w:r w:rsidRPr="006A5DE8">
          <w:rPr>
            <w:rStyle w:val="Hyperlink"/>
            <w:rFonts w:asciiTheme="majorBidi" w:hAnsiTheme="majorBidi" w:cstheme="majorBidi"/>
            <w:color w:val="0B0080"/>
            <w:sz w:val="22"/>
            <w:szCs w:val="22"/>
            <w:u w:val="none"/>
          </w:rPr>
          <w:t>marine</w:t>
        </w:r>
      </w:hyperlink>
      <w:r w:rsidRPr="006A5DE8">
        <w:rPr>
          <w:rFonts w:asciiTheme="majorBidi" w:hAnsiTheme="majorBidi" w:cstheme="majorBidi"/>
          <w:color w:val="222222"/>
          <w:sz w:val="22"/>
          <w:szCs w:val="22"/>
        </w:rPr>
        <w:t> amphibians.</w:t>
      </w:r>
      <w:hyperlink r:id="rId175" w:anchor="cite_note-67" w:history="1">
        <w:r w:rsidRPr="006A5DE8">
          <w:rPr>
            <w:rStyle w:val="Hyperlink"/>
            <w:rFonts w:asciiTheme="majorBidi" w:hAnsiTheme="majorBidi" w:cstheme="majorBidi"/>
            <w:color w:val="0B0080"/>
            <w:sz w:val="22"/>
            <w:szCs w:val="22"/>
            <w:u w:val="none"/>
            <w:vertAlign w:val="superscript"/>
          </w:rPr>
          <w:t>[67]</w:t>
        </w:r>
      </w:hyperlink>
      <w:r w:rsidRPr="006A5DE8">
        <w:rPr>
          <w:rFonts w:asciiTheme="majorBidi" w:hAnsiTheme="majorBidi" w:cstheme="majorBidi"/>
          <w:color w:val="222222"/>
          <w:sz w:val="22"/>
          <w:szCs w:val="22"/>
        </w:rPr>
        <w:t> There are reports, however, of particular amphibian populations unexpectedly invading marine waters. Such was the case with the </w:t>
      </w:r>
      <w:hyperlink r:id="rId176" w:tooltip="Black Sea" w:history="1">
        <w:r w:rsidRPr="006A5DE8">
          <w:rPr>
            <w:rStyle w:val="Hyperlink"/>
            <w:rFonts w:asciiTheme="majorBidi" w:hAnsiTheme="majorBidi" w:cstheme="majorBidi"/>
            <w:color w:val="0B0080"/>
            <w:sz w:val="22"/>
            <w:szCs w:val="22"/>
            <w:u w:val="none"/>
          </w:rPr>
          <w:t>Black Sea</w:t>
        </w:r>
      </w:hyperlink>
      <w:r w:rsidRPr="006A5DE8">
        <w:rPr>
          <w:rFonts w:asciiTheme="majorBidi" w:hAnsiTheme="majorBidi" w:cstheme="majorBidi"/>
          <w:color w:val="222222"/>
          <w:sz w:val="22"/>
          <w:szCs w:val="22"/>
        </w:rPr>
        <w:t> invasion of the natural hybrid </w:t>
      </w:r>
      <w:proofErr w:type="spellStart"/>
      <w:r w:rsidRPr="006A5DE8">
        <w:rPr>
          <w:rFonts w:asciiTheme="majorBidi" w:hAnsiTheme="majorBidi" w:cstheme="majorBidi"/>
          <w:i/>
          <w:iCs/>
          <w:color w:val="222222"/>
          <w:sz w:val="22"/>
          <w:szCs w:val="22"/>
        </w:rPr>
        <w:fldChar w:fldCharType="begin"/>
      </w:r>
      <w:r w:rsidRPr="006A5DE8">
        <w:rPr>
          <w:rFonts w:asciiTheme="majorBidi" w:hAnsiTheme="majorBidi" w:cstheme="majorBidi"/>
          <w:i/>
          <w:iCs/>
          <w:color w:val="222222"/>
          <w:sz w:val="22"/>
          <w:szCs w:val="22"/>
        </w:rPr>
        <w:instrText xml:space="preserve"> HYPERLINK "https://en.wikipedia.org/wiki/Pelophylax_esculentus" \o "Pelophylax esculentus" </w:instrText>
      </w:r>
      <w:r w:rsidRPr="006A5DE8">
        <w:rPr>
          <w:rFonts w:asciiTheme="majorBidi" w:hAnsiTheme="majorBidi" w:cstheme="majorBidi"/>
          <w:i/>
          <w:iCs/>
          <w:color w:val="222222"/>
          <w:sz w:val="22"/>
          <w:szCs w:val="22"/>
        </w:rPr>
        <w:fldChar w:fldCharType="separate"/>
      </w:r>
      <w:r w:rsidRPr="006A5DE8">
        <w:rPr>
          <w:rStyle w:val="Hyperlink"/>
          <w:rFonts w:asciiTheme="majorBidi" w:hAnsiTheme="majorBidi" w:cstheme="majorBidi"/>
          <w:i/>
          <w:iCs/>
          <w:color w:val="0B0080"/>
          <w:sz w:val="22"/>
          <w:szCs w:val="22"/>
          <w:u w:val="none"/>
        </w:rPr>
        <w:t>Pelophylax</w:t>
      </w:r>
      <w:proofErr w:type="spellEnd"/>
      <w:r w:rsidRPr="006A5DE8">
        <w:rPr>
          <w:rStyle w:val="Hyperlink"/>
          <w:rFonts w:asciiTheme="majorBidi" w:hAnsiTheme="majorBidi" w:cstheme="majorBidi"/>
          <w:i/>
          <w:iCs/>
          <w:color w:val="0B0080"/>
          <w:sz w:val="22"/>
          <w:szCs w:val="22"/>
          <w:u w:val="none"/>
        </w:rPr>
        <w:t xml:space="preserve"> </w:t>
      </w:r>
      <w:proofErr w:type="spellStart"/>
      <w:r w:rsidRPr="006A5DE8">
        <w:rPr>
          <w:rStyle w:val="Hyperlink"/>
          <w:rFonts w:asciiTheme="majorBidi" w:hAnsiTheme="majorBidi" w:cstheme="majorBidi"/>
          <w:i/>
          <w:iCs/>
          <w:color w:val="0B0080"/>
          <w:sz w:val="22"/>
          <w:szCs w:val="22"/>
          <w:u w:val="none"/>
        </w:rPr>
        <w:t>esculentus</w:t>
      </w:r>
      <w:proofErr w:type="spellEnd"/>
      <w:r w:rsidRPr="006A5DE8">
        <w:rPr>
          <w:rFonts w:asciiTheme="majorBidi" w:hAnsiTheme="majorBidi" w:cstheme="majorBidi"/>
          <w:i/>
          <w:iCs/>
          <w:color w:val="222222"/>
          <w:sz w:val="22"/>
          <w:szCs w:val="22"/>
        </w:rPr>
        <w:fldChar w:fldCharType="end"/>
      </w:r>
      <w:r w:rsidRPr="006A5DE8">
        <w:rPr>
          <w:rFonts w:asciiTheme="majorBidi" w:hAnsiTheme="majorBidi" w:cstheme="majorBidi"/>
          <w:color w:val="222222"/>
          <w:sz w:val="22"/>
          <w:szCs w:val="22"/>
        </w:rPr>
        <w:t> reported in 2010.</w:t>
      </w:r>
      <w:hyperlink r:id="rId177" w:anchor="cite_note-68" w:history="1">
        <w:r w:rsidRPr="006A5DE8">
          <w:rPr>
            <w:rStyle w:val="Hyperlink"/>
            <w:rFonts w:asciiTheme="majorBidi" w:hAnsiTheme="majorBidi" w:cstheme="majorBidi"/>
            <w:color w:val="0B0080"/>
            <w:sz w:val="22"/>
            <w:szCs w:val="22"/>
            <w:u w:val="none"/>
            <w:vertAlign w:val="superscript"/>
          </w:rPr>
          <w:t>[68]</w:t>
        </w:r>
      </w:hyperlink>
    </w:p>
    <w:p w:rsidR="00995724" w:rsidRPr="006A5DE8" w:rsidRDefault="00995724"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rPr>
      </w:pPr>
      <w:r w:rsidRPr="006A5DE8">
        <w:rPr>
          <w:rFonts w:asciiTheme="majorBidi" w:hAnsiTheme="majorBidi" w:cstheme="majorBidi"/>
          <w:color w:val="222222"/>
          <w:sz w:val="22"/>
          <w:szCs w:val="22"/>
        </w:rPr>
        <w:t>Several hundred frog species in </w:t>
      </w:r>
      <w:hyperlink r:id="rId178" w:tooltip="Adaptive radiation" w:history="1">
        <w:r w:rsidRPr="006A5DE8">
          <w:rPr>
            <w:rStyle w:val="Hyperlink"/>
            <w:rFonts w:asciiTheme="majorBidi" w:hAnsiTheme="majorBidi" w:cstheme="majorBidi"/>
            <w:color w:val="0B0080"/>
            <w:sz w:val="22"/>
            <w:szCs w:val="22"/>
            <w:u w:val="none"/>
          </w:rPr>
          <w:t>adaptive radiations</w:t>
        </w:r>
      </w:hyperlink>
      <w:r w:rsidRPr="006A5DE8">
        <w:rPr>
          <w:rFonts w:asciiTheme="majorBidi" w:hAnsiTheme="majorBidi" w:cstheme="majorBidi"/>
          <w:color w:val="222222"/>
          <w:sz w:val="22"/>
          <w:szCs w:val="22"/>
        </w:rPr>
        <w:t> (e.g., </w:t>
      </w:r>
      <w:proofErr w:type="spellStart"/>
      <w:r w:rsidRPr="006A5DE8">
        <w:rPr>
          <w:rFonts w:asciiTheme="majorBidi" w:hAnsiTheme="majorBidi" w:cstheme="majorBidi"/>
          <w:i/>
          <w:iCs/>
          <w:color w:val="222222"/>
          <w:sz w:val="22"/>
          <w:szCs w:val="22"/>
        </w:rPr>
        <w:fldChar w:fldCharType="begin"/>
      </w:r>
      <w:r w:rsidRPr="006A5DE8">
        <w:rPr>
          <w:rFonts w:asciiTheme="majorBidi" w:hAnsiTheme="majorBidi" w:cstheme="majorBidi"/>
          <w:i/>
          <w:iCs/>
          <w:color w:val="222222"/>
          <w:sz w:val="22"/>
          <w:szCs w:val="22"/>
        </w:rPr>
        <w:instrText xml:space="preserve"> HYPERLINK "https://en.wikipedia.org/wiki/Eleutherodactylus" \o "Eleutherodactylus" </w:instrText>
      </w:r>
      <w:r w:rsidRPr="006A5DE8">
        <w:rPr>
          <w:rFonts w:asciiTheme="majorBidi" w:hAnsiTheme="majorBidi" w:cstheme="majorBidi"/>
          <w:i/>
          <w:iCs/>
          <w:color w:val="222222"/>
          <w:sz w:val="22"/>
          <w:szCs w:val="22"/>
        </w:rPr>
        <w:fldChar w:fldCharType="separate"/>
      </w:r>
      <w:r w:rsidRPr="006A5DE8">
        <w:rPr>
          <w:rStyle w:val="Hyperlink"/>
          <w:rFonts w:asciiTheme="majorBidi" w:hAnsiTheme="majorBidi" w:cstheme="majorBidi"/>
          <w:i/>
          <w:iCs/>
          <w:color w:val="0B0080"/>
          <w:sz w:val="22"/>
          <w:szCs w:val="22"/>
          <w:u w:val="none"/>
        </w:rPr>
        <w:t>Eleutherodactylus</w:t>
      </w:r>
      <w:proofErr w:type="spellEnd"/>
      <w:r w:rsidRPr="006A5DE8">
        <w:rPr>
          <w:rFonts w:asciiTheme="majorBidi" w:hAnsiTheme="majorBidi" w:cstheme="majorBidi"/>
          <w:i/>
          <w:iCs/>
          <w:color w:val="222222"/>
          <w:sz w:val="22"/>
          <w:szCs w:val="22"/>
        </w:rPr>
        <w:fldChar w:fldCharType="end"/>
      </w:r>
      <w:r w:rsidRPr="006A5DE8">
        <w:rPr>
          <w:rFonts w:asciiTheme="majorBidi" w:hAnsiTheme="majorBidi" w:cstheme="majorBidi"/>
          <w:color w:val="222222"/>
          <w:sz w:val="22"/>
          <w:szCs w:val="22"/>
        </w:rPr>
        <w:t>, the Pacific </w:t>
      </w:r>
      <w:proofErr w:type="spellStart"/>
      <w:r w:rsidRPr="006A5DE8">
        <w:rPr>
          <w:rFonts w:asciiTheme="majorBidi" w:hAnsiTheme="majorBidi" w:cstheme="majorBidi"/>
          <w:i/>
          <w:iCs/>
          <w:color w:val="222222"/>
          <w:sz w:val="22"/>
          <w:szCs w:val="22"/>
        </w:rPr>
        <w:fldChar w:fldCharType="begin"/>
      </w:r>
      <w:r w:rsidRPr="006A5DE8">
        <w:rPr>
          <w:rFonts w:asciiTheme="majorBidi" w:hAnsiTheme="majorBidi" w:cstheme="majorBidi"/>
          <w:i/>
          <w:iCs/>
          <w:color w:val="222222"/>
          <w:sz w:val="22"/>
          <w:szCs w:val="22"/>
        </w:rPr>
        <w:instrText xml:space="preserve"> HYPERLINK "https://en.wikipedia.org/wiki/Platymantis" \o "Platymantis" </w:instrText>
      </w:r>
      <w:r w:rsidRPr="006A5DE8">
        <w:rPr>
          <w:rFonts w:asciiTheme="majorBidi" w:hAnsiTheme="majorBidi" w:cstheme="majorBidi"/>
          <w:i/>
          <w:iCs/>
          <w:color w:val="222222"/>
          <w:sz w:val="22"/>
          <w:szCs w:val="22"/>
        </w:rPr>
        <w:fldChar w:fldCharType="separate"/>
      </w:r>
      <w:r w:rsidRPr="006A5DE8">
        <w:rPr>
          <w:rStyle w:val="Hyperlink"/>
          <w:rFonts w:asciiTheme="majorBidi" w:hAnsiTheme="majorBidi" w:cstheme="majorBidi"/>
          <w:i/>
          <w:iCs/>
          <w:color w:val="0B0080"/>
          <w:sz w:val="22"/>
          <w:szCs w:val="22"/>
          <w:u w:val="none"/>
        </w:rPr>
        <w:t>Platymantis</w:t>
      </w:r>
      <w:proofErr w:type="spellEnd"/>
      <w:r w:rsidRPr="006A5DE8">
        <w:rPr>
          <w:rFonts w:asciiTheme="majorBidi" w:hAnsiTheme="majorBidi" w:cstheme="majorBidi"/>
          <w:i/>
          <w:iCs/>
          <w:color w:val="222222"/>
          <w:sz w:val="22"/>
          <w:szCs w:val="22"/>
        </w:rPr>
        <w:fldChar w:fldCharType="end"/>
      </w:r>
      <w:r w:rsidRPr="006A5DE8">
        <w:rPr>
          <w:rFonts w:asciiTheme="majorBidi" w:hAnsiTheme="majorBidi" w:cstheme="majorBidi"/>
          <w:color w:val="222222"/>
          <w:sz w:val="22"/>
          <w:szCs w:val="22"/>
        </w:rPr>
        <w:t xml:space="preserve">, the </w:t>
      </w:r>
      <w:proofErr w:type="spellStart"/>
      <w:r w:rsidRPr="006A5DE8">
        <w:rPr>
          <w:rFonts w:asciiTheme="majorBidi" w:hAnsiTheme="majorBidi" w:cstheme="majorBidi"/>
          <w:color w:val="222222"/>
          <w:sz w:val="22"/>
          <w:szCs w:val="22"/>
        </w:rPr>
        <w:t>Australo</w:t>
      </w:r>
      <w:proofErr w:type="spellEnd"/>
      <w:r w:rsidRPr="006A5DE8">
        <w:rPr>
          <w:rFonts w:asciiTheme="majorBidi" w:hAnsiTheme="majorBidi" w:cstheme="majorBidi"/>
          <w:color w:val="222222"/>
          <w:sz w:val="22"/>
          <w:szCs w:val="22"/>
        </w:rPr>
        <w:t>-Papuan </w:t>
      </w:r>
      <w:proofErr w:type="spellStart"/>
      <w:r w:rsidRPr="006A5DE8">
        <w:rPr>
          <w:rFonts w:asciiTheme="majorBidi" w:hAnsiTheme="majorBidi" w:cstheme="majorBidi"/>
          <w:color w:val="222222"/>
          <w:sz w:val="22"/>
          <w:szCs w:val="22"/>
        </w:rPr>
        <w:fldChar w:fldCharType="begin"/>
      </w:r>
      <w:r w:rsidRPr="006A5DE8">
        <w:rPr>
          <w:rFonts w:asciiTheme="majorBidi" w:hAnsiTheme="majorBidi" w:cstheme="majorBidi"/>
          <w:color w:val="222222"/>
          <w:sz w:val="22"/>
          <w:szCs w:val="22"/>
        </w:rPr>
        <w:instrText xml:space="preserve"> HYPERLINK "https://en.wikipedia.org/wiki/Microhylid" \o "Microhylid" </w:instrText>
      </w:r>
      <w:r w:rsidRPr="006A5DE8">
        <w:rPr>
          <w:rFonts w:asciiTheme="majorBidi" w:hAnsiTheme="majorBidi" w:cstheme="majorBidi"/>
          <w:color w:val="222222"/>
          <w:sz w:val="22"/>
          <w:szCs w:val="22"/>
        </w:rPr>
        <w:fldChar w:fldCharType="separate"/>
      </w:r>
      <w:r w:rsidRPr="006A5DE8">
        <w:rPr>
          <w:rStyle w:val="Hyperlink"/>
          <w:rFonts w:asciiTheme="majorBidi" w:hAnsiTheme="majorBidi" w:cstheme="majorBidi"/>
          <w:color w:val="0B0080"/>
          <w:sz w:val="22"/>
          <w:szCs w:val="22"/>
          <w:u w:val="none"/>
        </w:rPr>
        <w:t>microhylids</w:t>
      </w:r>
      <w:proofErr w:type="spellEnd"/>
      <w:r w:rsidRPr="006A5DE8">
        <w:rPr>
          <w:rFonts w:asciiTheme="majorBidi" w:hAnsiTheme="majorBidi" w:cstheme="majorBidi"/>
          <w:color w:val="222222"/>
          <w:sz w:val="22"/>
          <w:szCs w:val="22"/>
        </w:rPr>
        <w:fldChar w:fldCharType="end"/>
      </w:r>
      <w:r w:rsidRPr="006A5DE8">
        <w:rPr>
          <w:rFonts w:asciiTheme="majorBidi" w:hAnsiTheme="majorBidi" w:cstheme="majorBidi"/>
          <w:color w:val="222222"/>
          <w:sz w:val="22"/>
          <w:szCs w:val="22"/>
        </w:rPr>
        <w:t>, and many other tropical frogs), however, do not need any water for </w:t>
      </w:r>
      <w:hyperlink r:id="rId179" w:tooltip="Breeding in the wild" w:history="1">
        <w:r w:rsidRPr="006A5DE8">
          <w:rPr>
            <w:rStyle w:val="Hyperlink"/>
            <w:rFonts w:asciiTheme="majorBidi" w:hAnsiTheme="majorBidi" w:cstheme="majorBidi"/>
            <w:color w:val="0B0080"/>
            <w:sz w:val="22"/>
            <w:szCs w:val="22"/>
            <w:u w:val="none"/>
          </w:rPr>
          <w:t>breeding in the wild</w:t>
        </w:r>
      </w:hyperlink>
      <w:r w:rsidRPr="006A5DE8">
        <w:rPr>
          <w:rFonts w:asciiTheme="majorBidi" w:hAnsiTheme="majorBidi" w:cstheme="majorBidi"/>
          <w:color w:val="222222"/>
          <w:sz w:val="22"/>
          <w:szCs w:val="22"/>
        </w:rPr>
        <w:t>. They reproduce via direct development, an ecological and evolutionary adaptation that has allowed them to be completely independent from free-standing water. Almost all of these frogs live in wet </w:t>
      </w:r>
      <w:hyperlink r:id="rId180" w:tooltip="Tropical and subtropical moist broadleaf forests" w:history="1">
        <w:r w:rsidRPr="006A5DE8">
          <w:rPr>
            <w:rStyle w:val="Hyperlink"/>
            <w:rFonts w:asciiTheme="majorBidi" w:hAnsiTheme="majorBidi" w:cstheme="majorBidi"/>
            <w:color w:val="0B0080"/>
            <w:sz w:val="22"/>
            <w:szCs w:val="22"/>
            <w:u w:val="none"/>
          </w:rPr>
          <w:t>tropical rainforests</w:t>
        </w:r>
      </w:hyperlink>
      <w:r w:rsidRPr="006A5DE8">
        <w:rPr>
          <w:rFonts w:asciiTheme="majorBidi" w:hAnsiTheme="majorBidi" w:cstheme="majorBidi"/>
          <w:color w:val="222222"/>
          <w:sz w:val="22"/>
          <w:szCs w:val="22"/>
        </w:rPr>
        <w:t xml:space="preserve"> and </w:t>
      </w:r>
      <w:r w:rsidRPr="006A5DE8">
        <w:rPr>
          <w:rFonts w:asciiTheme="majorBidi" w:hAnsiTheme="majorBidi" w:cstheme="majorBidi"/>
          <w:color w:val="222222"/>
          <w:sz w:val="22"/>
          <w:szCs w:val="22"/>
        </w:rPr>
        <w:lastRenderedPageBreak/>
        <w:t>their eggs hatch directly into miniature versions of the adult, passing through the </w:t>
      </w:r>
      <w:hyperlink r:id="rId181" w:tooltip="Tadpole" w:history="1">
        <w:r w:rsidRPr="006A5DE8">
          <w:rPr>
            <w:rStyle w:val="Hyperlink"/>
            <w:rFonts w:asciiTheme="majorBidi" w:hAnsiTheme="majorBidi" w:cstheme="majorBidi"/>
            <w:color w:val="0B0080"/>
            <w:sz w:val="22"/>
            <w:szCs w:val="22"/>
            <w:u w:val="none"/>
          </w:rPr>
          <w:t>tadpole</w:t>
        </w:r>
      </w:hyperlink>
      <w:r w:rsidRPr="006A5DE8">
        <w:rPr>
          <w:rFonts w:asciiTheme="majorBidi" w:hAnsiTheme="majorBidi" w:cstheme="majorBidi"/>
          <w:color w:val="222222"/>
          <w:sz w:val="22"/>
          <w:szCs w:val="22"/>
        </w:rPr>
        <w:t> stage within the egg. Reproductive success of many amphibians is dependent not only on the quantity of rainfall, but the seasonal timing.</w:t>
      </w:r>
      <w:hyperlink r:id="rId182" w:anchor="cite_note-69" w:history="1">
        <w:r w:rsidRPr="006A5DE8">
          <w:rPr>
            <w:rStyle w:val="Hyperlink"/>
            <w:rFonts w:asciiTheme="majorBidi" w:hAnsiTheme="majorBidi" w:cstheme="majorBidi"/>
            <w:color w:val="0B0080"/>
            <w:sz w:val="22"/>
            <w:szCs w:val="22"/>
            <w:u w:val="none"/>
            <w:vertAlign w:val="superscript"/>
          </w:rPr>
          <w:t>[69]</w:t>
        </w:r>
      </w:hyperlink>
    </w:p>
    <w:p w:rsidR="00995724" w:rsidRPr="006A5DE8" w:rsidRDefault="00995724" w:rsidP="006A5DE8">
      <w:pPr>
        <w:pStyle w:val="NormalWeb"/>
        <w:shd w:val="clear" w:color="auto" w:fill="FFFFFF"/>
        <w:spacing w:before="120" w:beforeAutospacing="0" w:after="120" w:afterAutospacing="0"/>
        <w:ind w:left="-720" w:right="-720"/>
        <w:jc w:val="both"/>
        <w:rPr>
          <w:rFonts w:asciiTheme="majorBidi" w:hAnsiTheme="majorBidi" w:cstheme="majorBidi"/>
          <w:color w:val="222222"/>
          <w:sz w:val="22"/>
          <w:szCs w:val="22"/>
        </w:rPr>
      </w:pPr>
      <w:r w:rsidRPr="006A5DE8">
        <w:rPr>
          <w:rFonts w:asciiTheme="majorBidi" w:hAnsiTheme="majorBidi" w:cstheme="majorBidi"/>
          <w:color w:val="222222"/>
          <w:sz w:val="22"/>
          <w:szCs w:val="22"/>
        </w:rPr>
        <w:t>In the tropics, many amphibians breed continuously or at any time of year. In temperate regions, breeding is mostly seasonal, usually in the spring, and is triggered by increasing day length, rising temperatures or rainfall. Experiments have shown the importance of temperature, but the trigger event, especially in arid regions, is often a storm. In anurans, males usually arrive at the breeding sites before females and the vocal chorus they produce may stimulate ovulation in females and the endocrine activity of males that are not yet reproductively active.</w:t>
      </w:r>
      <w:hyperlink r:id="rId183" w:anchor="cite_note-FOOTNOTEStebbinsCohen1995140%E2%80%93141-70" w:history="1">
        <w:r w:rsidRPr="006A5DE8">
          <w:rPr>
            <w:rStyle w:val="Hyperlink"/>
            <w:rFonts w:asciiTheme="majorBidi" w:hAnsiTheme="majorBidi" w:cstheme="majorBidi"/>
            <w:color w:val="0B0080"/>
            <w:sz w:val="22"/>
            <w:szCs w:val="22"/>
            <w:u w:val="none"/>
            <w:vertAlign w:val="superscript"/>
          </w:rPr>
          <w:t>[70]</w:t>
        </w:r>
      </w:hyperlink>
    </w:p>
    <w:p w:rsidR="00995724" w:rsidRPr="006A5DE8" w:rsidRDefault="00995724" w:rsidP="006A5DE8">
      <w:pPr>
        <w:pStyle w:val="NormalWeb"/>
        <w:shd w:val="clear" w:color="auto" w:fill="FFFFFF"/>
        <w:spacing w:before="120" w:beforeAutospacing="0" w:after="120" w:afterAutospacing="0"/>
        <w:jc w:val="both"/>
        <w:rPr>
          <w:rFonts w:asciiTheme="majorBidi" w:hAnsiTheme="majorBidi" w:cstheme="majorBidi"/>
          <w:color w:val="222222"/>
          <w:sz w:val="22"/>
          <w:szCs w:val="22"/>
        </w:rPr>
      </w:pPr>
    </w:p>
    <w:p w:rsidR="00A042AF" w:rsidRPr="006A5DE8" w:rsidRDefault="00A042AF" w:rsidP="006A5DE8">
      <w:pPr>
        <w:pStyle w:val="NormalWeb"/>
        <w:shd w:val="clear" w:color="auto" w:fill="FFFFFF"/>
        <w:spacing w:before="120" w:beforeAutospacing="0" w:after="120" w:afterAutospacing="0"/>
        <w:jc w:val="both"/>
        <w:rPr>
          <w:rFonts w:asciiTheme="majorBidi" w:hAnsiTheme="majorBidi" w:cstheme="majorBidi"/>
          <w:color w:val="222222"/>
          <w:sz w:val="22"/>
          <w:szCs w:val="22"/>
        </w:rPr>
      </w:pPr>
    </w:p>
    <w:p w:rsidR="00A042AF" w:rsidRPr="006A5DE8" w:rsidRDefault="00A042AF" w:rsidP="006A5DE8">
      <w:pPr>
        <w:jc w:val="both"/>
        <w:rPr>
          <w:rFonts w:asciiTheme="majorBidi" w:hAnsiTheme="majorBidi" w:cstheme="majorBidi"/>
        </w:rPr>
      </w:pPr>
    </w:p>
    <w:sectPr w:rsidR="00A042AF" w:rsidRPr="006A5DE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15720"/>
    <w:multiLevelType w:val="multilevel"/>
    <w:tmpl w:val="401A8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9E06F4"/>
    <w:multiLevelType w:val="multilevel"/>
    <w:tmpl w:val="F19C6F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E05"/>
    <w:rsid w:val="001E777C"/>
    <w:rsid w:val="004C25E1"/>
    <w:rsid w:val="006A5DE8"/>
    <w:rsid w:val="00766F34"/>
    <w:rsid w:val="00823A69"/>
    <w:rsid w:val="008749A5"/>
    <w:rsid w:val="00940C6E"/>
    <w:rsid w:val="00995724"/>
    <w:rsid w:val="009A70F8"/>
    <w:rsid w:val="00A042AF"/>
    <w:rsid w:val="00A354E4"/>
    <w:rsid w:val="00AD35E7"/>
    <w:rsid w:val="00AD5DF2"/>
    <w:rsid w:val="00E85E05"/>
    <w:rsid w:val="00FB59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D35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042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5E0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85E05"/>
    <w:rPr>
      <w:color w:val="0000FF"/>
      <w:u w:val="single"/>
    </w:rPr>
  </w:style>
  <w:style w:type="paragraph" w:styleId="BalloonText">
    <w:name w:val="Balloon Text"/>
    <w:basedOn w:val="Normal"/>
    <w:link w:val="BalloonTextChar"/>
    <w:uiPriority w:val="99"/>
    <w:semiHidden/>
    <w:unhideWhenUsed/>
    <w:rsid w:val="00E85E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E05"/>
    <w:rPr>
      <w:rFonts w:ascii="Tahoma" w:hAnsi="Tahoma" w:cs="Tahoma"/>
      <w:sz w:val="16"/>
      <w:szCs w:val="16"/>
    </w:rPr>
  </w:style>
  <w:style w:type="character" w:customStyle="1" w:styleId="Heading2Char">
    <w:name w:val="Heading 2 Char"/>
    <w:basedOn w:val="DefaultParagraphFont"/>
    <w:link w:val="Heading2"/>
    <w:uiPriority w:val="9"/>
    <w:rsid w:val="00AD35E7"/>
    <w:rPr>
      <w:rFonts w:ascii="Times New Roman" w:eastAsia="Times New Roman" w:hAnsi="Times New Roman" w:cs="Times New Roman"/>
      <w:b/>
      <w:bCs/>
      <w:sz w:val="36"/>
      <w:szCs w:val="36"/>
    </w:rPr>
  </w:style>
  <w:style w:type="character" w:customStyle="1" w:styleId="tocnumber">
    <w:name w:val="tocnumber"/>
    <w:basedOn w:val="DefaultParagraphFont"/>
    <w:rsid w:val="00AD35E7"/>
  </w:style>
  <w:style w:type="character" w:customStyle="1" w:styleId="toctext">
    <w:name w:val="toctext"/>
    <w:basedOn w:val="DefaultParagraphFont"/>
    <w:rsid w:val="00AD35E7"/>
  </w:style>
  <w:style w:type="character" w:customStyle="1" w:styleId="Heading3Char">
    <w:name w:val="Heading 3 Char"/>
    <w:basedOn w:val="DefaultParagraphFont"/>
    <w:link w:val="Heading3"/>
    <w:uiPriority w:val="9"/>
    <w:semiHidden/>
    <w:rsid w:val="00A042AF"/>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A042AF"/>
  </w:style>
  <w:style w:type="character" w:styleId="FollowedHyperlink">
    <w:name w:val="FollowedHyperlink"/>
    <w:basedOn w:val="DefaultParagraphFont"/>
    <w:uiPriority w:val="99"/>
    <w:semiHidden/>
    <w:unhideWhenUsed/>
    <w:rsid w:val="00A354E4"/>
    <w:rPr>
      <w:color w:val="800080" w:themeColor="followedHyperlink"/>
      <w:u w:val="single"/>
    </w:rPr>
  </w:style>
  <w:style w:type="paragraph" w:styleId="ListParagraph">
    <w:name w:val="List Paragraph"/>
    <w:basedOn w:val="Normal"/>
    <w:uiPriority w:val="34"/>
    <w:qFormat/>
    <w:rsid w:val="00823A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D35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042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5E0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85E05"/>
    <w:rPr>
      <w:color w:val="0000FF"/>
      <w:u w:val="single"/>
    </w:rPr>
  </w:style>
  <w:style w:type="paragraph" w:styleId="BalloonText">
    <w:name w:val="Balloon Text"/>
    <w:basedOn w:val="Normal"/>
    <w:link w:val="BalloonTextChar"/>
    <w:uiPriority w:val="99"/>
    <w:semiHidden/>
    <w:unhideWhenUsed/>
    <w:rsid w:val="00E85E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5E05"/>
    <w:rPr>
      <w:rFonts w:ascii="Tahoma" w:hAnsi="Tahoma" w:cs="Tahoma"/>
      <w:sz w:val="16"/>
      <w:szCs w:val="16"/>
    </w:rPr>
  </w:style>
  <w:style w:type="character" w:customStyle="1" w:styleId="Heading2Char">
    <w:name w:val="Heading 2 Char"/>
    <w:basedOn w:val="DefaultParagraphFont"/>
    <w:link w:val="Heading2"/>
    <w:uiPriority w:val="9"/>
    <w:rsid w:val="00AD35E7"/>
    <w:rPr>
      <w:rFonts w:ascii="Times New Roman" w:eastAsia="Times New Roman" w:hAnsi="Times New Roman" w:cs="Times New Roman"/>
      <w:b/>
      <w:bCs/>
      <w:sz w:val="36"/>
      <w:szCs w:val="36"/>
    </w:rPr>
  </w:style>
  <w:style w:type="character" w:customStyle="1" w:styleId="tocnumber">
    <w:name w:val="tocnumber"/>
    <w:basedOn w:val="DefaultParagraphFont"/>
    <w:rsid w:val="00AD35E7"/>
  </w:style>
  <w:style w:type="character" w:customStyle="1" w:styleId="toctext">
    <w:name w:val="toctext"/>
    <w:basedOn w:val="DefaultParagraphFont"/>
    <w:rsid w:val="00AD35E7"/>
  </w:style>
  <w:style w:type="character" w:customStyle="1" w:styleId="Heading3Char">
    <w:name w:val="Heading 3 Char"/>
    <w:basedOn w:val="DefaultParagraphFont"/>
    <w:link w:val="Heading3"/>
    <w:uiPriority w:val="9"/>
    <w:semiHidden/>
    <w:rsid w:val="00A042AF"/>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A042AF"/>
  </w:style>
  <w:style w:type="character" w:styleId="FollowedHyperlink">
    <w:name w:val="FollowedHyperlink"/>
    <w:basedOn w:val="DefaultParagraphFont"/>
    <w:uiPriority w:val="99"/>
    <w:semiHidden/>
    <w:unhideWhenUsed/>
    <w:rsid w:val="00A354E4"/>
    <w:rPr>
      <w:color w:val="800080" w:themeColor="followedHyperlink"/>
      <w:u w:val="single"/>
    </w:rPr>
  </w:style>
  <w:style w:type="paragraph" w:styleId="ListParagraph">
    <w:name w:val="List Paragraph"/>
    <w:basedOn w:val="Normal"/>
    <w:uiPriority w:val="34"/>
    <w:qFormat/>
    <w:rsid w:val="00823A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1659">
      <w:bodyDiv w:val="1"/>
      <w:marLeft w:val="0"/>
      <w:marRight w:val="0"/>
      <w:marTop w:val="0"/>
      <w:marBottom w:val="0"/>
      <w:divBdr>
        <w:top w:val="none" w:sz="0" w:space="0" w:color="auto"/>
        <w:left w:val="none" w:sz="0" w:space="0" w:color="auto"/>
        <w:bottom w:val="none" w:sz="0" w:space="0" w:color="auto"/>
        <w:right w:val="none" w:sz="0" w:space="0" w:color="auto"/>
      </w:divBdr>
      <w:divsChild>
        <w:div w:id="1154756461">
          <w:marLeft w:val="336"/>
          <w:marRight w:val="0"/>
          <w:marTop w:val="120"/>
          <w:marBottom w:val="312"/>
          <w:divBdr>
            <w:top w:val="none" w:sz="0" w:space="0" w:color="auto"/>
            <w:left w:val="none" w:sz="0" w:space="0" w:color="auto"/>
            <w:bottom w:val="none" w:sz="0" w:space="0" w:color="auto"/>
            <w:right w:val="none" w:sz="0" w:space="0" w:color="auto"/>
          </w:divBdr>
          <w:divsChild>
            <w:div w:id="2968796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2314842">
      <w:bodyDiv w:val="1"/>
      <w:marLeft w:val="0"/>
      <w:marRight w:val="0"/>
      <w:marTop w:val="0"/>
      <w:marBottom w:val="0"/>
      <w:divBdr>
        <w:top w:val="none" w:sz="0" w:space="0" w:color="auto"/>
        <w:left w:val="none" w:sz="0" w:space="0" w:color="auto"/>
        <w:bottom w:val="none" w:sz="0" w:space="0" w:color="auto"/>
        <w:right w:val="none" w:sz="0" w:space="0" w:color="auto"/>
      </w:divBdr>
      <w:divsChild>
        <w:div w:id="1780444725">
          <w:marLeft w:val="336"/>
          <w:marRight w:val="0"/>
          <w:marTop w:val="120"/>
          <w:marBottom w:val="312"/>
          <w:divBdr>
            <w:top w:val="none" w:sz="0" w:space="0" w:color="auto"/>
            <w:left w:val="none" w:sz="0" w:space="0" w:color="auto"/>
            <w:bottom w:val="none" w:sz="0" w:space="0" w:color="auto"/>
            <w:right w:val="none" w:sz="0" w:space="0" w:color="auto"/>
          </w:divBdr>
          <w:divsChild>
            <w:div w:id="6414964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34947003">
      <w:bodyDiv w:val="1"/>
      <w:marLeft w:val="0"/>
      <w:marRight w:val="0"/>
      <w:marTop w:val="0"/>
      <w:marBottom w:val="0"/>
      <w:divBdr>
        <w:top w:val="none" w:sz="0" w:space="0" w:color="auto"/>
        <w:left w:val="none" w:sz="0" w:space="0" w:color="auto"/>
        <w:bottom w:val="none" w:sz="0" w:space="0" w:color="auto"/>
        <w:right w:val="none" w:sz="0" w:space="0" w:color="auto"/>
      </w:divBdr>
      <w:divsChild>
        <w:div w:id="2005935418">
          <w:marLeft w:val="336"/>
          <w:marRight w:val="0"/>
          <w:marTop w:val="120"/>
          <w:marBottom w:val="312"/>
          <w:divBdr>
            <w:top w:val="none" w:sz="0" w:space="0" w:color="auto"/>
            <w:left w:val="none" w:sz="0" w:space="0" w:color="auto"/>
            <w:bottom w:val="none" w:sz="0" w:space="0" w:color="auto"/>
            <w:right w:val="none" w:sz="0" w:space="0" w:color="auto"/>
          </w:divBdr>
          <w:divsChild>
            <w:div w:id="7116855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33069042">
      <w:bodyDiv w:val="1"/>
      <w:marLeft w:val="0"/>
      <w:marRight w:val="0"/>
      <w:marTop w:val="0"/>
      <w:marBottom w:val="0"/>
      <w:divBdr>
        <w:top w:val="none" w:sz="0" w:space="0" w:color="auto"/>
        <w:left w:val="none" w:sz="0" w:space="0" w:color="auto"/>
        <w:bottom w:val="none" w:sz="0" w:space="0" w:color="auto"/>
        <w:right w:val="none" w:sz="0" w:space="0" w:color="auto"/>
      </w:divBdr>
      <w:divsChild>
        <w:div w:id="711272017">
          <w:marLeft w:val="0"/>
          <w:marRight w:val="336"/>
          <w:marTop w:val="120"/>
          <w:marBottom w:val="312"/>
          <w:divBdr>
            <w:top w:val="none" w:sz="0" w:space="0" w:color="auto"/>
            <w:left w:val="none" w:sz="0" w:space="0" w:color="auto"/>
            <w:bottom w:val="none" w:sz="0" w:space="0" w:color="auto"/>
            <w:right w:val="none" w:sz="0" w:space="0" w:color="auto"/>
          </w:divBdr>
          <w:divsChild>
            <w:div w:id="11105115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1529220">
          <w:marLeft w:val="336"/>
          <w:marRight w:val="0"/>
          <w:marTop w:val="120"/>
          <w:marBottom w:val="312"/>
          <w:divBdr>
            <w:top w:val="none" w:sz="0" w:space="0" w:color="auto"/>
            <w:left w:val="none" w:sz="0" w:space="0" w:color="auto"/>
            <w:bottom w:val="none" w:sz="0" w:space="0" w:color="auto"/>
            <w:right w:val="none" w:sz="0" w:space="0" w:color="auto"/>
          </w:divBdr>
          <w:divsChild>
            <w:div w:id="3319576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50037575">
      <w:bodyDiv w:val="1"/>
      <w:marLeft w:val="0"/>
      <w:marRight w:val="0"/>
      <w:marTop w:val="0"/>
      <w:marBottom w:val="0"/>
      <w:divBdr>
        <w:top w:val="none" w:sz="0" w:space="0" w:color="auto"/>
        <w:left w:val="none" w:sz="0" w:space="0" w:color="auto"/>
        <w:bottom w:val="none" w:sz="0" w:space="0" w:color="auto"/>
        <w:right w:val="none" w:sz="0" w:space="0" w:color="auto"/>
      </w:divBdr>
    </w:div>
    <w:div w:id="1293367027">
      <w:bodyDiv w:val="1"/>
      <w:marLeft w:val="0"/>
      <w:marRight w:val="0"/>
      <w:marTop w:val="0"/>
      <w:marBottom w:val="0"/>
      <w:divBdr>
        <w:top w:val="none" w:sz="0" w:space="0" w:color="auto"/>
        <w:left w:val="none" w:sz="0" w:space="0" w:color="auto"/>
        <w:bottom w:val="none" w:sz="0" w:space="0" w:color="auto"/>
        <w:right w:val="none" w:sz="0" w:space="0" w:color="auto"/>
      </w:divBdr>
    </w:div>
    <w:div w:id="1688869805">
      <w:bodyDiv w:val="1"/>
      <w:marLeft w:val="0"/>
      <w:marRight w:val="0"/>
      <w:marTop w:val="0"/>
      <w:marBottom w:val="0"/>
      <w:divBdr>
        <w:top w:val="none" w:sz="0" w:space="0" w:color="auto"/>
        <w:left w:val="none" w:sz="0" w:space="0" w:color="auto"/>
        <w:bottom w:val="none" w:sz="0" w:space="0" w:color="auto"/>
        <w:right w:val="none" w:sz="0" w:space="0" w:color="auto"/>
      </w:divBdr>
    </w:div>
    <w:div w:id="1967422461">
      <w:bodyDiv w:val="1"/>
      <w:marLeft w:val="0"/>
      <w:marRight w:val="0"/>
      <w:marTop w:val="0"/>
      <w:marBottom w:val="0"/>
      <w:divBdr>
        <w:top w:val="none" w:sz="0" w:space="0" w:color="auto"/>
        <w:left w:val="none" w:sz="0" w:space="0" w:color="auto"/>
        <w:bottom w:val="none" w:sz="0" w:space="0" w:color="auto"/>
        <w:right w:val="none" w:sz="0" w:space="0" w:color="auto"/>
      </w:divBdr>
      <w:divsChild>
        <w:div w:id="2106921745">
          <w:marLeft w:val="336"/>
          <w:marRight w:val="0"/>
          <w:marTop w:val="120"/>
          <w:marBottom w:val="312"/>
          <w:divBdr>
            <w:top w:val="none" w:sz="0" w:space="0" w:color="auto"/>
            <w:left w:val="none" w:sz="0" w:space="0" w:color="auto"/>
            <w:bottom w:val="none" w:sz="0" w:space="0" w:color="auto"/>
            <w:right w:val="none" w:sz="0" w:space="0" w:color="auto"/>
          </w:divBdr>
          <w:divsChild>
            <w:div w:id="7606836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54426524">
      <w:bodyDiv w:val="1"/>
      <w:marLeft w:val="0"/>
      <w:marRight w:val="0"/>
      <w:marTop w:val="0"/>
      <w:marBottom w:val="0"/>
      <w:divBdr>
        <w:top w:val="none" w:sz="0" w:space="0" w:color="auto"/>
        <w:left w:val="none" w:sz="0" w:space="0" w:color="auto"/>
        <w:bottom w:val="none" w:sz="0" w:space="0" w:color="auto"/>
        <w:right w:val="none" w:sz="0" w:space="0" w:color="auto"/>
      </w:divBdr>
    </w:div>
    <w:div w:id="2059939634">
      <w:bodyDiv w:val="1"/>
      <w:marLeft w:val="0"/>
      <w:marRight w:val="0"/>
      <w:marTop w:val="0"/>
      <w:marBottom w:val="0"/>
      <w:divBdr>
        <w:top w:val="none" w:sz="0" w:space="0" w:color="auto"/>
        <w:left w:val="none" w:sz="0" w:space="0" w:color="auto"/>
        <w:bottom w:val="none" w:sz="0" w:space="0" w:color="auto"/>
        <w:right w:val="none" w:sz="0" w:space="0" w:color="auto"/>
      </w:divBdr>
      <w:divsChild>
        <w:div w:id="743260398">
          <w:marLeft w:val="0"/>
          <w:marRight w:val="336"/>
          <w:marTop w:val="120"/>
          <w:marBottom w:val="312"/>
          <w:divBdr>
            <w:top w:val="none" w:sz="0" w:space="0" w:color="auto"/>
            <w:left w:val="none" w:sz="0" w:space="0" w:color="auto"/>
            <w:bottom w:val="none" w:sz="0" w:space="0" w:color="auto"/>
            <w:right w:val="none" w:sz="0" w:space="0" w:color="auto"/>
          </w:divBdr>
          <w:divsChild>
            <w:div w:id="15888016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Carboniferous" TargetMode="External"/><Relationship Id="rId117" Type="http://schemas.openxmlformats.org/officeDocument/2006/relationships/hyperlink" Target="https://en.wikipedia.org/wiki/Amphibian" TargetMode="External"/><Relationship Id="rId21" Type="http://schemas.openxmlformats.org/officeDocument/2006/relationships/hyperlink" Target="https://en.wikipedia.org/wiki/Amniote" TargetMode="External"/><Relationship Id="rId42" Type="http://schemas.openxmlformats.org/officeDocument/2006/relationships/hyperlink" Target="https://en.wikipedia.org/wiki/Chinese_cuisine" TargetMode="External"/><Relationship Id="rId47" Type="http://schemas.openxmlformats.org/officeDocument/2006/relationships/hyperlink" Target="https://en.wikipedia.org/wiki/Mexican_burrowing_caecilian" TargetMode="External"/><Relationship Id="rId63" Type="http://schemas.openxmlformats.org/officeDocument/2006/relationships/hyperlink" Target="https://en.wikipedia.org/wiki/Darrel_Frost" TargetMode="External"/><Relationship Id="rId68" Type="http://schemas.openxmlformats.org/officeDocument/2006/relationships/hyperlink" Target="https://en.wikipedia.org/wiki/List_of_amphibians" TargetMode="External"/><Relationship Id="rId84" Type="http://schemas.openxmlformats.org/officeDocument/2006/relationships/hyperlink" Target="https://en.wikipedia.org/wiki/Rhinophrynidae" TargetMode="External"/><Relationship Id="rId89" Type="http://schemas.openxmlformats.org/officeDocument/2006/relationships/hyperlink" Target="https://en.wikipedia.org/wiki/Tubercle" TargetMode="External"/><Relationship Id="rId112" Type="http://schemas.openxmlformats.org/officeDocument/2006/relationships/hyperlink" Target="https://en.wikipedia.org/wiki/Tentacle" TargetMode="External"/><Relationship Id="rId133" Type="http://schemas.openxmlformats.org/officeDocument/2006/relationships/hyperlink" Target="https://en.wikipedia.org/wiki/Pulmonary_artery" TargetMode="External"/><Relationship Id="rId138" Type="http://schemas.openxmlformats.org/officeDocument/2006/relationships/hyperlink" Target="https://en.wikipedia.org/wiki/Cerebrum" TargetMode="External"/><Relationship Id="rId154" Type="http://schemas.openxmlformats.org/officeDocument/2006/relationships/hyperlink" Target="https://en.wikipedia.org/wiki/Gall_bladder" TargetMode="External"/><Relationship Id="rId159" Type="http://schemas.openxmlformats.org/officeDocument/2006/relationships/image" Target="media/image14.jpeg"/><Relationship Id="rId175" Type="http://schemas.openxmlformats.org/officeDocument/2006/relationships/hyperlink" Target="https://en.wikipedia.org/wiki/Amphibian" TargetMode="External"/><Relationship Id="rId170" Type="http://schemas.openxmlformats.org/officeDocument/2006/relationships/hyperlink" Target="https://en.wikipedia.org/wiki/Amphibian" TargetMode="External"/><Relationship Id="rId16" Type="http://schemas.openxmlformats.org/officeDocument/2006/relationships/hyperlink" Target="https://en.wikipedia.org/wiki/Metamorphosis" TargetMode="External"/><Relationship Id="rId107" Type="http://schemas.openxmlformats.org/officeDocument/2006/relationships/hyperlink" Target="https://en.wikipedia.org/wiki/Common_toad" TargetMode="External"/><Relationship Id="rId11" Type="http://schemas.openxmlformats.org/officeDocument/2006/relationships/hyperlink" Target="https://en.wikipedia.org/wiki/Habitat" TargetMode="External"/><Relationship Id="rId32" Type="http://schemas.openxmlformats.org/officeDocument/2006/relationships/hyperlink" Target="https://en.wikipedia.org/wiki/Endemism" TargetMode="External"/><Relationship Id="rId37" Type="http://schemas.openxmlformats.org/officeDocument/2006/relationships/hyperlink" Target="https://en.wikipedia.org/wiki/Taiwan" TargetMode="External"/><Relationship Id="rId53" Type="http://schemas.openxmlformats.org/officeDocument/2006/relationships/hyperlink" Target="https://en.wikipedia.org/wiki/Frog" TargetMode="External"/><Relationship Id="rId58" Type="http://schemas.openxmlformats.org/officeDocument/2006/relationships/hyperlink" Target="https://en.wikipedia.org/wiki/File:Triadobatrachus.jpg" TargetMode="External"/><Relationship Id="rId74" Type="http://schemas.openxmlformats.org/officeDocument/2006/relationships/hyperlink" Target="https://en.wikipedia.org/wiki/Bombinatoridae" TargetMode="External"/><Relationship Id="rId79" Type="http://schemas.openxmlformats.org/officeDocument/2006/relationships/hyperlink" Target="https://en.wikipedia.org/wiki/Fossorial" TargetMode="External"/><Relationship Id="rId102" Type="http://schemas.openxmlformats.org/officeDocument/2006/relationships/image" Target="media/image5.jpeg"/><Relationship Id="rId123" Type="http://schemas.openxmlformats.org/officeDocument/2006/relationships/hyperlink" Target="https://en.wikipedia.org/wiki/File:Ceratophrys_cornuta_skeleton_front.jpg" TargetMode="External"/><Relationship Id="rId128" Type="http://schemas.openxmlformats.org/officeDocument/2006/relationships/hyperlink" Target="https://en.wikipedia.org/wiki/File:Didactic_model_of_a_amphibian_heart-FMVZ_USP-14.jpeg" TargetMode="External"/><Relationship Id="rId144" Type="http://schemas.openxmlformats.org/officeDocument/2006/relationships/hyperlink" Target="https://en.wikipedia.org/wiki/Aestivation" TargetMode="External"/><Relationship Id="rId149" Type="http://schemas.openxmlformats.org/officeDocument/2006/relationships/hyperlink" Target="https://en.wikipedia.org/wiki/Mucus" TargetMode="External"/><Relationship Id="rId5" Type="http://schemas.openxmlformats.org/officeDocument/2006/relationships/settings" Target="settings.xml"/><Relationship Id="rId90" Type="http://schemas.openxmlformats.org/officeDocument/2006/relationships/hyperlink" Target="https://en.wikipedia.org/wiki/List_of_amphibians" TargetMode="External"/><Relationship Id="rId95" Type="http://schemas.openxmlformats.org/officeDocument/2006/relationships/image" Target="media/image4.jpeg"/><Relationship Id="rId160" Type="http://schemas.openxmlformats.org/officeDocument/2006/relationships/hyperlink" Target="https://en.wikipedia.org/wiki/Axolotl" TargetMode="External"/><Relationship Id="rId165" Type="http://schemas.openxmlformats.org/officeDocument/2006/relationships/hyperlink" Target="https://en.wikipedia.org/wiki/Amphibian" TargetMode="External"/><Relationship Id="rId181" Type="http://schemas.openxmlformats.org/officeDocument/2006/relationships/hyperlink" Target="https://en.wikipedia.org/wiki/Tadpole" TargetMode="External"/><Relationship Id="rId22" Type="http://schemas.openxmlformats.org/officeDocument/2006/relationships/hyperlink" Target="https://en.wikipedia.org/wiki/Ecological_indicator" TargetMode="External"/><Relationship Id="rId27" Type="http://schemas.openxmlformats.org/officeDocument/2006/relationships/hyperlink" Target="https://en.wikipedia.org/wiki/Permian" TargetMode="External"/><Relationship Id="rId43" Type="http://schemas.openxmlformats.org/officeDocument/2006/relationships/hyperlink" Target="https://en.wikipedia.org/wiki/Traditional_Chinese_medicine" TargetMode="External"/><Relationship Id="rId48" Type="http://schemas.openxmlformats.org/officeDocument/2006/relationships/hyperlink" Target="https://en.wikipedia.org/wiki/Eastern_newt" TargetMode="External"/><Relationship Id="rId64" Type="http://schemas.openxmlformats.org/officeDocument/2006/relationships/hyperlink" Target="https://en.wikipedia.org/wiki/American_Museum_of_Natural_History" TargetMode="External"/><Relationship Id="rId69" Type="http://schemas.openxmlformats.org/officeDocument/2006/relationships/hyperlink" Target="https://en.wikipedia.org/wiki/Privative_a" TargetMode="External"/><Relationship Id="rId113" Type="http://schemas.openxmlformats.org/officeDocument/2006/relationships/hyperlink" Target="https://en.wikipedia.org/wiki/Somatosensory_system" TargetMode="External"/><Relationship Id="rId118" Type="http://schemas.openxmlformats.org/officeDocument/2006/relationships/hyperlink" Target="https://en.wikipedia.org/wiki/Homology_(biology)" TargetMode="External"/><Relationship Id="rId134" Type="http://schemas.openxmlformats.org/officeDocument/2006/relationships/hyperlink" Target="https://en.wikipedia.org/wiki/Amphibian" TargetMode="External"/><Relationship Id="rId139" Type="http://schemas.openxmlformats.org/officeDocument/2006/relationships/hyperlink" Target="https://en.wikipedia.org/wiki/Midbrain" TargetMode="External"/><Relationship Id="rId80" Type="http://schemas.openxmlformats.org/officeDocument/2006/relationships/hyperlink" Target="https://en.wikipedia.org/wiki/Megophryidae" TargetMode="External"/><Relationship Id="rId85" Type="http://schemas.openxmlformats.org/officeDocument/2006/relationships/hyperlink" Target="https://en.wikipedia.org/wiki/List_of_amphibians" TargetMode="External"/><Relationship Id="rId150" Type="http://schemas.openxmlformats.org/officeDocument/2006/relationships/hyperlink" Target="https://en.wikipedia.org/wiki/Pharynx" TargetMode="External"/><Relationship Id="rId155" Type="http://schemas.openxmlformats.org/officeDocument/2006/relationships/hyperlink" Target="https://en.wikipedia.org/wiki/Glycogen" TargetMode="External"/><Relationship Id="rId171" Type="http://schemas.openxmlformats.org/officeDocument/2006/relationships/image" Target="media/image16.jpeg"/><Relationship Id="rId176" Type="http://schemas.openxmlformats.org/officeDocument/2006/relationships/hyperlink" Target="https://en.wikipedia.org/wiki/Black_Sea" TargetMode="External"/><Relationship Id="rId12" Type="http://schemas.openxmlformats.org/officeDocument/2006/relationships/hyperlink" Target="https://en.wikipedia.org/wiki/Terrestrial_animal" TargetMode="External"/><Relationship Id="rId17" Type="http://schemas.openxmlformats.org/officeDocument/2006/relationships/hyperlink" Target="https://en.wikipedia.org/wiki/Lung" TargetMode="External"/><Relationship Id="rId33" Type="http://schemas.openxmlformats.org/officeDocument/2006/relationships/hyperlink" Target="https://en.wikipedia.org/wiki/China" TargetMode="External"/><Relationship Id="rId38" Type="http://schemas.openxmlformats.org/officeDocument/2006/relationships/hyperlink" Target="https://en.wikipedia.org/wiki/Chinese_giant_salamander" TargetMode="External"/><Relationship Id="rId59" Type="http://schemas.openxmlformats.org/officeDocument/2006/relationships/image" Target="media/image3.jpeg"/><Relationship Id="rId103" Type="http://schemas.openxmlformats.org/officeDocument/2006/relationships/hyperlink" Target="https://en.wikipedia.org/wiki/List_of_amphibians" TargetMode="External"/><Relationship Id="rId108" Type="http://schemas.openxmlformats.org/officeDocument/2006/relationships/hyperlink" Target="https://en.wikipedia.org/wiki/File:Siphonops_paulensis02.jpg" TargetMode="External"/><Relationship Id="rId124" Type="http://schemas.openxmlformats.org/officeDocument/2006/relationships/image" Target="media/image9.jpeg"/><Relationship Id="rId129" Type="http://schemas.openxmlformats.org/officeDocument/2006/relationships/image" Target="media/image10.jpeg"/><Relationship Id="rId54" Type="http://schemas.openxmlformats.org/officeDocument/2006/relationships/hyperlink" Target="https://en.wikipedia.org/wiki/Toad" TargetMode="External"/><Relationship Id="rId70" Type="http://schemas.openxmlformats.org/officeDocument/2006/relationships/hyperlink" Target="https://en.wikipedia.org/wiki/Amphibian" TargetMode="External"/><Relationship Id="rId75" Type="http://schemas.openxmlformats.org/officeDocument/2006/relationships/hyperlink" Target="https://en.wikipedia.org/wiki/Discoglossidae" TargetMode="External"/><Relationship Id="rId91" Type="http://schemas.openxmlformats.org/officeDocument/2006/relationships/hyperlink" Target="https://en.wikipedia.org/wiki/Japanese_giant_salamander" TargetMode="External"/><Relationship Id="rId96" Type="http://schemas.openxmlformats.org/officeDocument/2006/relationships/hyperlink" Target="https://en.wikipedia.org/wiki/Salamander" TargetMode="External"/><Relationship Id="rId140" Type="http://schemas.openxmlformats.org/officeDocument/2006/relationships/hyperlink" Target="https://en.wikipedia.org/wiki/Cerebellum" TargetMode="External"/><Relationship Id="rId145" Type="http://schemas.openxmlformats.org/officeDocument/2006/relationships/hyperlink" Target="https://en.wikipedia.org/wiki/Amphibian" TargetMode="External"/><Relationship Id="rId161" Type="http://schemas.openxmlformats.org/officeDocument/2006/relationships/hyperlink" Target="https://en.wikipedia.org/wiki/Alveolar_septum" TargetMode="External"/><Relationship Id="rId166" Type="http://schemas.openxmlformats.org/officeDocument/2006/relationships/hyperlink" Target="https://en.wikipedia.org/wiki/Telmatobius_culeus" TargetMode="External"/><Relationship Id="rId182" Type="http://schemas.openxmlformats.org/officeDocument/2006/relationships/hyperlink" Target="https://en.wikipedia.org/wiki/Amphibian"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en.wikipedia.org/wiki/Decline_in_amphibian_populations" TargetMode="External"/><Relationship Id="rId28" Type="http://schemas.openxmlformats.org/officeDocument/2006/relationships/image" Target="media/image1.jpeg"/><Relationship Id="rId49" Type="http://schemas.openxmlformats.org/officeDocument/2006/relationships/hyperlink" Target="https://en.wikipedia.org/wiki/Leaf_green_tree_frog" TargetMode="External"/><Relationship Id="rId114" Type="http://schemas.openxmlformats.org/officeDocument/2006/relationships/hyperlink" Target="https://en.wikipedia.org/wiki/Olfaction" TargetMode="External"/><Relationship Id="rId119" Type="http://schemas.openxmlformats.org/officeDocument/2006/relationships/hyperlink" Target="https://en.wikipedia.org/wiki/Ossification" TargetMode="External"/><Relationship Id="rId44" Type="http://schemas.openxmlformats.org/officeDocument/2006/relationships/hyperlink" Target="https://en.wikipedia.org/wiki/Chinese_giant_salamander" TargetMode="External"/><Relationship Id="rId60" Type="http://schemas.openxmlformats.org/officeDocument/2006/relationships/hyperlink" Target="https://en.wikipedia.org/wiki/Triadobatrachus" TargetMode="External"/><Relationship Id="rId65" Type="http://schemas.openxmlformats.org/officeDocument/2006/relationships/hyperlink" Target="https://en.wikipedia.org/wiki/Amphibian" TargetMode="External"/><Relationship Id="rId81" Type="http://schemas.openxmlformats.org/officeDocument/2006/relationships/hyperlink" Target="https://en.wikipedia.org/wiki/Pelobatidae" TargetMode="External"/><Relationship Id="rId86" Type="http://schemas.openxmlformats.org/officeDocument/2006/relationships/hyperlink" Target="https://en.wikipedia.org/wiki/Neobatrachia" TargetMode="External"/><Relationship Id="rId130" Type="http://schemas.openxmlformats.org/officeDocument/2006/relationships/hyperlink" Target="https://en.wikipedia.org/wiki/Educational_toy" TargetMode="External"/><Relationship Id="rId135" Type="http://schemas.openxmlformats.org/officeDocument/2006/relationships/image" Target="media/image12.jpeg"/><Relationship Id="rId151" Type="http://schemas.openxmlformats.org/officeDocument/2006/relationships/hyperlink" Target="https://en.wikipedia.org/wiki/Amphibian" TargetMode="External"/><Relationship Id="rId156" Type="http://schemas.openxmlformats.org/officeDocument/2006/relationships/hyperlink" Target="https://en.wikipedia.org/wiki/Adipose_tissue" TargetMode="External"/><Relationship Id="rId177" Type="http://schemas.openxmlformats.org/officeDocument/2006/relationships/hyperlink" Target="https://en.wikipedia.org/wiki/Amphibian" TargetMode="External"/><Relationship Id="rId4" Type="http://schemas.microsoft.com/office/2007/relationships/stylesWithEffects" Target="stylesWithEffects.xml"/><Relationship Id="rId9" Type="http://schemas.openxmlformats.org/officeDocument/2006/relationships/hyperlink" Target="https://en.wikipedia.org/wiki/Vertebrate" TargetMode="External"/><Relationship Id="rId172" Type="http://schemas.openxmlformats.org/officeDocument/2006/relationships/hyperlink" Target="https://en.wikipedia.org/wiki/Biological_reproduction" TargetMode="External"/><Relationship Id="rId180" Type="http://schemas.openxmlformats.org/officeDocument/2006/relationships/hyperlink" Target="https://en.wikipedia.org/wiki/Tropical_and_subtropical_moist_broadleaf_forests" TargetMode="External"/><Relationship Id="rId13" Type="http://schemas.openxmlformats.org/officeDocument/2006/relationships/hyperlink" Target="https://en.wikipedia.org/wiki/Arboreal" TargetMode="External"/><Relationship Id="rId18" Type="http://schemas.openxmlformats.org/officeDocument/2006/relationships/hyperlink" Target="https://en.wikipedia.org/wiki/Salamander" TargetMode="External"/><Relationship Id="rId39" Type="http://schemas.openxmlformats.org/officeDocument/2006/relationships/hyperlink" Target="https://en.wikipedia.org/wiki/Chinese_giant_salamander" TargetMode="External"/><Relationship Id="rId109" Type="http://schemas.openxmlformats.org/officeDocument/2006/relationships/image" Target="media/image8.jpeg"/><Relationship Id="rId34" Type="http://schemas.openxmlformats.org/officeDocument/2006/relationships/hyperlink" Target="https://en.wikipedia.org/wiki/Introduced_species" TargetMode="External"/><Relationship Id="rId50" Type="http://schemas.openxmlformats.org/officeDocument/2006/relationships/hyperlink" Target="https://en.wikipedia.org/wiki/Ancient_Greek" TargetMode="External"/><Relationship Id="rId55" Type="http://schemas.openxmlformats.org/officeDocument/2006/relationships/hyperlink" Target="https://en.wikipedia.org/wiki/Salamander" TargetMode="External"/><Relationship Id="rId76" Type="http://schemas.openxmlformats.org/officeDocument/2006/relationships/hyperlink" Target="https://en.wikipedia.org/wiki/Leiopelmatidae" TargetMode="External"/><Relationship Id="rId97" Type="http://schemas.openxmlformats.org/officeDocument/2006/relationships/hyperlink" Target="https://en.wikipedia.org/wiki/Subfamily" TargetMode="External"/><Relationship Id="rId104" Type="http://schemas.openxmlformats.org/officeDocument/2006/relationships/image" Target="media/image6.jpeg"/><Relationship Id="rId120" Type="http://schemas.openxmlformats.org/officeDocument/2006/relationships/hyperlink" Target="https://en.wikipedia.org/wiki/Pectoral_girdle" TargetMode="External"/><Relationship Id="rId125" Type="http://schemas.openxmlformats.org/officeDocument/2006/relationships/hyperlink" Target="https://en.wikipedia.org/wiki/Surinam_horned_frog" TargetMode="External"/><Relationship Id="rId141" Type="http://schemas.openxmlformats.org/officeDocument/2006/relationships/hyperlink" Target="https://en.wikipedia.org/wiki/Medulla_oblongata" TargetMode="External"/><Relationship Id="rId146" Type="http://schemas.openxmlformats.org/officeDocument/2006/relationships/image" Target="media/image13.gif"/><Relationship Id="rId167" Type="http://schemas.openxmlformats.org/officeDocument/2006/relationships/hyperlink" Target="https://en.wikipedia.org/wiki/Cryptobranchus" TargetMode="External"/><Relationship Id="rId7" Type="http://schemas.openxmlformats.org/officeDocument/2006/relationships/hyperlink" Target="https://en.wikipedia.org/wiki/Ectotherm" TargetMode="External"/><Relationship Id="rId71" Type="http://schemas.openxmlformats.org/officeDocument/2006/relationships/hyperlink" Target="https://en.wiktionary.org/wiki/warty" TargetMode="External"/><Relationship Id="rId92" Type="http://schemas.openxmlformats.org/officeDocument/2006/relationships/hyperlink" Target="https://en.wikipedia.org/wiki/Hellbender" TargetMode="External"/><Relationship Id="rId162" Type="http://schemas.openxmlformats.org/officeDocument/2006/relationships/hyperlink" Target="https://en.wikipedia.org/wiki/Pulmonary_alveolus" TargetMode="External"/><Relationship Id="rId183" Type="http://schemas.openxmlformats.org/officeDocument/2006/relationships/hyperlink" Target="https://en.wikipedia.org/wiki/Amphibian" TargetMode="External"/><Relationship Id="rId2" Type="http://schemas.openxmlformats.org/officeDocument/2006/relationships/numbering" Target="numbering.xml"/><Relationship Id="rId29" Type="http://schemas.openxmlformats.org/officeDocument/2006/relationships/hyperlink" Target="https://en.wikipedia.org/wiki/New_Guinea" TargetMode="External"/><Relationship Id="rId24" Type="http://schemas.openxmlformats.org/officeDocument/2006/relationships/hyperlink" Target="https://en.wikipedia.org/wiki/Evolution_of_tetrapods" TargetMode="External"/><Relationship Id="rId40" Type="http://schemas.openxmlformats.org/officeDocument/2006/relationships/hyperlink" Target="https://en.wikipedia.org/wiki/Critically_endangered" TargetMode="External"/><Relationship Id="rId45" Type="http://schemas.openxmlformats.org/officeDocument/2006/relationships/hyperlink" Target="https://en.wikipedia.org/wiki/EDGE_species" TargetMode="External"/><Relationship Id="rId66" Type="http://schemas.openxmlformats.org/officeDocument/2006/relationships/hyperlink" Target="https://en.wikipedia.org/wiki/Amphibian" TargetMode="External"/><Relationship Id="rId87" Type="http://schemas.openxmlformats.org/officeDocument/2006/relationships/hyperlink" Target="https://en.wikipedia.org/wiki/List_of_amphibians" TargetMode="External"/><Relationship Id="rId110" Type="http://schemas.openxmlformats.org/officeDocument/2006/relationships/hyperlink" Target="https://en.wikipedia.org/wiki/Annelid" TargetMode="External"/><Relationship Id="rId115" Type="http://schemas.openxmlformats.org/officeDocument/2006/relationships/hyperlink" Target="https://en.wikipedia.org/wiki/Amphibian" TargetMode="External"/><Relationship Id="rId131" Type="http://schemas.openxmlformats.org/officeDocument/2006/relationships/hyperlink" Target="https://en.wikipedia.org/wiki/File:Juvenile_Amphibian_Circulatory_System.svg" TargetMode="External"/><Relationship Id="rId136" Type="http://schemas.openxmlformats.org/officeDocument/2006/relationships/hyperlink" Target="https://en.wikipedia.org/wiki/Nervous_system" TargetMode="External"/><Relationship Id="rId157" Type="http://schemas.openxmlformats.org/officeDocument/2006/relationships/hyperlink" Target="https://en.wikipedia.org/wiki/Amphibian" TargetMode="External"/><Relationship Id="rId178" Type="http://schemas.openxmlformats.org/officeDocument/2006/relationships/hyperlink" Target="https://en.wikipedia.org/wiki/Adaptive_radiation" TargetMode="External"/><Relationship Id="rId61" Type="http://schemas.openxmlformats.org/officeDocument/2006/relationships/hyperlink" Target="https://en.wikipedia.org/wiki/University_of_California,_Berkeley" TargetMode="External"/><Relationship Id="rId82" Type="http://schemas.openxmlformats.org/officeDocument/2006/relationships/hyperlink" Target="https://en.wikipedia.org/wiki/Pelodytidae" TargetMode="External"/><Relationship Id="rId152" Type="http://schemas.openxmlformats.org/officeDocument/2006/relationships/hyperlink" Target="https://en.wikipedia.org/wiki/Pancreas" TargetMode="External"/><Relationship Id="rId173" Type="http://schemas.openxmlformats.org/officeDocument/2006/relationships/hyperlink" Target="https://en.wikipedia.org/wiki/Fresh_water" TargetMode="External"/><Relationship Id="rId19" Type="http://schemas.openxmlformats.org/officeDocument/2006/relationships/hyperlink" Target="https://en.wikipedia.org/wiki/Frog" TargetMode="External"/><Relationship Id="rId14" Type="http://schemas.openxmlformats.org/officeDocument/2006/relationships/hyperlink" Target="https://en.wikipedia.org/wiki/Aquatic_ecosystems" TargetMode="External"/><Relationship Id="rId30" Type="http://schemas.openxmlformats.org/officeDocument/2006/relationships/hyperlink" Target="https://en.wikipedia.org/wiki/Chinese_giant_salamander" TargetMode="External"/><Relationship Id="rId35" Type="http://schemas.openxmlformats.org/officeDocument/2006/relationships/hyperlink" Target="https://en.wikipedia.org/wiki/Kyoto_Prefecture" TargetMode="External"/><Relationship Id="rId56" Type="http://schemas.openxmlformats.org/officeDocument/2006/relationships/hyperlink" Target="https://en.wikipedia.org/wiki/Newt" TargetMode="External"/><Relationship Id="rId77" Type="http://schemas.openxmlformats.org/officeDocument/2006/relationships/hyperlink" Target="https://en.wikipedia.org/wiki/Amphibian" TargetMode="External"/><Relationship Id="rId100" Type="http://schemas.openxmlformats.org/officeDocument/2006/relationships/hyperlink" Target="https://en.wikipedia.org/wiki/Larva" TargetMode="External"/><Relationship Id="rId105" Type="http://schemas.openxmlformats.org/officeDocument/2006/relationships/hyperlink" Target="https://en.wikipedia.org/wiki/Eel" TargetMode="External"/><Relationship Id="rId126" Type="http://schemas.openxmlformats.org/officeDocument/2006/relationships/hyperlink" Target="https://en.wikipedia.org/wiki/Siren_(genus)" TargetMode="External"/><Relationship Id="rId147" Type="http://schemas.openxmlformats.org/officeDocument/2006/relationships/hyperlink" Target="https://en.wikipedia.org/wiki/Inertia" TargetMode="External"/><Relationship Id="rId168" Type="http://schemas.openxmlformats.org/officeDocument/2006/relationships/image" Target="media/image15.jpeg"/><Relationship Id="rId8" Type="http://schemas.openxmlformats.org/officeDocument/2006/relationships/hyperlink" Target="https://en.wikipedia.org/wiki/Tetrapod" TargetMode="External"/><Relationship Id="rId51" Type="http://schemas.openxmlformats.org/officeDocument/2006/relationships/hyperlink" Target="https://en.wikipedia.org/wiki/Amphibian" TargetMode="External"/><Relationship Id="rId72" Type="http://schemas.openxmlformats.org/officeDocument/2006/relationships/hyperlink" Target="https://en.wikipedia.org/wiki/List_of_amphibians" TargetMode="External"/><Relationship Id="rId93" Type="http://schemas.openxmlformats.org/officeDocument/2006/relationships/hyperlink" Target="https://en.wikipedia.org/wiki/Amphibian" TargetMode="External"/><Relationship Id="rId98" Type="http://schemas.openxmlformats.org/officeDocument/2006/relationships/hyperlink" Target="https://en.wikipedia.org/wiki/List_of_semiaquatic_tetrapods" TargetMode="External"/><Relationship Id="rId121" Type="http://schemas.openxmlformats.org/officeDocument/2006/relationships/hyperlink" Target="https://en.wikipedia.org/wiki/Pelvic_girdle" TargetMode="External"/><Relationship Id="rId142" Type="http://schemas.openxmlformats.org/officeDocument/2006/relationships/hyperlink" Target="https://en.wikipedia.org/wiki/Pineal_body" TargetMode="External"/><Relationship Id="rId163" Type="http://schemas.openxmlformats.org/officeDocument/2006/relationships/hyperlink" Target="https://en.wikipedia.org/wiki/Amphibian"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en.wikipedia.org/wiki/Devonian" TargetMode="External"/><Relationship Id="rId46" Type="http://schemas.openxmlformats.org/officeDocument/2006/relationships/image" Target="media/image2.png"/><Relationship Id="rId67" Type="http://schemas.openxmlformats.org/officeDocument/2006/relationships/hyperlink" Target="https://en.wikipedia.org/wiki/List_of_amphibians" TargetMode="External"/><Relationship Id="rId116" Type="http://schemas.openxmlformats.org/officeDocument/2006/relationships/hyperlink" Target="https://en.wikipedia.org/wiki/Amphibian" TargetMode="External"/><Relationship Id="rId137" Type="http://schemas.openxmlformats.org/officeDocument/2006/relationships/hyperlink" Target="https://en.wikipedia.org/wiki/Pain_in_amphibians" TargetMode="External"/><Relationship Id="rId158" Type="http://schemas.openxmlformats.org/officeDocument/2006/relationships/hyperlink" Target="https://en.wikipedia.org/wiki/File:Axolotl_ganz.jpg" TargetMode="External"/><Relationship Id="rId20" Type="http://schemas.openxmlformats.org/officeDocument/2006/relationships/hyperlink" Target="https://en.wikipedia.org/wiki/Lizard" TargetMode="External"/><Relationship Id="rId41" Type="http://schemas.openxmlformats.org/officeDocument/2006/relationships/hyperlink" Target="https://en.wikipedia.org/wiki/Habitat_loss" TargetMode="External"/><Relationship Id="rId62" Type="http://schemas.openxmlformats.org/officeDocument/2006/relationships/hyperlink" Target="https://en.wikipedia.org/wiki/Herpetology" TargetMode="External"/><Relationship Id="rId83" Type="http://schemas.openxmlformats.org/officeDocument/2006/relationships/hyperlink" Target="https://en.wikipedia.org/wiki/Scaphiopodidae" TargetMode="External"/><Relationship Id="rId88" Type="http://schemas.openxmlformats.org/officeDocument/2006/relationships/hyperlink" Target="https://en.wikipedia.org/wiki/Amphibian" TargetMode="External"/><Relationship Id="rId111" Type="http://schemas.openxmlformats.org/officeDocument/2006/relationships/hyperlink" Target="https://en.wikipedia.org/wiki/Caecilia_thompsoni" TargetMode="External"/><Relationship Id="rId132" Type="http://schemas.openxmlformats.org/officeDocument/2006/relationships/image" Target="media/image11.png"/><Relationship Id="rId153" Type="http://schemas.openxmlformats.org/officeDocument/2006/relationships/hyperlink" Target="https://en.wikipedia.org/wiki/Liver" TargetMode="External"/><Relationship Id="rId174" Type="http://schemas.openxmlformats.org/officeDocument/2006/relationships/hyperlink" Target="https://en.wikipedia.org/wiki/Marine_(ocean)" TargetMode="External"/><Relationship Id="rId179" Type="http://schemas.openxmlformats.org/officeDocument/2006/relationships/hyperlink" Target="https://en.wikipedia.org/wiki/Breeding_in_the_wild" TargetMode="External"/><Relationship Id="rId15" Type="http://schemas.openxmlformats.org/officeDocument/2006/relationships/hyperlink" Target="https://en.wikipedia.org/wiki/Larva" TargetMode="External"/><Relationship Id="rId36" Type="http://schemas.openxmlformats.org/officeDocument/2006/relationships/hyperlink" Target="https://en.wikipedia.org/wiki/Japan" TargetMode="External"/><Relationship Id="rId57" Type="http://schemas.openxmlformats.org/officeDocument/2006/relationships/hyperlink" Target="https://en.wikipedia.org/wiki/Caecilian" TargetMode="External"/><Relationship Id="rId106" Type="http://schemas.openxmlformats.org/officeDocument/2006/relationships/image" Target="media/image7.jpeg"/><Relationship Id="rId127" Type="http://schemas.openxmlformats.org/officeDocument/2006/relationships/hyperlink" Target="https://en.wikipedia.org/wiki/Amphibian" TargetMode="External"/><Relationship Id="rId10" Type="http://schemas.openxmlformats.org/officeDocument/2006/relationships/hyperlink" Target="https://en.wikipedia.org/wiki/Class_(biology)" TargetMode="External"/><Relationship Id="rId31" Type="http://schemas.openxmlformats.org/officeDocument/2006/relationships/hyperlink" Target="https://en.wikipedia.org/wiki/Herpetology" TargetMode="External"/><Relationship Id="rId52" Type="http://schemas.openxmlformats.org/officeDocument/2006/relationships/hyperlink" Target="https://en.wikipedia.org/wiki/Class_(biology)" TargetMode="External"/><Relationship Id="rId73" Type="http://schemas.openxmlformats.org/officeDocument/2006/relationships/hyperlink" Target="https://en.wikipedia.org/wiki/Ascaphidae" TargetMode="External"/><Relationship Id="rId78" Type="http://schemas.openxmlformats.org/officeDocument/2006/relationships/hyperlink" Target="https://en.wikipedia.org/wiki/List_of_amphibians" TargetMode="External"/><Relationship Id="rId94" Type="http://schemas.openxmlformats.org/officeDocument/2006/relationships/hyperlink" Target="https://en.wikipedia.org/wiki/List_of_amphibians" TargetMode="External"/><Relationship Id="rId99" Type="http://schemas.openxmlformats.org/officeDocument/2006/relationships/hyperlink" Target="https://en.wikipedia.org/wiki/Metamorphose" TargetMode="External"/><Relationship Id="rId101" Type="http://schemas.openxmlformats.org/officeDocument/2006/relationships/hyperlink" Target="https://en.wikipedia.org/wiki/Lizard" TargetMode="External"/><Relationship Id="rId122" Type="http://schemas.openxmlformats.org/officeDocument/2006/relationships/hyperlink" Target="https://en.wikipedia.org/wiki/Amphibian" TargetMode="External"/><Relationship Id="rId143" Type="http://schemas.openxmlformats.org/officeDocument/2006/relationships/hyperlink" Target="https://en.wikipedia.org/wiki/Hibernation" TargetMode="External"/><Relationship Id="rId148" Type="http://schemas.openxmlformats.org/officeDocument/2006/relationships/hyperlink" Target="https://en.wikipedia.org/wiki/Cilium" TargetMode="External"/><Relationship Id="rId164" Type="http://schemas.openxmlformats.org/officeDocument/2006/relationships/hyperlink" Target="https://en.wikipedia.org/wiki/Cutaneous_respiration" TargetMode="External"/><Relationship Id="rId169" Type="http://schemas.openxmlformats.org/officeDocument/2006/relationships/hyperlink" Target="https://en.wikipedia.org/wiki/Axolotl"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2AE0B-9D4A-47C2-82C9-572321C68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5039</Words>
  <Characters>28724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King Saud University</Company>
  <LinksUpToDate>false</LinksUpToDate>
  <CharactersWithSpaces>33696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2018-10-11T11:59:00Z</cp:lastPrinted>
  <dcterms:created xsi:type="dcterms:W3CDTF">2018-10-11T11:58:00Z</dcterms:created>
  <dcterms:modified xsi:type="dcterms:W3CDTF">2018-10-11T12:11:00Z</dcterms:modified>
</cp:coreProperties>
</file>