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95"/>
        <w:bidiVisual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15"/>
      </w:tblGrid>
      <w:tr w:rsidR="00682B52" w:rsidRPr="00B978A7" w:rsidTr="00682B52">
        <w:trPr>
          <w:trHeight w:val="876"/>
        </w:trPr>
        <w:tc>
          <w:tcPr>
            <w:tcW w:w="10515" w:type="dxa"/>
          </w:tcPr>
          <w:p w:rsidR="00682B52" w:rsidRPr="00E43E1D" w:rsidRDefault="00682B52" w:rsidP="00E43E1D">
            <w:pPr>
              <w:jc w:val="center"/>
              <w:rPr>
                <w:rFonts w:asciiTheme="majorBidi" w:hAnsiTheme="majorBidi" w:cs="Mudir MT"/>
                <w:b/>
                <w:bCs/>
                <w:sz w:val="40"/>
                <w:szCs w:val="40"/>
                <w:rtl/>
              </w:rPr>
            </w:pPr>
            <w:r w:rsidRPr="00E43E1D">
              <w:rPr>
                <w:rFonts w:asciiTheme="majorBidi" w:hAnsiTheme="majorBidi" w:cs="Mudir MT"/>
                <w:b/>
                <w:bCs/>
                <w:sz w:val="40"/>
                <w:szCs w:val="40"/>
                <w:rtl/>
              </w:rPr>
              <w:t>السـيــــر</w:t>
            </w:r>
            <w:r w:rsidR="00E43E1D">
              <w:rPr>
                <w:rFonts w:asciiTheme="majorBidi" w:hAnsiTheme="majorBidi" w:cs="Mudir MT" w:hint="cs"/>
                <w:b/>
                <w:bCs/>
                <w:sz w:val="40"/>
                <w:szCs w:val="40"/>
                <w:rtl/>
              </w:rPr>
              <w:t>ه</w:t>
            </w:r>
            <w:r w:rsidRPr="00E43E1D">
              <w:rPr>
                <w:rFonts w:asciiTheme="majorBidi" w:hAnsiTheme="majorBidi" w:cs="Mudir MT"/>
                <w:b/>
                <w:bCs/>
                <w:sz w:val="40"/>
                <w:szCs w:val="40"/>
                <w:rtl/>
              </w:rPr>
              <w:t xml:space="preserve"> الـذاتيـــــة </w:t>
            </w:r>
            <w:r w:rsidRPr="00E43E1D">
              <w:rPr>
                <w:rFonts w:asciiTheme="majorBidi" w:hAnsiTheme="majorBidi" w:cs="Mudir MT"/>
                <w:b/>
                <w:bCs/>
                <w:sz w:val="40"/>
                <w:szCs w:val="40"/>
              </w:rPr>
              <w:t>C V</w:t>
            </w:r>
            <w:r w:rsidRPr="00E43E1D">
              <w:rPr>
                <w:rFonts w:asciiTheme="majorBidi" w:hAnsiTheme="majorBidi" w:cs="Mudir MT"/>
                <w:b/>
                <w:bCs/>
                <w:sz w:val="40"/>
                <w:szCs w:val="40"/>
                <w:cs/>
              </w:rPr>
              <w:t>‎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376"/>
        <w:bidiVisual/>
        <w:tblW w:w="10350" w:type="dxa"/>
        <w:tblLook w:val="0000"/>
      </w:tblPr>
      <w:tblGrid>
        <w:gridCol w:w="1690"/>
        <w:gridCol w:w="8660"/>
      </w:tblGrid>
      <w:tr w:rsidR="00682B52" w:rsidRPr="00DF64AF" w:rsidTr="00DF64AF">
        <w:trPr>
          <w:trHeight w:val="651"/>
        </w:trPr>
        <w:tc>
          <w:tcPr>
            <w:tcW w:w="10350" w:type="dxa"/>
            <w:gridSpan w:val="2"/>
          </w:tcPr>
          <w:p w:rsidR="00682B52" w:rsidRPr="00DF64AF" w:rsidRDefault="00682B52" w:rsidP="00DF64A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F64AF">
              <w:rPr>
                <w:rFonts w:hint="cs"/>
                <w:b/>
                <w:bCs/>
                <w:sz w:val="32"/>
                <w:szCs w:val="32"/>
                <w:rtl/>
              </w:rPr>
              <w:t>المعلومات الشخصي</w:t>
            </w:r>
            <w:r w:rsidR="00FC4AC4">
              <w:rPr>
                <w:rFonts w:hint="cs"/>
                <w:b/>
                <w:bCs/>
                <w:sz w:val="32"/>
                <w:szCs w:val="32"/>
                <w:rtl/>
              </w:rPr>
              <w:t>ه</w:t>
            </w:r>
          </w:p>
        </w:tc>
      </w:tr>
      <w:tr w:rsidR="00682B52" w:rsidRPr="00DF64AF" w:rsidTr="00DF64AF">
        <w:trPr>
          <w:trHeight w:val="475"/>
        </w:trPr>
        <w:tc>
          <w:tcPr>
            <w:tcW w:w="1690" w:type="dxa"/>
          </w:tcPr>
          <w:p w:rsidR="00682B52" w:rsidRPr="00DF64AF" w:rsidRDefault="00682B52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hint="cs"/>
                <w:b/>
                <w:bCs/>
                <w:sz w:val="24"/>
                <w:szCs w:val="24"/>
                <w:rtl/>
              </w:rPr>
              <w:t>الأســم</w:t>
            </w:r>
          </w:p>
        </w:tc>
        <w:tc>
          <w:tcPr>
            <w:tcW w:w="8660" w:type="dxa"/>
          </w:tcPr>
          <w:p w:rsidR="00682B52" w:rsidRPr="00DF64AF" w:rsidRDefault="00FA3BAE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شروق زايد نافل العتيبي</w:t>
            </w:r>
          </w:p>
        </w:tc>
      </w:tr>
      <w:tr w:rsidR="00682B52" w:rsidRPr="00DF64AF" w:rsidTr="00DF64AF">
        <w:trPr>
          <w:trHeight w:val="475"/>
        </w:trPr>
        <w:tc>
          <w:tcPr>
            <w:tcW w:w="1690" w:type="dxa"/>
          </w:tcPr>
          <w:p w:rsidR="00682B52" w:rsidRPr="00DF64AF" w:rsidRDefault="00682B52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hint="cs"/>
                <w:b/>
                <w:bCs/>
                <w:sz w:val="24"/>
                <w:szCs w:val="24"/>
                <w:rtl/>
              </w:rPr>
              <w:t>البريد الإ</w:t>
            </w:r>
            <w:r w:rsidR="00873EFE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DF64AF">
              <w:rPr>
                <w:rFonts w:hint="cs"/>
                <w:b/>
                <w:bCs/>
                <w:sz w:val="24"/>
                <w:szCs w:val="24"/>
                <w:rtl/>
              </w:rPr>
              <w:t>كتروني</w:t>
            </w:r>
          </w:p>
        </w:tc>
        <w:tc>
          <w:tcPr>
            <w:tcW w:w="8660" w:type="dxa"/>
          </w:tcPr>
          <w:p w:rsidR="00682B52" w:rsidRPr="00DF64AF" w:rsidRDefault="00B44F1F" w:rsidP="00DF64AF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4" w:history="1">
              <w:r w:rsidR="00155C06" w:rsidRPr="009C3CD7">
                <w:rPr>
                  <w:rStyle w:val="Hyperlink"/>
                  <w:b/>
                  <w:bCs/>
                  <w:sz w:val="24"/>
                  <w:szCs w:val="24"/>
                </w:rPr>
                <w:t>szalotaibi@ksu.edu.sa</w:t>
              </w:r>
            </w:hyperlink>
          </w:p>
        </w:tc>
      </w:tr>
    </w:tbl>
    <w:p w:rsidR="00E43E1D" w:rsidRDefault="00E43E1D" w:rsidP="00DF64AF">
      <w:pPr>
        <w:jc w:val="center"/>
        <w:rPr>
          <w:b/>
          <w:bCs/>
          <w:sz w:val="28"/>
          <w:szCs w:val="28"/>
          <w:rtl/>
        </w:rPr>
      </w:pPr>
    </w:p>
    <w:p w:rsidR="00682B52" w:rsidRPr="00E43E1D" w:rsidRDefault="00682B52" w:rsidP="00DF64AF">
      <w:pPr>
        <w:jc w:val="center"/>
        <w:rPr>
          <w:b/>
          <w:bCs/>
          <w:sz w:val="32"/>
          <w:szCs w:val="32"/>
          <w:rtl/>
        </w:rPr>
      </w:pPr>
    </w:p>
    <w:p w:rsidR="00DF64AF" w:rsidRDefault="00DF64AF" w:rsidP="00DF64AF">
      <w:pPr>
        <w:jc w:val="center"/>
        <w:rPr>
          <w:b/>
          <w:bCs/>
          <w:sz w:val="28"/>
          <w:szCs w:val="28"/>
          <w:rtl/>
        </w:rPr>
      </w:pPr>
    </w:p>
    <w:p w:rsidR="00DF64AF" w:rsidRPr="00DF64AF" w:rsidRDefault="00DF64AF" w:rsidP="00DF64AF">
      <w:pPr>
        <w:rPr>
          <w:b/>
          <w:bCs/>
          <w:sz w:val="28"/>
          <w:szCs w:val="28"/>
        </w:rPr>
      </w:pPr>
    </w:p>
    <w:p w:rsidR="00682B52" w:rsidRPr="00DF64AF" w:rsidRDefault="00682B52" w:rsidP="00DF64AF">
      <w:pPr>
        <w:tabs>
          <w:tab w:val="left" w:pos="3611"/>
        </w:tabs>
        <w:rPr>
          <w:b/>
          <w:bCs/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margin" w:tblpXSpec="center" w:tblpY="148"/>
        <w:bidiVisual/>
        <w:tblW w:w="10460" w:type="dxa"/>
        <w:tblLook w:val="0000"/>
      </w:tblPr>
      <w:tblGrid>
        <w:gridCol w:w="1587"/>
        <w:gridCol w:w="8873"/>
      </w:tblGrid>
      <w:tr w:rsidR="00682B52" w:rsidRPr="00DF64AF" w:rsidTr="00682B52">
        <w:trPr>
          <w:trHeight w:val="621"/>
        </w:trPr>
        <w:tc>
          <w:tcPr>
            <w:tcW w:w="10460" w:type="dxa"/>
            <w:gridSpan w:val="2"/>
          </w:tcPr>
          <w:p w:rsidR="00682B52" w:rsidRPr="00DF64AF" w:rsidRDefault="00682B52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المؤهل العلمي</w:t>
            </w:r>
          </w:p>
        </w:tc>
      </w:tr>
      <w:tr w:rsidR="00682B52" w:rsidRPr="00DF64AF" w:rsidTr="00682B52">
        <w:trPr>
          <w:trHeight w:val="540"/>
        </w:trPr>
        <w:tc>
          <w:tcPr>
            <w:tcW w:w="1587" w:type="dxa"/>
          </w:tcPr>
          <w:p w:rsidR="00682B52" w:rsidRPr="00DF64AF" w:rsidRDefault="00682B52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المؤهل</w:t>
            </w:r>
          </w:p>
        </w:tc>
        <w:tc>
          <w:tcPr>
            <w:tcW w:w="8873" w:type="dxa"/>
          </w:tcPr>
          <w:p w:rsidR="00682B52" w:rsidRPr="00DF64AF" w:rsidRDefault="00FA3BAE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بكالوريوس</w:t>
            </w:r>
          </w:p>
        </w:tc>
      </w:tr>
      <w:tr w:rsidR="00682B52" w:rsidRPr="00DF64AF" w:rsidTr="00682B52">
        <w:trPr>
          <w:trHeight w:val="710"/>
        </w:trPr>
        <w:tc>
          <w:tcPr>
            <w:tcW w:w="1587" w:type="dxa"/>
          </w:tcPr>
          <w:p w:rsidR="00682B52" w:rsidRPr="00DF64AF" w:rsidRDefault="00682B52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التخصص</w:t>
            </w:r>
          </w:p>
        </w:tc>
        <w:tc>
          <w:tcPr>
            <w:tcW w:w="8873" w:type="dxa"/>
          </w:tcPr>
          <w:p w:rsidR="00682B52" w:rsidRPr="00DF64AF" w:rsidRDefault="00FA3BAE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حاسب الي</w:t>
            </w:r>
          </w:p>
        </w:tc>
      </w:tr>
      <w:tr w:rsidR="00682B52" w:rsidRPr="00DF64AF" w:rsidTr="00682B52">
        <w:trPr>
          <w:trHeight w:val="646"/>
        </w:trPr>
        <w:tc>
          <w:tcPr>
            <w:tcW w:w="1587" w:type="dxa"/>
          </w:tcPr>
          <w:p w:rsidR="00682B52" w:rsidRPr="00DF64AF" w:rsidRDefault="00682B52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الجامعه / الكلية</w:t>
            </w:r>
          </w:p>
        </w:tc>
        <w:tc>
          <w:tcPr>
            <w:tcW w:w="8873" w:type="dxa"/>
          </w:tcPr>
          <w:p w:rsidR="00682B52" w:rsidRPr="00DF64AF" w:rsidRDefault="00FA3BAE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الملك سعود</w:t>
            </w:r>
            <w:r w:rsidR="00873EFE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من كلية التربية</w:t>
            </w:r>
          </w:p>
        </w:tc>
      </w:tr>
      <w:tr w:rsidR="00155C06" w:rsidRPr="00DF64AF" w:rsidTr="00682B52">
        <w:trPr>
          <w:trHeight w:val="646"/>
        </w:trPr>
        <w:tc>
          <w:tcPr>
            <w:tcW w:w="1587" w:type="dxa"/>
          </w:tcPr>
          <w:p w:rsidR="00155C06" w:rsidRPr="00DF64AF" w:rsidRDefault="00155C06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التقدير</w:t>
            </w:r>
          </w:p>
        </w:tc>
        <w:tc>
          <w:tcPr>
            <w:tcW w:w="8873" w:type="dxa"/>
          </w:tcPr>
          <w:p w:rsidR="00155C06" w:rsidRDefault="00155C06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امتياز مع مرتبة الشرف</w:t>
            </w:r>
          </w:p>
        </w:tc>
      </w:tr>
    </w:tbl>
    <w:p w:rsidR="00682B52" w:rsidRPr="00DF64AF" w:rsidRDefault="00682B52" w:rsidP="00FC4AC4">
      <w:pPr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</w:p>
    <w:tbl>
      <w:tblPr>
        <w:tblpPr w:leftFromText="180" w:rightFromText="180" w:vertAnchor="text" w:horzAnchor="margin" w:tblpXSpec="center" w:tblpY="212"/>
        <w:bidiVisual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0"/>
        <w:gridCol w:w="6825"/>
      </w:tblGrid>
      <w:tr w:rsidR="00682B52" w:rsidRPr="00DF64AF" w:rsidTr="00682B52">
        <w:trPr>
          <w:trHeight w:val="699"/>
        </w:trPr>
        <w:tc>
          <w:tcPr>
            <w:tcW w:w="10455" w:type="dxa"/>
            <w:gridSpan w:val="2"/>
          </w:tcPr>
          <w:p w:rsidR="00682B52" w:rsidRPr="00DF64AF" w:rsidRDefault="0007693A" w:rsidP="00FC4AC4">
            <w:pPr>
              <w:ind w:left="1185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الخبرات الوظيفي</w:t>
            </w:r>
            <w:r w:rsidR="00682B52" w:rsidRPr="00DF64AF">
              <w:rPr>
                <w:rFonts w:hint="cs"/>
                <w:b/>
                <w:bCs/>
                <w:sz w:val="28"/>
                <w:szCs w:val="28"/>
                <w:rtl/>
              </w:rPr>
              <w:t xml:space="preserve"> الوظيفية</w:t>
            </w:r>
          </w:p>
        </w:tc>
      </w:tr>
      <w:tr w:rsidR="00682B52" w:rsidRPr="00DF64AF" w:rsidTr="00682B52">
        <w:trPr>
          <w:trHeight w:val="605"/>
        </w:trPr>
        <w:tc>
          <w:tcPr>
            <w:tcW w:w="3630" w:type="dxa"/>
          </w:tcPr>
          <w:p w:rsidR="00682B52" w:rsidRPr="00DF64AF" w:rsidRDefault="00682B52" w:rsidP="00DF64AF">
            <w:pPr>
              <w:ind w:left="904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hint="cs"/>
                <w:b/>
                <w:bCs/>
                <w:sz w:val="24"/>
                <w:szCs w:val="24"/>
                <w:rtl/>
              </w:rPr>
              <w:t>المسمى الوظيفي</w:t>
            </w:r>
          </w:p>
        </w:tc>
        <w:tc>
          <w:tcPr>
            <w:tcW w:w="6825" w:type="dxa"/>
          </w:tcPr>
          <w:p w:rsidR="00682B52" w:rsidRPr="00DF64AF" w:rsidRDefault="0007693A" w:rsidP="00DF64AF">
            <w:pPr>
              <w:ind w:left="904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سنوات الخبرة</w:t>
            </w:r>
          </w:p>
        </w:tc>
      </w:tr>
      <w:tr w:rsidR="00682B52" w:rsidRPr="00DF64AF" w:rsidTr="00682B52">
        <w:trPr>
          <w:trHeight w:val="714"/>
        </w:trPr>
        <w:tc>
          <w:tcPr>
            <w:tcW w:w="3630" w:type="dxa"/>
          </w:tcPr>
          <w:p w:rsidR="00682B52" w:rsidRPr="00DF64AF" w:rsidRDefault="001A55A5" w:rsidP="001A55A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معيدة </w:t>
            </w:r>
          </w:p>
        </w:tc>
        <w:tc>
          <w:tcPr>
            <w:tcW w:w="6825" w:type="dxa"/>
          </w:tcPr>
          <w:p w:rsidR="00682B52" w:rsidRPr="00DF64AF" w:rsidRDefault="001A55A5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منذ عام 1432هـ والى الأن مازلت أعمل في قسم علم المعلومات</w:t>
            </w:r>
          </w:p>
        </w:tc>
      </w:tr>
      <w:tr w:rsidR="00682B52" w:rsidRPr="00DF64AF" w:rsidTr="00682B52">
        <w:trPr>
          <w:trHeight w:val="733"/>
        </w:trPr>
        <w:tc>
          <w:tcPr>
            <w:tcW w:w="3630" w:type="dxa"/>
          </w:tcPr>
          <w:p w:rsidR="00682B52" w:rsidRPr="001A55A5" w:rsidRDefault="001A55A5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مدخلة بيانات</w:t>
            </w:r>
          </w:p>
        </w:tc>
        <w:tc>
          <w:tcPr>
            <w:tcW w:w="6825" w:type="dxa"/>
          </w:tcPr>
          <w:p w:rsidR="00682B52" w:rsidRPr="00DF64AF" w:rsidRDefault="001A55A5" w:rsidP="00DF64A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في مستشفى الحرس الوطني لمدة 8 أشهر</w:t>
            </w:r>
          </w:p>
        </w:tc>
      </w:tr>
    </w:tbl>
    <w:p w:rsidR="00682B52" w:rsidRPr="00DF64AF" w:rsidRDefault="00682B52" w:rsidP="00DF64AF">
      <w:pPr>
        <w:tabs>
          <w:tab w:val="left" w:pos="3611"/>
        </w:tabs>
        <w:jc w:val="center"/>
        <w:rPr>
          <w:b/>
          <w:bCs/>
          <w:sz w:val="24"/>
          <w:szCs w:val="24"/>
        </w:rPr>
      </w:pPr>
    </w:p>
    <w:p w:rsidR="007729AD" w:rsidRPr="00DF64AF" w:rsidRDefault="007729AD" w:rsidP="00DF64AF">
      <w:pPr>
        <w:jc w:val="center"/>
        <w:rPr>
          <w:b/>
          <w:bCs/>
          <w:sz w:val="24"/>
          <w:szCs w:val="24"/>
          <w:rtl/>
        </w:rPr>
      </w:pPr>
    </w:p>
    <w:p w:rsidR="00D64188" w:rsidRPr="00DF64AF" w:rsidRDefault="00D64188" w:rsidP="00DF64AF">
      <w:pPr>
        <w:jc w:val="center"/>
        <w:rPr>
          <w:b/>
          <w:bCs/>
          <w:sz w:val="24"/>
          <w:szCs w:val="24"/>
          <w:rtl/>
        </w:rPr>
      </w:pPr>
    </w:p>
    <w:p w:rsidR="00D64188" w:rsidRPr="00DF64AF" w:rsidRDefault="00D64188" w:rsidP="00DF64AF">
      <w:pPr>
        <w:jc w:val="center"/>
        <w:rPr>
          <w:b/>
          <w:bCs/>
          <w:sz w:val="24"/>
          <w:szCs w:val="24"/>
          <w:rtl/>
        </w:rPr>
      </w:pPr>
    </w:p>
    <w:p w:rsidR="00D64188" w:rsidRPr="00DF64AF" w:rsidRDefault="00D64188" w:rsidP="00DF64AF">
      <w:pPr>
        <w:jc w:val="center"/>
        <w:rPr>
          <w:b/>
          <w:bCs/>
          <w:sz w:val="24"/>
          <w:szCs w:val="24"/>
          <w:rtl/>
        </w:rPr>
      </w:pPr>
    </w:p>
    <w:tbl>
      <w:tblPr>
        <w:bidiVisual/>
        <w:tblW w:w="10685" w:type="dxa"/>
        <w:tblInd w:w="-1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1"/>
        <w:gridCol w:w="3404"/>
        <w:gridCol w:w="2179"/>
        <w:gridCol w:w="2031"/>
      </w:tblGrid>
      <w:tr w:rsidR="00D64188" w:rsidRPr="00DF64AF" w:rsidTr="00D64188">
        <w:trPr>
          <w:trHeight w:val="847"/>
        </w:trPr>
        <w:tc>
          <w:tcPr>
            <w:tcW w:w="10685" w:type="dxa"/>
            <w:gridSpan w:val="4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lastRenderedPageBreak/>
              <w:t>الدورات التدريبية</w:t>
            </w:r>
          </w:p>
        </w:tc>
      </w:tr>
      <w:tr w:rsidR="00D64188" w:rsidRPr="00DF64AF" w:rsidTr="00D64188">
        <w:trPr>
          <w:trHeight w:val="956"/>
        </w:trPr>
        <w:tc>
          <w:tcPr>
            <w:tcW w:w="3071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اسم الدوره</w:t>
            </w:r>
          </w:p>
        </w:tc>
        <w:tc>
          <w:tcPr>
            <w:tcW w:w="3404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الجهة</w:t>
            </w:r>
          </w:p>
        </w:tc>
        <w:tc>
          <w:tcPr>
            <w:tcW w:w="2179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2027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عدد الساعات</w:t>
            </w:r>
          </w:p>
        </w:tc>
      </w:tr>
      <w:tr w:rsidR="00D64188" w:rsidRPr="00DF64AF" w:rsidTr="00FC4AC4">
        <w:trPr>
          <w:trHeight w:val="2694"/>
        </w:trPr>
        <w:tc>
          <w:tcPr>
            <w:tcW w:w="3071" w:type="dxa"/>
          </w:tcPr>
          <w:p w:rsidR="00FA3BAE" w:rsidRPr="00FA3BAE" w:rsidRDefault="00B60CFF" w:rsidP="00B60CF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 xml:space="preserve">دورة في التفكير المرن </w:t>
            </w:r>
          </w:p>
          <w:p w:rsidR="00FA3BAE" w:rsidRPr="00FA3BAE" w:rsidRDefault="00FA3BAE" w:rsidP="00FA3BAE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FA3BAE" w:rsidRPr="00FA3BAE" w:rsidRDefault="00FA3BAE" w:rsidP="00B60CF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 xml:space="preserve">- دورة الثقة بالنفس </w:t>
            </w:r>
          </w:p>
          <w:p w:rsidR="00FA3BAE" w:rsidRPr="00FA3BAE" w:rsidRDefault="00FA3BAE" w:rsidP="00FA3BAE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FA3BAE" w:rsidRPr="00FA3BAE" w:rsidRDefault="00FA3BAE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 xml:space="preserve">- دورة في برنامج </w:t>
            </w:r>
            <w:r w:rsidR="00B60CFF">
              <w:rPr>
                <w:rFonts w:ascii="Tahoma" w:eastAsia="Times New Roman" w:hAnsi="Tahoma" w:cs="Tahoma"/>
                <w:color w:val="353535"/>
                <w:sz w:val="20"/>
                <w:szCs w:val="20"/>
              </w:rPr>
              <w:t>En</w:t>
            </w: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</w:rPr>
              <w:t>dnotes</w:t>
            </w: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 xml:space="preserve"> (يوم واحد)</w:t>
            </w:r>
          </w:p>
          <w:p w:rsidR="00FA3BAE" w:rsidRPr="00FA3BAE" w:rsidRDefault="00FA3BAE" w:rsidP="00FA3BAE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FA3BAE" w:rsidRDefault="00FA3BAE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>- دورة في الفهرسة الإلكترونية باستخدام الفهرس العربي الموحد (اسبوع)</w:t>
            </w:r>
          </w:p>
          <w:p w:rsidR="00B60CFF" w:rsidRDefault="00B60CFF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>دورة تنمية القيادات النسائية في جامعة الملك سعود</w:t>
            </w:r>
          </w:p>
          <w:p w:rsidR="00B60CFF" w:rsidRDefault="00B60CFF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>بطاقة الاداء المتوازن</w:t>
            </w:r>
          </w:p>
          <w:p w:rsidR="00D67CAD" w:rsidRDefault="00D67CAD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353535"/>
                <w:sz w:val="20"/>
                <w:szCs w:val="20"/>
                <w:rtl/>
              </w:rPr>
              <w:t>- الجودة ماهي و كيفية تطبيقها في المكتبات</w:t>
            </w:r>
          </w:p>
          <w:p w:rsidR="00D67CAD" w:rsidRDefault="00D67CAD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>
              <w:rPr>
                <w:rFonts w:ascii="Tahoma" w:hAnsi="Tahoma" w:cs="Tahoma"/>
                <w:color w:val="353535"/>
                <w:sz w:val="20"/>
                <w:szCs w:val="20"/>
                <w:rtl/>
              </w:rPr>
              <w:t>الدوائر المتغيرة ( كيفية تقبل التغيرات الحاصلة في البيئة المحيطة )</w:t>
            </w:r>
          </w:p>
          <w:p w:rsidR="00B60CFF" w:rsidRPr="00FA3BAE" w:rsidRDefault="00B60CFF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FA3BAE" w:rsidRPr="00FA3BAE" w:rsidRDefault="00FA3BAE" w:rsidP="00FA3BAE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FA3BAE" w:rsidRPr="00FA3BAE" w:rsidRDefault="00FA3BAE" w:rsidP="00FA3BA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 w:rsidRPr="00FA3BAE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>- الالتحاق بالبرنامج التأهيلي الخاص بالمعيدات و المحاضرات والمقام في السنة التحضيرية لمدة ثلاثة فصول دراسية متتالية (البرنامج يحتوي على مهارات اللغة الانجليزية و الحاسب و مهارات البحث العلمي و مهارات التواصل)</w:t>
            </w:r>
          </w:p>
          <w:p w:rsidR="00FC4AC4" w:rsidRPr="00DF64AF" w:rsidRDefault="00FC4AC4" w:rsidP="00FC4A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3404" w:type="dxa"/>
          </w:tcPr>
          <w:p w:rsidR="00FC4AC4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مؤسسة ابن باز الخيرية</w:t>
            </w:r>
          </w:p>
          <w:p w:rsidR="00B60CFF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B60CF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مؤسسة ابن باز الخيرية</w:t>
            </w:r>
          </w:p>
          <w:p w:rsidR="00B60CFF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جامعة الملك  سعود</w:t>
            </w:r>
          </w:p>
          <w:p w:rsidR="00B60CFF" w:rsidRDefault="00B60CFF" w:rsidP="00FC4AC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جامعة الملك سعود</w:t>
            </w:r>
          </w:p>
          <w:p w:rsidR="00B60CF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جامعة الملك سعود</w:t>
            </w:r>
          </w:p>
          <w:p w:rsidR="00D67CAD" w:rsidRDefault="00D67CAD" w:rsidP="00D67CA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جامعة الملك سعود</w:t>
            </w:r>
          </w:p>
          <w:p w:rsidR="00D67CAD" w:rsidRDefault="00D67CAD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D67CAD" w:rsidRDefault="00D67CAD" w:rsidP="00D67CA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جامعة الملك سعود</w:t>
            </w:r>
          </w:p>
          <w:p w:rsidR="00B60CF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AE76A7" w:rsidRDefault="00AE76A7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AE76A7" w:rsidRDefault="00AE76A7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Pr="00DF64AF" w:rsidRDefault="00B60CFF" w:rsidP="00B60CF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السنة التحضيرية بجامعة الملك سعود</w:t>
            </w:r>
          </w:p>
        </w:tc>
        <w:tc>
          <w:tcPr>
            <w:tcW w:w="2179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027" w:type="dxa"/>
          </w:tcPr>
          <w:p w:rsidR="00D64188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4</w:t>
            </w: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4</w:t>
            </w: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6 ساعات</w:t>
            </w:r>
          </w:p>
          <w:p w:rsidR="00B60CF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  <w:p w:rsidR="00B60CFF" w:rsidRPr="00DF64AF" w:rsidRDefault="00B60CFF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213"/>
        <w:bidiVisual/>
        <w:tblW w:w="10505" w:type="dxa"/>
        <w:tblLook w:val="0000"/>
      </w:tblPr>
      <w:tblGrid>
        <w:gridCol w:w="1826"/>
        <w:gridCol w:w="8679"/>
      </w:tblGrid>
      <w:tr w:rsidR="00D64188" w:rsidRPr="00DF64AF" w:rsidTr="00DF64AF">
        <w:trPr>
          <w:trHeight w:val="696"/>
        </w:trPr>
        <w:tc>
          <w:tcPr>
            <w:tcW w:w="10505" w:type="dxa"/>
            <w:gridSpan w:val="2"/>
          </w:tcPr>
          <w:p w:rsidR="00065719" w:rsidRDefault="00065719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65719" w:rsidRDefault="00065719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065719" w:rsidRDefault="00065719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الخبرات / النشاطات</w:t>
            </w:r>
          </w:p>
        </w:tc>
      </w:tr>
      <w:tr w:rsidR="00D64188" w:rsidRPr="00DF64AF" w:rsidTr="00FC4AC4">
        <w:trPr>
          <w:trHeight w:val="2267"/>
        </w:trPr>
        <w:tc>
          <w:tcPr>
            <w:tcW w:w="1826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الخبرات العملية</w:t>
            </w:r>
          </w:p>
        </w:tc>
        <w:tc>
          <w:tcPr>
            <w:tcW w:w="8679" w:type="dxa"/>
          </w:tcPr>
          <w:p w:rsidR="00D64188" w:rsidRPr="00DF64AF" w:rsidRDefault="00FA3BAE" w:rsidP="000657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معيدة لمدة </w:t>
            </w:r>
            <w:r w:rsidR="00065719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>4 سنوات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</w:rPr>
              <w:t xml:space="preserve"> في جامعة الملك سعود </w:t>
            </w:r>
          </w:p>
        </w:tc>
      </w:tr>
      <w:tr w:rsidR="00D64188" w:rsidRPr="00DF64AF" w:rsidTr="00DF64AF">
        <w:trPr>
          <w:trHeight w:val="2418"/>
        </w:trPr>
        <w:tc>
          <w:tcPr>
            <w:tcW w:w="1826" w:type="dxa"/>
          </w:tcPr>
          <w:p w:rsidR="00D64188" w:rsidRPr="00DF64AF" w:rsidRDefault="00D64188" w:rsidP="00DF64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F64A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النشاطات</w:t>
            </w:r>
          </w:p>
        </w:tc>
        <w:tc>
          <w:tcPr>
            <w:tcW w:w="8679" w:type="dxa"/>
          </w:tcPr>
          <w:p w:rsidR="00437DB5" w:rsidRPr="00437DB5" w:rsidRDefault="00437DB5" w:rsidP="00437DB5">
            <w:pPr>
              <w:shd w:val="clear" w:color="auto" w:fill="FFFFFF"/>
              <w:spacing w:before="100" w:beforeAutospacing="1" w:after="100" w:afterAutospacing="1"/>
              <w:rPr>
                <w:rFonts w:ascii="Tahoma" w:eastAsia="Times New Roman" w:hAnsi="Tahoma" w:cs="Tahoma"/>
                <w:color w:val="353535"/>
                <w:sz w:val="20"/>
                <w:szCs w:val="20"/>
              </w:rPr>
            </w:pPr>
            <w:r w:rsidRPr="00437DB5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>حضور جلسة النقاش الثامنة للمركز الوطني للتعليم عن بعد الذي تم من خلاله تدشين المكتبة الرقمية (لمدة ثلاثة ايام)</w:t>
            </w: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 وكتابة تقرير عنها</w:t>
            </w:r>
          </w:p>
          <w:p w:rsidR="00437DB5" w:rsidRPr="00437DB5" w:rsidRDefault="00437DB5" w:rsidP="00437DB5">
            <w:pPr>
              <w:shd w:val="clear" w:color="auto" w:fill="FFFFFF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437DB5" w:rsidRDefault="00437DB5" w:rsidP="00FB104E">
            <w:pPr>
              <w:shd w:val="clear" w:color="auto" w:fill="FFFFFF"/>
              <w:spacing w:before="100" w:beforeAutospacing="1" w:after="100" w:afterAutospacing="1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 w:rsidRPr="00437DB5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>- حضور المؤتمر</w:t>
            </w:r>
            <w:r w:rsidR="00D67CAD"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 </w:t>
            </w:r>
            <w:r w:rsidRPr="00437DB5"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  <w:t>السابع لجمعية المكتبات و المعلومات السعودية لمدة ثلاث ايام (شوال 1433هـ)</w:t>
            </w: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 </w:t>
            </w:r>
            <w:r w:rsidR="00FB104E"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>..</w:t>
            </w:r>
          </w:p>
          <w:p w:rsidR="00AE76A7" w:rsidRDefault="00437DB5" w:rsidP="00065719">
            <w:pPr>
              <w:shd w:val="clear" w:color="auto" w:fill="FFFFFF"/>
              <w:spacing w:before="100" w:beforeAutospacing="1" w:after="100" w:afterAutospacing="1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المشاركة في ورشة عمل تحليل البيئة </w:t>
            </w:r>
            <w:r>
              <w:rPr>
                <w:rFonts w:ascii="Tahoma" w:hAnsi="Tahoma" w:cs="Tahoma"/>
                <w:color w:val="353535"/>
                <w:sz w:val="20"/>
                <w:szCs w:val="20"/>
                <w:rtl/>
              </w:rPr>
              <w:t>الداخلية والخارجية لعمادة شؤون المكتبات لتحديد الاهداف الاستراتيجية</w:t>
            </w:r>
            <w:r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 لعمادة المكتبات</w:t>
            </w:r>
            <w:r w:rsidR="00AE76A7"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 xml:space="preserve"> </w:t>
            </w:r>
            <w:r w:rsidR="00065719">
              <w:rPr>
                <w:rFonts w:ascii="Tahoma" w:eastAsia="Times New Roman" w:hAnsi="Tahoma" w:cs="Tahoma" w:hint="cs"/>
                <w:color w:val="353535"/>
                <w:sz w:val="20"/>
                <w:szCs w:val="20"/>
                <w:rtl/>
              </w:rPr>
              <w:t>..</w:t>
            </w:r>
          </w:p>
          <w:p w:rsidR="00437DB5" w:rsidRPr="00437DB5" w:rsidRDefault="00437DB5" w:rsidP="00437DB5">
            <w:pPr>
              <w:shd w:val="clear" w:color="auto" w:fill="FFFFFF"/>
              <w:spacing w:before="100" w:beforeAutospacing="1" w:after="100" w:afterAutospacing="1"/>
              <w:rPr>
                <w:rFonts w:ascii="Tahoma" w:eastAsia="Times New Roman" w:hAnsi="Tahoma" w:cs="Tahoma"/>
                <w:color w:val="353535"/>
                <w:sz w:val="20"/>
                <w:szCs w:val="20"/>
                <w:rtl/>
              </w:rPr>
            </w:pPr>
          </w:p>
          <w:p w:rsidR="00D64188" w:rsidRPr="00DF64AF" w:rsidRDefault="00D64188" w:rsidP="00FC4AC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D64188" w:rsidRPr="00682B52" w:rsidRDefault="00D64188" w:rsidP="00682B52">
      <w:pPr>
        <w:rPr>
          <w:rFonts w:hint="cs"/>
        </w:rPr>
      </w:pPr>
    </w:p>
    <w:sectPr w:rsidR="00D64188" w:rsidRPr="00682B52" w:rsidSect="008C5D6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2B52"/>
    <w:rsid w:val="00065719"/>
    <w:rsid w:val="0007693A"/>
    <w:rsid w:val="00155C06"/>
    <w:rsid w:val="001A55A5"/>
    <w:rsid w:val="003232C1"/>
    <w:rsid w:val="00383C32"/>
    <w:rsid w:val="003B6834"/>
    <w:rsid w:val="00437DB5"/>
    <w:rsid w:val="004624B0"/>
    <w:rsid w:val="00483657"/>
    <w:rsid w:val="004D208E"/>
    <w:rsid w:val="00542E66"/>
    <w:rsid w:val="00682B52"/>
    <w:rsid w:val="007729AD"/>
    <w:rsid w:val="00873EFE"/>
    <w:rsid w:val="008C5D61"/>
    <w:rsid w:val="009C12E0"/>
    <w:rsid w:val="00AE76A7"/>
    <w:rsid w:val="00B44F1F"/>
    <w:rsid w:val="00B60CFF"/>
    <w:rsid w:val="00D4608C"/>
    <w:rsid w:val="00D64188"/>
    <w:rsid w:val="00D67CAD"/>
    <w:rsid w:val="00D73AFB"/>
    <w:rsid w:val="00DE2699"/>
    <w:rsid w:val="00DF64AF"/>
    <w:rsid w:val="00E43E1D"/>
    <w:rsid w:val="00E8760A"/>
    <w:rsid w:val="00FA3BAE"/>
    <w:rsid w:val="00FB104E"/>
    <w:rsid w:val="00FC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B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A3B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155C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22902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87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42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9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16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235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51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8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3176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91220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9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2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97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885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60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935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zalotaib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ACER</cp:lastModifiedBy>
  <cp:revision>13</cp:revision>
  <dcterms:created xsi:type="dcterms:W3CDTF">2013-06-02T05:22:00Z</dcterms:created>
  <dcterms:modified xsi:type="dcterms:W3CDTF">2014-11-08T18:25:00Z</dcterms:modified>
</cp:coreProperties>
</file>