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3" w:rsidRPr="00DE4050" w:rsidRDefault="002922D3" w:rsidP="00E30865">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-587375</wp:posOffset>
            </wp:positionH>
            <wp:positionV relativeFrom="paragraph">
              <wp:posOffset>-761365</wp:posOffset>
            </wp:positionV>
            <wp:extent cx="1294130" cy="1104265"/>
            <wp:effectExtent l="0" t="0" r="0" b="635"/>
            <wp:wrapNone/>
            <wp:docPr id="1" name="Picture 1" descr="BioLogo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ogo2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1104265"/>
                    </a:xfrm>
                    <a:prstGeom prst="rect">
                      <a:avLst/>
                    </a:prstGeom>
                    <a:noFill/>
                    <a:ln>
                      <a:noFill/>
                    </a:ln>
                  </pic:spPr>
                </pic:pic>
              </a:graphicData>
            </a:graphic>
          </wp:anchor>
        </w:drawing>
      </w:r>
      <w:r w:rsidRPr="00DE4050">
        <w:rPr>
          <w:rFonts w:asciiTheme="majorHAnsi" w:hAnsiTheme="majorHAnsi"/>
          <w:sz w:val="24"/>
          <w:szCs w:val="24"/>
        </w:rPr>
        <w:t>King Saud University</w:t>
      </w:r>
    </w:p>
    <w:p w:rsidR="002922D3" w:rsidRPr="00DE4050" w:rsidRDefault="002922D3" w:rsidP="00E30865">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sz w:val="24"/>
          <w:szCs w:val="24"/>
        </w:rPr>
        <w:t>College Of Science</w:t>
      </w:r>
    </w:p>
    <w:p w:rsidR="002922D3" w:rsidRPr="00DE4050" w:rsidRDefault="002922D3" w:rsidP="00E30865">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sz w:val="24"/>
          <w:szCs w:val="24"/>
        </w:rPr>
        <w:t>Department of Biochemistry</w:t>
      </w:r>
    </w:p>
    <w:p w:rsidR="00071A5F" w:rsidRPr="00DE4050" w:rsidRDefault="00071A5F" w:rsidP="00AA2CA3">
      <w:pPr>
        <w:spacing w:before="100" w:beforeAutospacing="1" w:after="100" w:afterAutospacing="1"/>
        <w:jc w:val="center"/>
        <w:rPr>
          <w:rFonts w:asciiTheme="majorHAnsi" w:hAnsiTheme="majorHAnsi"/>
          <w:sz w:val="24"/>
          <w:szCs w:val="24"/>
        </w:rPr>
      </w:pPr>
      <w:r w:rsidRPr="00DE4050">
        <w:rPr>
          <w:rFonts w:asciiTheme="majorHAnsi" w:hAnsiTheme="majorHAnsi"/>
          <w:sz w:val="24"/>
          <w:szCs w:val="24"/>
        </w:rPr>
        <w:t xml:space="preserve">Syllabus for BCH </w:t>
      </w:r>
      <w:r w:rsidR="00AA2CA3">
        <w:rPr>
          <w:rFonts w:asciiTheme="majorHAnsi" w:hAnsiTheme="majorHAnsi"/>
          <w:sz w:val="24"/>
          <w:szCs w:val="24"/>
        </w:rPr>
        <w:t>350</w:t>
      </w:r>
      <w:r w:rsidRPr="00DE4050">
        <w:rPr>
          <w:rFonts w:asciiTheme="majorHAnsi" w:hAnsiTheme="majorHAnsi"/>
          <w:sz w:val="24"/>
          <w:szCs w:val="24"/>
        </w:rPr>
        <w:t xml:space="preserve"> – </w:t>
      </w:r>
      <w:r w:rsidR="00AA2CA3" w:rsidRPr="00AA2CA3">
        <w:rPr>
          <w:rFonts w:asciiTheme="majorHAnsi" w:hAnsiTheme="majorHAnsi"/>
          <w:sz w:val="24"/>
          <w:szCs w:val="24"/>
        </w:rPr>
        <w:t>: Plant Biochemistry</w:t>
      </w:r>
    </w:p>
    <w:p w:rsidR="00071A5F" w:rsidRPr="00DE4050" w:rsidRDefault="00071A5F" w:rsidP="00E30865">
      <w:pPr>
        <w:autoSpaceDE w:val="0"/>
        <w:autoSpaceDN w:val="0"/>
        <w:adjustRightInd w:val="0"/>
        <w:spacing w:before="100" w:beforeAutospacing="1" w:after="100" w:afterAutospacing="1"/>
        <w:rPr>
          <w:rFonts w:asciiTheme="majorHAnsi" w:hAnsiTheme="majorHAnsi"/>
          <w:sz w:val="24"/>
          <w:szCs w:val="24"/>
          <w:u w:val="single"/>
        </w:rPr>
      </w:pPr>
      <w:r w:rsidRPr="00DE4050">
        <w:rPr>
          <w:rFonts w:asciiTheme="majorHAnsi" w:hAnsiTheme="majorHAnsi"/>
          <w:b/>
          <w:bCs/>
          <w:sz w:val="24"/>
          <w:szCs w:val="24"/>
          <w:u w:val="single"/>
        </w:rPr>
        <w:t>Instructors</w:t>
      </w:r>
    </w:p>
    <w:p w:rsidR="00071A5F" w:rsidRPr="00185A13" w:rsidRDefault="00C05E7E" w:rsidP="00E30865">
      <w:pPr>
        <w:autoSpaceDE w:val="0"/>
        <w:autoSpaceDN w:val="0"/>
        <w:adjustRightInd w:val="0"/>
        <w:spacing w:before="100" w:beforeAutospacing="1" w:after="100" w:afterAutospacing="1"/>
        <w:rPr>
          <w:rFonts w:asciiTheme="majorHAnsi" w:hAnsiTheme="majorHAnsi" w:cs="Palatino-Roman"/>
          <w:b/>
          <w:bCs/>
          <w:color w:val="C0504D" w:themeColor="accent2"/>
          <w:sz w:val="28"/>
          <w:szCs w:val="26"/>
        </w:rPr>
      </w:pPr>
      <w:r w:rsidRPr="00185A13">
        <w:rPr>
          <w:rFonts w:asciiTheme="majorHAnsi" w:hAnsiTheme="majorHAnsi" w:cs="Palatino-Roman"/>
          <w:b/>
          <w:bCs/>
          <w:color w:val="C0504D" w:themeColor="accent2"/>
          <w:sz w:val="28"/>
          <w:szCs w:val="26"/>
        </w:rPr>
        <w:t xml:space="preserve">Dr. Salman Alamery </w:t>
      </w:r>
    </w:p>
    <w:p w:rsidR="00185A13" w:rsidRDefault="00DF0DAD" w:rsidP="006D1F37">
      <w:pPr>
        <w:pStyle w:val="xmsonormal"/>
        <w:spacing w:line="276" w:lineRule="auto"/>
        <w:rPr>
          <w:rFonts w:asciiTheme="majorHAnsi" w:hAnsiTheme="majorHAnsi"/>
          <w:color w:val="000000"/>
        </w:rPr>
      </w:pPr>
      <w:r w:rsidRPr="00DE4050">
        <w:rPr>
          <w:rFonts w:asciiTheme="majorHAnsi" w:hAnsiTheme="majorHAnsi"/>
          <w:color w:val="000000"/>
        </w:rPr>
        <w:t>Department o</w:t>
      </w:r>
      <w:r w:rsidR="00C05E7E" w:rsidRPr="00DE4050">
        <w:rPr>
          <w:rFonts w:asciiTheme="majorHAnsi" w:hAnsiTheme="majorHAnsi"/>
          <w:color w:val="000000"/>
        </w:rPr>
        <w:t>f Biochemistry</w:t>
      </w:r>
      <w:r w:rsidR="006D1F37" w:rsidRPr="00DE4050">
        <w:rPr>
          <w:rFonts w:asciiTheme="majorHAnsi" w:hAnsiTheme="majorHAnsi"/>
          <w:color w:val="000000"/>
        </w:rPr>
        <w:t xml:space="preserve">, </w:t>
      </w:r>
      <w:r w:rsidR="00C05E7E" w:rsidRPr="00DE4050">
        <w:rPr>
          <w:rFonts w:asciiTheme="majorHAnsi" w:hAnsiTheme="majorHAnsi"/>
          <w:color w:val="000000"/>
        </w:rPr>
        <w:t>College of Science</w:t>
      </w:r>
      <w:r w:rsidR="006D1F37" w:rsidRPr="00DE4050">
        <w:rPr>
          <w:rFonts w:asciiTheme="majorHAnsi" w:hAnsiTheme="majorHAnsi"/>
          <w:color w:val="000000"/>
        </w:rPr>
        <w:t xml:space="preserve">, </w:t>
      </w:r>
      <w:r w:rsidR="00C05E7E" w:rsidRPr="00DE4050">
        <w:rPr>
          <w:rFonts w:asciiTheme="majorHAnsi" w:hAnsiTheme="majorHAnsi"/>
          <w:color w:val="000000"/>
        </w:rPr>
        <w:t>King Saud University</w:t>
      </w:r>
      <w:r w:rsidR="006D1F37" w:rsidRPr="00DE4050">
        <w:rPr>
          <w:rFonts w:asciiTheme="majorHAnsi" w:hAnsiTheme="majorHAnsi"/>
          <w:color w:val="000000"/>
        </w:rPr>
        <w:t xml:space="preserve">, </w:t>
      </w:r>
    </w:p>
    <w:p w:rsidR="00C05E7E" w:rsidRPr="00F7315F" w:rsidRDefault="00C05E7E" w:rsidP="00F7315F">
      <w:pPr>
        <w:pStyle w:val="xmsonormal"/>
        <w:spacing w:line="276" w:lineRule="auto"/>
        <w:rPr>
          <w:rFonts w:asciiTheme="majorHAnsi" w:hAnsiTheme="majorHAnsi"/>
          <w:b/>
          <w:bCs/>
          <w:color w:val="000000"/>
        </w:rPr>
      </w:pPr>
      <w:r w:rsidRPr="00185A13">
        <w:rPr>
          <w:rFonts w:asciiTheme="majorHAnsi" w:hAnsiTheme="majorHAnsi"/>
          <w:b/>
          <w:bCs/>
          <w:color w:val="000000"/>
        </w:rPr>
        <w:t>Building 5 Office 2 A 61</w:t>
      </w:r>
      <w:r w:rsidR="00F7315F">
        <w:rPr>
          <w:rFonts w:asciiTheme="majorHAnsi" w:hAnsiTheme="majorHAnsi"/>
          <w:b/>
          <w:bCs/>
          <w:color w:val="000000"/>
        </w:rPr>
        <w:t xml:space="preserve">   &amp;   </w:t>
      </w:r>
      <w:hyperlink r:id="rId10" w:history="1">
        <w:r w:rsidRPr="00185A13">
          <w:rPr>
            <w:rStyle w:val="Hyperlink"/>
            <w:rFonts w:asciiTheme="majorHAnsi" w:hAnsiTheme="majorHAnsi" w:cs="Palatino-Roman"/>
            <w:b/>
            <w:bCs/>
          </w:rPr>
          <w:t>salamery@ksu.edu.sa</w:t>
        </w:r>
      </w:hyperlink>
    </w:p>
    <w:p w:rsidR="00C05E7E" w:rsidRPr="00DE4050" w:rsidRDefault="00C05E7E" w:rsidP="00E30865">
      <w:pPr>
        <w:pStyle w:val="xmsonormal"/>
        <w:spacing w:line="276" w:lineRule="auto"/>
        <w:rPr>
          <w:rFonts w:asciiTheme="majorHAnsi" w:hAnsiTheme="majorHAnsi"/>
          <w:color w:val="000000"/>
        </w:rPr>
      </w:pPr>
      <w:r w:rsidRPr="00DE4050">
        <w:rPr>
          <w:rFonts w:asciiTheme="majorHAnsi" w:hAnsiTheme="majorHAnsi"/>
          <w:color w:val="000000"/>
          <w:shd w:val="clear" w:color="auto" w:fill="FFFFFF"/>
        </w:rPr>
        <w:t>Tel: (+966-11) 467-5937 (Office)</w:t>
      </w:r>
    </w:p>
    <w:p w:rsidR="00B4233B" w:rsidRPr="00DE4050" w:rsidRDefault="00B4233B" w:rsidP="006D1F37">
      <w:pPr>
        <w:autoSpaceDE w:val="0"/>
        <w:autoSpaceDN w:val="0"/>
        <w:adjustRightInd w:val="0"/>
        <w:spacing w:before="100" w:beforeAutospacing="1" w:after="100" w:afterAutospacing="1"/>
        <w:rPr>
          <w:rFonts w:asciiTheme="majorHAnsi" w:hAnsiTheme="majorHAnsi"/>
          <w:b/>
          <w:bCs/>
          <w:sz w:val="24"/>
          <w:szCs w:val="24"/>
          <w:u w:val="single"/>
        </w:rPr>
      </w:pPr>
      <w:r w:rsidRPr="00DE4050">
        <w:rPr>
          <w:rFonts w:asciiTheme="majorHAnsi" w:hAnsiTheme="majorHAnsi"/>
          <w:b/>
          <w:bCs/>
          <w:sz w:val="24"/>
          <w:szCs w:val="24"/>
          <w:u w:val="single"/>
        </w:rPr>
        <w:t xml:space="preserve">When can you see me? </w:t>
      </w:r>
    </w:p>
    <w:p w:rsidR="007C6066" w:rsidRPr="00DE4050" w:rsidRDefault="00071A5F" w:rsidP="006D1F37">
      <w:pPr>
        <w:autoSpaceDE w:val="0"/>
        <w:autoSpaceDN w:val="0"/>
        <w:adjustRightInd w:val="0"/>
        <w:spacing w:before="100" w:beforeAutospacing="1" w:after="100" w:afterAutospacing="1"/>
        <w:rPr>
          <w:rFonts w:asciiTheme="majorHAnsi" w:hAnsiTheme="majorHAnsi" w:cs="Palatino-Roman"/>
          <w:sz w:val="24"/>
          <w:szCs w:val="24"/>
        </w:rPr>
      </w:pPr>
      <w:r w:rsidRPr="00DE4050">
        <w:rPr>
          <w:rFonts w:asciiTheme="majorHAnsi" w:hAnsiTheme="majorHAnsi" w:cs="Palatino-Roman"/>
          <w:sz w:val="24"/>
          <w:szCs w:val="24"/>
        </w:rPr>
        <w:t>(</w:t>
      </w:r>
      <w:r w:rsidR="006D1F37" w:rsidRPr="00DE4050">
        <w:rPr>
          <w:rFonts w:asciiTheme="majorHAnsi" w:hAnsiTheme="majorHAnsi" w:cs="Palatino-Roman"/>
          <w:sz w:val="24"/>
          <w:szCs w:val="24"/>
        </w:rPr>
        <w:t>During</w:t>
      </w:r>
      <w:r w:rsidR="005E2B8D">
        <w:rPr>
          <w:rFonts w:asciiTheme="majorHAnsi" w:hAnsiTheme="majorHAnsi" w:cs="Palatino-Roman"/>
          <w:sz w:val="24"/>
          <w:szCs w:val="24"/>
        </w:rPr>
        <w:t xml:space="preserve"> </w:t>
      </w:r>
      <w:r w:rsidRPr="00DE4050">
        <w:rPr>
          <w:rFonts w:asciiTheme="majorHAnsi" w:hAnsiTheme="majorHAnsi" w:cs="Palatino-Roman"/>
          <w:sz w:val="24"/>
          <w:szCs w:val="24"/>
        </w:rPr>
        <w:t xml:space="preserve">office hours </w:t>
      </w:r>
      <w:r w:rsidR="00C05E7E" w:rsidRPr="00DE4050">
        <w:rPr>
          <w:rFonts w:asciiTheme="majorHAnsi" w:hAnsiTheme="majorHAnsi" w:cs="Palatino-Roman"/>
          <w:sz w:val="24"/>
          <w:szCs w:val="24"/>
        </w:rPr>
        <w:t xml:space="preserve">or </w:t>
      </w:r>
      <w:r w:rsidRPr="00DE4050">
        <w:rPr>
          <w:rFonts w:asciiTheme="majorHAnsi" w:hAnsiTheme="majorHAnsi" w:cs="Palatino-Roman"/>
          <w:sz w:val="24"/>
          <w:szCs w:val="24"/>
        </w:rPr>
        <w:t>by appointment)</w:t>
      </w:r>
      <w:r w:rsidR="00C05E7E" w:rsidRPr="00DE4050">
        <w:rPr>
          <w:rFonts w:asciiTheme="majorHAnsi" w:hAnsiTheme="majorHAnsi"/>
          <w:sz w:val="24"/>
          <w:szCs w:val="24"/>
        </w:rPr>
        <w:t>The best way to reach me for questions</w:t>
      </w:r>
      <w:r w:rsidR="00494C75" w:rsidRPr="00DE4050">
        <w:rPr>
          <w:rFonts w:asciiTheme="majorHAnsi" w:hAnsiTheme="majorHAnsi"/>
          <w:sz w:val="24"/>
          <w:szCs w:val="24"/>
        </w:rPr>
        <w:t>, appointments etc. is by email or</w:t>
      </w:r>
      <w:r w:rsidR="007C6066" w:rsidRPr="00DE4050">
        <w:rPr>
          <w:rFonts w:asciiTheme="majorHAnsi" w:hAnsiTheme="majorHAnsi"/>
          <w:sz w:val="24"/>
          <w:szCs w:val="24"/>
        </w:rPr>
        <w:t xml:space="preserve"> talk to me after class or in lab to set up a time to meet</w:t>
      </w:r>
      <w:r w:rsidR="00DF0DAD" w:rsidRPr="00DE4050">
        <w:rPr>
          <w:rFonts w:asciiTheme="majorHAnsi" w:hAnsiTheme="majorHAnsi"/>
          <w:sz w:val="24"/>
          <w:szCs w:val="24"/>
        </w:rPr>
        <w:t>.</w:t>
      </w:r>
    </w:p>
    <w:p w:rsidR="002922D3" w:rsidRPr="00DE4050" w:rsidRDefault="002922D3" w:rsidP="00E30865">
      <w:pPr>
        <w:autoSpaceDE w:val="0"/>
        <w:autoSpaceDN w:val="0"/>
        <w:adjustRightInd w:val="0"/>
        <w:spacing w:before="100" w:beforeAutospacing="1" w:after="100" w:afterAutospacing="1"/>
        <w:jc w:val="both"/>
        <w:rPr>
          <w:rFonts w:asciiTheme="majorHAnsi" w:hAnsiTheme="majorHAnsi"/>
          <w:sz w:val="24"/>
          <w:szCs w:val="24"/>
          <w:u w:val="single"/>
        </w:rPr>
      </w:pPr>
      <w:r w:rsidRPr="00DE4050">
        <w:rPr>
          <w:rFonts w:asciiTheme="majorHAnsi" w:hAnsiTheme="majorHAnsi"/>
          <w:b/>
          <w:bCs/>
          <w:sz w:val="24"/>
          <w:szCs w:val="24"/>
          <w:u w:val="single"/>
        </w:rPr>
        <w:t>Course Description</w:t>
      </w:r>
    </w:p>
    <w:p w:rsidR="00CE116D" w:rsidRPr="002B5DB1" w:rsidRDefault="00AA2CA3" w:rsidP="004875E0">
      <w:pPr>
        <w:rPr>
          <w:rFonts w:asciiTheme="majorBidi" w:hAnsiTheme="majorBidi" w:cstheme="majorBidi"/>
          <w:sz w:val="24"/>
          <w:szCs w:val="24"/>
        </w:rPr>
      </w:pPr>
      <w:r w:rsidRPr="00AA2CA3">
        <w:rPr>
          <w:rFonts w:asciiTheme="majorBidi" w:hAnsiTheme="majorBidi" w:cstheme="majorBidi"/>
          <w:sz w:val="24"/>
          <w:szCs w:val="24"/>
        </w:rPr>
        <w:t>Pant Biochemistry is a course designed to introduce the students to biochemical processes that take place in plant such as plant metabolic processes, photosynthetic reactions, plant secondary metabolites and the metabolic pathways, plant hormones and the use of plant in medicine and industry. The goal of this course is the current view of the biochemistry of plants, based on the latest knowledge and the biochemical differences between plants and other organisms. This course can target students from different disciplines such as biochemistry, botany and anyone using plant products -in food and medicines</w:t>
      </w:r>
    </w:p>
    <w:p w:rsidR="002B5DB1" w:rsidRDefault="008D15F3" w:rsidP="002B5DB1">
      <w:pPr>
        <w:autoSpaceDE w:val="0"/>
        <w:autoSpaceDN w:val="0"/>
        <w:adjustRightInd w:val="0"/>
        <w:spacing w:before="100" w:beforeAutospacing="1" w:after="100" w:afterAutospacing="1"/>
        <w:rPr>
          <w:rFonts w:asciiTheme="majorHAnsi" w:hAnsiTheme="majorHAnsi"/>
          <w:b/>
          <w:bCs/>
          <w:sz w:val="24"/>
          <w:szCs w:val="24"/>
          <w:u w:val="single"/>
        </w:rPr>
      </w:pPr>
      <w:r w:rsidRPr="00DE4050">
        <w:rPr>
          <w:rFonts w:asciiTheme="majorHAnsi" w:hAnsiTheme="majorHAnsi"/>
          <w:b/>
          <w:bCs/>
          <w:sz w:val="24"/>
          <w:szCs w:val="24"/>
          <w:u w:val="single"/>
        </w:rPr>
        <w:t>Course Objectives</w:t>
      </w:r>
      <w:r w:rsidR="002B5DB1" w:rsidRPr="002B5DB1">
        <w:rPr>
          <w:rFonts w:asciiTheme="majorHAnsi" w:hAnsiTheme="majorHAnsi"/>
          <w:b/>
          <w:bCs/>
          <w:sz w:val="24"/>
          <w:szCs w:val="24"/>
          <w:u w:val="single"/>
        </w:rPr>
        <w:t xml:space="preserve"> </w:t>
      </w:r>
      <w:r w:rsidR="002B5DB1">
        <w:rPr>
          <w:rFonts w:asciiTheme="majorHAnsi" w:hAnsiTheme="majorHAnsi"/>
          <w:b/>
          <w:bCs/>
          <w:sz w:val="24"/>
          <w:szCs w:val="24"/>
          <w:u w:val="single"/>
        </w:rPr>
        <w:t xml:space="preserve">and </w:t>
      </w:r>
      <w:r w:rsidR="002B5DB1" w:rsidRPr="00DE4050">
        <w:rPr>
          <w:rFonts w:asciiTheme="majorHAnsi" w:hAnsiTheme="majorHAnsi"/>
          <w:b/>
          <w:bCs/>
          <w:sz w:val="24"/>
          <w:szCs w:val="24"/>
          <w:u w:val="single"/>
        </w:rPr>
        <w:t>Outcomes</w:t>
      </w:r>
    </w:p>
    <w:p w:rsidR="002B5DB1" w:rsidRPr="002B5DB1" w:rsidRDefault="002B5DB1" w:rsidP="002B5DB1">
      <w:pPr>
        <w:autoSpaceDE w:val="0"/>
        <w:autoSpaceDN w:val="0"/>
        <w:adjustRightInd w:val="0"/>
        <w:spacing w:before="100" w:beforeAutospacing="1" w:after="100" w:afterAutospacing="1"/>
        <w:rPr>
          <w:rFonts w:asciiTheme="majorHAnsi" w:hAnsiTheme="majorHAnsi"/>
          <w:b/>
          <w:bCs/>
          <w:sz w:val="24"/>
          <w:szCs w:val="24"/>
          <w:u w:val="single"/>
        </w:rPr>
      </w:pPr>
      <w:r w:rsidRPr="002B5DB1">
        <w:rPr>
          <w:rFonts w:asciiTheme="majorHAnsi" w:hAnsiTheme="majorHAnsi"/>
          <w:sz w:val="24"/>
          <w:szCs w:val="24"/>
        </w:rPr>
        <w:t xml:space="preserve">I have developed the course to address several learning </w:t>
      </w:r>
      <w:r w:rsidR="004875E0">
        <w:rPr>
          <w:rFonts w:asciiTheme="majorHAnsi" w:hAnsiTheme="majorHAnsi"/>
          <w:sz w:val="24"/>
          <w:szCs w:val="24"/>
        </w:rPr>
        <w:t xml:space="preserve">aims and </w:t>
      </w:r>
      <w:r w:rsidRPr="002B5DB1">
        <w:rPr>
          <w:rFonts w:asciiTheme="majorHAnsi" w:hAnsiTheme="majorHAnsi"/>
          <w:sz w:val="24"/>
          <w:szCs w:val="24"/>
        </w:rPr>
        <w:t>outcomes. After successful completing this course, students should be able to</w:t>
      </w:r>
    </w:p>
    <w:p w:rsidR="00AA2CA3" w:rsidRPr="00AA2CA3" w:rsidRDefault="00AA2CA3" w:rsidP="00AA2CA3">
      <w:pPr>
        <w:rPr>
          <w:rFonts w:asciiTheme="majorBidi" w:hAnsiTheme="majorBidi" w:cstheme="majorBidi"/>
          <w:sz w:val="24"/>
          <w:szCs w:val="24"/>
        </w:rPr>
      </w:pPr>
      <w:r>
        <w:rPr>
          <w:rFonts w:asciiTheme="majorBidi" w:hAnsiTheme="majorBidi" w:cstheme="majorBidi"/>
          <w:sz w:val="24"/>
          <w:szCs w:val="24"/>
        </w:rPr>
        <w:t>1-</w:t>
      </w:r>
      <w:r w:rsidRPr="00AA2CA3">
        <w:rPr>
          <w:rFonts w:asciiTheme="majorBidi" w:hAnsiTheme="majorBidi" w:cstheme="majorBidi"/>
          <w:sz w:val="24"/>
          <w:szCs w:val="24"/>
        </w:rPr>
        <w:t>To Explain the interaction between the various biochemical processes within the plant cell</w:t>
      </w:r>
    </w:p>
    <w:p w:rsidR="00AA2CA3" w:rsidRPr="00AA2CA3" w:rsidRDefault="00AA2CA3" w:rsidP="00AA2CA3">
      <w:pPr>
        <w:rPr>
          <w:rFonts w:asciiTheme="majorBidi" w:hAnsiTheme="majorBidi" w:cstheme="majorBidi"/>
          <w:sz w:val="24"/>
          <w:szCs w:val="24"/>
        </w:rPr>
      </w:pPr>
      <w:r>
        <w:rPr>
          <w:rFonts w:asciiTheme="majorBidi" w:hAnsiTheme="majorBidi" w:cstheme="majorBidi"/>
          <w:sz w:val="24"/>
          <w:szCs w:val="24"/>
        </w:rPr>
        <w:t>2-</w:t>
      </w:r>
      <w:r w:rsidRPr="00AA2CA3">
        <w:rPr>
          <w:rFonts w:asciiTheme="majorBidi" w:hAnsiTheme="majorBidi" w:cstheme="majorBidi"/>
          <w:sz w:val="24"/>
          <w:szCs w:val="24"/>
        </w:rPr>
        <w:t>To Describe the transport mechanism of bio-chemicals through plant membrane</w:t>
      </w:r>
    </w:p>
    <w:p w:rsidR="00AA2CA3" w:rsidRPr="00AA2CA3" w:rsidRDefault="00AA2CA3" w:rsidP="00AA2CA3">
      <w:pPr>
        <w:rPr>
          <w:rFonts w:asciiTheme="majorBidi" w:hAnsiTheme="majorBidi" w:cstheme="majorBidi"/>
          <w:sz w:val="24"/>
          <w:szCs w:val="24"/>
        </w:rPr>
      </w:pPr>
      <w:r>
        <w:rPr>
          <w:rFonts w:asciiTheme="majorBidi" w:hAnsiTheme="majorBidi" w:cstheme="majorBidi"/>
          <w:sz w:val="24"/>
          <w:szCs w:val="24"/>
        </w:rPr>
        <w:lastRenderedPageBreak/>
        <w:t>3-</w:t>
      </w:r>
      <w:r w:rsidRPr="00AA2CA3">
        <w:rPr>
          <w:rFonts w:asciiTheme="majorBidi" w:hAnsiTheme="majorBidi" w:cstheme="majorBidi"/>
          <w:sz w:val="24"/>
          <w:szCs w:val="24"/>
        </w:rPr>
        <w:t>To know the molecular components and features of biochemical pathways in plants</w:t>
      </w:r>
    </w:p>
    <w:p w:rsidR="00AA2CA3" w:rsidRPr="00AA2CA3" w:rsidRDefault="00AA2CA3" w:rsidP="00AA2CA3">
      <w:pPr>
        <w:rPr>
          <w:rFonts w:asciiTheme="majorBidi" w:hAnsiTheme="majorBidi" w:cstheme="majorBidi"/>
          <w:sz w:val="24"/>
          <w:szCs w:val="24"/>
        </w:rPr>
      </w:pPr>
      <w:r>
        <w:rPr>
          <w:rFonts w:asciiTheme="majorBidi" w:hAnsiTheme="majorBidi" w:cstheme="majorBidi"/>
          <w:sz w:val="24"/>
          <w:szCs w:val="24"/>
        </w:rPr>
        <w:t>4-</w:t>
      </w:r>
      <w:r w:rsidRPr="00AA2CA3">
        <w:rPr>
          <w:rFonts w:asciiTheme="majorBidi" w:hAnsiTheme="majorBidi" w:cstheme="majorBidi"/>
          <w:sz w:val="24"/>
          <w:szCs w:val="24"/>
        </w:rPr>
        <w:t>To be familiar with the structures, properties, and functions of plant metabolites</w:t>
      </w:r>
    </w:p>
    <w:p w:rsidR="00AA2CA3" w:rsidRPr="00AA2CA3" w:rsidRDefault="00AA2CA3" w:rsidP="00AA2CA3">
      <w:pPr>
        <w:rPr>
          <w:rFonts w:asciiTheme="majorBidi" w:hAnsiTheme="majorBidi" w:cstheme="majorBidi"/>
          <w:sz w:val="24"/>
          <w:szCs w:val="24"/>
        </w:rPr>
      </w:pPr>
      <w:r>
        <w:rPr>
          <w:rFonts w:asciiTheme="majorBidi" w:hAnsiTheme="majorBidi" w:cstheme="majorBidi"/>
          <w:sz w:val="24"/>
          <w:szCs w:val="24"/>
        </w:rPr>
        <w:t>5-</w:t>
      </w:r>
      <w:r w:rsidRPr="00AA2CA3">
        <w:rPr>
          <w:rFonts w:asciiTheme="majorBidi" w:hAnsiTheme="majorBidi" w:cstheme="majorBidi"/>
          <w:sz w:val="24"/>
          <w:szCs w:val="24"/>
        </w:rPr>
        <w:t>To appreciate how plants differ from other organisms at the biochemical level</w:t>
      </w:r>
    </w:p>
    <w:p w:rsidR="00AA2CA3" w:rsidRDefault="00AA2CA3" w:rsidP="00AA2CA3">
      <w:pPr>
        <w:rPr>
          <w:rFonts w:asciiTheme="majorBidi" w:hAnsiTheme="majorBidi" w:cstheme="majorBidi"/>
          <w:sz w:val="24"/>
          <w:szCs w:val="24"/>
        </w:rPr>
      </w:pPr>
      <w:r>
        <w:rPr>
          <w:rFonts w:asciiTheme="majorBidi" w:hAnsiTheme="majorBidi" w:cstheme="majorBidi"/>
          <w:sz w:val="24"/>
          <w:szCs w:val="24"/>
        </w:rPr>
        <w:t>6-</w:t>
      </w:r>
      <w:r w:rsidRPr="00AA2CA3">
        <w:rPr>
          <w:rFonts w:asciiTheme="majorBidi" w:hAnsiTheme="majorBidi" w:cstheme="majorBidi"/>
          <w:sz w:val="24"/>
          <w:szCs w:val="24"/>
        </w:rPr>
        <w:t>To understand and explain secondary metabolites and their potential therapeutic and nutritional uses</w:t>
      </w:r>
    </w:p>
    <w:p w:rsidR="00AA2CA3" w:rsidRPr="00006E4C" w:rsidRDefault="00AA2CA3" w:rsidP="00AA2CA3">
      <w:pPr>
        <w:ind w:left="-270"/>
        <w:rPr>
          <w:rFonts w:ascii="Times New Roman" w:hAnsi="Times New Roman"/>
          <w:lang w:bidi="ar-JO"/>
        </w:rPr>
      </w:pPr>
    </w:p>
    <w:p w:rsidR="00AA2CA3" w:rsidRPr="00AA2CA3" w:rsidRDefault="00AA2CA3" w:rsidP="00AA2CA3">
      <w:pPr>
        <w:rPr>
          <w:rFonts w:ascii="Times New Roman" w:hAnsi="Times New Roman"/>
          <w:b/>
          <w:bCs/>
          <w:sz w:val="24"/>
          <w:szCs w:val="24"/>
          <w:u w:val="single"/>
          <w:lang w:bidi="ar-JO"/>
        </w:rPr>
      </w:pPr>
      <w:r w:rsidRPr="00AA2CA3">
        <w:rPr>
          <w:rFonts w:ascii="Times New Roman" w:hAnsi="Times New Roman"/>
          <w:b/>
          <w:bCs/>
          <w:sz w:val="24"/>
          <w:szCs w:val="24"/>
          <w:u w:val="single"/>
          <w:lang w:bidi="ar-JO"/>
        </w:rPr>
        <w:t xml:space="preserve">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980"/>
        <w:gridCol w:w="4140"/>
      </w:tblGrid>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 xml:space="preserve">Week </w:t>
            </w:r>
          </w:p>
        </w:tc>
        <w:tc>
          <w:tcPr>
            <w:tcW w:w="298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 xml:space="preserve">Topic </w:t>
            </w:r>
          </w:p>
        </w:tc>
        <w:tc>
          <w:tcPr>
            <w:tcW w:w="4140" w:type="dxa"/>
            <w:shd w:val="clear" w:color="auto" w:fill="auto"/>
            <w:vAlign w:val="center"/>
          </w:tcPr>
          <w:p w:rsidR="00AA2CA3" w:rsidRPr="00AA2CA3" w:rsidRDefault="00AA2CA3" w:rsidP="00AA2CA3">
            <w:pPr>
              <w:rPr>
                <w:rFonts w:ascii="Times New Roman" w:hAnsi="Times New Roman"/>
                <w:sz w:val="24"/>
                <w:szCs w:val="24"/>
              </w:rPr>
            </w:pP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1&amp;2</w:t>
            </w:r>
          </w:p>
        </w:tc>
        <w:tc>
          <w:tcPr>
            <w:tcW w:w="2980" w:type="dxa"/>
            <w:shd w:val="clear" w:color="auto" w:fill="auto"/>
            <w:vAlign w:val="center"/>
          </w:tcPr>
          <w:p w:rsidR="00AA2CA3" w:rsidRPr="00AA2CA3" w:rsidRDefault="00AA2CA3" w:rsidP="00AA2CA3">
            <w:pPr>
              <w:rPr>
                <w:rFonts w:ascii="Times New Roman" w:hAnsi="Times New Roman"/>
                <w:b/>
                <w:bCs/>
                <w:sz w:val="24"/>
                <w:szCs w:val="24"/>
              </w:rPr>
            </w:pPr>
            <w:r w:rsidRPr="00AA2CA3">
              <w:rPr>
                <w:rFonts w:ascii="Times New Roman" w:hAnsi="Times New Roman"/>
                <w:b/>
                <w:bCs/>
                <w:sz w:val="24"/>
                <w:szCs w:val="24"/>
              </w:rPr>
              <w:t>Plant cell structure and compartments</w:t>
            </w:r>
          </w:p>
          <w:p w:rsidR="00AA2CA3" w:rsidRPr="00AA2CA3" w:rsidRDefault="00AA2CA3" w:rsidP="00AA2CA3">
            <w:pPr>
              <w:rPr>
                <w:rFonts w:ascii="Times New Roman" w:hAnsi="Times New Roman"/>
                <w:b/>
                <w:bCs/>
                <w:sz w:val="24"/>
                <w:szCs w:val="24"/>
              </w:rPr>
            </w:pP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 xml:space="preserve">Introduction to plant Anatomy and physiology </w:t>
            </w:r>
          </w:p>
          <w:p w:rsidR="00AA2CA3" w:rsidRPr="00AA2CA3" w:rsidRDefault="00AA2CA3" w:rsidP="00AA2CA3">
            <w:pPr>
              <w:rPr>
                <w:rFonts w:ascii="Times New Roman" w:hAnsi="Times New Roman"/>
                <w:sz w:val="24"/>
                <w:szCs w:val="24"/>
              </w:rPr>
            </w:pPr>
          </w:p>
        </w:tc>
      </w:tr>
      <w:tr w:rsidR="00AA2CA3" w:rsidRPr="00006E4C" w:rsidTr="00AA2CA3">
        <w:trPr>
          <w:trHeight w:val="1763"/>
        </w:trPr>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3&amp;4</w:t>
            </w:r>
          </w:p>
          <w:p w:rsidR="00AA2CA3" w:rsidRPr="00AA2CA3" w:rsidRDefault="00AA2CA3" w:rsidP="00AA2CA3">
            <w:pPr>
              <w:rPr>
                <w:rFonts w:ascii="Times New Roman" w:hAnsi="Times New Roman"/>
                <w:sz w:val="24"/>
                <w:szCs w:val="24"/>
              </w:rPr>
            </w:pPr>
          </w:p>
        </w:tc>
        <w:tc>
          <w:tcPr>
            <w:tcW w:w="2980" w:type="dxa"/>
            <w:shd w:val="clear" w:color="auto" w:fill="auto"/>
            <w:vAlign w:val="center"/>
          </w:tcPr>
          <w:p w:rsidR="00AA2CA3" w:rsidRPr="00AA2CA3" w:rsidRDefault="00AA2CA3" w:rsidP="00AA2CA3">
            <w:pPr>
              <w:rPr>
                <w:rFonts w:ascii="Times New Roman" w:hAnsi="Times New Roman"/>
                <w:b/>
                <w:bCs/>
                <w:sz w:val="24"/>
                <w:szCs w:val="24"/>
              </w:rPr>
            </w:pPr>
            <w:r w:rsidRPr="00AA2CA3">
              <w:rPr>
                <w:rFonts w:ascii="Times New Roman" w:hAnsi="Times New Roman"/>
                <w:b/>
                <w:bCs/>
                <w:sz w:val="24"/>
                <w:szCs w:val="24"/>
              </w:rPr>
              <w:t>Polysaccharides</w:t>
            </w: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Polysaccharides are storage and transport forms of carbohydrates</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Polysaccharides: Starch structure, metabolism</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Polysaccharides: Cell wall structure, metabolism</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cell wall biosynthesis</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Fibers</w:t>
            </w: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5</w:t>
            </w:r>
          </w:p>
        </w:tc>
        <w:tc>
          <w:tcPr>
            <w:tcW w:w="2980" w:type="dxa"/>
            <w:vMerge w:val="restart"/>
            <w:shd w:val="clear" w:color="auto" w:fill="auto"/>
            <w:vAlign w:val="center"/>
          </w:tcPr>
          <w:p w:rsidR="00AA2CA3" w:rsidRPr="00AA2CA3" w:rsidRDefault="00AA2CA3" w:rsidP="00AA2CA3">
            <w:pPr>
              <w:rPr>
                <w:rFonts w:ascii="Times New Roman" w:hAnsi="Times New Roman"/>
                <w:b/>
                <w:bCs/>
                <w:sz w:val="24"/>
                <w:szCs w:val="24"/>
              </w:rPr>
            </w:pPr>
            <w:r w:rsidRPr="00AA2CA3">
              <w:rPr>
                <w:rFonts w:ascii="Times New Roman" w:hAnsi="Times New Roman"/>
                <w:b/>
                <w:bCs/>
                <w:sz w:val="24"/>
                <w:szCs w:val="24"/>
              </w:rPr>
              <w:t xml:space="preserve">plant metabolism </w:t>
            </w:r>
          </w:p>
          <w:p w:rsidR="00AA2CA3" w:rsidRPr="00AA2CA3" w:rsidRDefault="00AA2CA3" w:rsidP="00AA2CA3">
            <w:pPr>
              <w:rPr>
                <w:rFonts w:ascii="Times New Roman" w:hAnsi="Times New Roman"/>
                <w:b/>
                <w:bCs/>
                <w:sz w:val="24"/>
                <w:szCs w:val="24"/>
              </w:rPr>
            </w:pP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protein, lipid and sugars transportation in plant</w:t>
            </w: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6&amp;7</w:t>
            </w:r>
          </w:p>
        </w:tc>
        <w:tc>
          <w:tcPr>
            <w:tcW w:w="2980" w:type="dxa"/>
            <w:vMerge/>
            <w:shd w:val="clear" w:color="auto" w:fill="auto"/>
            <w:vAlign w:val="center"/>
          </w:tcPr>
          <w:p w:rsidR="00AA2CA3" w:rsidRPr="00AA2CA3" w:rsidRDefault="00AA2CA3" w:rsidP="00AA2CA3">
            <w:pPr>
              <w:rPr>
                <w:rFonts w:ascii="Times New Roman" w:hAnsi="Times New Roman"/>
                <w:b/>
                <w:bCs/>
                <w:sz w:val="24"/>
                <w:szCs w:val="24"/>
              </w:rPr>
            </w:pPr>
          </w:p>
        </w:tc>
        <w:tc>
          <w:tcPr>
            <w:tcW w:w="4140" w:type="dxa"/>
            <w:shd w:val="clear" w:color="auto" w:fill="auto"/>
            <w:vAlign w:val="center"/>
          </w:tcPr>
          <w:p w:rsidR="00AA2CA3" w:rsidRPr="00AA2CA3" w:rsidRDefault="00AA2CA3" w:rsidP="00AA2CA3">
            <w:pPr>
              <w:rPr>
                <w:rFonts w:ascii="Times New Roman" w:eastAsia="Calibri" w:hAnsi="Times New Roman"/>
                <w:sz w:val="24"/>
                <w:szCs w:val="24"/>
              </w:rPr>
            </w:pPr>
            <w:r w:rsidRPr="00AA2CA3">
              <w:rPr>
                <w:rFonts w:ascii="Times New Roman" w:hAnsi="Times New Roman"/>
                <w:sz w:val="24"/>
                <w:szCs w:val="24"/>
              </w:rPr>
              <w:t>Biosynthesis of natural products </w:t>
            </w:r>
            <w:r w:rsidRPr="00AA2CA3">
              <w:rPr>
                <w:rFonts w:ascii="Times New Roman" w:eastAsia="Calibri" w:hAnsi="Times New Roman"/>
                <w:sz w:val="24"/>
                <w:szCs w:val="24"/>
              </w:rPr>
              <w:t xml:space="preserve"> Plant secondary metabolites</w:t>
            </w:r>
          </w:p>
          <w:p w:rsidR="00AA2CA3" w:rsidRPr="00AA2CA3" w:rsidRDefault="00AA2CA3" w:rsidP="00AA2CA3">
            <w:pPr>
              <w:rPr>
                <w:rFonts w:ascii="Times New Roman" w:eastAsia="Calibri" w:hAnsi="Times New Roman"/>
                <w:sz w:val="24"/>
                <w:szCs w:val="24"/>
              </w:rPr>
            </w:pPr>
            <w:r w:rsidRPr="00AA2CA3">
              <w:rPr>
                <w:rFonts w:ascii="Times New Roman" w:eastAsia="Calibri" w:hAnsi="Times New Roman"/>
                <w:sz w:val="24"/>
                <w:szCs w:val="24"/>
              </w:rPr>
              <w:t>alkaloids</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Phenolic</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Terpene</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Carotenoids</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lastRenderedPageBreak/>
              <w:t>Secondary metabolites as antioxidants</w:t>
            </w: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lastRenderedPageBreak/>
              <w:t>8</w:t>
            </w:r>
          </w:p>
        </w:tc>
        <w:tc>
          <w:tcPr>
            <w:tcW w:w="2980" w:type="dxa"/>
            <w:vMerge/>
            <w:shd w:val="clear" w:color="auto" w:fill="auto"/>
            <w:vAlign w:val="center"/>
          </w:tcPr>
          <w:p w:rsidR="00AA2CA3" w:rsidRPr="00AA2CA3" w:rsidRDefault="00AA2CA3" w:rsidP="00AA2CA3">
            <w:pPr>
              <w:rPr>
                <w:rFonts w:ascii="Times New Roman" w:hAnsi="Times New Roman"/>
                <w:b/>
                <w:bCs/>
                <w:sz w:val="24"/>
                <w:szCs w:val="24"/>
              </w:rPr>
            </w:pP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nitrogen fixation</w:t>
            </w: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9&amp;10</w:t>
            </w:r>
          </w:p>
        </w:tc>
        <w:tc>
          <w:tcPr>
            <w:tcW w:w="2980" w:type="dxa"/>
            <w:shd w:val="clear" w:color="auto" w:fill="auto"/>
            <w:vAlign w:val="center"/>
          </w:tcPr>
          <w:p w:rsidR="00AA2CA3" w:rsidRPr="00AA2CA3" w:rsidRDefault="00AA2CA3" w:rsidP="00AA2CA3">
            <w:pPr>
              <w:rPr>
                <w:rFonts w:ascii="Times New Roman" w:hAnsi="Times New Roman"/>
                <w:b/>
                <w:bCs/>
                <w:sz w:val="24"/>
                <w:szCs w:val="24"/>
                <w:rtl/>
              </w:rPr>
            </w:pPr>
            <w:r>
              <w:rPr>
                <w:rFonts w:ascii="Times New Roman" w:hAnsi="Times New Roman"/>
                <w:b/>
                <w:bCs/>
                <w:sz w:val="24"/>
                <w:szCs w:val="24"/>
              </w:rPr>
              <w:t>P</w:t>
            </w:r>
            <w:r w:rsidRPr="00AA2CA3">
              <w:rPr>
                <w:rFonts w:ascii="Times New Roman" w:hAnsi="Times New Roman"/>
                <w:b/>
                <w:bCs/>
                <w:sz w:val="24"/>
                <w:szCs w:val="24"/>
              </w:rPr>
              <w:t>hotosynthesis</w:t>
            </w:r>
          </w:p>
          <w:p w:rsidR="00AA2CA3" w:rsidRPr="00AA2CA3" w:rsidRDefault="00AA2CA3" w:rsidP="00AA2CA3">
            <w:pPr>
              <w:rPr>
                <w:rFonts w:ascii="Times New Roman" w:hAnsi="Times New Roman"/>
                <w:b/>
                <w:bCs/>
                <w:sz w:val="24"/>
                <w:szCs w:val="24"/>
              </w:rPr>
            </w:pP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 xml:space="preserve">Photosynthesis - Light </w:t>
            </w:r>
            <w:proofErr w:type="spellStart"/>
            <w:r w:rsidRPr="00AA2CA3">
              <w:rPr>
                <w:rFonts w:ascii="Times New Roman" w:hAnsi="Times New Roman"/>
                <w:sz w:val="24"/>
                <w:szCs w:val="24"/>
              </w:rPr>
              <w:t>absorbtion</w:t>
            </w:r>
            <w:proofErr w:type="spellEnd"/>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Photosynthesis Electron Transport</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Photosynthesis Q-cycle and ATP synthesis</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Calvin Cycle</w:t>
            </w:r>
          </w:p>
          <w:p w:rsidR="00AA2CA3" w:rsidRPr="00AA2CA3" w:rsidRDefault="00AA2CA3" w:rsidP="00AA2CA3">
            <w:pPr>
              <w:rPr>
                <w:rFonts w:ascii="Times New Roman" w:hAnsi="Times New Roman"/>
                <w:sz w:val="24"/>
                <w:szCs w:val="24"/>
              </w:rPr>
            </w:pPr>
            <w:r w:rsidRPr="00AA2CA3">
              <w:rPr>
                <w:rFonts w:ascii="Times New Roman" w:hAnsi="Times New Roman"/>
                <w:sz w:val="24"/>
                <w:szCs w:val="24"/>
              </w:rPr>
              <w:t>Rubisco; photorespiration</w:t>
            </w:r>
          </w:p>
        </w:tc>
      </w:tr>
      <w:tr w:rsidR="00AA2CA3" w:rsidRPr="00006E4C" w:rsidTr="00AA2CA3">
        <w:tc>
          <w:tcPr>
            <w:tcW w:w="1718" w:type="dxa"/>
            <w:shd w:val="clear" w:color="auto" w:fill="auto"/>
            <w:vAlign w:val="center"/>
          </w:tcPr>
          <w:p w:rsidR="00AA2CA3" w:rsidRPr="00AA2CA3" w:rsidRDefault="00AA2CA3" w:rsidP="00AA2CA3">
            <w:pPr>
              <w:rPr>
                <w:rFonts w:ascii="Times New Roman" w:eastAsia="Calibri" w:hAnsi="Times New Roman"/>
                <w:sz w:val="24"/>
                <w:szCs w:val="24"/>
              </w:rPr>
            </w:pPr>
            <w:r w:rsidRPr="00AA2CA3">
              <w:rPr>
                <w:rFonts w:ascii="Times New Roman" w:eastAsia="Calibri" w:hAnsi="Times New Roman"/>
                <w:sz w:val="24"/>
                <w:szCs w:val="24"/>
              </w:rPr>
              <w:t>9</w:t>
            </w:r>
          </w:p>
        </w:tc>
        <w:tc>
          <w:tcPr>
            <w:tcW w:w="2980" w:type="dxa"/>
            <w:shd w:val="clear" w:color="auto" w:fill="auto"/>
            <w:vAlign w:val="center"/>
          </w:tcPr>
          <w:p w:rsidR="00AA2CA3" w:rsidRPr="00AA2CA3" w:rsidRDefault="00AA2CA3" w:rsidP="00AA2CA3">
            <w:pPr>
              <w:rPr>
                <w:rFonts w:ascii="Times New Roman" w:hAnsi="Times New Roman"/>
                <w:b/>
                <w:bCs/>
                <w:sz w:val="24"/>
                <w:szCs w:val="24"/>
              </w:rPr>
            </w:pPr>
            <w:r w:rsidRPr="00AA2CA3">
              <w:rPr>
                <w:rFonts w:ascii="Times New Roman" w:eastAsia="Calibri" w:hAnsi="Times New Roman"/>
                <w:b/>
                <w:bCs/>
                <w:sz w:val="24"/>
                <w:szCs w:val="24"/>
              </w:rPr>
              <w:t>Plant hormones</w:t>
            </w:r>
            <w:r w:rsidRPr="00AA2CA3">
              <w:rPr>
                <w:rFonts w:ascii="Times New Roman" w:hAnsi="Times New Roman"/>
                <w:b/>
                <w:bCs/>
                <w:sz w:val="24"/>
                <w:szCs w:val="24"/>
              </w:rPr>
              <w:t xml:space="preserve"> and signaling pathways</w:t>
            </w: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hormones and</w:t>
            </w:r>
          </w:p>
          <w:p w:rsidR="00AA2CA3" w:rsidRPr="00AA2CA3" w:rsidRDefault="00AA2CA3" w:rsidP="00AA2CA3">
            <w:pPr>
              <w:rPr>
                <w:rFonts w:ascii="Times New Roman" w:eastAsia="Calibri" w:hAnsi="Times New Roman"/>
                <w:sz w:val="24"/>
                <w:szCs w:val="24"/>
              </w:rPr>
            </w:pPr>
            <w:r w:rsidRPr="00AA2CA3">
              <w:rPr>
                <w:rFonts w:ascii="Times New Roman" w:eastAsia="Calibri" w:hAnsi="Times New Roman"/>
                <w:sz w:val="24"/>
                <w:szCs w:val="24"/>
              </w:rPr>
              <w:t>structure function relationship of plant hormones</w:t>
            </w:r>
          </w:p>
          <w:p w:rsidR="00AA2CA3" w:rsidRPr="00AA2CA3" w:rsidRDefault="00AA2CA3" w:rsidP="00AA2CA3">
            <w:pPr>
              <w:rPr>
                <w:rFonts w:ascii="Times New Roman" w:hAnsi="Times New Roman"/>
                <w:sz w:val="24"/>
                <w:szCs w:val="24"/>
              </w:rPr>
            </w:pPr>
            <w:r w:rsidRPr="00AA2CA3">
              <w:rPr>
                <w:rFonts w:ascii="Times New Roman" w:eastAsia="Calibri" w:hAnsi="Times New Roman"/>
                <w:sz w:val="24"/>
                <w:szCs w:val="24"/>
              </w:rPr>
              <w:t xml:space="preserve"> Metabolism of auxins, gibberellins and </w:t>
            </w:r>
            <w:proofErr w:type="spellStart"/>
            <w:r w:rsidRPr="00AA2CA3">
              <w:rPr>
                <w:rFonts w:ascii="Times New Roman" w:eastAsia="Calibri" w:hAnsi="Times New Roman"/>
                <w:sz w:val="24"/>
                <w:szCs w:val="24"/>
              </w:rPr>
              <w:t>cytokinins</w:t>
            </w:r>
            <w:proofErr w:type="spellEnd"/>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11&amp;12</w:t>
            </w:r>
          </w:p>
        </w:tc>
        <w:tc>
          <w:tcPr>
            <w:tcW w:w="2980" w:type="dxa"/>
            <w:shd w:val="clear" w:color="auto" w:fill="auto"/>
            <w:vAlign w:val="center"/>
          </w:tcPr>
          <w:p w:rsidR="00AA2CA3" w:rsidRPr="00AA2CA3" w:rsidRDefault="00AA2CA3" w:rsidP="00AA2CA3">
            <w:pPr>
              <w:rPr>
                <w:rFonts w:ascii="Times New Roman" w:eastAsia="Calibri" w:hAnsi="Times New Roman"/>
                <w:b/>
                <w:bCs/>
                <w:sz w:val="24"/>
                <w:szCs w:val="24"/>
              </w:rPr>
            </w:pPr>
            <w:r w:rsidRPr="00AA2CA3">
              <w:rPr>
                <w:rFonts w:ascii="Times New Roman" w:hAnsi="Times New Roman"/>
                <w:b/>
                <w:bCs/>
                <w:sz w:val="24"/>
                <w:szCs w:val="24"/>
              </w:rPr>
              <w:t xml:space="preserve">Vitamins in plants: </w:t>
            </w:r>
          </w:p>
        </w:tc>
        <w:tc>
          <w:tcPr>
            <w:tcW w:w="4140"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occurrence, biosynthesis and  function</w:t>
            </w:r>
          </w:p>
        </w:tc>
      </w:tr>
      <w:tr w:rsidR="00AA2CA3" w:rsidRPr="00006E4C" w:rsidTr="00AA2CA3">
        <w:tc>
          <w:tcPr>
            <w:tcW w:w="1718" w:type="dxa"/>
            <w:shd w:val="clear" w:color="auto" w:fill="auto"/>
            <w:vAlign w:val="center"/>
          </w:tcPr>
          <w:p w:rsidR="00AA2CA3" w:rsidRPr="00AA2CA3" w:rsidRDefault="00AA2CA3" w:rsidP="00AA2CA3">
            <w:pPr>
              <w:rPr>
                <w:rFonts w:ascii="Times New Roman" w:hAnsi="Times New Roman"/>
                <w:sz w:val="24"/>
                <w:szCs w:val="24"/>
              </w:rPr>
            </w:pPr>
            <w:r w:rsidRPr="00AA2CA3">
              <w:rPr>
                <w:rFonts w:ascii="Times New Roman" w:hAnsi="Times New Roman"/>
                <w:sz w:val="24"/>
                <w:szCs w:val="24"/>
              </w:rPr>
              <w:t>13</w:t>
            </w:r>
          </w:p>
        </w:tc>
        <w:tc>
          <w:tcPr>
            <w:tcW w:w="2980" w:type="dxa"/>
            <w:shd w:val="clear" w:color="auto" w:fill="auto"/>
            <w:vAlign w:val="center"/>
          </w:tcPr>
          <w:p w:rsidR="00AA2CA3" w:rsidRPr="00AA2CA3" w:rsidRDefault="00AA2CA3" w:rsidP="00AA2CA3">
            <w:pPr>
              <w:rPr>
                <w:rFonts w:ascii="Times New Roman" w:eastAsia="Calibri" w:hAnsi="Times New Roman"/>
                <w:b/>
                <w:bCs/>
                <w:sz w:val="24"/>
                <w:szCs w:val="24"/>
              </w:rPr>
            </w:pPr>
            <w:r w:rsidRPr="00AA2CA3">
              <w:rPr>
                <w:rFonts w:ascii="Times New Roman" w:hAnsi="Times New Roman"/>
                <w:b/>
                <w:bCs/>
                <w:sz w:val="24"/>
                <w:szCs w:val="24"/>
              </w:rPr>
              <w:t>plant genome</w:t>
            </w:r>
            <w:r w:rsidRPr="00AA2CA3">
              <w:rPr>
                <w:rFonts w:ascii="Times New Roman" w:hAnsi="Times New Roman"/>
                <w:b/>
                <w:bCs/>
                <w:sz w:val="24"/>
                <w:szCs w:val="24"/>
                <w:rtl/>
              </w:rPr>
              <w:t xml:space="preserve"> </w:t>
            </w:r>
            <w:r w:rsidRPr="00AA2CA3">
              <w:rPr>
                <w:rFonts w:ascii="Times New Roman" w:hAnsi="Times New Roman"/>
                <w:b/>
                <w:bCs/>
                <w:sz w:val="24"/>
                <w:szCs w:val="24"/>
              </w:rPr>
              <w:t>structure and bioinformatics</w:t>
            </w:r>
          </w:p>
        </w:tc>
        <w:tc>
          <w:tcPr>
            <w:tcW w:w="4140" w:type="dxa"/>
            <w:shd w:val="clear" w:color="auto" w:fill="auto"/>
            <w:vAlign w:val="center"/>
          </w:tcPr>
          <w:p w:rsidR="00AA2CA3" w:rsidRPr="00AA2CA3" w:rsidRDefault="00AA2CA3" w:rsidP="00AA2CA3">
            <w:pPr>
              <w:rPr>
                <w:rFonts w:ascii="Times New Roman" w:hAnsi="Times New Roman"/>
                <w:sz w:val="24"/>
                <w:szCs w:val="24"/>
              </w:rPr>
            </w:pPr>
          </w:p>
        </w:tc>
      </w:tr>
    </w:tbl>
    <w:p w:rsidR="00AA2CA3" w:rsidRPr="00006E4C" w:rsidRDefault="00AA2CA3" w:rsidP="00AA2CA3">
      <w:pPr>
        <w:rPr>
          <w:rFonts w:ascii="Times New Roman" w:hAnsi="Times New Roman"/>
          <w:lang w:bidi="ar-JO"/>
        </w:rPr>
      </w:pPr>
    </w:p>
    <w:p w:rsidR="00AA2CA3" w:rsidRPr="00006E4C" w:rsidRDefault="00AA2CA3" w:rsidP="00AA2CA3">
      <w:pPr>
        <w:rPr>
          <w:rFonts w:ascii="Times New Roman" w:hAnsi="Times New Roman"/>
        </w:rPr>
      </w:pPr>
    </w:p>
    <w:p w:rsidR="00AA2CA3" w:rsidRPr="00006E4C" w:rsidRDefault="00AA2CA3" w:rsidP="00AA2CA3">
      <w:pPr>
        <w:rPr>
          <w:rFonts w:ascii="Times New Roman" w:hAnsi="Times New Roman"/>
        </w:rPr>
      </w:pPr>
    </w:p>
    <w:p w:rsidR="00AA2CA3" w:rsidRDefault="00AA2CA3" w:rsidP="00E30865">
      <w:pPr>
        <w:autoSpaceDE w:val="0"/>
        <w:autoSpaceDN w:val="0"/>
        <w:adjustRightInd w:val="0"/>
        <w:spacing w:before="100" w:beforeAutospacing="1" w:after="100" w:afterAutospacing="1"/>
      </w:pPr>
    </w:p>
    <w:p w:rsidR="00071A5F" w:rsidRPr="00DE4050" w:rsidRDefault="00C761B8" w:rsidP="00E30865">
      <w:pPr>
        <w:autoSpaceDE w:val="0"/>
        <w:autoSpaceDN w:val="0"/>
        <w:adjustRightInd w:val="0"/>
        <w:spacing w:before="100" w:beforeAutospacing="1" w:after="100" w:afterAutospacing="1"/>
        <w:rPr>
          <w:rFonts w:asciiTheme="majorHAnsi" w:hAnsiTheme="majorHAnsi"/>
          <w:b/>
          <w:bCs/>
          <w:sz w:val="24"/>
          <w:szCs w:val="24"/>
          <w:u w:val="single"/>
        </w:rPr>
      </w:pPr>
      <w:r w:rsidRPr="00DE4050">
        <w:rPr>
          <w:rFonts w:asciiTheme="majorHAnsi" w:hAnsiTheme="majorHAnsi"/>
          <w:b/>
          <w:bCs/>
          <w:sz w:val="24"/>
          <w:szCs w:val="24"/>
          <w:u w:val="single"/>
        </w:rPr>
        <w:t>Assessment</w:t>
      </w:r>
    </w:p>
    <w:p w:rsidR="007C6066" w:rsidRPr="00DE4050" w:rsidRDefault="007C6066" w:rsidP="00E30865">
      <w:pPr>
        <w:spacing w:before="100" w:beforeAutospacing="1" w:after="100" w:afterAutospacing="1"/>
        <w:rPr>
          <w:rFonts w:asciiTheme="majorHAnsi" w:hAnsiTheme="majorHAnsi"/>
          <w:sz w:val="24"/>
          <w:szCs w:val="24"/>
        </w:rPr>
      </w:pPr>
      <w:r w:rsidRPr="00DE4050">
        <w:rPr>
          <w:rFonts w:asciiTheme="majorHAnsi" w:hAnsiTheme="majorHAnsi"/>
          <w:sz w:val="24"/>
          <w:szCs w:val="24"/>
        </w:rPr>
        <w:t xml:space="preserve">The final course grade will be determined based on the following point breakdown: </w:t>
      </w:r>
    </w:p>
    <w:p w:rsidR="00047BBE" w:rsidRPr="00DE4050" w:rsidRDefault="00DF0DAD" w:rsidP="00E30865">
      <w:pPr>
        <w:spacing w:before="100" w:beforeAutospacing="1" w:after="100" w:afterAutospacing="1"/>
        <w:rPr>
          <w:rFonts w:asciiTheme="majorHAnsi" w:hAnsiTheme="majorHAnsi"/>
          <w:b/>
          <w:bCs/>
          <w:sz w:val="24"/>
          <w:szCs w:val="24"/>
        </w:rPr>
      </w:pPr>
      <w:r w:rsidRPr="00DE4050">
        <w:rPr>
          <w:rFonts w:asciiTheme="majorHAnsi" w:hAnsiTheme="majorHAnsi"/>
          <w:b/>
          <w:bCs/>
          <w:sz w:val="24"/>
          <w:szCs w:val="24"/>
        </w:rPr>
        <w:t>Marking scheme</w:t>
      </w:r>
    </w:p>
    <w:tbl>
      <w:tblPr>
        <w:tblStyle w:val="TableGrid"/>
        <w:tblW w:w="8928" w:type="dxa"/>
        <w:tblLook w:val="04A0" w:firstRow="1" w:lastRow="0" w:firstColumn="1" w:lastColumn="0" w:noHBand="0" w:noVBand="1"/>
      </w:tblPr>
      <w:tblGrid>
        <w:gridCol w:w="4338"/>
        <w:gridCol w:w="1260"/>
        <w:gridCol w:w="3330"/>
      </w:tblGrid>
      <w:tr w:rsidR="00FA4C3D" w:rsidRPr="00DE4050" w:rsidTr="00FA4C3D">
        <w:tc>
          <w:tcPr>
            <w:tcW w:w="4338" w:type="dxa"/>
          </w:tcPr>
          <w:p w:rsidR="00FA4C3D" w:rsidRPr="00DE4050" w:rsidRDefault="00FA4C3D" w:rsidP="00E30865">
            <w:pPr>
              <w:autoSpaceDE w:val="0"/>
              <w:autoSpaceDN w:val="0"/>
              <w:adjustRightInd w:val="0"/>
              <w:spacing w:before="100" w:beforeAutospacing="1" w:after="100" w:afterAutospacing="1"/>
              <w:rPr>
                <w:rFonts w:asciiTheme="majorHAnsi" w:hAnsiTheme="majorHAnsi" w:cs="TimesNewRomanPS-BoldMT"/>
                <w:sz w:val="24"/>
                <w:szCs w:val="24"/>
              </w:rPr>
            </w:pPr>
          </w:p>
        </w:tc>
        <w:tc>
          <w:tcPr>
            <w:tcW w:w="1260" w:type="dxa"/>
          </w:tcPr>
          <w:p w:rsidR="00FA4C3D" w:rsidRPr="002B5DB1" w:rsidRDefault="00FA4C3D" w:rsidP="00E30865">
            <w:pPr>
              <w:autoSpaceDE w:val="0"/>
              <w:autoSpaceDN w:val="0"/>
              <w:adjustRightInd w:val="0"/>
              <w:spacing w:before="100" w:beforeAutospacing="1" w:after="100" w:afterAutospacing="1"/>
              <w:rPr>
                <w:rFonts w:asciiTheme="majorHAnsi" w:hAnsiTheme="majorHAnsi"/>
                <w:b/>
                <w:bCs/>
                <w:sz w:val="24"/>
                <w:szCs w:val="24"/>
              </w:rPr>
            </w:pPr>
            <w:r w:rsidRPr="002B5DB1">
              <w:rPr>
                <w:rFonts w:asciiTheme="majorHAnsi" w:hAnsiTheme="majorHAnsi"/>
                <w:b/>
                <w:bCs/>
                <w:sz w:val="24"/>
                <w:szCs w:val="24"/>
              </w:rPr>
              <w:t xml:space="preserve">Weight </w:t>
            </w:r>
          </w:p>
        </w:tc>
        <w:tc>
          <w:tcPr>
            <w:tcW w:w="3330" w:type="dxa"/>
          </w:tcPr>
          <w:p w:rsidR="00FA4C3D" w:rsidRPr="002B5DB1" w:rsidRDefault="00FA4C3D" w:rsidP="00E30865">
            <w:pPr>
              <w:autoSpaceDE w:val="0"/>
              <w:autoSpaceDN w:val="0"/>
              <w:adjustRightInd w:val="0"/>
              <w:spacing w:before="100" w:beforeAutospacing="1" w:after="100" w:afterAutospacing="1"/>
              <w:rPr>
                <w:rFonts w:asciiTheme="majorHAnsi" w:hAnsiTheme="majorHAnsi"/>
                <w:b/>
                <w:bCs/>
                <w:sz w:val="24"/>
                <w:szCs w:val="24"/>
              </w:rPr>
            </w:pPr>
            <w:r w:rsidRPr="002B5DB1">
              <w:rPr>
                <w:rFonts w:asciiTheme="majorHAnsi" w:hAnsiTheme="majorHAnsi"/>
                <w:b/>
                <w:bCs/>
                <w:sz w:val="24"/>
                <w:szCs w:val="24"/>
              </w:rPr>
              <w:t>Due date</w:t>
            </w:r>
          </w:p>
        </w:tc>
      </w:tr>
      <w:tr w:rsidR="00FA4C3D" w:rsidRPr="00DE4050" w:rsidTr="00FA4C3D">
        <w:trPr>
          <w:trHeight w:val="413"/>
        </w:trPr>
        <w:tc>
          <w:tcPr>
            <w:tcW w:w="4338" w:type="dxa"/>
            <w:vAlign w:val="center"/>
          </w:tcPr>
          <w:p w:rsidR="00FA4C3D" w:rsidRPr="00DE4050" w:rsidRDefault="00FA4C3D" w:rsidP="00804267">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cs="TimesNewRomanPS-BoldMT"/>
                <w:sz w:val="24"/>
                <w:szCs w:val="24"/>
              </w:rPr>
              <w:t>1</w:t>
            </w:r>
            <w:r w:rsidRPr="00DE4050">
              <w:rPr>
                <w:rFonts w:asciiTheme="majorHAnsi" w:hAnsiTheme="majorHAnsi" w:cs="TimesNewRomanPS-BoldMT"/>
                <w:sz w:val="24"/>
                <w:szCs w:val="24"/>
                <w:vertAlign w:val="superscript"/>
              </w:rPr>
              <w:t>st</w:t>
            </w:r>
            <w:r w:rsidRPr="00DE4050">
              <w:rPr>
                <w:rFonts w:asciiTheme="majorHAnsi" w:hAnsiTheme="majorHAnsi" w:cs="TimesNewRomanPS-BoldMT"/>
                <w:sz w:val="24"/>
                <w:szCs w:val="24"/>
              </w:rPr>
              <w:t xml:space="preserve"> midterm Exam</w:t>
            </w:r>
          </w:p>
        </w:tc>
        <w:tc>
          <w:tcPr>
            <w:tcW w:w="1260" w:type="dxa"/>
            <w:vAlign w:val="center"/>
          </w:tcPr>
          <w:p w:rsidR="00FA4C3D" w:rsidRPr="00DE4050" w:rsidRDefault="00FA4C3D" w:rsidP="00E30865">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t>20</w:t>
            </w:r>
          </w:p>
        </w:tc>
        <w:tc>
          <w:tcPr>
            <w:tcW w:w="3330" w:type="dxa"/>
            <w:vAlign w:val="center"/>
          </w:tcPr>
          <w:p w:rsidR="00FA4C3D" w:rsidRPr="00DE4050" w:rsidRDefault="00FA4C3D" w:rsidP="00804267">
            <w:pPr>
              <w:autoSpaceDE w:val="0"/>
              <w:autoSpaceDN w:val="0"/>
              <w:adjustRightInd w:val="0"/>
              <w:spacing w:before="100" w:beforeAutospacing="1" w:after="100" w:afterAutospacing="1"/>
              <w:jc w:val="center"/>
              <w:rPr>
                <w:rFonts w:asciiTheme="majorHAnsi" w:hAnsiTheme="majorHAnsi"/>
                <w:sz w:val="24"/>
                <w:szCs w:val="24"/>
              </w:rPr>
            </w:pPr>
          </w:p>
        </w:tc>
      </w:tr>
      <w:tr w:rsidR="00FA4C3D" w:rsidRPr="00DE4050" w:rsidTr="00FA4C3D">
        <w:trPr>
          <w:trHeight w:val="431"/>
        </w:trPr>
        <w:tc>
          <w:tcPr>
            <w:tcW w:w="4338" w:type="dxa"/>
            <w:vAlign w:val="center"/>
          </w:tcPr>
          <w:p w:rsidR="00FA4C3D" w:rsidRPr="00DE4050" w:rsidRDefault="00FA4C3D" w:rsidP="00804267">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cs="TimesNewRomanPS-BoldMT"/>
                <w:sz w:val="24"/>
                <w:szCs w:val="24"/>
              </w:rPr>
              <w:t>2</w:t>
            </w:r>
            <w:r w:rsidRPr="00DE4050">
              <w:rPr>
                <w:rFonts w:asciiTheme="majorHAnsi" w:hAnsiTheme="majorHAnsi" w:cs="TimesNewRomanPS-BoldMT"/>
                <w:sz w:val="24"/>
                <w:szCs w:val="24"/>
                <w:vertAlign w:val="superscript"/>
              </w:rPr>
              <w:t>nd</w:t>
            </w:r>
            <w:r w:rsidRPr="00DE4050">
              <w:rPr>
                <w:rFonts w:asciiTheme="majorHAnsi" w:hAnsiTheme="majorHAnsi" w:cs="TimesNewRomanPS-BoldMT"/>
                <w:sz w:val="24"/>
                <w:szCs w:val="24"/>
              </w:rPr>
              <w:t xml:space="preserve">  midterm Exam</w:t>
            </w:r>
          </w:p>
        </w:tc>
        <w:tc>
          <w:tcPr>
            <w:tcW w:w="1260" w:type="dxa"/>
            <w:vAlign w:val="center"/>
          </w:tcPr>
          <w:p w:rsidR="00FA4C3D" w:rsidRPr="00DE4050" w:rsidRDefault="00FA4C3D" w:rsidP="00E30865">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t>20</w:t>
            </w:r>
          </w:p>
        </w:tc>
        <w:tc>
          <w:tcPr>
            <w:tcW w:w="3330" w:type="dxa"/>
            <w:vAlign w:val="center"/>
          </w:tcPr>
          <w:p w:rsidR="00FA4C3D" w:rsidRPr="00DE4050" w:rsidRDefault="00FA4C3D" w:rsidP="00804267">
            <w:pPr>
              <w:autoSpaceDE w:val="0"/>
              <w:autoSpaceDN w:val="0"/>
              <w:adjustRightInd w:val="0"/>
              <w:spacing w:before="100" w:beforeAutospacing="1" w:after="100" w:afterAutospacing="1"/>
              <w:jc w:val="center"/>
              <w:rPr>
                <w:rFonts w:asciiTheme="majorHAnsi" w:hAnsiTheme="majorHAnsi"/>
                <w:sz w:val="24"/>
                <w:szCs w:val="24"/>
              </w:rPr>
            </w:pPr>
          </w:p>
        </w:tc>
      </w:tr>
      <w:tr w:rsidR="00FA4C3D" w:rsidRPr="00DE4050" w:rsidTr="00FA4C3D">
        <w:tc>
          <w:tcPr>
            <w:tcW w:w="4338" w:type="dxa"/>
            <w:vAlign w:val="center"/>
          </w:tcPr>
          <w:p w:rsidR="00FA4C3D" w:rsidRPr="00DE4050" w:rsidRDefault="00A0286C" w:rsidP="00AA2CA3">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t xml:space="preserve">Class </w:t>
            </w:r>
            <w:r w:rsidR="00FA4C3D" w:rsidRPr="00DE4050">
              <w:rPr>
                <w:rFonts w:asciiTheme="majorHAnsi" w:hAnsiTheme="majorHAnsi" w:cs="Calibri"/>
                <w:color w:val="000000"/>
                <w:sz w:val="24"/>
                <w:szCs w:val="24"/>
              </w:rPr>
              <w:t>participation</w:t>
            </w:r>
            <w:r w:rsidR="00AA2CA3">
              <w:rPr>
                <w:rFonts w:asciiTheme="majorHAnsi" w:hAnsiTheme="majorHAnsi" w:cs="Calibri"/>
                <w:color w:val="000000"/>
                <w:sz w:val="24"/>
                <w:szCs w:val="24"/>
              </w:rPr>
              <w:t xml:space="preserve"> and </w:t>
            </w:r>
            <w:proofErr w:type="spellStart"/>
            <w:r w:rsidR="00AA2CA3">
              <w:rPr>
                <w:rFonts w:asciiTheme="majorHAnsi" w:hAnsiTheme="majorHAnsi" w:cs="Calibri"/>
                <w:color w:val="000000"/>
                <w:sz w:val="24"/>
                <w:szCs w:val="24"/>
              </w:rPr>
              <w:t>quizes</w:t>
            </w:r>
            <w:proofErr w:type="spellEnd"/>
          </w:p>
        </w:tc>
        <w:tc>
          <w:tcPr>
            <w:tcW w:w="1260" w:type="dxa"/>
            <w:vAlign w:val="center"/>
          </w:tcPr>
          <w:p w:rsidR="00FA4C3D" w:rsidRPr="00DE4050" w:rsidRDefault="00FA4C3D" w:rsidP="00E30865">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t>5</w:t>
            </w:r>
          </w:p>
        </w:tc>
        <w:tc>
          <w:tcPr>
            <w:tcW w:w="3330" w:type="dxa"/>
            <w:vAlign w:val="center"/>
          </w:tcPr>
          <w:p w:rsidR="00FA4C3D" w:rsidRPr="00A0286C" w:rsidRDefault="00FA4C3D" w:rsidP="00A0286C"/>
        </w:tc>
      </w:tr>
      <w:tr w:rsidR="00FA4C3D" w:rsidRPr="00DE4050" w:rsidTr="00FA4C3D">
        <w:tc>
          <w:tcPr>
            <w:tcW w:w="4338" w:type="dxa"/>
            <w:vAlign w:val="center"/>
          </w:tcPr>
          <w:p w:rsidR="00FA4C3D" w:rsidRPr="00DE4050" w:rsidRDefault="00FA4C3D" w:rsidP="009F1447">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lastRenderedPageBreak/>
              <w:t xml:space="preserve">Group assignment and presentation </w:t>
            </w:r>
          </w:p>
        </w:tc>
        <w:tc>
          <w:tcPr>
            <w:tcW w:w="1260" w:type="dxa"/>
            <w:vAlign w:val="center"/>
          </w:tcPr>
          <w:p w:rsidR="00FA4C3D" w:rsidRDefault="00FA4C3D" w:rsidP="00E30865">
            <w:pPr>
              <w:autoSpaceDE w:val="0"/>
              <w:autoSpaceDN w:val="0"/>
              <w:adjustRightInd w:val="0"/>
              <w:spacing w:before="100" w:beforeAutospacing="1" w:after="100" w:afterAutospacing="1"/>
              <w:jc w:val="center"/>
              <w:rPr>
                <w:rFonts w:asciiTheme="majorHAnsi" w:hAnsiTheme="majorHAnsi"/>
                <w:sz w:val="24"/>
                <w:szCs w:val="24"/>
              </w:rPr>
            </w:pPr>
            <w:r>
              <w:rPr>
                <w:rFonts w:asciiTheme="majorHAnsi" w:hAnsiTheme="majorHAnsi"/>
                <w:sz w:val="24"/>
                <w:szCs w:val="24"/>
              </w:rPr>
              <w:t>10+5</w:t>
            </w:r>
          </w:p>
        </w:tc>
        <w:tc>
          <w:tcPr>
            <w:tcW w:w="3330" w:type="dxa"/>
            <w:vAlign w:val="center"/>
          </w:tcPr>
          <w:p w:rsidR="00FA4C3D" w:rsidRPr="00DE4050" w:rsidRDefault="00FA4C3D" w:rsidP="00B73A46">
            <w:pPr>
              <w:autoSpaceDE w:val="0"/>
              <w:autoSpaceDN w:val="0"/>
              <w:adjustRightInd w:val="0"/>
              <w:spacing w:before="100" w:beforeAutospacing="1" w:after="100" w:afterAutospacing="1"/>
              <w:rPr>
                <w:rFonts w:asciiTheme="majorHAnsi" w:hAnsiTheme="majorHAnsi"/>
                <w:sz w:val="24"/>
                <w:szCs w:val="24"/>
              </w:rPr>
            </w:pPr>
          </w:p>
        </w:tc>
      </w:tr>
      <w:tr w:rsidR="00FA4C3D" w:rsidRPr="00DE4050" w:rsidTr="00FA4C3D">
        <w:tc>
          <w:tcPr>
            <w:tcW w:w="4338" w:type="dxa"/>
            <w:vAlign w:val="center"/>
          </w:tcPr>
          <w:p w:rsidR="00FA4C3D" w:rsidRPr="00DE4050" w:rsidRDefault="00FA4C3D" w:rsidP="00804267">
            <w:pPr>
              <w:autoSpaceDE w:val="0"/>
              <w:autoSpaceDN w:val="0"/>
              <w:adjustRightInd w:val="0"/>
              <w:spacing w:before="100" w:beforeAutospacing="1" w:after="100" w:afterAutospacing="1"/>
              <w:jc w:val="center"/>
              <w:rPr>
                <w:rFonts w:asciiTheme="majorHAnsi" w:hAnsiTheme="majorHAnsi" w:cs="TimesNewRomanPSMT"/>
                <w:color w:val="FF0000"/>
                <w:sz w:val="24"/>
                <w:szCs w:val="24"/>
              </w:rPr>
            </w:pPr>
            <w:r w:rsidRPr="00DE4050">
              <w:rPr>
                <w:rFonts w:asciiTheme="majorHAnsi" w:hAnsiTheme="majorHAnsi" w:cs="TimesNewRomanPSMT"/>
                <w:sz w:val="24"/>
                <w:szCs w:val="24"/>
              </w:rPr>
              <w:t>The final exam is cumulative</w:t>
            </w:r>
          </w:p>
        </w:tc>
        <w:tc>
          <w:tcPr>
            <w:tcW w:w="1260" w:type="dxa"/>
            <w:vAlign w:val="center"/>
          </w:tcPr>
          <w:p w:rsidR="00FA4C3D" w:rsidRPr="00DE4050" w:rsidRDefault="00FA4C3D" w:rsidP="00E30865">
            <w:pPr>
              <w:autoSpaceDE w:val="0"/>
              <w:autoSpaceDN w:val="0"/>
              <w:adjustRightInd w:val="0"/>
              <w:spacing w:before="100" w:beforeAutospacing="1" w:after="100" w:afterAutospacing="1"/>
              <w:jc w:val="center"/>
              <w:rPr>
                <w:rFonts w:asciiTheme="majorHAnsi" w:hAnsiTheme="majorHAnsi"/>
                <w:sz w:val="24"/>
                <w:szCs w:val="24"/>
              </w:rPr>
            </w:pPr>
            <w:r w:rsidRPr="00DE4050">
              <w:rPr>
                <w:rFonts w:asciiTheme="majorHAnsi" w:hAnsiTheme="majorHAnsi"/>
                <w:sz w:val="24"/>
                <w:szCs w:val="24"/>
              </w:rPr>
              <w:t>40</w:t>
            </w:r>
          </w:p>
        </w:tc>
        <w:tc>
          <w:tcPr>
            <w:tcW w:w="3330" w:type="dxa"/>
          </w:tcPr>
          <w:p w:rsidR="00FA4C3D" w:rsidRPr="00186A60" w:rsidRDefault="00FA4C3D" w:rsidP="00E30865">
            <w:pPr>
              <w:autoSpaceDE w:val="0"/>
              <w:autoSpaceDN w:val="0"/>
              <w:adjustRightInd w:val="0"/>
              <w:spacing w:before="100" w:beforeAutospacing="1" w:after="100" w:afterAutospacing="1"/>
              <w:rPr>
                <w:rFonts w:asciiTheme="majorHAnsi" w:hAnsiTheme="majorHAnsi"/>
                <w:b/>
                <w:bCs/>
                <w:color w:val="FF0000"/>
                <w:sz w:val="24"/>
                <w:szCs w:val="24"/>
              </w:rPr>
            </w:pPr>
          </w:p>
        </w:tc>
      </w:tr>
      <w:tr w:rsidR="00FA4C3D" w:rsidRPr="00DE4050" w:rsidTr="00FA4C3D">
        <w:tc>
          <w:tcPr>
            <w:tcW w:w="4338" w:type="dxa"/>
          </w:tcPr>
          <w:p w:rsidR="00FA4C3D" w:rsidRPr="004875E0" w:rsidRDefault="00FA4C3D" w:rsidP="00E30865">
            <w:pPr>
              <w:autoSpaceDE w:val="0"/>
              <w:autoSpaceDN w:val="0"/>
              <w:adjustRightInd w:val="0"/>
              <w:spacing w:before="100" w:beforeAutospacing="1" w:after="100" w:afterAutospacing="1"/>
              <w:rPr>
                <w:rFonts w:asciiTheme="majorHAnsi" w:hAnsiTheme="majorHAnsi" w:cs="Calibri"/>
                <w:b/>
                <w:bCs/>
                <w:color w:val="0070C0"/>
                <w:sz w:val="28"/>
                <w:szCs w:val="28"/>
              </w:rPr>
            </w:pPr>
            <w:r w:rsidRPr="004875E0">
              <w:rPr>
                <w:rFonts w:asciiTheme="majorHAnsi" w:hAnsiTheme="majorHAnsi" w:cs="Calibri"/>
                <w:b/>
                <w:bCs/>
                <w:color w:val="0070C0"/>
                <w:sz w:val="28"/>
                <w:szCs w:val="28"/>
              </w:rPr>
              <w:t xml:space="preserve">Total </w:t>
            </w:r>
          </w:p>
        </w:tc>
        <w:tc>
          <w:tcPr>
            <w:tcW w:w="1260" w:type="dxa"/>
            <w:vAlign w:val="center"/>
          </w:tcPr>
          <w:p w:rsidR="00FA4C3D" w:rsidRPr="004875E0" w:rsidRDefault="00FA4C3D" w:rsidP="00E30865">
            <w:pPr>
              <w:autoSpaceDE w:val="0"/>
              <w:autoSpaceDN w:val="0"/>
              <w:adjustRightInd w:val="0"/>
              <w:spacing w:before="100" w:beforeAutospacing="1" w:after="100" w:afterAutospacing="1"/>
              <w:jc w:val="center"/>
              <w:rPr>
                <w:rFonts w:asciiTheme="majorHAnsi" w:hAnsiTheme="majorHAnsi"/>
                <w:b/>
                <w:bCs/>
                <w:color w:val="0070C0"/>
                <w:sz w:val="28"/>
                <w:szCs w:val="28"/>
              </w:rPr>
            </w:pPr>
            <w:r w:rsidRPr="004875E0">
              <w:rPr>
                <w:rFonts w:asciiTheme="majorHAnsi" w:hAnsiTheme="majorHAnsi" w:cs="TimesNewRomanPS-BoldMT"/>
                <w:b/>
                <w:bCs/>
                <w:color w:val="0070C0"/>
                <w:sz w:val="28"/>
                <w:szCs w:val="28"/>
              </w:rPr>
              <w:t>100</w:t>
            </w:r>
          </w:p>
        </w:tc>
        <w:tc>
          <w:tcPr>
            <w:tcW w:w="3330" w:type="dxa"/>
            <w:vAlign w:val="center"/>
          </w:tcPr>
          <w:p w:rsidR="00FA4C3D" w:rsidRPr="00DE4050" w:rsidRDefault="00FA4C3D" w:rsidP="002D3268">
            <w:pPr>
              <w:autoSpaceDE w:val="0"/>
              <w:autoSpaceDN w:val="0"/>
              <w:adjustRightInd w:val="0"/>
              <w:spacing w:before="100" w:beforeAutospacing="1" w:after="100" w:afterAutospacing="1"/>
              <w:jc w:val="center"/>
              <w:rPr>
                <w:rFonts w:asciiTheme="majorHAnsi" w:hAnsiTheme="majorHAnsi"/>
                <w:sz w:val="24"/>
                <w:szCs w:val="24"/>
              </w:rPr>
            </w:pPr>
          </w:p>
        </w:tc>
      </w:tr>
    </w:tbl>
    <w:p w:rsidR="004B0AC7" w:rsidRDefault="004B0AC7" w:rsidP="00E30865">
      <w:pPr>
        <w:spacing w:before="100" w:beforeAutospacing="1" w:after="100" w:afterAutospacing="1"/>
        <w:rPr>
          <w:rFonts w:asciiTheme="majorHAnsi" w:hAnsiTheme="majorHAnsi"/>
          <w:b/>
          <w:bCs/>
          <w:sz w:val="24"/>
          <w:szCs w:val="24"/>
          <w:u w:val="single"/>
        </w:rPr>
      </w:pPr>
    </w:p>
    <w:p w:rsidR="00A56BB7" w:rsidRPr="00DE4050" w:rsidRDefault="00A56BB7" w:rsidP="00E30865">
      <w:pPr>
        <w:spacing w:before="100" w:beforeAutospacing="1" w:after="100" w:afterAutospacing="1"/>
        <w:rPr>
          <w:rFonts w:asciiTheme="majorHAnsi" w:hAnsiTheme="majorHAnsi"/>
          <w:sz w:val="24"/>
          <w:szCs w:val="24"/>
          <w:u w:val="single"/>
        </w:rPr>
      </w:pPr>
      <w:r w:rsidRPr="00DE4050">
        <w:rPr>
          <w:rFonts w:asciiTheme="majorHAnsi" w:hAnsiTheme="majorHAnsi"/>
          <w:b/>
          <w:bCs/>
          <w:sz w:val="24"/>
          <w:szCs w:val="24"/>
          <w:u w:val="single"/>
        </w:rPr>
        <w:t>Exams</w:t>
      </w:r>
    </w:p>
    <w:p w:rsidR="00A56BB7" w:rsidRPr="002A24B8" w:rsidRDefault="007C6066" w:rsidP="004875E0">
      <w:pPr>
        <w:spacing w:before="100" w:beforeAutospacing="1" w:after="100" w:afterAutospacing="1"/>
        <w:rPr>
          <w:rFonts w:asciiTheme="majorHAnsi" w:hAnsiTheme="majorHAnsi"/>
          <w:sz w:val="24"/>
          <w:szCs w:val="24"/>
        </w:rPr>
      </w:pPr>
      <w:r w:rsidRPr="00DE4050">
        <w:rPr>
          <w:rFonts w:asciiTheme="majorHAnsi" w:hAnsiTheme="majorHAnsi"/>
          <w:sz w:val="24"/>
          <w:szCs w:val="24"/>
        </w:rPr>
        <w:t xml:space="preserve">There will be three exams comprised of a combination of multiple choice, </w:t>
      </w:r>
      <w:r w:rsidR="00D95D94" w:rsidRPr="00DE4050">
        <w:rPr>
          <w:rFonts w:asciiTheme="majorHAnsi" w:hAnsiTheme="majorHAnsi"/>
          <w:sz w:val="24"/>
          <w:szCs w:val="24"/>
        </w:rPr>
        <w:t>true/ false</w:t>
      </w:r>
      <w:r w:rsidR="00797918" w:rsidRPr="00DE4050">
        <w:rPr>
          <w:rFonts w:asciiTheme="majorHAnsi" w:hAnsiTheme="majorHAnsi"/>
          <w:sz w:val="24"/>
          <w:szCs w:val="24"/>
        </w:rPr>
        <w:t>, matching</w:t>
      </w:r>
      <w:r w:rsidR="00F45441" w:rsidRPr="00DE4050">
        <w:rPr>
          <w:rFonts w:asciiTheme="majorHAnsi" w:hAnsiTheme="majorHAnsi"/>
          <w:sz w:val="24"/>
          <w:szCs w:val="24"/>
        </w:rPr>
        <w:t xml:space="preserve">, gap filling, </w:t>
      </w:r>
      <w:r w:rsidR="002B5DB1">
        <w:rPr>
          <w:rFonts w:asciiTheme="majorHAnsi" w:hAnsiTheme="majorHAnsi"/>
          <w:sz w:val="24"/>
          <w:szCs w:val="24"/>
        </w:rPr>
        <w:t>short answer</w:t>
      </w:r>
      <w:r w:rsidRPr="00DE4050">
        <w:rPr>
          <w:rFonts w:asciiTheme="majorHAnsi" w:hAnsiTheme="majorHAnsi"/>
          <w:sz w:val="24"/>
          <w:szCs w:val="24"/>
        </w:rPr>
        <w:t xml:space="preserve">. </w:t>
      </w:r>
      <w:r w:rsidR="00A56BB7" w:rsidRPr="00DE4050">
        <w:rPr>
          <w:rFonts w:asciiTheme="majorHAnsi" w:hAnsiTheme="majorHAnsi" w:cs="TimesNewRomanPSMT"/>
          <w:sz w:val="24"/>
          <w:szCs w:val="24"/>
        </w:rPr>
        <w:t>Exams will cover all</w:t>
      </w:r>
      <w:r w:rsidR="004875E0">
        <w:rPr>
          <w:rFonts w:asciiTheme="majorHAnsi" w:hAnsiTheme="majorHAnsi" w:cs="TimesNewRomanPSMT"/>
          <w:sz w:val="24"/>
          <w:szCs w:val="24"/>
        </w:rPr>
        <w:t xml:space="preserve"> material discussed in lecture, or </w:t>
      </w:r>
      <w:r w:rsidR="00A56BB7" w:rsidRPr="00DE4050">
        <w:rPr>
          <w:rFonts w:asciiTheme="majorHAnsi" w:hAnsiTheme="majorHAnsi"/>
          <w:sz w:val="24"/>
          <w:szCs w:val="24"/>
        </w:rPr>
        <w:t>any additional resources</w:t>
      </w:r>
      <w:r w:rsidR="00A56BB7" w:rsidRPr="00DE4050">
        <w:rPr>
          <w:rFonts w:asciiTheme="majorHAnsi" w:hAnsiTheme="majorHAnsi" w:cs="TimesNewRomanPSMT"/>
          <w:sz w:val="24"/>
          <w:szCs w:val="24"/>
        </w:rPr>
        <w:t xml:space="preserve"> given to the student. </w:t>
      </w:r>
    </w:p>
    <w:p w:rsidR="002A24B8" w:rsidRDefault="00A56BB7" w:rsidP="002A24B8">
      <w:pPr>
        <w:spacing w:before="100" w:beforeAutospacing="1" w:after="100" w:afterAutospacing="1"/>
        <w:rPr>
          <w:rFonts w:asciiTheme="majorHAnsi" w:hAnsiTheme="majorHAnsi"/>
          <w:sz w:val="24"/>
          <w:szCs w:val="24"/>
        </w:rPr>
      </w:pPr>
      <w:r w:rsidRPr="00DE4050">
        <w:rPr>
          <w:rFonts w:asciiTheme="majorHAnsi" w:hAnsiTheme="majorHAnsi"/>
          <w:sz w:val="24"/>
          <w:szCs w:val="24"/>
        </w:rPr>
        <w:t xml:space="preserve">If you know in advance that you will miss an exam, please notify me at least one week ahead of time so that we can make alternate arrangements. </w:t>
      </w:r>
      <w:r w:rsidR="007C6066" w:rsidRPr="00DE4050">
        <w:rPr>
          <w:rFonts w:asciiTheme="majorHAnsi" w:hAnsiTheme="majorHAnsi"/>
          <w:sz w:val="24"/>
          <w:szCs w:val="24"/>
        </w:rPr>
        <w:t>If you miss an exam due to a documented health or family related emergency</w:t>
      </w:r>
      <w:r w:rsidR="00797918" w:rsidRPr="00DE4050">
        <w:rPr>
          <w:rFonts w:asciiTheme="majorHAnsi" w:hAnsiTheme="majorHAnsi" w:cs="TimesNewRomanPSMT"/>
          <w:sz w:val="24"/>
          <w:szCs w:val="24"/>
        </w:rPr>
        <w:t>, you</w:t>
      </w:r>
      <w:r w:rsidR="005E2B8D">
        <w:rPr>
          <w:rFonts w:asciiTheme="majorHAnsi" w:hAnsiTheme="majorHAnsi" w:cs="TimesNewRomanPSMT"/>
          <w:sz w:val="24"/>
          <w:szCs w:val="24"/>
        </w:rPr>
        <w:t xml:space="preserve"> </w:t>
      </w:r>
      <w:r w:rsidR="007C6066" w:rsidRPr="00DE4050">
        <w:rPr>
          <w:rFonts w:asciiTheme="majorHAnsi" w:hAnsiTheme="majorHAnsi" w:cs="TimesNewRomanPSMT"/>
          <w:b/>
          <w:bCs/>
          <w:sz w:val="24"/>
          <w:szCs w:val="24"/>
        </w:rPr>
        <w:t>MUST</w:t>
      </w:r>
      <w:r w:rsidR="007C6066" w:rsidRPr="00DE4050">
        <w:rPr>
          <w:rFonts w:asciiTheme="majorHAnsi" w:hAnsiTheme="majorHAnsi" w:cs="TimesNewRomanPSMT"/>
          <w:sz w:val="24"/>
          <w:szCs w:val="24"/>
        </w:rPr>
        <w:t xml:space="preserve"> contact </w:t>
      </w:r>
      <w:r w:rsidR="00797918" w:rsidRPr="00DE4050">
        <w:rPr>
          <w:rFonts w:asciiTheme="majorHAnsi" w:hAnsiTheme="majorHAnsi" w:cs="TimesNewRomanPSMT"/>
          <w:sz w:val="24"/>
          <w:szCs w:val="24"/>
        </w:rPr>
        <w:t>me</w:t>
      </w:r>
      <w:r w:rsidR="005E2B8D">
        <w:rPr>
          <w:rFonts w:asciiTheme="majorHAnsi" w:hAnsiTheme="majorHAnsi" w:cs="TimesNewRomanPSMT"/>
          <w:sz w:val="24"/>
          <w:szCs w:val="24"/>
        </w:rPr>
        <w:t xml:space="preserve"> </w:t>
      </w:r>
      <w:r w:rsidR="007C6066" w:rsidRPr="00DE4050">
        <w:rPr>
          <w:rFonts w:asciiTheme="majorHAnsi" w:hAnsiTheme="majorHAnsi" w:cs="TimesNewRomanPSMT"/>
          <w:sz w:val="24"/>
          <w:szCs w:val="24"/>
        </w:rPr>
        <w:t xml:space="preserve">and submit </w:t>
      </w:r>
      <w:r w:rsidRPr="00DE4050">
        <w:rPr>
          <w:rFonts w:asciiTheme="majorHAnsi" w:hAnsiTheme="majorHAnsi" w:cs="TimesNewRomanPSMT"/>
          <w:sz w:val="24"/>
          <w:szCs w:val="24"/>
        </w:rPr>
        <w:t>medical report or any other docu</w:t>
      </w:r>
      <w:r w:rsidR="00107DB7" w:rsidRPr="00DE4050">
        <w:rPr>
          <w:rFonts w:asciiTheme="majorHAnsi" w:hAnsiTheme="majorHAnsi" w:cs="TimesNewRomanPSMT"/>
          <w:sz w:val="24"/>
          <w:szCs w:val="24"/>
        </w:rPr>
        <w:t xml:space="preserve">ment(s) to request alternative </w:t>
      </w:r>
      <w:r w:rsidRPr="00DE4050">
        <w:rPr>
          <w:rFonts w:asciiTheme="majorHAnsi" w:hAnsiTheme="majorHAnsi" w:cs="TimesNewRomanPSMT"/>
          <w:sz w:val="24"/>
          <w:szCs w:val="24"/>
        </w:rPr>
        <w:t>exam.</w:t>
      </w:r>
      <w:r w:rsidRPr="00DE4050">
        <w:rPr>
          <w:rFonts w:asciiTheme="majorHAnsi" w:hAnsiTheme="majorHAnsi"/>
          <w:sz w:val="24"/>
          <w:szCs w:val="24"/>
        </w:rPr>
        <w:t xml:space="preserve"> It is the responsibility of the student, not </w:t>
      </w:r>
      <w:r w:rsidR="00797918" w:rsidRPr="00DE4050">
        <w:rPr>
          <w:rFonts w:asciiTheme="majorHAnsi" w:hAnsiTheme="majorHAnsi"/>
          <w:sz w:val="24"/>
          <w:szCs w:val="24"/>
        </w:rPr>
        <w:t>me</w:t>
      </w:r>
      <w:r w:rsidRPr="00DE4050">
        <w:rPr>
          <w:rFonts w:asciiTheme="majorHAnsi" w:hAnsiTheme="majorHAnsi"/>
          <w:sz w:val="24"/>
          <w:szCs w:val="24"/>
        </w:rPr>
        <w:t>, to ask for the make-up exam.</w:t>
      </w:r>
    </w:p>
    <w:p w:rsidR="007C6066" w:rsidRPr="002A24B8" w:rsidRDefault="002A24B8" w:rsidP="002A24B8">
      <w:pPr>
        <w:spacing w:before="100" w:beforeAutospacing="1" w:after="100" w:afterAutospacing="1"/>
        <w:rPr>
          <w:rFonts w:asciiTheme="majorHAnsi" w:hAnsiTheme="majorHAnsi"/>
          <w:sz w:val="24"/>
          <w:szCs w:val="24"/>
          <w:u w:val="single"/>
        </w:rPr>
      </w:pPr>
      <w:r w:rsidRPr="002A24B8">
        <w:rPr>
          <w:rFonts w:asciiTheme="majorHAnsi" w:hAnsiTheme="majorHAnsi"/>
          <w:b/>
          <w:bCs/>
          <w:sz w:val="24"/>
          <w:szCs w:val="24"/>
          <w:u w:val="single"/>
        </w:rPr>
        <w:t xml:space="preserve">Class attendance </w:t>
      </w:r>
      <w:r w:rsidR="004E2181" w:rsidRPr="002A24B8">
        <w:rPr>
          <w:rFonts w:asciiTheme="majorHAnsi" w:hAnsiTheme="majorHAnsi"/>
          <w:b/>
          <w:bCs/>
          <w:sz w:val="24"/>
          <w:szCs w:val="24"/>
          <w:u w:val="single"/>
        </w:rPr>
        <w:t>and</w:t>
      </w:r>
      <w:r w:rsidR="00B73A46" w:rsidRPr="002A24B8">
        <w:rPr>
          <w:rFonts w:asciiTheme="majorHAnsi" w:hAnsiTheme="majorHAnsi"/>
          <w:b/>
          <w:bCs/>
          <w:color w:val="000000"/>
          <w:sz w:val="24"/>
          <w:szCs w:val="24"/>
          <w:u w:val="single"/>
        </w:rPr>
        <w:t xml:space="preserve"> participation</w:t>
      </w:r>
    </w:p>
    <w:p w:rsidR="00B73A46" w:rsidRPr="00AD5F2E" w:rsidRDefault="00D95D94" w:rsidP="00E30865">
      <w:pPr>
        <w:autoSpaceDE w:val="0"/>
        <w:autoSpaceDN w:val="0"/>
        <w:adjustRightInd w:val="0"/>
        <w:spacing w:before="100" w:beforeAutospacing="1" w:after="100" w:afterAutospacing="1"/>
        <w:rPr>
          <w:rFonts w:asciiTheme="majorBidi" w:hAnsiTheme="majorBidi" w:cstheme="majorBidi"/>
          <w:sz w:val="24"/>
          <w:szCs w:val="24"/>
        </w:rPr>
      </w:pPr>
      <w:r w:rsidRPr="00AD5F2E">
        <w:rPr>
          <w:rFonts w:asciiTheme="majorBidi" w:hAnsiTheme="majorBidi" w:cstheme="majorBidi"/>
          <w:sz w:val="24"/>
          <w:szCs w:val="24"/>
        </w:rPr>
        <w:t xml:space="preserve">Class attendance is taken on a </w:t>
      </w:r>
      <w:r w:rsidR="00107DB7" w:rsidRPr="00AD5F2E">
        <w:rPr>
          <w:rFonts w:asciiTheme="majorBidi" w:hAnsiTheme="majorBidi" w:cstheme="majorBidi"/>
          <w:sz w:val="24"/>
          <w:szCs w:val="24"/>
        </w:rPr>
        <w:t>regular</w:t>
      </w:r>
      <w:r w:rsidRPr="00AD5F2E">
        <w:rPr>
          <w:rFonts w:asciiTheme="majorBidi" w:hAnsiTheme="majorBidi" w:cstheme="majorBidi"/>
          <w:sz w:val="24"/>
          <w:szCs w:val="24"/>
        </w:rPr>
        <w:t xml:space="preserve"> basis.  </w:t>
      </w:r>
      <w:r w:rsidR="007C6066" w:rsidRPr="00AD5F2E">
        <w:rPr>
          <w:rFonts w:asciiTheme="majorBidi" w:hAnsiTheme="majorBidi" w:cstheme="majorBidi"/>
          <w:sz w:val="24"/>
          <w:szCs w:val="24"/>
        </w:rPr>
        <w:t>A student must have not less than 7</w:t>
      </w:r>
      <w:r w:rsidRPr="00AD5F2E">
        <w:rPr>
          <w:rFonts w:asciiTheme="majorBidi" w:hAnsiTheme="majorBidi" w:cstheme="majorBidi"/>
          <w:sz w:val="24"/>
          <w:szCs w:val="24"/>
        </w:rPr>
        <w:t>5</w:t>
      </w:r>
      <w:r w:rsidR="007C6066" w:rsidRPr="00AD5F2E">
        <w:rPr>
          <w:rFonts w:asciiTheme="majorBidi" w:hAnsiTheme="majorBidi" w:cstheme="majorBidi"/>
          <w:sz w:val="24"/>
          <w:szCs w:val="24"/>
        </w:rPr>
        <w:t xml:space="preserve">% attendance at lectures and </w:t>
      </w:r>
      <w:r w:rsidRPr="00AD5F2E">
        <w:rPr>
          <w:rFonts w:asciiTheme="majorBidi" w:hAnsiTheme="majorBidi" w:cstheme="majorBidi"/>
          <w:sz w:val="24"/>
          <w:szCs w:val="24"/>
        </w:rPr>
        <w:t>practical</w:t>
      </w:r>
      <w:r w:rsidR="007C6066" w:rsidRPr="00AD5F2E">
        <w:rPr>
          <w:rFonts w:asciiTheme="majorBidi" w:hAnsiTheme="majorBidi" w:cstheme="majorBidi"/>
          <w:sz w:val="24"/>
          <w:szCs w:val="24"/>
        </w:rPr>
        <w:t xml:space="preserve"> to be qualified to</w:t>
      </w:r>
      <w:r w:rsidR="005E2B8D" w:rsidRPr="00AD5F2E">
        <w:rPr>
          <w:rFonts w:asciiTheme="majorBidi" w:hAnsiTheme="majorBidi" w:cstheme="majorBidi"/>
          <w:sz w:val="24"/>
          <w:szCs w:val="24"/>
        </w:rPr>
        <w:t xml:space="preserve"> </w:t>
      </w:r>
      <w:r w:rsidR="007C6066" w:rsidRPr="00AD5F2E">
        <w:rPr>
          <w:rFonts w:asciiTheme="majorBidi" w:hAnsiTheme="majorBidi" w:cstheme="majorBidi"/>
          <w:sz w:val="24"/>
          <w:szCs w:val="24"/>
        </w:rPr>
        <w:t xml:space="preserve">take the final examinations. </w:t>
      </w:r>
    </w:p>
    <w:p w:rsidR="00AD5F2E" w:rsidRPr="00AD5F2E" w:rsidRDefault="00AD5F2E" w:rsidP="00AD5F2E">
      <w:pPr>
        <w:autoSpaceDE w:val="0"/>
        <w:autoSpaceDN w:val="0"/>
        <w:adjustRightInd w:val="0"/>
        <w:spacing w:before="100" w:beforeAutospacing="1" w:after="100" w:afterAutospacing="1"/>
        <w:rPr>
          <w:rFonts w:asciiTheme="majorBidi" w:hAnsiTheme="majorBidi" w:cstheme="majorBidi"/>
          <w:b/>
          <w:bCs/>
          <w:sz w:val="24"/>
          <w:szCs w:val="24"/>
        </w:rPr>
      </w:pPr>
      <w:r w:rsidRPr="00AD5F2E">
        <w:rPr>
          <w:rFonts w:asciiTheme="majorBidi" w:hAnsiTheme="majorBidi" w:cstheme="majorBidi"/>
          <w:sz w:val="24"/>
          <w:szCs w:val="24"/>
        </w:rPr>
        <w:t>Participation includes actively responses to questions in class, participation in discussions, and simply raising your hand from time to time to ask questions or make a comment (something I DO expect you to do).</w:t>
      </w:r>
    </w:p>
    <w:p w:rsidR="0085756B" w:rsidRPr="00DE4050" w:rsidRDefault="0085756B" w:rsidP="002838AE">
      <w:pPr>
        <w:autoSpaceDE w:val="0"/>
        <w:autoSpaceDN w:val="0"/>
        <w:adjustRightInd w:val="0"/>
        <w:spacing w:before="100" w:beforeAutospacing="1" w:after="100" w:afterAutospacing="1"/>
        <w:rPr>
          <w:rFonts w:asciiTheme="majorHAnsi" w:hAnsiTheme="majorHAnsi" w:cs="TimesNewRomanPSMT"/>
          <w:b/>
          <w:bCs/>
          <w:sz w:val="24"/>
          <w:szCs w:val="24"/>
        </w:rPr>
      </w:pPr>
    </w:p>
    <w:p w:rsidR="00063AFF" w:rsidRPr="00DE4050" w:rsidRDefault="007C6066" w:rsidP="00E30865">
      <w:pPr>
        <w:spacing w:before="100" w:beforeAutospacing="1" w:after="100" w:afterAutospacing="1"/>
        <w:rPr>
          <w:rFonts w:asciiTheme="majorHAnsi" w:hAnsiTheme="majorHAnsi"/>
          <w:b/>
          <w:bCs/>
          <w:sz w:val="24"/>
          <w:szCs w:val="24"/>
          <w:u w:val="single"/>
        </w:rPr>
      </w:pPr>
      <w:r w:rsidRPr="00DE4050">
        <w:rPr>
          <w:rFonts w:asciiTheme="majorHAnsi" w:hAnsiTheme="majorHAnsi"/>
          <w:b/>
          <w:bCs/>
          <w:sz w:val="24"/>
          <w:szCs w:val="24"/>
          <w:u w:val="single"/>
        </w:rPr>
        <w:t>What resources are available to you to help you succeed in this course?</w:t>
      </w:r>
    </w:p>
    <w:p w:rsidR="00063AFF" w:rsidRPr="00DE4050" w:rsidRDefault="00063AFF" w:rsidP="00B73A46">
      <w:pPr>
        <w:pStyle w:val="ListParagraph"/>
        <w:numPr>
          <w:ilvl w:val="0"/>
          <w:numId w:val="12"/>
        </w:numPr>
        <w:autoSpaceDE w:val="0"/>
        <w:autoSpaceDN w:val="0"/>
        <w:adjustRightInd w:val="0"/>
        <w:spacing w:before="100" w:beforeAutospacing="1" w:after="100" w:afterAutospacing="1"/>
        <w:rPr>
          <w:rFonts w:asciiTheme="majorHAnsi" w:hAnsiTheme="majorHAnsi"/>
          <w:sz w:val="24"/>
          <w:szCs w:val="24"/>
          <w:u w:val="single"/>
        </w:rPr>
      </w:pPr>
      <w:r w:rsidRPr="00DE4050">
        <w:rPr>
          <w:rFonts w:asciiTheme="majorHAnsi" w:hAnsiTheme="majorHAnsi"/>
          <w:b/>
          <w:bCs/>
          <w:sz w:val="24"/>
          <w:szCs w:val="24"/>
          <w:u w:val="single"/>
        </w:rPr>
        <w:t>Lecture</w:t>
      </w:r>
      <w:r w:rsidR="00C761B8" w:rsidRPr="00DE4050">
        <w:rPr>
          <w:rFonts w:asciiTheme="majorHAnsi" w:hAnsiTheme="majorHAnsi"/>
          <w:b/>
          <w:bCs/>
          <w:sz w:val="24"/>
          <w:szCs w:val="24"/>
          <w:u w:val="single"/>
        </w:rPr>
        <w:t>s</w:t>
      </w:r>
    </w:p>
    <w:p w:rsidR="00063AFF" w:rsidRPr="00DE4050" w:rsidRDefault="00063AFF" w:rsidP="002838AE">
      <w:pPr>
        <w:autoSpaceDE w:val="0"/>
        <w:autoSpaceDN w:val="0"/>
        <w:adjustRightInd w:val="0"/>
        <w:spacing w:before="100" w:beforeAutospacing="1" w:after="100" w:afterAutospacing="1"/>
        <w:rPr>
          <w:rFonts w:asciiTheme="majorHAnsi" w:hAnsiTheme="majorHAnsi"/>
          <w:sz w:val="24"/>
          <w:szCs w:val="24"/>
        </w:rPr>
      </w:pPr>
      <w:r w:rsidRPr="00DE4050">
        <w:rPr>
          <w:rFonts w:asciiTheme="majorHAnsi" w:hAnsiTheme="majorHAnsi" w:cs="TimesNewRomanPSMT"/>
          <w:sz w:val="24"/>
          <w:szCs w:val="24"/>
        </w:rPr>
        <w:t xml:space="preserve">Course will be </w:t>
      </w:r>
      <w:r w:rsidR="002838AE" w:rsidRPr="00DE4050">
        <w:rPr>
          <w:rFonts w:asciiTheme="majorHAnsi" w:hAnsiTheme="majorHAnsi" w:cs="TimesNewRomanPSMT"/>
          <w:sz w:val="24"/>
          <w:szCs w:val="24"/>
        </w:rPr>
        <w:t xml:space="preserve">delivered </w:t>
      </w:r>
      <w:r w:rsidRPr="00DE4050">
        <w:rPr>
          <w:rFonts w:asciiTheme="majorHAnsi" w:hAnsiTheme="majorHAnsi" w:cs="TimesNewRomanPSMT"/>
          <w:sz w:val="24"/>
          <w:szCs w:val="24"/>
        </w:rPr>
        <w:t xml:space="preserve">by Lectures. The lecture notes (Power point slides) </w:t>
      </w:r>
      <w:r w:rsidRPr="00DE4050">
        <w:rPr>
          <w:rFonts w:asciiTheme="majorHAnsi" w:hAnsiTheme="majorHAnsi"/>
          <w:sz w:val="24"/>
          <w:szCs w:val="24"/>
        </w:rPr>
        <w:t xml:space="preserve">will be available prior to the lecture.  </w:t>
      </w:r>
      <w:r w:rsidRPr="00DE4050">
        <w:rPr>
          <w:rFonts w:asciiTheme="majorHAnsi" w:hAnsiTheme="majorHAnsi" w:cs="TimesNewRomanPSMT"/>
          <w:sz w:val="24"/>
          <w:szCs w:val="24"/>
        </w:rPr>
        <w:t>The power point slides are NOT a good substitute for attending lecture. There will be additional important information or explanations covered in lectures that will not be on your copy of the slides. If you miss a lecture please make arrangements with a classmate to get their class notes.</w:t>
      </w:r>
    </w:p>
    <w:p w:rsidR="00AA2CA3" w:rsidRPr="00AA2CA3" w:rsidRDefault="00444DAB" w:rsidP="00AA2CA3">
      <w:pPr>
        <w:rPr>
          <w:rFonts w:ascii="Times New Roman" w:hAnsi="Times New Roman"/>
          <w:b/>
          <w:bCs/>
          <w:sz w:val="24"/>
          <w:szCs w:val="24"/>
          <w:u w:val="single"/>
          <w:lang w:bidi="ar-JO"/>
        </w:rPr>
      </w:pPr>
      <w:r w:rsidRPr="00DE4050">
        <w:rPr>
          <w:rFonts w:asciiTheme="majorHAnsi" w:eastAsia="Times New Roman" w:hAnsiTheme="majorHAnsi" w:cs="Times New Roman"/>
          <w:color w:val="333333"/>
          <w:sz w:val="24"/>
          <w:szCs w:val="24"/>
        </w:rPr>
        <w:t> </w:t>
      </w:r>
      <w:r w:rsidR="00AA2CA3" w:rsidRPr="00AA2CA3">
        <w:rPr>
          <w:rFonts w:ascii="Times New Roman" w:hAnsi="Times New Roman"/>
          <w:b/>
          <w:bCs/>
          <w:sz w:val="24"/>
          <w:szCs w:val="24"/>
          <w:u w:val="single"/>
          <w:lang w:bidi="ar-JO"/>
        </w:rPr>
        <w:t>Textbook adopted and supporting references</w:t>
      </w:r>
    </w:p>
    <w:p w:rsidR="00AA2CA3" w:rsidRPr="00006E4C" w:rsidRDefault="00AA2CA3" w:rsidP="00AA2CA3">
      <w:pPr>
        <w:rPr>
          <w:rFonts w:ascii="Times New Roman" w:hAnsi="Times New Roman"/>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392"/>
        <w:gridCol w:w="2212"/>
        <w:gridCol w:w="1496"/>
      </w:tblGrid>
      <w:tr w:rsidR="00AA2CA3" w:rsidRPr="00006E4C" w:rsidTr="00D76673">
        <w:tc>
          <w:tcPr>
            <w:tcW w:w="2756" w:type="dxa"/>
            <w:vAlign w:val="center"/>
          </w:tcPr>
          <w:p w:rsidR="00AA2CA3" w:rsidRPr="00006E4C" w:rsidRDefault="00AA2CA3" w:rsidP="00D76673">
            <w:pPr>
              <w:rPr>
                <w:rFonts w:ascii="Times New Roman" w:hAnsi="Times New Roman"/>
                <w:b/>
                <w:bCs/>
                <w:lang w:bidi="ar-JO"/>
              </w:rPr>
            </w:pPr>
            <w:r w:rsidRPr="00006E4C">
              <w:rPr>
                <w:rFonts w:ascii="Times New Roman" w:hAnsi="Times New Roman"/>
                <w:b/>
                <w:bCs/>
                <w:lang w:bidi="ar-JO"/>
              </w:rPr>
              <w:lastRenderedPageBreak/>
              <w:t>Title of the book</w:t>
            </w:r>
          </w:p>
        </w:tc>
        <w:tc>
          <w:tcPr>
            <w:tcW w:w="2392" w:type="dxa"/>
            <w:vAlign w:val="center"/>
          </w:tcPr>
          <w:p w:rsidR="00AA2CA3" w:rsidRPr="00006E4C" w:rsidRDefault="00AA2CA3" w:rsidP="00D76673">
            <w:pPr>
              <w:rPr>
                <w:rFonts w:ascii="Times New Roman" w:hAnsi="Times New Roman"/>
                <w:b/>
                <w:bCs/>
                <w:lang w:bidi="ar-JO"/>
              </w:rPr>
            </w:pPr>
            <w:r w:rsidRPr="00006E4C">
              <w:rPr>
                <w:rFonts w:ascii="Times New Roman" w:hAnsi="Times New Roman"/>
                <w:b/>
                <w:bCs/>
                <w:lang w:bidi="ar-JO"/>
              </w:rPr>
              <w:t>Author's name</w:t>
            </w:r>
          </w:p>
        </w:tc>
        <w:tc>
          <w:tcPr>
            <w:tcW w:w="2212" w:type="dxa"/>
            <w:vAlign w:val="center"/>
          </w:tcPr>
          <w:p w:rsidR="00AA2CA3" w:rsidRPr="00006E4C" w:rsidRDefault="00AA2CA3" w:rsidP="00D76673">
            <w:pPr>
              <w:rPr>
                <w:rFonts w:ascii="Times New Roman" w:hAnsi="Times New Roman"/>
                <w:b/>
                <w:bCs/>
                <w:lang w:bidi="ar-JO"/>
              </w:rPr>
            </w:pPr>
            <w:r w:rsidRPr="00006E4C">
              <w:rPr>
                <w:rFonts w:ascii="Times New Roman" w:hAnsi="Times New Roman"/>
                <w:b/>
                <w:bCs/>
                <w:lang w:bidi="ar-JO"/>
              </w:rPr>
              <w:t>Publisher's name</w:t>
            </w:r>
          </w:p>
        </w:tc>
        <w:tc>
          <w:tcPr>
            <w:tcW w:w="1496" w:type="dxa"/>
            <w:vAlign w:val="center"/>
          </w:tcPr>
          <w:p w:rsidR="00AA2CA3" w:rsidRPr="00006E4C" w:rsidRDefault="00AA2CA3" w:rsidP="00D76673">
            <w:pPr>
              <w:rPr>
                <w:rFonts w:ascii="Times New Roman" w:hAnsi="Times New Roman"/>
                <w:b/>
                <w:bCs/>
                <w:lang w:bidi="ar-JO"/>
              </w:rPr>
            </w:pPr>
            <w:r w:rsidRPr="00006E4C">
              <w:rPr>
                <w:rFonts w:ascii="Times New Roman" w:hAnsi="Times New Roman"/>
                <w:b/>
                <w:bCs/>
                <w:lang w:bidi="ar-JO"/>
              </w:rPr>
              <w:t>Date of publication</w:t>
            </w:r>
          </w:p>
        </w:tc>
      </w:tr>
      <w:tr w:rsidR="00AA2CA3" w:rsidRPr="00006E4C" w:rsidTr="00D76673">
        <w:tc>
          <w:tcPr>
            <w:tcW w:w="2756" w:type="dxa"/>
            <w:vAlign w:val="center"/>
          </w:tcPr>
          <w:p w:rsidR="00AA2CA3" w:rsidRPr="00006E4C" w:rsidRDefault="00AA2CA3" w:rsidP="00D76673">
            <w:pPr>
              <w:pStyle w:val="ListParagraph"/>
              <w:spacing w:after="0"/>
              <w:ind w:left="0"/>
              <w:rPr>
                <w:rFonts w:ascii="Times New Roman" w:hAnsi="Times New Roman" w:cs="Times New Roman"/>
                <w:sz w:val="24"/>
                <w:szCs w:val="24"/>
              </w:rPr>
            </w:pPr>
            <w:proofErr w:type="spellStart"/>
            <w:r w:rsidRPr="00006E4C">
              <w:rPr>
                <w:rFonts w:ascii="Times New Roman" w:hAnsi="Times New Roman" w:cs="Times New Roman"/>
                <w:sz w:val="24"/>
                <w:szCs w:val="24"/>
              </w:rPr>
              <w:t>Lehninger</w:t>
            </w:r>
            <w:proofErr w:type="spellEnd"/>
            <w:r w:rsidRPr="00006E4C">
              <w:rPr>
                <w:rFonts w:ascii="Times New Roman" w:hAnsi="Times New Roman" w:cs="Times New Roman"/>
                <w:sz w:val="24"/>
                <w:szCs w:val="24"/>
              </w:rPr>
              <w:t>: Principles of Biochemistry, 6th edition</w:t>
            </w:r>
          </w:p>
        </w:tc>
        <w:tc>
          <w:tcPr>
            <w:tcW w:w="2392" w:type="dxa"/>
            <w:vAlign w:val="center"/>
          </w:tcPr>
          <w:p w:rsidR="00AA2CA3" w:rsidRPr="00006E4C" w:rsidRDefault="00AA2CA3" w:rsidP="00D76673">
            <w:pPr>
              <w:rPr>
                <w:rFonts w:ascii="Times New Roman" w:hAnsi="Times New Roman"/>
                <w:lang w:bidi="ar-JO"/>
              </w:rPr>
            </w:pPr>
            <w:r w:rsidRPr="00006E4C">
              <w:rPr>
                <w:rFonts w:ascii="Times New Roman" w:hAnsi="Times New Roman"/>
              </w:rPr>
              <w:t xml:space="preserve">David L. Nelson, Michael M. Cox         </w:t>
            </w:r>
          </w:p>
        </w:tc>
        <w:tc>
          <w:tcPr>
            <w:tcW w:w="2212" w:type="dxa"/>
            <w:vAlign w:val="center"/>
          </w:tcPr>
          <w:p w:rsidR="00AA2CA3" w:rsidRPr="00006E4C" w:rsidRDefault="00AA2CA3" w:rsidP="00D76673">
            <w:pPr>
              <w:rPr>
                <w:rFonts w:ascii="Times New Roman" w:hAnsi="Times New Roman"/>
                <w:lang w:bidi="ar-JO"/>
              </w:rPr>
            </w:pPr>
            <w:r w:rsidRPr="00006E4C">
              <w:rPr>
                <w:rFonts w:ascii="Times New Roman" w:hAnsi="Times New Roman"/>
                <w:shd w:val="clear" w:color="auto" w:fill="FFFFFF"/>
              </w:rPr>
              <w:t>W.H. Freeman</w:t>
            </w:r>
          </w:p>
        </w:tc>
        <w:tc>
          <w:tcPr>
            <w:tcW w:w="1496" w:type="dxa"/>
            <w:vAlign w:val="center"/>
          </w:tcPr>
          <w:p w:rsidR="00AA2CA3" w:rsidRPr="00006E4C" w:rsidRDefault="00AA2CA3" w:rsidP="00D76673">
            <w:pPr>
              <w:jc w:val="center"/>
              <w:rPr>
                <w:rFonts w:ascii="Times New Roman" w:hAnsi="Times New Roman"/>
                <w:lang w:bidi="ar-JO"/>
              </w:rPr>
            </w:pPr>
            <w:r w:rsidRPr="00006E4C">
              <w:rPr>
                <w:rFonts w:ascii="Times New Roman" w:hAnsi="Times New Roman"/>
                <w:lang w:bidi="ar-JO"/>
              </w:rPr>
              <w:t>2012</w:t>
            </w:r>
          </w:p>
        </w:tc>
      </w:tr>
      <w:tr w:rsidR="00AA2CA3" w:rsidRPr="00006E4C" w:rsidTr="00D76673">
        <w:tc>
          <w:tcPr>
            <w:tcW w:w="2756" w:type="dxa"/>
            <w:vAlign w:val="center"/>
          </w:tcPr>
          <w:p w:rsidR="00AA2CA3" w:rsidRPr="00006E4C" w:rsidRDefault="00AA2CA3" w:rsidP="00D76673">
            <w:pPr>
              <w:pStyle w:val="ListParagraph"/>
              <w:spacing w:after="0"/>
              <w:ind w:left="0"/>
              <w:rPr>
                <w:rFonts w:ascii="Times New Roman" w:hAnsi="Times New Roman" w:cs="Times New Roman"/>
                <w:sz w:val="24"/>
                <w:szCs w:val="24"/>
              </w:rPr>
            </w:pPr>
            <w:r w:rsidRPr="00006E4C">
              <w:rPr>
                <w:rFonts w:ascii="Times New Roman" w:hAnsi="Times New Roman" w:cs="Times New Roman"/>
                <w:sz w:val="24"/>
                <w:szCs w:val="24"/>
              </w:rPr>
              <w:t>Introduction to plant biochemistry , 2</w:t>
            </w:r>
            <w:r w:rsidRPr="00006E4C">
              <w:rPr>
                <w:rFonts w:ascii="Times New Roman" w:hAnsi="Times New Roman" w:cs="Times New Roman"/>
                <w:sz w:val="24"/>
                <w:szCs w:val="24"/>
                <w:vertAlign w:val="superscript"/>
              </w:rPr>
              <w:t>nd</w:t>
            </w:r>
            <w:r w:rsidRPr="00006E4C">
              <w:rPr>
                <w:rFonts w:ascii="Times New Roman" w:hAnsi="Times New Roman" w:cs="Times New Roman"/>
                <w:sz w:val="24"/>
                <w:szCs w:val="24"/>
              </w:rPr>
              <w:t xml:space="preserve"> edition</w:t>
            </w:r>
          </w:p>
        </w:tc>
        <w:tc>
          <w:tcPr>
            <w:tcW w:w="2392" w:type="dxa"/>
            <w:vAlign w:val="center"/>
          </w:tcPr>
          <w:p w:rsidR="00AA2CA3" w:rsidRPr="00006E4C" w:rsidRDefault="00AA2CA3" w:rsidP="00D76673">
            <w:pPr>
              <w:rPr>
                <w:rFonts w:ascii="Times New Roman" w:hAnsi="Times New Roman"/>
                <w:lang w:bidi="ar-JO"/>
              </w:rPr>
            </w:pPr>
            <w:r w:rsidRPr="00006E4C">
              <w:rPr>
                <w:rFonts w:ascii="Times New Roman" w:hAnsi="Times New Roman"/>
                <w:lang w:bidi="ar-JO"/>
              </w:rPr>
              <w:t>Godwin &amp; Mercer</w:t>
            </w:r>
          </w:p>
        </w:tc>
        <w:tc>
          <w:tcPr>
            <w:tcW w:w="2212" w:type="dxa"/>
            <w:vAlign w:val="center"/>
          </w:tcPr>
          <w:p w:rsidR="00AA2CA3" w:rsidRPr="00006E4C" w:rsidRDefault="00AA2CA3" w:rsidP="00D76673">
            <w:pPr>
              <w:rPr>
                <w:rFonts w:ascii="Times New Roman" w:hAnsi="Times New Roman"/>
                <w:color w:val="000000"/>
              </w:rPr>
            </w:pPr>
            <w:proofErr w:type="spellStart"/>
            <w:r w:rsidRPr="00006E4C">
              <w:rPr>
                <w:rFonts w:ascii="Times New Roman" w:hAnsi="Times New Roman"/>
                <w:color w:val="000000"/>
              </w:rPr>
              <w:t>Pergamon</w:t>
            </w:r>
            <w:proofErr w:type="spellEnd"/>
            <w:r w:rsidRPr="00006E4C">
              <w:rPr>
                <w:rFonts w:ascii="Times New Roman" w:hAnsi="Times New Roman"/>
                <w:color w:val="000000"/>
              </w:rPr>
              <w:t xml:space="preserve"> </w:t>
            </w:r>
          </w:p>
        </w:tc>
        <w:tc>
          <w:tcPr>
            <w:tcW w:w="1496" w:type="dxa"/>
            <w:vAlign w:val="center"/>
          </w:tcPr>
          <w:p w:rsidR="00AA2CA3" w:rsidRPr="00006E4C" w:rsidRDefault="00AA2CA3" w:rsidP="00D76673">
            <w:pPr>
              <w:jc w:val="center"/>
              <w:rPr>
                <w:rFonts w:ascii="Times New Roman" w:hAnsi="Times New Roman"/>
                <w:lang w:bidi="ar-JO"/>
              </w:rPr>
            </w:pPr>
            <w:r w:rsidRPr="00006E4C">
              <w:rPr>
                <w:rFonts w:ascii="Times New Roman" w:hAnsi="Times New Roman"/>
                <w:lang w:bidi="ar-JO"/>
              </w:rPr>
              <w:t>2000</w:t>
            </w:r>
          </w:p>
        </w:tc>
      </w:tr>
    </w:tbl>
    <w:p w:rsidR="00AA2CA3" w:rsidRPr="00006E4C" w:rsidRDefault="00AA2CA3" w:rsidP="00AA2CA3">
      <w:pPr>
        <w:rPr>
          <w:rFonts w:ascii="Times New Roman" w:hAnsi="Times New Roman"/>
        </w:rPr>
      </w:pPr>
    </w:p>
    <w:p w:rsidR="00444DAB" w:rsidRPr="00DE4050" w:rsidRDefault="00444DAB" w:rsidP="00444DAB">
      <w:pPr>
        <w:shd w:val="clear" w:color="auto" w:fill="FFFFFF"/>
        <w:spacing w:after="0" w:line="240" w:lineRule="auto"/>
        <w:textAlignment w:val="baseline"/>
        <w:rPr>
          <w:rFonts w:asciiTheme="majorHAnsi" w:eastAsia="Times New Roman" w:hAnsiTheme="majorHAnsi" w:cs="Times New Roman"/>
          <w:color w:val="333333"/>
          <w:sz w:val="24"/>
          <w:szCs w:val="24"/>
        </w:rPr>
      </w:pPr>
    </w:p>
    <w:p w:rsidR="00C0025D" w:rsidRPr="00DE4050" w:rsidRDefault="00C0025D" w:rsidP="00E30865">
      <w:pPr>
        <w:spacing w:before="100" w:beforeAutospacing="1" w:after="100" w:afterAutospacing="1"/>
        <w:rPr>
          <w:rFonts w:asciiTheme="majorHAnsi" w:hAnsiTheme="majorHAnsi"/>
          <w:b/>
          <w:bCs/>
          <w:sz w:val="24"/>
          <w:szCs w:val="24"/>
          <w:u w:val="single"/>
        </w:rPr>
      </w:pPr>
      <w:r w:rsidRPr="00DE4050">
        <w:rPr>
          <w:rFonts w:asciiTheme="majorHAnsi" w:hAnsiTheme="majorHAnsi"/>
          <w:b/>
          <w:bCs/>
          <w:sz w:val="24"/>
          <w:szCs w:val="24"/>
          <w:u w:val="single"/>
        </w:rPr>
        <w:t>How do I ensure that everyone has an equal opportunity to succeed in the class?</w:t>
      </w:r>
    </w:p>
    <w:p w:rsidR="00C0025D" w:rsidRPr="00DE4050" w:rsidRDefault="00C0025D" w:rsidP="00E30865">
      <w:pPr>
        <w:spacing w:before="100" w:beforeAutospacing="1" w:after="100" w:afterAutospacing="1"/>
        <w:rPr>
          <w:rFonts w:asciiTheme="majorHAnsi" w:hAnsiTheme="majorHAnsi"/>
          <w:sz w:val="24"/>
          <w:szCs w:val="24"/>
        </w:rPr>
      </w:pPr>
      <w:r w:rsidRPr="00DE4050">
        <w:rPr>
          <w:rFonts w:asciiTheme="majorHAnsi" w:hAnsiTheme="majorHAnsi"/>
          <w:sz w:val="24"/>
          <w:szCs w:val="24"/>
        </w:rPr>
        <w:t xml:space="preserve">As your professor, I am responsible for ensuring that all students have the same advantages </w:t>
      </w:r>
      <w:r w:rsidR="000B5F9C" w:rsidRPr="00DE4050">
        <w:rPr>
          <w:rFonts w:asciiTheme="majorHAnsi" w:hAnsiTheme="majorHAnsi"/>
          <w:sz w:val="24"/>
          <w:szCs w:val="24"/>
        </w:rPr>
        <w:t>throughout</w:t>
      </w:r>
      <w:r w:rsidR="00107DB7" w:rsidRPr="00DE4050">
        <w:rPr>
          <w:rFonts w:asciiTheme="majorHAnsi" w:hAnsiTheme="majorHAnsi"/>
          <w:sz w:val="24"/>
          <w:szCs w:val="24"/>
        </w:rPr>
        <w:t xml:space="preserve"> the course.</w:t>
      </w:r>
      <w:r w:rsidR="005E2B8D">
        <w:rPr>
          <w:rFonts w:asciiTheme="majorHAnsi" w:hAnsiTheme="majorHAnsi"/>
          <w:sz w:val="24"/>
          <w:szCs w:val="24"/>
        </w:rPr>
        <w:t xml:space="preserve"> </w:t>
      </w:r>
      <w:r w:rsidRPr="00DE4050">
        <w:rPr>
          <w:rFonts w:asciiTheme="majorHAnsi" w:hAnsiTheme="majorHAnsi"/>
          <w:sz w:val="24"/>
          <w:szCs w:val="24"/>
        </w:rPr>
        <w:t xml:space="preserve">You are encouraged to work with your classmates to do the problem sets and discuss the </w:t>
      </w:r>
      <w:r w:rsidR="000B5F9C" w:rsidRPr="00DE4050">
        <w:rPr>
          <w:rFonts w:asciiTheme="majorHAnsi" w:hAnsiTheme="majorHAnsi"/>
          <w:sz w:val="24"/>
          <w:szCs w:val="24"/>
        </w:rPr>
        <w:t>taught</w:t>
      </w:r>
      <w:r w:rsidRPr="00DE4050">
        <w:rPr>
          <w:rFonts w:asciiTheme="majorHAnsi" w:hAnsiTheme="majorHAnsi"/>
          <w:sz w:val="24"/>
          <w:szCs w:val="24"/>
        </w:rPr>
        <w:t xml:space="preserve"> topics on lecture notes—science is a collaborative affair</w:t>
      </w:r>
      <w:r w:rsidR="00C51F7B" w:rsidRPr="00DE4050">
        <w:rPr>
          <w:rFonts w:asciiTheme="majorHAnsi" w:hAnsiTheme="majorHAnsi"/>
          <w:sz w:val="24"/>
          <w:szCs w:val="24"/>
        </w:rPr>
        <w:t>.</w:t>
      </w:r>
    </w:p>
    <w:p w:rsidR="0003483E" w:rsidRPr="00DE4050" w:rsidRDefault="0003483E" w:rsidP="00653295">
      <w:pPr>
        <w:numPr>
          <w:ilvl w:val="0"/>
          <w:numId w:val="7"/>
        </w:numPr>
        <w:tabs>
          <w:tab w:val="left" w:pos="180"/>
        </w:tabs>
        <w:spacing w:before="100" w:beforeAutospacing="1" w:after="100" w:afterAutospacing="1"/>
        <w:ind w:right="396"/>
        <w:rPr>
          <w:rFonts w:asciiTheme="majorHAnsi" w:hAnsiTheme="majorHAnsi"/>
          <w:sz w:val="24"/>
          <w:szCs w:val="24"/>
        </w:rPr>
      </w:pPr>
      <w:r w:rsidRPr="00DE4050">
        <w:rPr>
          <w:rFonts w:asciiTheme="majorHAnsi" w:hAnsiTheme="majorHAnsi"/>
          <w:sz w:val="24"/>
          <w:szCs w:val="24"/>
        </w:rPr>
        <w:t xml:space="preserve">Any student in this course who has a disability that may prevent them from fully demonstrating their abilities should contact </w:t>
      </w:r>
      <w:r w:rsidR="00653295" w:rsidRPr="00DE4050">
        <w:rPr>
          <w:rFonts w:asciiTheme="majorHAnsi" w:hAnsiTheme="majorHAnsi"/>
          <w:sz w:val="24"/>
          <w:szCs w:val="24"/>
        </w:rPr>
        <w:t>me</w:t>
      </w:r>
      <w:r w:rsidRPr="00DE4050">
        <w:rPr>
          <w:rFonts w:asciiTheme="majorHAnsi" w:hAnsiTheme="majorHAnsi"/>
          <w:sz w:val="24"/>
          <w:szCs w:val="24"/>
        </w:rPr>
        <w:t xml:space="preserve"> personally as soon as possible to discuss any accommodations needed to ensure maximal participation and facilitate equal educational opportunity. </w:t>
      </w:r>
    </w:p>
    <w:p w:rsidR="007A3F5D" w:rsidRPr="00DE4050" w:rsidRDefault="0003483E" w:rsidP="00653295">
      <w:pPr>
        <w:pStyle w:val="ListParagraph"/>
        <w:numPr>
          <w:ilvl w:val="0"/>
          <w:numId w:val="7"/>
        </w:numPr>
        <w:tabs>
          <w:tab w:val="left" w:pos="180"/>
        </w:tabs>
        <w:spacing w:before="100" w:beforeAutospacing="1" w:after="100" w:afterAutospacing="1"/>
        <w:ind w:right="396"/>
        <w:rPr>
          <w:rFonts w:asciiTheme="majorHAnsi" w:eastAsia="Calibri" w:hAnsiTheme="majorHAnsi"/>
          <w:sz w:val="24"/>
          <w:szCs w:val="24"/>
        </w:rPr>
      </w:pPr>
      <w:r w:rsidRPr="00DE4050">
        <w:rPr>
          <w:rFonts w:asciiTheme="majorHAnsi" w:eastAsia="Calibri" w:hAnsiTheme="majorHAnsi"/>
          <w:sz w:val="24"/>
          <w:szCs w:val="24"/>
        </w:rPr>
        <w:t>Students are responsible for conducting themselves with honor and integrity in fulfilling course requirements.</w:t>
      </w:r>
      <w:r w:rsidR="005E2B8D">
        <w:rPr>
          <w:rFonts w:asciiTheme="majorHAnsi" w:eastAsia="Calibri" w:hAnsiTheme="majorHAnsi"/>
          <w:sz w:val="24"/>
          <w:szCs w:val="24"/>
        </w:rPr>
        <w:t xml:space="preserve"> </w:t>
      </w:r>
      <w:r w:rsidRPr="00DE4050">
        <w:rPr>
          <w:rFonts w:asciiTheme="majorHAnsi" w:hAnsiTheme="majorHAnsi"/>
          <w:sz w:val="24"/>
          <w:szCs w:val="24"/>
        </w:rPr>
        <w:t xml:space="preserve">Any type course-related academic dishonesty will be dealt harshly along with a report of the incident being sent to </w:t>
      </w:r>
      <w:r w:rsidR="0085756B">
        <w:rPr>
          <w:rFonts w:asciiTheme="majorHAnsi" w:hAnsiTheme="majorHAnsi"/>
          <w:sz w:val="24"/>
          <w:szCs w:val="24"/>
        </w:rPr>
        <w:t xml:space="preserve">the </w:t>
      </w:r>
      <w:r w:rsidRPr="00DE4050">
        <w:rPr>
          <w:rFonts w:asciiTheme="majorHAnsi" w:hAnsiTheme="majorHAnsi"/>
          <w:sz w:val="24"/>
          <w:szCs w:val="24"/>
        </w:rPr>
        <w:t>University</w:t>
      </w:r>
      <w:r w:rsidR="007A3F5D" w:rsidRPr="00DE4050">
        <w:rPr>
          <w:rFonts w:asciiTheme="majorHAnsi" w:hAnsiTheme="majorHAnsi"/>
          <w:sz w:val="24"/>
          <w:szCs w:val="24"/>
        </w:rPr>
        <w:t xml:space="preserve">. </w:t>
      </w:r>
      <w:r w:rsidR="00A52B1E" w:rsidRPr="00DE4050">
        <w:rPr>
          <w:rFonts w:asciiTheme="majorHAnsi" w:hAnsiTheme="majorHAnsi"/>
          <w:sz w:val="24"/>
          <w:szCs w:val="24"/>
        </w:rPr>
        <w:t>Academic</w:t>
      </w:r>
      <w:r w:rsidRPr="00DE4050">
        <w:rPr>
          <w:rFonts w:asciiTheme="majorHAnsi" w:hAnsiTheme="majorHAnsi"/>
          <w:sz w:val="24"/>
          <w:szCs w:val="24"/>
        </w:rPr>
        <w:t xml:space="preserve"> dishonesty </w:t>
      </w:r>
      <w:r w:rsidRPr="00DE4050">
        <w:rPr>
          <w:rFonts w:asciiTheme="majorHAnsi" w:eastAsia="Calibri" w:hAnsiTheme="majorHAnsi"/>
          <w:sz w:val="24"/>
          <w:szCs w:val="24"/>
        </w:rPr>
        <w:t xml:space="preserve">includes, but is not limited to, cheating on </w:t>
      </w:r>
      <w:r w:rsidR="00653295" w:rsidRPr="00DE4050">
        <w:rPr>
          <w:rFonts w:asciiTheme="majorHAnsi" w:eastAsia="Calibri" w:hAnsiTheme="majorHAnsi"/>
          <w:sz w:val="24"/>
          <w:szCs w:val="24"/>
        </w:rPr>
        <w:t>exam</w:t>
      </w:r>
      <w:r w:rsidRPr="00DE4050">
        <w:rPr>
          <w:rFonts w:asciiTheme="majorHAnsi" w:eastAsia="Calibri" w:hAnsiTheme="majorHAnsi"/>
          <w:sz w:val="24"/>
          <w:szCs w:val="24"/>
        </w:rPr>
        <w:t>,</w:t>
      </w:r>
      <w:r w:rsidR="002D3268" w:rsidRPr="00DE4050">
        <w:rPr>
          <w:rFonts w:asciiTheme="majorHAnsi" w:eastAsia="Calibri" w:hAnsiTheme="majorHAnsi"/>
          <w:sz w:val="24"/>
          <w:szCs w:val="24"/>
        </w:rPr>
        <w:t xml:space="preserve"> copying reports,</w:t>
      </w:r>
      <w:r w:rsidRPr="00DE4050">
        <w:rPr>
          <w:rFonts w:asciiTheme="majorHAnsi" w:eastAsia="Calibri" w:hAnsiTheme="majorHAnsi"/>
          <w:sz w:val="24"/>
          <w:szCs w:val="24"/>
        </w:rPr>
        <w:t xml:space="preserve"> plagiarism,</w:t>
      </w:r>
      <w:r w:rsidRPr="00DE4050">
        <w:rPr>
          <w:rFonts w:asciiTheme="majorHAnsi" w:hAnsiTheme="majorHAnsi"/>
          <w:sz w:val="24"/>
          <w:szCs w:val="24"/>
        </w:rPr>
        <w:t xml:space="preserve"> will not be tolerated and</w:t>
      </w:r>
      <w:r w:rsidR="007A3F5D" w:rsidRPr="00DE4050">
        <w:rPr>
          <w:rFonts w:asciiTheme="majorHAnsi" w:hAnsiTheme="majorHAnsi"/>
          <w:sz w:val="24"/>
          <w:szCs w:val="24"/>
        </w:rPr>
        <w:t xml:space="preserve"> may</w:t>
      </w:r>
      <w:r w:rsidRPr="00DE4050">
        <w:rPr>
          <w:rFonts w:asciiTheme="majorHAnsi" w:hAnsiTheme="majorHAnsi"/>
          <w:sz w:val="24"/>
          <w:szCs w:val="24"/>
        </w:rPr>
        <w:t xml:space="preserve"> result in </w:t>
      </w:r>
      <w:r w:rsidRPr="00DE4050">
        <w:rPr>
          <w:rFonts w:asciiTheme="majorHAnsi" w:eastAsia="Calibri" w:hAnsiTheme="majorHAnsi"/>
          <w:sz w:val="24"/>
          <w:szCs w:val="24"/>
        </w:rPr>
        <w:t xml:space="preserve">a grade of "0" or "F" on the particular assignment or </w:t>
      </w:r>
      <w:r w:rsidR="0085756B">
        <w:rPr>
          <w:rFonts w:asciiTheme="majorHAnsi" w:eastAsia="Calibri" w:hAnsiTheme="majorHAnsi"/>
          <w:sz w:val="24"/>
          <w:szCs w:val="24"/>
        </w:rPr>
        <w:t>(</w:t>
      </w:r>
      <w:r w:rsidR="0085756B">
        <w:rPr>
          <w:rFonts w:asciiTheme="majorHAnsi" w:hAnsiTheme="majorHAnsi"/>
          <w:sz w:val="24"/>
          <w:szCs w:val="24"/>
        </w:rPr>
        <w:t>F)</w:t>
      </w:r>
      <w:r w:rsidRPr="00DE4050">
        <w:rPr>
          <w:rFonts w:asciiTheme="majorHAnsi" w:hAnsiTheme="majorHAnsi"/>
          <w:sz w:val="24"/>
          <w:szCs w:val="24"/>
        </w:rPr>
        <w:t xml:space="preserve"> grade for the </w:t>
      </w:r>
      <w:r w:rsidR="007A3F5D" w:rsidRPr="00DE4050">
        <w:rPr>
          <w:rFonts w:asciiTheme="majorHAnsi" w:hAnsiTheme="majorHAnsi"/>
          <w:sz w:val="24"/>
          <w:szCs w:val="24"/>
        </w:rPr>
        <w:t xml:space="preserve">entire </w:t>
      </w:r>
      <w:r w:rsidRPr="00DE4050">
        <w:rPr>
          <w:rFonts w:asciiTheme="majorHAnsi" w:hAnsiTheme="majorHAnsi"/>
          <w:sz w:val="24"/>
          <w:szCs w:val="24"/>
        </w:rPr>
        <w:t>course.</w:t>
      </w:r>
    </w:p>
    <w:p w:rsidR="00C0025D" w:rsidRPr="00A0286C" w:rsidRDefault="00117608" w:rsidP="00117608">
      <w:pPr>
        <w:pStyle w:val="ListParagraph"/>
        <w:numPr>
          <w:ilvl w:val="0"/>
          <w:numId w:val="7"/>
        </w:numPr>
        <w:tabs>
          <w:tab w:val="left" w:pos="180"/>
        </w:tabs>
        <w:spacing w:before="100" w:beforeAutospacing="1" w:after="100" w:afterAutospacing="1"/>
        <w:ind w:right="396"/>
        <w:rPr>
          <w:rFonts w:asciiTheme="majorHAnsi" w:eastAsia="Calibri" w:hAnsiTheme="majorHAnsi"/>
          <w:sz w:val="24"/>
          <w:szCs w:val="24"/>
        </w:rPr>
      </w:pPr>
      <w:r w:rsidRPr="00117608">
        <w:rPr>
          <w:rFonts w:asciiTheme="majorBidi" w:hAnsiTheme="majorBidi" w:cstheme="majorBidi"/>
          <w:sz w:val="24"/>
          <w:szCs w:val="24"/>
        </w:rPr>
        <w:t xml:space="preserve">Traditionally, Cell Biology has not been the easiest of courses. </w:t>
      </w:r>
      <w:r w:rsidR="00653295" w:rsidRPr="00117608">
        <w:rPr>
          <w:rFonts w:asciiTheme="majorBidi" w:hAnsiTheme="majorBidi" w:cstheme="majorBidi"/>
          <w:sz w:val="24"/>
          <w:szCs w:val="24"/>
        </w:rPr>
        <w:t>If</w:t>
      </w:r>
      <w:r w:rsidR="00C0025D" w:rsidRPr="00117608">
        <w:rPr>
          <w:rFonts w:asciiTheme="majorBidi" w:hAnsiTheme="majorBidi" w:cstheme="majorBidi"/>
          <w:sz w:val="24"/>
          <w:szCs w:val="24"/>
        </w:rPr>
        <w:t xml:space="preserve"> you do not understand a topic please ask questions to improve your comprehension. </w:t>
      </w:r>
      <w:r w:rsidRPr="00117608">
        <w:rPr>
          <w:rFonts w:asciiTheme="majorBidi" w:hAnsiTheme="majorBidi" w:cstheme="majorBidi"/>
          <w:sz w:val="24"/>
          <w:szCs w:val="24"/>
        </w:rPr>
        <w:t xml:space="preserve">Be proactive about seeking help:  the material moves quickly, so if you don’t ask for help when needed, you risk falling even further behind. </w:t>
      </w:r>
      <w:r w:rsidR="00C0025D" w:rsidRPr="00117608">
        <w:rPr>
          <w:rFonts w:asciiTheme="majorBidi" w:hAnsiTheme="majorBidi" w:cstheme="majorBidi"/>
          <w:sz w:val="24"/>
          <w:szCs w:val="24"/>
        </w:rPr>
        <w:t xml:space="preserve">Make sure to ask questions during class or see me after class if you are having problems. </w:t>
      </w:r>
      <w:r w:rsidR="00C0025D" w:rsidRPr="00117608">
        <w:rPr>
          <w:rFonts w:asciiTheme="majorBidi" w:hAnsiTheme="majorBidi" w:cstheme="majorBidi"/>
          <w:b/>
          <w:bCs/>
          <w:sz w:val="24"/>
          <w:szCs w:val="24"/>
        </w:rPr>
        <w:t xml:space="preserve"> Don’t wait until last minute to get help! </w:t>
      </w:r>
      <w:r w:rsidRPr="00117608">
        <w:rPr>
          <w:rFonts w:asciiTheme="majorBidi" w:hAnsiTheme="majorBidi" w:cstheme="majorBidi"/>
          <w:sz w:val="24"/>
          <w:szCs w:val="24"/>
        </w:rPr>
        <w:t xml:space="preserve">Seek help from your classmates.  I feel that collaborative studying and discussion of the material is an excellent way to learn. </w:t>
      </w:r>
      <w:r w:rsidR="00C0025D" w:rsidRPr="00117608">
        <w:rPr>
          <w:rFonts w:asciiTheme="majorBidi" w:hAnsiTheme="majorBidi" w:cstheme="majorBidi"/>
          <w:sz w:val="24"/>
          <w:szCs w:val="24"/>
        </w:rPr>
        <w:t>During discussions remember to respect the opinions and questions of other students</w:t>
      </w:r>
      <w:r w:rsidR="00C0025D" w:rsidRPr="00DE4050">
        <w:rPr>
          <w:rFonts w:asciiTheme="majorHAnsi" w:hAnsiTheme="majorHAnsi"/>
          <w:sz w:val="24"/>
          <w:szCs w:val="24"/>
        </w:rPr>
        <w:t xml:space="preserve">.  </w:t>
      </w:r>
    </w:p>
    <w:p w:rsidR="000B5F9C" w:rsidRPr="00DE4050" w:rsidRDefault="00E30865" w:rsidP="00E30865">
      <w:pPr>
        <w:spacing w:before="100" w:beforeAutospacing="1" w:after="100" w:afterAutospacing="1"/>
        <w:rPr>
          <w:rFonts w:asciiTheme="majorHAnsi" w:hAnsiTheme="majorHAnsi"/>
          <w:sz w:val="24"/>
          <w:szCs w:val="24"/>
          <w:u w:val="single"/>
        </w:rPr>
      </w:pPr>
      <w:r w:rsidRPr="00DE4050">
        <w:rPr>
          <w:rFonts w:asciiTheme="majorHAnsi" w:hAnsiTheme="majorHAnsi"/>
          <w:b/>
          <w:bCs/>
          <w:sz w:val="24"/>
          <w:szCs w:val="24"/>
          <w:u w:val="single"/>
        </w:rPr>
        <w:t>Suggestions for doing well</w:t>
      </w:r>
    </w:p>
    <w:p w:rsidR="00E30865" w:rsidRPr="00DE4050" w:rsidRDefault="00C0025D" w:rsidP="00E30865">
      <w:pPr>
        <w:pStyle w:val="ListParagraph"/>
        <w:numPr>
          <w:ilvl w:val="0"/>
          <w:numId w:val="11"/>
        </w:numPr>
        <w:spacing w:before="100" w:beforeAutospacing="1" w:after="100" w:afterAutospacing="1"/>
        <w:rPr>
          <w:rFonts w:asciiTheme="majorHAnsi" w:hAnsiTheme="majorHAnsi"/>
          <w:sz w:val="24"/>
          <w:szCs w:val="24"/>
        </w:rPr>
      </w:pPr>
      <w:r w:rsidRPr="00DE4050">
        <w:rPr>
          <w:rFonts w:asciiTheme="majorHAnsi" w:hAnsiTheme="majorHAnsi"/>
          <w:sz w:val="24"/>
          <w:szCs w:val="24"/>
        </w:rPr>
        <w:t>Come to lectures and labor</w:t>
      </w:r>
      <w:r w:rsidR="007A3F5D" w:rsidRPr="00DE4050">
        <w:rPr>
          <w:rFonts w:asciiTheme="majorHAnsi" w:hAnsiTheme="majorHAnsi"/>
          <w:sz w:val="24"/>
          <w:szCs w:val="24"/>
        </w:rPr>
        <w:t>atory classes (and participate)</w:t>
      </w:r>
    </w:p>
    <w:p w:rsidR="00E30865" w:rsidRPr="00DE4050" w:rsidRDefault="00C0025D" w:rsidP="00E30865">
      <w:pPr>
        <w:pStyle w:val="ListParagraph"/>
        <w:numPr>
          <w:ilvl w:val="0"/>
          <w:numId w:val="11"/>
        </w:numPr>
        <w:spacing w:before="100" w:beforeAutospacing="1" w:after="100" w:afterAutospacing="1"/>
        <w:rPr>
          <w:rFonts w:asciiTheme="majorHAnsi" w:hAnsiTheme="majorHAnsi"/>
          <w:sz w:val="24"/>
          <w:szCs w:val="24"/>
        </w:rPr>
      </w:pPr>
      <w:r w:rsidRPr="00DE4050">
        <w:rPr>
          <w:rFonts w:asciiTheme="majorHAnsi" w:hAnsiTheme="majorHAnsi"/>
          <w:sz w:val="24"/>
          <w:szCs w:val="24"/>
        </w:rPr>
        <w:t xml:space="preserve">Take good notes during classes. </w:t>
      </w:r>
    </w:p>
    <w:p w:rsidR="00E30865" w:rsidRPr="00DE4050" w:rsidRDefault="00C0025D" w:rsidP="004875E0">
      <w:pPr>
        <w:pStyle w:val="ListParagraph"/>
        <w:numPr>
          <w:ilvl w:val="0"/>
          <w:numId w:val="11"/>
        </w:numPr>
        <w:spacing w:before="100" w:beforeAutospacing="1" w:after="100" w:afterAutospacing="1"/>
        <w:rPr>
          <w:rFonts w:asciiTheme="majorHAnsi" w:hAnsiTheme="majorHAnsi"/>
          <w:sz w:val="24"/>
          <w:szCs w:val="24"/>
        </w:rPr>
      </w:pPr>
      <w:r w:rsidRPr="00DE4050">
        <w:rPr>
          <w:rFonts w:asciiTheme="majorHAnsi" w:hAnsiTheme="majorHAnsi"/>
          <w:sz w:val="24"/>
          <w:szCs w:val="24"/>
        </w:rPr>
        <w:lastRenderedPageBreak/>
        <w:t>Read book chapters or notes before and after attending lectures (and take the time to read them well)! Seek help if needed – Collaborate with each other</w:t>
      </w:r>
    </w:p>
    <w:p w:rsidR="007A3F5D" w:rsidRPr="00DE4050" w:rsidRDefault="007A3F5D" w:rsidP="00E30865">
      <w:pPr>
        <w:pStyle w:val="ListParagraph"/>
        <w:numPr>
          <w:ilvl w:val="0"/>
          <w:numId w:val="11"/>
        </w:numPr>
        <w:spacing w:before="100" w:beforeAutospacing="1" w:after="100" w:afterAutospacing="1"/>
        <w:rPr>
          <w:rFonts w:asciiTheme="majorHAnsi" w:hAnsiTheme="majorHAnsi"/>
          <w:sz w:val="24"/>
          <w:szCs w:val="24"/>
        </w:rPr>
      </w:pPr>
      <w:r w:rsidRPr="00DE4050">
        <w:rPr>
          <w:rFonts w:asciiTheme="majorHAnsi" w:hAnsiTheme="majorHAnsi"/>
          <w:sz w:val="24"/>
          <w:szCs w:val="24"/>
        </w:rPr>
        <w:t>Be active throughout the semester and make sure you take advantage of every possible resource that will help you to successfully complete this course.</w:t>
      </w:r>
    </w:p>
    <w:p w:rsidR="007A3F5D" w:rsidRPr="00DE4050" w:rsidRDefault="007A3F5D" w:rsidP="00E30865">
      <w:pPr>
        <w:spacing w:before="100" w:beforeAutospacing="1" w:after="100" w:afterAutospacing="1"/>
        <w:rPr>
          <w:rFonts w:asciiTheme="majorHAnsi" w:hAnsiTheme="majorHAnsi"/>
          <w:sz w:val="24"/>
          <w:szCs w:val="24"/>
        </w:rPr>
      </w:pPr>
    </w:p>
    <w:p w:rsidR="00B73A46" w:rsidRDefault="00B73A46" w:rsidP="00E30865">
      <w:pPr>
        <w:spacing w:before="100" w:beforeAutospacing="1" w:after="100" w:afterAutospacing="1"/>
        <w:rPr>
          <w:b/>
          <w:u w:val="single"/>
        </w:rPr>
      </w:pPr>
    </w:p>
    <w:p w:rsidR="00117608" w:rsidRPr="00DE4050" w:rsidRDefault="00117608" w:rsidP="00E30865">
      <w:pPr>
        <w:spacing w:before="100" w:beforeAutospacing="1" w:after="100" w:afterAutospacing="1"/>
        <w:rPr>
          <w:rFonts w:asciiTheme="majorHAnsi" w:hAnsiTheme="majorHAnsi"/>
          <w:sz w:val="24"/>
          <w:szCs w:val="24"/>
        </w:rPr>
      </w:pPr>
    </w:p>
    <w:p w:rsidR="00B73A46" w:rsidRPr="00DE4050" w:rsidRDefault="00B73A46" w:rsidP="00E30865">
      <w:pPr>
        <w:spacing w:before="100" w:beforeAutospacing="1" w:after="100" w:afterAutospacing="1"/>
        <w:rPr>
          <w:rFonts w:asciiTheme="majorHAnsi" w:hAnsiTheme="majorHAnsi"/>
          <w:sz w:val="24"/>
          <w:szCs w:val="24"/>
        </w:rPr>
      </w:pPr>
    </w:p>
    <w:p w:rsidR="00D57F9F" w:rsidRDefault="00D57F9F" w:rsidP="00E30865">
      <w:pPr>
        <w:spacing w:before="100" w:beforeAutospacing="1" w:after="100" w:afterAutospacing="1"/>
        <w:rPr>
          <w:rFonts w:asciiTheme="majorHAnsi" w:hAnsiTheme="majorHAnsi"/>
          <w:sz w:val="24"/>
          <w:szCs w:val="24"/>
        </w:rPr>
      </w:pPr>
    </w:p>
    <w:p w:rsidR="00D57F9F" w:rsidRDefault="00D57F9F" w:rsidP="00E30865">
      <w:pPr>
        <w:spacing w:before="100" w:beforeAutospacing="1" w:after="100" w:afterAutospacing="1"/>
        <w:rPr>
          <w:rFonts w:asciiTheme="majorHAnsi" w:hAnsiTheme="majorHAnsi"/>
          <w:sz w:val="24"/>
          <w:szCs w:val="24"/>
        </w:rPr>
      </w:pPr>
      <w:bookmarkStart w:id="0" w:name="_GoBack"/>
      <w:bookmarkEnd w:id="0"/>
    </w:p>
    <w:sectPr w:rsidR="00D57F9F" w:rsidSect="00124B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D0" w:rsidRDefault="003331D0" w:rsidP="00AE6574">
      <w:pPr>
        <w:spacing w:after="0" w:line="240" w:lineRule="auto"/>
      </w:pPr>
      <w:r>
        <w:separator/>
      </w:r>
    </w:p>
  </w:endnote>
  <w:endnote w:type="continuationSeparator" w:id="0">
    <w:p w:rsidR="003331D0" w:rsidRDefault="003331D0" w:rsidP="00AE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82541"/>
      <w:docPartObj>
        <w:docPartGallery w:val="Page Numbers (Bottom of Page)"/>
        <w:docPartUnique/>
      </w:docPartObj>
    </w:sdtPr>
    <w:sdtEndPr>
      <w:rPr>
        <w:noProof/>
      </w:rPr>
    </w:sdtEndPr>
    <w:sdtContent>
      <w:p w:rsidR="00AE6574" w:rsidRDefault="00FF74E0">
        <w:pPr>
          <w:pStyle w:val="Footer"/>
          <w:jc w:val="center"/>
        </w:pPr>
        <w:r>
          <w:fldChar w:fldCharType="begin"/>
        </w:r>
        <w:r w:rsidR="00AE6574">
          <w:instrText xml:space="preserve"> PAGE   \* MERGEFORMAT </w:instrText>
        </w:r>
        <w:r>
          <w:fldChar w:fldCharType="separate"/>
        </w:r>
        <w:r w:rsidR="00AA2CA3">
          <w:rPr>
            <w:noProof/>
          </w:rPr>
          <w:t>5</w:t>
        </w:r>
        <w:r>
          <w:rPr>
            <w:noProof/>
          </w:rPr>
          <w:fldChar w:fldCharType="end"/>
        </w:r>
      </w:p>
    </w:sdtContent>
  </w:sdt>
  <w:p w:rsidR="00AE6574" w:rsidRDefault="00AE6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D0" w:rsidRDefault="003331D0" w:rsidP="00AE6574">
      <w:pPr>
        <w:spacing w:after="0" w:line="240" w:lineRule="auto"/>
      </w:pPr>
      <w:r>
        <w:separator/>
      </w:r>
    </w:p>
  </w:footnote>
  <w:footnote w:type="continuationSeparator" w:id="0">
    <w:p w:rsidR="003331D0" w:rsidRDefault="003331D0" w:rsidP="00AE6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57"/>
    <w:multiLevelType w:val="hybridMultilevel"/>
    <w:tmpl w:val="11C4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B6B"/>
    <w:multiLevelType w:val="multilevel"/>
    <w:tmpl w:val="2B0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92816"/>
    <w:multiLevelType w:val="hybridMultilevel"/>
    <w:tmpl w:val="9CAE54F6"/>
    <w:lvl w:ilvl="0" w:tplc="D25CCDE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B03232"/>
    <w:multiLevelType w:val="multilevel"/>
    <w:tmpl w:val="4F7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33C13"/>
    <w:multiLevelType w:val="multilevel"/>
    <w:tmpl w:val="F57AF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D240C7"/>
    <w:multiLevelType w:val="multilevel"/>
    <w:tmpl w:val="A08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71300"/>
    <w:multiLevelType w:val="hybridMultilevel"/>
    <w:tmpl w:val="B0CE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76488"/>
    <w:multiLevelType w:val="hybridMultilevel"/>
    <w:tmpl w:val="E216208C"/>
    <w:lvl w:ilvl="0" w:tplc="EED62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30878"/>
    <w:multiLevelType w:val="hybridMultilevel"/>
    <w:tmpl w:val="48741680"/>
    <w:lvl w:ilvl="0" w:tplc="89F045A6">
      <w:start w:val="20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7D6CD1"/>
    <w:multiLevelType w:val="multilevel"/>
    <w:tmpl w:val="985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463A14"/>
    <w:multiLevelType w:val="hybridMultilevel"/>
    <w:tmpl w:val="8D3E2F28"/>
    <w:lvl w:ilvl="0" w:tplc="9E968E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54995"/>
    <w:multiLevelType w:val="multilevel"/>
    <w:tmpl w:val="4F7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3A5F3B"/>
    <w:multiLevelType w:val="multilevel"/>
    <w:tmpl w:val="4F7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07449F"/>
    <w:multiLevelType w:val="multilevel"/>
    <w:tmpl w:val="743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F0660C"/>
    <w:multiLevelType w:val="hybridMultilevel"/>
    <w:tmpl w:val="5C8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40EB0"/>
    <w:multiLevelType w:val="hybridMultilevel"/>
    <w:tmpl w:val="05C840D4"/>
    <w:lvl w:ilvl="0" w:tplc="C012FC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3C4899"/>
    <w:multiLevelType w:val="hybridMultilevel"/>
    <w:tmpl w:val="A37A2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6C687C"/>
    <w:multiLevelType w:val="multilevel"/>
    <w:tmpl w:val="496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11"/>
  </w:num>
  <w:num w:numId="5">
    <w:abstractNumId w:val="3"/>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5"/>
  </w:num>
  <w:num w:numId="11">
    <w:abstractNumId w:val="14"/>
  </w:num>
  <w:num w:numId="12">
    <w:abstractNumId w:val="15"/>
  </w:num>
  <w:num w:numId="13">
    <w:abstractNumId w:val="7"/>
  </w:num>
  <w:num w:numId="14">
    <w:abstractNumId w:val="1"/>
  </w:num>
  <w:num w:numId="15">
    <w:abstractNumId w:val="17"/>
  </w:num>
  <w:num w:numId="16">
    <w:abstractNumId w:val="8"/>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7D7"/>
    <w:rsid w:val="0001239F"/>
    <w:rsid w:val="0003483E"/>
    <w:rsid w:val="00047025"/>
    <w:rsid w:val="00047BBE"/>
    <w:rsid w:val="000628D5"/>
    <w:rsid w:val="00063AFF"/>
    <w:rsid w:val="00071A5F"/>
    <w:rsid w:val="0008620E"/>
    <w:rsid w:val="000B5F9C"/>
    <w:rsid w:val="000C14BD"/>
    <w:rsid w:val="000D78B9"/>
    <w:rsid w:val="000E13E8"/>
    <w:rsid w:val="000E5392"/>
    <w:rsid w:val="000E651A"/>
    <w:rsid w:val="00104835"/>
    <w:rsid w:val="00107DB7"/>
    <w:rsid w:val="00117608"/>
    <w:rsid w:val="00124B1C"/>
    <w:rsid w:val="00165A1F"/>
    <w:rsid w:val="0017616B"/>
    <w:rsid w:val="00185A13"/>
    <w:rsid w:val="00186A60"/>
    <w:rsid w:val="001B07EA"/>
    <w:rsid w:val="001B45CA"/>
    <w:rsid w:val="001F3428"/>
    <w:rsid w:val="001F4AE0"/>
    <w:rsid w:val="00256ED1"/>
    <w:rsid w:val="002838AE"/>
    <w:rsid w:val="002922D3"/>
    <w:rsid w:val="002A24B8"/>
    <w:rsid w:val="002B5DB1"/>
    <w:rsid w:val="002D3268"/>
    <w:rsid w:val="002E2C62"/>
    <w:rsid w:val="003331D0"/>
    <w:rsid w:val="0034069D"/>
    <w:rsid w:val="003C1716"/>
    <w:rsid w:val="003D2FB8"/>
    <w:rsid w:val="00421997"/>
    <w:rsid w:val="00430029"/>
    <w:rsid w:val="00437F25"/>
    <w:rsid w:val="004447E3"/>
    <w:rsid w:val="00444DAB"/>
    <w:rsid w:val="004875E0"/>
    <w:rsid w:val="00494C75"/>
    <w:rsid w:val="00494FD4"/>
    <w:rsid w:val="004B0AC7"/>
    <w:rsid w:val="004D2FE3"/>
    <w:rsid w:val="004E2181"/>
    <w:rsid w:val="005054E9"/>
    <w:rsid w:val="005076F6"/>
    <w:rsid w:val="0051022E"/>
    <w:rsid w:val="00530F45"/>
    <w:rsid w:val="005E2B8D"/>
    <w:rsid w:val="00606C24"/>
    <w:rsid w:val="006163C9"/>
    <w:rsid w:val="006301AB"/>
    <w:rsid w:val="00653295"/>
    <w:rsid w:val="006941F7"/>
    <w:rsid w:val="006A63E3"/>
    <w:rsid w:val="006B720C"/>
    <w:rsid w:val="006C2F18"/>
    <w:rsid w:val="006C64A7"/>
    <w:rsid w:val="006D1F37"/>
    <w:rsid w:val="006D67F5"/>
    <w:rsid w:val="007567D7"/>
    <w:rsid w:val="00783F4A"/>
    <w:rsid w:val="00797918"/>
    <w:rsid w:val="007A3F5D"/>
    <w:rsid w:val="007C6066"/>
    <w:rsid w:val="00804267"/>
    <w:rsid w:val="008136F1"/>
    <w:rsid w:val="008165F2"/>
    <w:rsid w:val="008241F8"/>
    <w:rsid w:val="0085756B"/>
    <w:rsid w:val="008625B8"/>
    <w:rsid w:val="008745E5"/>
    <w:rsid w:val="00891A03"/>
    <w:rsid w:val="008D15F3"/>
    <w:rsid w:val="0090111F"/>
    <w:rsid w:val="00931A89"/>
    <w:rsid w:val="00933878"/>
    <w:rsid w:val="009464FF"/>
    <w:rsid w:val="009B04BD"/>
    <w:rsid w:val="009B7B37"/>
    <w:rsid w:val="009F1447"/>
    <w:rsid w:val="00A0286C"/>
    <w:rsid w:val="00A36C3C"/>
    <w:rsid w:val="00A452C7"/>
    <w:rsid w:val="00A52B1E"/>
    <w:rsid w:val="00A56BB7"/>
    <w:rsid w:val="00A65CCA"/>
    <w:rsid w:val="00A769A6"/>
    <w:rsid w:val="00AA2CA3"/>
    <w:rsid w:val="00AD5F2E"/>
    <w:rsid w:val="00AE6574"/>
    <w:rsid w:val="00B104AF"/>
    <w:rsid w:val="00B2624D"/>
    <w:rsid w:val="00B30FC1"/>
    <w:rsid w:val="00B4233B"/>
    <w:rsid w:val="00B73A46"/>
    <w:rsid w:val="00B73E01"/>
    <w:rsid w:val="00B83EBE"/>
    <w:rsid w:val="00BB3B7D"/>
    <w:rsid w:val="00BD43CA"/>
    <w:rsid w:val="00BE4A85"/>
    <w:rsid w:val="00C0025D"/>
    <w:rsid w:val="00C02485"/>
    <w:rsid w:val="00C05E7E"/>
    <w:rsid w:val="00C16C17"/>
    <w:rsid w:val="00C26B7C"/>
    <w:rsid w:val="00C51F7B"/>
    <w:rsid w:val="00C64248"/>
    <w:rsid w:val="00C761B8"/>
    <w:rsid w:val="00CD4E9B"/>
    <w:rsid w:val="00CE116D"/>
    <w:rsid w:val="00CF781D"/>
    <w:rsid w:val="00D27485"/>
    <w:rsid w:val="00D57F9F"/>
    <w:rsid w:val="00D879B6"/>
    <w:rsid w:val="00D95D94"/>
    <w:rsid w:val="00DB7533"/>
    <w:rsid w:val="00DE4050"/>
    <w:rsid w:val="00DF0DAD"/>
    <w:rsid w:val="00E30865"/>
    <w:rsid w:val="00E351F7"/>
    <w:rsid w:val="00E435E0"/>
    <w:rsid w:val="00E43DD5"/>
    <w:rsid w:val="00E44B84"/>
    <w:rsid w:val="00E96DE2"/>
    <w:rsid w:val="00EF6ABE"/>
    <w:rsid w:val="00F168BF"/>
    <w:rsid w:val="00F45441"/>
    <w:rsid w:val="00F53EF2"/>
    <w:rsid w:val="00F72675"/>
    <w:rsid w:val="00F7315F"/>
    <w:rsid w:val="00FA4159"/>
    <w:rsid w:val="00FA4C3D"/>
    <w:rsid w:val="00FB740F"/>
    <w:rsid w:val="00FF1531"/>
    <w:rsid w:val="00FF74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1C"/>
  </w:style>
  <w:style w:type="paragraph" w:styleId="Heading1">
    <w:name w:val="heading 1"/>
    <w:basedOn w:val="Normal"/>
    <w:link w:val="Heading1Char"/>
    <w:uiPriority w:val="9"/>
    <w:qFormat/>
    <w:rsid w:val="00901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532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2D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922D3"/>
    <w:rPr>
      <w:color w:val="0000FF"/>
      <w:u w:val="single"/>
    </w:rPr>
  </w:style>
  <w:style w:type="paragraph" w:styleId="ListParagraph">
    <w:name w:val="List Paragraph"/>
    <w:basedOn w:val="Normal"/>
    <w:uiPriority w:val="34"/>
    <w:qFormat/>
    <w:rsid w:val="00BE4A85"/>
    <w:pPr>
      <w:ind w:left="720"/>
      <w:contextualSpacing/>
    </w:pPr>
  </w:style>
  <w:style w:type="character" w:customStyle="1" w:styleId="apple-converted-space">
    <w:name w:val="apple-converted-space"/>
    <w:basedOn w:val="DefaultParagraphFont"/>
    <w:rsid w:val="007C6066"/>
  </w:style>
  <w:style w:type="character" w:styleId="Emphasis">
    <w:name w:val="Emphasis"/>
    <w:basedOn w:val="DefaultParagraphFont"/>
    <w:uiPriority w:val="20"/>
    <w:qFormat/>
    <w:rsid w:val="007C6066"/>
    <w:rPr>
      <w:i/>
      <w:iCs/>
    </w:rPr>
  </w:style>
  <w:style w:type="paragraph" w:styleId="NormalWeb">
    <w:name w:val="Normal (Web)"/>
    <w:basedOn w:val="Normal"/>
    <w:uiPriority w:val="99"/>
    <w:semiHidden/>
    <w:unhideWhenUsed/>
    <w:rsid w:val="00C00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25D"/>
    <w:rPr>
      <w:b/>
      <w:bCs/>
    </w:rPr>
  </w:style>
  <w:style w:type="paragraph" w:styleId="NoSpacing">
    <w:name w:val="No Spacing"/>
    <w:uiPriority w:val="1"/>
    <w:qFormat/>
    <w:rsid w:val="000C14BD"/>
    <w:pPr>
      <w:spacing w:after="0" w:line="240" w:lineRule="auto"/>
    </w:pPr>
  </w:style>
  <w:style w:type="paragraph" w:customStyle="1" w:styleId="xmsonormal">
    <w:name w:val="x_msonormal"/>
    <w:basedOn w:val="Normal"/>
    <w:rsid w:val="00C05E7E"/>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C761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1B8"/>
    <w:rPr>
      <w:b/>
      <w:bCs/>
      <w:i/>
      <w:iCs/>
      <w:color w:val="4F81BD" w:themeColor="accent1"/>
    </w:rPr>
  </w:style>
  <w:style w:type="character" w:customStyle="1" w:styleId="author">
    <w:name w:val="author"/>
    <w:basedOn w:val="DefaultParagraphFont"/>
    <w:rsid w:val="00783F4A"/>
  </w:style>
  <w:style w:type="character" w:customStyle="1" w:styleId="Heading1Char">
    <w:name w:val="Heading 1 Char"/>
    <w:basedOn w:val="DefaultParagraphFont"/>
    <w:link w:val="Heading1"/>
    <w:uiPriority w:val="9"/>
    <w:rsid w:val="009011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29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E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74"/>
  </w:style>
  <w:style w:type="paragraph" w:styleId="Footer">
    <w:name w:val="footer"/>
    <w:basedOn w:val="Normal"/>
    <w:link w:val="FooterChar"/>
    <w:uiPriority w:val="99"/>
    <w:unhideWhenUsed/>
    <w:rsid w:val="00AE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74"/>
  </w:style>
  <w:style w:type="character" w:customStyle="1" w:styleId="a-size-extra-large">
    <w:name w:val="a-size-extra-large"/>
    <w:basedOn w:val="DefaultParagraphFont"/>
    <w:rsid w:val="00AD5F2E"/>
  </w:style>
  <w:style w:type="character" w:customStyle="1" w:styleId="a-color-state">
    <w:name w:val="a-color-state"/>
    <w:basedOn w:val="DefaultParagraphFont"/>
    <w:rsid w:val="005076F6"/>
  </w:style>
  <w:style w:type="character" w:customStyle="1" w:styleId="a-size-large">
    <w:name w:val="a-size-large"/>
    <w:basedOn w:val="DefaultParagraphFont"/>
    <w:rsid w:val="00507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2975">
      <w:bodyDiv w:val="1"/>
      <w:marLeft w:val="0"/>
      <w:marRight w:val="0"/>
      <w:marTop w:val="0"/>
      <w:marBottom w:val="0"/>
      <w:divBdr>
        <w:top w:val="none" w:sz="0" w:space="0" w:color="auto"/>
        <w:left w:val="none" w:sz="0" w:space="0" w:color="auto"/>
        <w:bottom w:val="none" w:sz="0" w:space="0" w:color="auto"/>
        <w:right w:val="none" w:sz="0" w:space="0" w:color="auto"/>
      </w:divBdr>
    </w:div>
    <w:div w:id="404448902">
      <w:bodyDiv w:val="1"/>
      <w:marLeft w:val="0"/>
      <w:marRight w:val="0"/>
      <w:marTop w:val="0"/>
      <w:marBottom w:val="0"/>
      <w:divBdr>
        <w:top w:val="none" w:sz="0" w:space="0" w:color="auto"/>
        <w:left w:val="none" w:sz="0" w:space="0" w:color="auto"/>
        <w:bottom w:val="none" w:sz="0" w:space="0" w:color="auto"/>
        <w:right w:val="none" w:sz="0" w:space="0" w:color="auto"/>
      </w:divBdr>
    </w:div>
    <w:div w:id="672028712">
      <w:bodyDiv w:val="1"/>
      <w:marLeft w:val="0"/>
      <w:marRight w:val="0"/>
      <w:marTop w:val="0"/>
      <w:marBottom w:val="0"/>
      <w:divBdr>
        <w:top w:val="none" w:sz="0" w:space="0" w:color="auto"/>
        <w:left w:val="none" w:sz="0" w:space="0" w:color="auto"/>
        <w:bottom w:val="none" w:sz="0" w:space="0" w:color="auto"/>
        <w:right w:val="none" w:sz="0" w:space="0" w:color="auto"/>
      </w:divBdr>
    </w:div>
    <w:div w:id="675576085">
      <w:bodyDiv w:val="1"/>
      <w:marLeft w:val="0"/>
      <w:marRight w:val="0"/>
      <w:marTop w:val="0"/>
      <w:marBottom w:val="0"/>
      <w:divBdr>
        <w:top w:val="none" w:sz="0" w:space="0" w:color="auto"/>
        <w:left w:val="none" w:sz="0" w:space="0" w:color="auto"/>
        <w:bottom w:val="none" w:sz="0" w:space="0" w:color="auto"/>
        <w:right w:val="none" w:sz="0" w:space="0" w:color="auto"/>
      </w:divBdr>
    </w:div>
    <w:div w:id="677074749">
      <w:bodyDiv w:val="1"/>
      <w:marLeft w:val="0"/>
      <w:marRight w:val="0"/>
      <w:marTop w:val="0"/>
      <w:marBottom w:val="0"/>
      <w:divBdr>
        <w:top w:val="none" w:sz="0" w:space="0" w:color="auto"/>
        <w:left w:val="none" w:sz="0" w:space="0" w:color="auto"/>
        <w:bottom w:val="none" w:sz="0" w:space="0" w:color="auto"/>
        <w:right w:val="none" w:sz="0" w:space="0" w:color="auto"/>
      </w:divBdr>
    </w:div>
    <w:div w:id="1214150746">
      <w:bodyDiv w:val="1"/>
      <w:marLeft w:val="0"/>
      <w:marRight w:val="0"/>
      <w:marTop w:val="0"/>
      <w:marBottom w:val="0"/>
      <w:divBdr>
        <w:top w:val="none" w:sz="0" w:space="0" w:color="auto"/>
        <w:left w:val="none" w:sz="0" w:space="0" w:color="auto"/>
        <w:bottom w:val="none" w:sz="0" w:space="0" w:color="auto"/>
        <w:right w:val="none" w:sz="0" w:space="0" w:color="auto"/>
      </w:divBdr>
    </w:div>
    <w:div w:id="1272854753">
      <w:bodyDiv w:val="1"/>
      <w:marLeft w:val="0"/>
      <w:marRight w:val="0"/>
      <w:marTop w:val="0"/>
      <w:marBottom w:val="0"/>
      <w:divBdr>
        <w:top w:val="none" w:sz="0" w:space="0" w:color="auto"/>
        <w:left w:val="none" w:sz="0" w:space="0" w:color="auto"/>
        <w:bottom w:val="none" w:sz="0" w:space="0" w:color="auto"/>
        <w:right w:val="none" w:sz="0" w:space="0" w:color="auto"/>
      </w:divBdr>
    </w:div>
    <w:div w:id="1569070787">
      <w:bodyDiv w:val="1"/>
      <w:marLeft w:val="0"/>
      <w:marRight w:val="0"/>
      <w:marTop w:val="0"/>
      <w:marBottom w:val="0"/>
      <w:divBdr>
        <w:top w:val="none" w:sz="0" w:space="0" w:color="auto"/>
        <w:left w:val="none" w:sz="0" w:space="0" w:color="auto"/>
        <w:bottom w:val="none" w:sz="0" w:space="0" w:color="auto"/>
        <w:right w:val="none" w:sz="0" w:space="0" w:color="auto"/>
      </w:divBdr>
    </w:div>
    <w:div w:id="1798836696">
      <w:bodyDiv w:val="1"/>
      <w:marLeft w:val="0"/>
      <w:marRight w:val="0"/>
      <w:marTop w:val="0"/>
      <w:marBottom w:val="0"/>
      <w:divBdr>
        <w:top w:val="none" w:sz="0" w:space="0" w:color="auto"/>
        <w:left w:val="none" w:sz="0" w:space="0" w:color="auto"/>
        <w:bottom w:val="none" w:sz="0" w:space="0" w:color="auto"/>
        <w:right w:val="none" w:sz="0" w:space="0" w:color="auto"/>
      </w:divBdr>
    </w:div>
    <w:div w:id="1803691041">
      <w:bodyDiv w:val="1"/>
      <w:marLeft w:val="0"/>
      <w:marRight w:val="0"/>
      <w:marTop w:val="0"/>
      <w:marBottom w:val="0"/>
      <w:divBdr>
        <w:top w:val="none" w:sz="0" w:space="0" w:color="auto"/>
        <w:left w:val="none" w:sz="0" w:space="0" w:color="auto"/>
        <w:bottom w:val="none" w:sz="0" w:space="0" w:color="auto"/>
        <w:right w:val="none" w:sz="0" w:space="0" w:color="auto"/>
      </w:divBdr>
    </w:div>
    <w:div w:id="20994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amery@ksu.edu.s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D7B9-9B0A-44CE-8337-9C138879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Alamery</dc:creator>
  <cp:keywords/>
  <dc:description/>
  <cp:lastModifiedBy>cebruser</cp:lastModifiedBy>
  <cp:revision>89</cp:revision>
  <dcterms:created xsi:type="dcterms:W3CDTF">2016-08-09T08:27:00Z</dcterms:created>
  <dcterms:modified xsi:type="dcterms:W3CDTF">2020-01-16T11:37:00Z</dcterms:modified>
</cp:coreProperties>
</file>