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21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061"/>
        <w:gridCol w:w="2042"/>
        <w:gridCol w:w="1276"/>
      </w:tblGrid>
      <w:tr w:rsidR="00312D71" w:rsidRPr="003959BC" w:rsidTr="00C879CB">
        <w:trPr>
          <w:trHeight w:val="452"/>
        </w:trPr>
        <w:tc>
          <w:tcPr>
            <w:tcW w:w="2835" w:type="dxa"/>
            <w:vAlign w:val="center"/>
          </w:tcPr>
          <w:p w:rsidR="00312D71" w:rsidRPr="003959BC" w:rsidRDefault="00312D71" w:rsidP="00994B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959BC">
              <w:rPr>
                <w:rFonts w:ascii="Tahoma" w:hAnsi="Tahoma" w:cs="Tahoma"/>
                <w:b/>
                <w:bCs/>
                <w:sz w:val="22"/>
                <w:szCs w:val="22"/>
              </w:rPr>
              <w:t>Homework</w:t>
            </w:r>
          </w:p>
        </w:tc>
        <w:tc>
          <w:tcPr>
            <w:tcW w:w="3061" w:type="dxa"/>
            <w:vAlign w:val="center"/>
          </w:tcPr>
          <w:p w:rsidR="00312D71" w:rsidRPr="003959BC" w:rsidRDefault="00312D71" w:rsidP="00994B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3959BC">
              <w:rPr>
                <w:rFonts w:ascii="Tahoma" w:hAnsi="Tahoma" w:cs="Tahoma"/>
                <w:b/>
                <w:bCs/>
                <w:sz w:val="22"/>
                <w:szCs w:val="22"/>
              </w:rPr>
              <w:t>Classwork</w:t>
            </w:r>
          </w:p>
        </w:tc>
        <w:tc>
          <w:tcPr>
            <w:tcW w:w="2042" w:type="dxa"/>
            <w:vAlign w:val="center"/>
          </w:tcPr>
          <w:p w:rsidR="00312D71" w:rsidRPr="003959BC" w:rsidRDefault="00312D71" w:rsidP="00994B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59BC">
              <w:rPr>
                <w:rFonts w:ascii="Tahoma" w:hAnsi="Tahoma" w:cs="Tahom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276" w:type="dxa"/>
            <w:vAlign w:val="center"/>
          </w:tcPr>
          <w:p w:rsidR="00312D71" w:rsidRPr="003959BC" w:rsidRDefault="00312D71" w:rsidP="00994B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59BC">
              <w:rPr>
                <w:rFonts w:ascii="Tahoma" w:hAnsi="Tahoma" w:cs="Tahoma"/>
                <w:b/>
                <w:bCs/>
                <w:sz w:val="22"/>
                <w:szCs w:val="22"/>
              </w:rPr>
              <w:t>Chapter</w:t>
            </w:r>
          </w:p>
        </w:tc>
      </w:tr>
      <w:tr w:rsidR="003959BC" w:rsidRPr="003959BC" w:rsidTr="00C879CB">
        <w:trPr>
          <w:trHeight w:val="1047"/>
        </w:trPr>
        <w:tc>
          <w:tcPr>
            <w:tcW w:w="2835" w:type="dxa"/>
          </w:tcPr>
          <w:p w:rsidR="00312D71" w:rsidRPr="003959BC" w:rsidRDefault="00297CB1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Problems # 11.1, 11.2 (Elastic settlement) </w:t>
            </w:r>
          </w:p>
          <w:p w:rsidR="00297CB1" w:rsidRPr="003959BC" w:rsidRDefault="00297CB1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11.3 : consolidation test</w:t>
            </w:r>
          </w:p>
          <w:p w:rsidR="00297CB1" w:rsidRPr="003959BC" w:rsidRDefault="00297CB1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11.5: consolidation test</w:t>
            </w:r>
          </w:p>
          <w:p w:rsidR="00297CB1" w:rsidRPr="003959BC" w:rsidRDefault="00297CB1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11.9: primary consolidation</w:t>
            </w:r>
          </w:p>
          <w:p w:rsidR="00297CB1" w:rsidRPr="003959BC" w:rsidRDefault="00297CB1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11.12</w:t>
            </w:r>
            <w:r w:rsidR="00FF6D79" w:rsidRPr="003959BC">
              <w:rPr>
                <w:rFonts w:ascii="Tahoma" w:hAnsi="Tahoma" w:cs="Tahoma"/>
                <w:sz w:val="22"/>
                <w:szCs w:val="22"/>
              </w:rPr>
              <w:t>: primary consolidation</w:t>
            </w:r>
          </w:p>
          <w:p w:rsidR="00FF6D79" w:rsidRPr="003959BC" w:rsidRDefault="00FF6D79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11.13: Rate</w:t>
            </w:r>
          </w:p>
          <w:p w:rsidR="00FF6D79" w:rsidRPr="003959BC" w:rsidRDefault="00FF6D79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11.15: Rate</w:t>
            </w:r>
          </w:p>
          <w:p w:rsidR="00FF6D79" w:rsidRPr="003959BC" w:rsidRDefault="00FF6D79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11.16: Rate &amp;settlement</w:t>
            </w:r>
          </w:p>
          <w:p w:rsidR="00FF6D79" w:rsidRPr="003959BC" w:rsidRDefault="00FF6D79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11.18: Rate and </w:t>
            </w:r>
            <w:proofErr w:type="spellStart"/>
            <w:r w:rsidRPr="003959BC">
              <w:rPr>
                <w:rFonts w:ascii="Tahoma" w:hAnsi="Tahoma" w:cs="Tahoma"/>
                <w:sz w:val="22"/>
                <w:szCs w:val="22"/>
              </w:rPr>
              <w:t>C</w:t>
            </w:r>
            <w:r w:rsidRPr="003959BC">
              <w:rPr>
                <w:rFonts w:ascii="Tahoma" w:hAnsi="Tahoma" w:cs="Tahoma"/>
                <w:sz w:val="22"/>
                <w:szCs w:val="22"/>
                <w:vertAlign w:val="subscript"/>
              </w:rPr>
              <w:t>v</w:t>
            </w:r>
            <w:proofErr w:type="spellEnd"/>
          </w:p>
          <w:p w:rsidR="00FF6D79" w:rsidRPr="003959BC" w:rsidRDefault="00FF6D79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11.19: Comprehensive problem </w:t>
            </w:r>
          </w:p>
        </w:tc>
        <w:tc>
          <w:tcPr>
            <w:tcW w:w="3061" w:type="dxa"/>
          </w:tcPr>
          <w:p w:rsidR="00FF6D79" w:rsidRPr="003959BC" w:rsidRDefault="00496672" w:rsidP="00994B86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Examples </w:t>
            </w:r>
          </w:p>
          <w:p w:rsidR="00FF6D79" w:rsidRPr="003959BC" w:rsidRDefault="00496672" w:rsidP="00FF6D79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</w:t>
            </w:r>
            <w:r w:rsidR="00FF6D79" w:rsidRPr="003959BC">
              <w:rPr>
                <w:rFonts w:ascii="Tahoma" w:hAnsi="Tahoma" w:cs="Tahoma"/>
                <w:sz w:val="22"/>
                <w:szCs w:val="22"/>
              </w:rPr>
              <w:t xml:space="preserve">: Elastic </w:t>
            </w:r>
          </w:p>
          <w:p w:rsidR="00BB6D25" w:rsidRPr="003959BC" w:rsidRDefault="00496672" w:rsidP="00FF6D79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11.2</w:t>
            </w:r>
            <w:r w:rsidR="00FF6D79" w:rsidRPr="003959BC">
              <w:rPr>
                <w:rFonts w:ascii="Tahoma" w:hAnsi="Tahoma" w:cs="Tahoma"/>
                <w:sz w:val="22"/>
                <w:szCs w:val="22"/>
              </w:rPr>
              <w:t>:</w:t>
            </w:r>
            <w:r w:rsidR="00BB6D25" w:rsidRPr="003959BC">
              <w:rPr>
                <w:rFonts w:ascii="Tahoma" w:hAnsi="Tahoma" w:cs="Tahoma"/>
                <w:sz w:val="22"/>
                <w:szCs w:val="22"/>
              </w:rPr>
              <w:t xml:space="preserve"> e-log sigma</w:t>
            </w:r>
          </w:p>
          <w:p w:rsidR="00BB6D25" w:rsidRPr="003959BC" w:rsidRDefault="00496672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11.3</w:t>
            </w:r>
            <w:r w:rsidR="00BB6D25" w:rsidRPr="003959BC">
              <w:rPr>
                <w:rFonts w:ascii="Tahoma" w:hAnsi="Tahoma" w:cs="Tahoma"/>
                <w:sz w:val="22"/>
                <w:szCs w:val="22"/>
              </w:rPr>
              <w:t>: e-log sigma, C</w:t>
            </w:r>
            <w:r w:rsidR="00BB6D25" w:rsidRPr="003959BC">
              <w:rPr>
                <w:rFonts w:ascii="Tahoma" w:hAnsi="Tahoma" w:cs="Tahoma"/>
                <w:sz w:val="22"/>
                <w:szCs w:val="22"/>
                <w:vertAlign w:val="subscript"/>
              </w:rPr>
              <w:t>c</w:t>
            </w:r>
          </w:p>
          <w:p w:rsidR="00BB6D25" w:rsidRPr="003959BC" w:rsidRDefault="00BB6D25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11.4: Primary Cons.</w:t>
            </w:r>
          </w:p>
          <w:p w:rsidR="00BB6D25" w:rsidRPr="003959BC" w:rsidRDefault="00496672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11.5</w:t>
            </w:r>
            <w:r w:rsidR="00BB6D25" w:rsidRPr="003959BC">
              <w:rPr>
                <w:rFonts w:ascii="Tahoma" w:hAnsi="Tahoma" w:cs="Tahoma"/>
                <w:sz w:val="22"/>
                <w:szCs w:val="22"/>
              </w:rPr>
              <w:t>: Primary cons.</w:t>
            </w:r>
          </w:p>
          <w:p w:rsidR="00312D71" w:rsidRPr="003959BC" w:rsidRDefault="00496672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11.6</w:t>
            </w:r>
            <w:r w:rsidR="003959BC" w:rsidRPr="003959BC">
              <w:rPr>
                <w:rFonts w:ascii="Tahoma" w:hAnsi="Tahoma" w:cs="Tahoma"/>
                <w:sz w:val="22"/>
                <w:szCs w:val="22"/>
              </w:rPr>
              <w:t>: S</w:t>
            </w:r>
            <w:r w:rsidR="00BB6D25" w:rsidRPr="003959BC">
              <w:rPr>
                <w:rFonts w:ascii="Tahoma" w:hAnsi="Tahoma" w:cs="Tahoma"/>
                <w:sz w:val="22"/>
                <w:szCs w:val="22"/>
              </w:rPr>
              <w:t>econdary comp.</w:t>
            </w:r>
          </w:p>
          <w:p w:rsidR="00BB6D25" w:rsidRPr="003959BC" w:rsidRDefault="00BB6D25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11.7:rate</w:t>
            </w:r>
          </w:p>
          <w:p w:rsidR="00BB6D25" w:rsidRPr="003959BC" w:rsidRDefault="00BB6D25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11.9: </w:t>
            </w:r>
            <w:proofErr w:type="spellStart"/>
            <w:r w:rsidRPr="003959BC">
              <w:rPr>
                <w:rFonts w:ascii="Tahoma" w:hAnsi="Tahoma" w:cs="Tahoma"/>
                <w:sz w:val="22"/>
                <w:szCs w:val="22"/>
              </w:rPr>
              <w:t>C</w:t>
            </w:r>
            <w:r w:rsidRPr="003959BC">
              <w:rPr>
                <w:rFonts w:ascii="Tahoma" w:hAnsi="Tahoma" w:cs="Tahoma"/>
                <w:sz w:val="22"/>
                <w:szCs w:val="22"/>
                <w:vertAlign w:val="subscript"/>
              </w:rPr>
              <w:t>v</w:t>
            </w:r>
            <w:proofErr w:type="spellEnd"/>
          </w:p>
          <w:p w:rsidR="00BB6D25" w:rsidRPr="003959BC" w:rsidRDefault="00BB6D25" w:rsidP="00BB6D25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11.10: </w:t>
            </w:r>
          </w:p>
          <w:p w:rsidR="002813DA" w:rsidRPr="003959BC" w:rsidRDefault="002813DA" w:rsidP="002813DA">
            <w:pPr>
              <w:bidi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 xml:space="preserve">11.11: </w:t>
            </w:r>
            <w:proofErr w:type="spellStart"/>
            <w:r w:rsidRPr="003959BC">
              <w:rPr>
                <w:rFonts w:ascii="Tahoma" w:hAnsi="Tahoma" w:cs="Tahoma"/>
                <w:sz w:val="22"/>
                <w:szCs w:val="22"/>
              </w:rPr>
              <w:t>C</w:t>
            </w:r>
            <w:r w:rsidRPr="003959BC">
              <w:rPr>
                <w:rFonts w:ascii="Tahoma" w:hAnsi="Tahoma" w:cs="Tahoma"/>
                <w:sz w:val="22"/>
                <w:szCs w:val="22"/>
                <w:vertAlign w:val="subscript"/>
              </w:rPr>
              <w:t>v</w:t>
            </w:r>
            <w:proofErr w:type="spellEnd"/>
          </w:p>
          <w:p w:rsidR="00496672" w:rsidRPr="003959BC" w:rsidRDefault="002813DA" w:rsidP="002813DA">
            <w:pPr>
              <w:bidi/>
              <w:jc w:val="right"/>
              <w:rPr>
                <w:rFonts w:ascii="Tahoma" w:hAnsi="Tahoma" w:cs="Tahoma"/>
                <w:sz w:val="22"/>
                <w:szCs w:val="22"/>
                <w:rtl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11.14: Settlement (comprehensive)</w:t>
            </w:r>
          </w:p>
        </w:tc>
        <w:tc>
          <w:tcPr>
            <w:tcW w:w="2042" w:type="dxa"/>
          </w:tcPr>
          <w:p w:rsidR="00312D71" w:rsidRPr="003959BC" w:rsidRDefault="00496672" w:rsidP="00994B8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959BC">
              <w:rPr>
                <w:rFonts w:ascii="Tahoma" w:hAnsi="Tahoma" w:cs="Tahoma"/>
                <w:b/>
                <w:bCs/>
                <w:sz w:val="22"/>
                <w:szCs w:val="22"/>
              </w:rPr>
              <w:t>Compressibility of soil</w:t>
            </w:r>
          </w:p>
        </w:tc>
        <w:tc>
          <w:tcPr>
            <w:tcW w:w="1276" w:type="dxa"/>
          </w:tcPr>
          <w:p w:rsidR="00312D71" w:rsidRPr="003959BC" w:rsidRDefault="00496672" w:rsidP="00994B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59BC">
              <w:rPr>
                <w:rFonts w:ascii="Tahoma" w:hAnsi="Tahoma" w:cs="Tahoma"/>
                <w:sz w:val="22"/>
                <w:szCs w:val="22"/>
              </w:rPr>
              <w:t>Ch</w:t>
            </w:r>
            <w:r w:rsidR="003959BC">
              <w:rPr>
                <w:rFonts w:ascii="Tahoma" w:hAnsi="Tahoma" w:cs="Tahoma"/>
                <w:sz w:val="22"/>
                <w:szCs w:val="22"/>
              </w:rPr>
              <w:t>ap.</w:t>
            </w:r>
            <w:r w:rsidRPr="003959BC">
              <w:rPr>
                <w:rFonts w:ascii="Tahoma" w:hAnsi="Tahoma" w:cs="Tahoma"/>
                <w:sz w:val="22"/>
                <w:szCs w:val="22"/>
              </w:rPr>
              <w:t>#11</w:t>
            </w:r>
          </w:p>
        </w:tc>
      </w:tr>
      <w:tr w:rsidR="006729F0" w:rsidRPr="003959BC" w:rsidTr="00C879CB">
        <w:trPr>
          <w:trHeight w:val="1047"/>
        </w:trPr>
        <w:tc>
          <w:tcPr>
            <w:tcW w:w="2835" w:type="dxa"/>
          </w:tcPr>
          <w:p w:rsidR="006729F0" w:rsidRDefault="006729F0" w:rsidP="00994B8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9F0">
              <w:rPr>
                <w:rFonts w:ascii="Tahoma" w:hAnsi="Tahoma" w:cs="Tahoma"/>
                <w:b/>
                <w:bCs/>
                <w:sz w:val="22"/>
                <w:szCs w:val="22"/>
              </w:rPr>
              <w:t>Problems</w:t>
            </w:r>
          </w:p>
          <w:p w:rsidR="006729F0" w:rsidRDefault="006729F0" w:rsidP="00994B86">
            <w:pPr>
              <w:rPr>
                <w:rFonts w:ascii="Tahoma" w:hAnsi="Tahoma" w:cs="Tahoma"/>
                <w:sz w:val="22"/>
                <w:szCs w:val="22"/>
              </w:rPr>
            </w:pPr>
            <w:r w:rsidRPr="006729F0">
              <w:rPr>
                <w:rFonts w:ascii="Tahoma" w:hAnsi="Tahoma" w:cs="Tahoma"/>
                <w:sz w:val="22"/>
                <w:szCs w:val="22"/>
              </w:rPr>
              <w:t>10.1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Mechanics</w:t>
            </w:r>
          </w:p>
          <w:p w:rsidR="006729F0" w:rsidRDefault="006729F0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10.3: Mechanics</w:t>
            </w:r>
          </w:p>
          <w:p w:rsidR="006729F0" w:rsidRDefault="006729F0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10.5: Mechanics</w:t>
            </w:r>
          </w:p>
          <w:p w:rsidR="00994B86" w:rsidRDefault="00994B8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12.1: Direct shear test</w:t>
            </w:r>
          </w:p>
          <w:p w:rsidR="00994B86" w:rsidRDefault="00994B8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12.2</w:t>
            </w:r>
            <w:r w:rsidR="0055132F">
              <w:rPr>
                <w:rFonts w:ascii="Tahoma" w:hAnsi="Tahoma" w:cs="Tahoma"/>
                <w:sz w:val="22"/>
                <w:szCs w:val="22"/>
              </w:rPr>
              <w:t>:Direct shear</w:t>
            </w:r>
          </w:p>
          <w:p w:rsidR="00994B86" w:rsidRDefault="00994B8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12.3</w:t>
            </w:r>
            <w:r w:rsidR="0055132F">
              <w:rPr>
                <w:rFonts w:ascii="Tahoma" w:hAnsi="Tahoma" w:cs="Tahoma"/>
                <w:sz w:val="22"/>
                <w:szCs w:val="22"/>
              </w:rPr>
              <w:t>:Direct Shear</w:t>
            </w:r>
          </w:p>
          <w:p w:rsidR="00994B86" w:rsidRDefault="00994B8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12.4: Direct shear test</w:t>
            </w:r>
          </w:p>
          <w:p w:rsidR="00994B86" w:rsidRDefault="00994B8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12.6: CD test</w:t>
            </w:r>
          </w:p>
          <w:p w:rsidR="002A4844" w:rsidRDefault="00994B86" w:rsidP="00671D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12.7: CD test</w:t>
            </w:r>
          </w:p>
          <w:p w:rsidR="002A4844" w:rsidRDefault="005B31F6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12.11</w:t>
            </w:r>
            <w:r w:rsidR="002A4844">
              <w:rPr>
                <w:rFonts w:ascii="Tahoma" w:hAnsi="Tahoma" w:cs="Tahoma"/>
                <w:sz w:val="22"/>
                <w:szCs w:val="22"/>
              </w:rPr>
              <w:t>: Cu tests</w:t>
            </w:r>
          </w:p>
          <w:p w:rsidR="002A4844" w:rsidRDefault="002A4844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12.13 CD test</w:t>
            </w:r>
          </w:p>
          <w:p w:rsidR="006729F0" w:rsidRDefault="002A4844" w:rsidP="002A48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12.16 CU test with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p.w.p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A4844" w:rsidRPr="006729F0" w:rsidRDefault="00671A13" w:rsidP="00671D6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</w:t>
            </w:r>
            <w:r w:rsidR="00671D6E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: CU test</w:t>
            </w:r>
            <w:r w:rsidR="00671D6E">
              <w:rPr>
                <w:rFonts w:ascii="Tahoma" w:hAnsi="Tahoma" w:cs="Tahoma"/>
                <w:sz w:val="22"/>
                <w:szCs w:val="22"/>
              </w:rPr>
              <w:t xml:space="preserve"> with </w:t>
            </w:r>
            <w:proofErr w:type="spellStart"/>
            <w:r w:rsidR="00671D6E">
              <w:rPr>
                <w:rFonts w:ascii="Tahoma" w:hAnsi="Tahoma" w:cs="Tahoma"/>
                <w:sz w:val="22"/>
                <w:szCs w:val="22"/>
              </w:rPr>
              <w:t>p.w.p</w:t>
            </w:r>
            <w:proofErr w:type="spellEnd"/>
          </w:p>
        </w:tc>
        <w:tc>
          <w:tcPr>
            <w:tcW w:w="3061" w:type="dxa"/>
          </w:tcPr>
          <w:p w:rsidR="006729F0" w:rsidRPr="006729F0" w:rsidRDefault="006729F0" w:rsidP="006729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729F0">
              <w:rPr>
                <w:rFonts w:ascii="Tahoma" w:hAnsi="Tahoma" w:cs="Tahoma"/>
                <w:b/>
                <w:bCs/>
                <w:sz w:val="22"/>
                <w:szCs w:val="22"/>
              </w:rPr>
              <w:t>Examples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10.1: Mechanics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10.2: Mechanics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12.1: Direct shear test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12.2: Direct shear test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12.3 : CD test </w:t>
            </w:r>
          </w:p>
          <w:p w:rsidR="006729F0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12.4: CD test</w:t>
            </w:r>
          </w:p>
          <w:p w:rsidR="00F43EE4" w:rsidRDefault="00F43EE4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12.5: CD test</w:t>
            </w:r>
          </w:p>
          <w:p w:rsidR="00F43EE4" w:rsidRDefault="00F43EE4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12.6: CD test</w:t>
            </w:r>
          </w:p>
          <w:p w:rsidR="00F43EE4" w:rsidRDefault="00F43EE4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12.7: CU test</w:t>
            </w:r>
          </w:p>
          <w:p w:rsidR="00F43EE4" w:rsidRDefault="00F43EE4" w:rsidP="00672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12.10:Stress path</w:t>
            </w:r>
          </w:p>
          <w:p w:rsidR="006729F0" w:rsidRPr="003959BC" w:rsidRDefault="006729F0" w:rsidP="00672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</w:tcPr>
          <w:p w:rsidR="006729F0" w:rsidRPr="003959BC" w:rsidRDefault="006729F0" w:rsidP="00994B8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Shear Strength</w:t>
            </w:r>
          </w:p>
        </w:tc>
        <w:tc>
          <w:tcPr>
            <w:tcW w:w="1276" w:type="dxa"/>
          </w:tcPr>
          <w:p w:rsidR="006729F0" w:rsidRPr="003959BC" w:rsidRDefault="006729F0" w:rsidP="00994B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Chap.# 12</w:t>
            </w:r>
          </w:p>
        </w:tc>
      </w:tr>
      <w:tr w:rsidR="00C770AE" w:rsidRPr="003959BC" w:rsidTr="00C879CB">
        <w:trPr>
          <w:trHeight w:val="1047"/>
        </w:trPr>
        <w:tc>
          <w:tcPr>
            <w:tcW w:w="2835" w:type="dxa"/>
          </w:tcPr>
          <w:p w:rsidR="00C770AE" w:rsidRDefault="00B00778" w:rsidP="00994B8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Problems</w:t>
            </w:r>
          </w:p>
          <w:p w:rsidR="00B00778" w:rsidRDefault="00B00778" w:rsidP="00994B86">
            <w:pPr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15.3: Infinite with seepage</w:t>
            </w:r>
          </w:p>
          <w:p w:rsidR="00E34D5F" w:rsidRDefault="00E34D5F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15.5: Infinite slope</w:t>
            </w:r>
          </w:p>
          <w:p w:rsidR="00E34D5F" w:rsidRDefault="00E34D5F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15.6: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Culmann’s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method</w:t>
            </w:r>
          </w:p>
          <w:p w:rsidR="00E34D5F" w:rsidRDefault="00E34D5F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15.11: Mass method</w:t>
            </w:r>
          </w:p>
          <w:p w:rsidR="00E34D5F" w:rsidRDefault="00E34D5F" w:rsidP="00994B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15.13: Taylor’s chart</w:t>
            </w:r>
          </w:p>
          <w:p w:rsidR="000B71DF" w:rsidRDefault="000B71DF" w:rsidP="000B71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15.17: Taylor’s C-phi</w:t>
            </w:r>
          </w:p>
          <w:p w:rsidR="000B71DF" w:rsidRDefault="00DF2ABB" w:rsidP="000B71D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15.20: O</w:t>
            </w:r>
            <w:r w:rsidR="000B71DF">
              <w:rPr>
                <w:rFonts w:ascii="Tahoma" w:hAnsi="Tahoma" w:cs="Tahoma"/>
                <w:sz w:val="22"/>
                <w:szCs w:val="22"/>
              </w:rPr>
              <w:t>rdinary method</w:t>
            </w:r>
          </w:p>
          <w:p w:rsidR="00E34D5F" w:rsidRPr="00B00778" w:rsidRDefault="00DF2ABB" w:rsidP="00DF2A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Solve Part b. of Problem# 15.20 using Bishop method of slices</w:t>
            </w:r>
          </w:p>
        </w:tc>
        <w:tc>
          <w:tcPr>
            <w:tcW w:w="3061" w:type="dxa"/>
          </w:tcPr>
          <w:p w:rsidR="00C770AE" w:rsidRDefault="00C770AE" w:rsidP="006729F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Examples</w:t>
            </w:r>
          </w:p>
          <w:p w:rsidR="00C770AE" w:rsidRDefault="00C770AE" w:rsidP="006729F0">
            <w:pPr>
              <w:rPr>
                <w:rFonts w:ascii="Tahoma" w:hAnsi="Tahoma" w:cs="Tahoma"/>
                <w:sz w:val="22"/>
                <w:szCs w:val="22"/>
              </w:rPr>
            </w:pPr>
            <w:r w:rsidRPr="00C770AE">
              <w:rPr>
                <w:rFonts w:ascii="Tahoma" w:hAnsi="Tahoma" w:cs="Tahoma"/>
                <w:sz w:val="22"/>
                <w:szCs w:val="22"/>
              </w:rPr>
              <w:t>15.1: Infinite</w:t>
            </w:r>
          </w:p>
          <w:p w:rsid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15.2: Infinite with seepage</w:t>
            </w:r>
          </w:p>
          <w:p w:rsid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15.3: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Culmann’s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Method</w:t>
            </w:r>
          </w:p>
          <w:p w:rsid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 : Mass procedure</w:t>
            </w:r>
          </w:p>
          <w:p w:rsid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15.6: Mass Procedure (C-Phi)</w:t>
            </w:r>
          </w:p>
          <w:p w:rsid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15.9: Ordinary method</w:t>
            </w:r>
          </w:p>
          <w:p w:rsidR="00C770AE" w:rsidRPr="00C770AE" w:rsidRDefault="00C770AE" w:rsidP="00C770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2" w:type="dxa"/>
          </w:tcPr>
          <w:p w:rsidR="00C770AE" w:rsidRDefault="00C770AE" w:rsidP="00994B8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Slope Stability</w:t>
            </w:r>
          </w:p>
        </w:tc>
        <w:tc>
          <w:tcPr>
            <w:tcW w:w="1276" w:type="dxa"/>
          </w:tcPr>
          <w:p w:rsidR="00C770AE" w:rsidRDefault="00C770AE" w:rsidP="00994B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Chap.# 15</w:t>
            </w:r>
          </w:p>
        </w:tc>
      </w:tr>
      <w:tr w:rsidR="004C5322" w:rsidRPr="003959BC" w:rsidTr="00C879CB">
        <w:trPr>
          <w:trHeight w:val="1047"/>
        </w:trPr>
        <w:tc>
          <w:tcPr>
            <w:tcW w:w="2835" w:type="dxa"/>
          </w:tcPr>
          <w:p w:rsidR="004C5322" w:rsidRDefault="00D649A9" w:rsidP="004C53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Problems</w:t>
            </w:r>
          </w:p>
          <w:p w:rsidR="00D649A9" w:rsidRPr="00D649A9" w:rsidRDefault="00D649A9" w:rsidP="00D649A9">
            <w:pPr>
              <w:rPr>
                <w:rFonts w:ascii="Tahoma" w:hAnsi="Tahoma" w:cs="Tahoma"/>
                <w:sz w:val="22"/>
                <w:szCs w:val="22"/>
              </w:rPr>
            </w:pPr>
            <w:r w:rsidRPr="00D649A9">
              <w:rPr>
                <w:rFonts w:ascii="Tahoma" w:hAnsi="Tahoma" w:cs="Tahoma"/>
                <w:sz w:val="22"/>
                <w:szCs w:val="22"/>
              </w:rPr>
              <w:t>13.1: At-rest</w:t>
            </w:r>
          </w:p>
          <w:p w:rsidR="00D649A9" w:rsidRPr="00D649A9" w:rsidRDefault="00D649A9" w:rsidP="004C5322">
            <w:pPr>
              <w:rPr>
                <w:rFonts w:ascii="Tahoma" w:hAnsi="Tahoma" w:cs="Tahoma"/>
                <w:sz w:val="22"/>
                <w:szCs w:val="22"/>
              </w:rPr>
            </w:pPr>
            <w:r w:rsidRPr="00D649A9">
              <w:rPr>
                <w:rFonts w:ascii="Tahoma" w:hAnsi="Tahoma" w:cs="Tahoma"/>
                <w:sz w:val="22"/>
                <w:szCs w:val="22"/>
              </w:rPr>
              <w:t>13.6:  Rankin- Active</w:t>
            </w:r>
          </w:p>
          <w:p w:rsidR="00D649A9" w:rsidRDefault="00D649A9" w:rsidP="004C5322">
            <w:pPr>
              <w:rPr>
                <w:rFonts w:ascii="Tahoma" w:hAnsi="Tahoma" w:cs="Tahoma"/>
                <w:sz w:val="22"/>
                <w:szCs w:val="22"/>
              </w:rPr>
            </w:pPr>
            <w:r w:rsidRPr="00D649A9">
              <w:rPr>
                <w:rFonts w:ascii="Tahoma" w:hAnsi="Tahoma" w:cs="Tahoma"/>
                <w:sz w:val="22"/>
                <w:szCs w:val="22"/>
              </w:rPr>
              <w:t xml:space="preserve">13.9: Rankine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D649A9">
              <w:rPr>
                <w:rFonts w:ascii="Tahoma" w:hAnsi="Tahoma" w:cs="Tahoma"/>
                <w:sz w:val="22"/>
                <w:szCs w:val="22"/>
              </w:rPr>
              <w:t>Passive</w:t>
            </w:r>
          </w:p>
          <w:p w:rsidR="00D649A9" w:rsidRDefault="00D649A9" w:rsidP="004C5322">
            <w:pPr>
              <w:rPr>
                <w:rFonts w:ascii="Tahoma" w:hAnsi="Tahoma" w:cs="Tahoma"/>
                <w:sz w:val="22"/>
                <w:szCs w:val="22"/>
              </w:rPr>
            </w:pPr>
            <w:r w:rsidRPr="00D649A9">
              <w:rPr>
                <w:rFonts w:ascii="Tahoma" w:hAnsi="Tahoma" w:cs="Tahoma"/>
                <w:sz w:val="22"/>
                <w:szCs w:val="22"/>
              </w:rPr>
              <w:t xml:space="preserve">13.13: Rankine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D649A9">
              <w:rPr>
                <w:rFonts w:ascii="Tahoma" w:hAnsi="Tahoma" w:cs="Tahoma"/>
                <w:sz w:val="22"/>
                <w:szCs w:val="22"/>
              </w:rPr>
              <w:t xml:space="preserve"> Layered</w:t>
            </w:r>
          </w:p>
          <w:p w:rsidR="00D649A9" w:rsidRDefault="00D649A9" w:rsidP="004C53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13.17: Rankine –inclined</w:t>
            </w:r>
          </w:p>
          <w:p w:rsidR="00D649A9" w:rsidRPr="00D649A9" w:rsidRDefault="00D649A9" w:rsidP="004C53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13.22: Coulomb - Active</w:t>
            </w:r>
          </w:p>
        </w:tc>
        <w:tc>
          <w:tcPr>
            <w:tcW w:w="3061" w:type="dxa"/>
          </w:tcPr>
          <w:p w:rsidR="004C5322" w:rsidRDefault="004C5322" w:rsidP="004C53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Examples</w:t>
            </w:r>
          </w:p>
          <w:p w:rsidR="004C5322" w:rsidRDefault="004C5322" w:rsidP="004C5322">
            <w:pPr>
              <w:rPr>
                <w:rFonts w:ascii="Tahoma" w:hAnsi="Tahoma" w:cs="Tahoma"/>
                <w:sz w:val="22"/>
                <w:szCs w:val="22"/>
              </w:rPr>
            </w:pPr>
            <w:r w:rsidRPr="00C770AE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C770AE">
              <w:rPr>
                <w:rFonts w:ascii="Tahoma" w:hAnsi="Tahoma" w:cs="Tahoma"/>
                <w:sz w:val="22"/>
                <w:szCs w:val="22"/>
              </w:rPr>
              <w:t xml:space="preserve">.1: </w:t>
            </w:r>
            <w:proofErr w:type="spellStart"/>
            <w:r w:rsidRPr="00C770AE">
              <w:rPr>
                <w:rFonts w:ascii="Tahoma" w:hAnsi="Tahoma" w:cs="Tahoma"/>
                <w:sz w:val="22"/>
                <w:szCs w:val="22"/>
              </w:rPr>
              <w:t>Infinite</w:t>
            </w:r>
            <w:r w:rsidR="00D649A9">
              <w:rPr>
                <w:rFonts w:ascii="Tahoma" w:hAnsi="Tahoma" w:cs="Tahoma"/>
                <w:sz w:val="22"/>
                <w:szCs w:val="22"/>
              </w:rPr>
              <w:t>At</w:t>
            </w:r>
            <w:proofErr w:type="spellEnd"/>
            <w:r w:rsidR="00D649A9">
              <w:rPr>
                <w:rFonts w:ascii="Tahoma" w:hAnsi="Tahoma" w:cs="Tahoma"/>
                <w:sz w:val="22"/>
                <w:szCs w:val="22"/>
              </w:rPr>
              <w:t>-rest</w:t>
            </w:r>
          </w:p>
          <w:p w:rsidR="004C5322" w:rsidRDefault="00A56534" w:rsidP="00A5653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4C5322">
              <w:rPr>
                <w:rFonts w:ascii="Tahoma" w:hAnsi="Tahoma" w:cs="Tahoma"/>
                <w:sz w:val="22"/>
                <w:szCs w:val="22"/>
              </w:rPr>
              <w:t xml:space="preserve">.2: </w:t>
            </w:r>
            <w:r>
              <w:rPr>
                <w:rFonts w:ascii="Tahoma" w:hAnsi="Tahoma" w:cs="Tahoma"/>
                <w:sz w:val="22"/>
                <w:szCs w:val="22"/>
              </w:rPr>
              <w:t>Rankine</w:t>
            </w:r>
          </w:p>
          <w:p w:rsidR="004C5322" w:rsidRDefault="004C5322" w:rsidP="00A5653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5653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.3: </w:t>
            </w:r>
            <w:r w:rsidR="00A56534">
              <w:rPr>
                <w:rFonts w:ascii="Tahoma" w:hAnsi="Tahoma" w:cs="Tahoma"/>
                <w:sz w:val="22"/>
                <w:szCs w:val="22"/>
              </w:rPr>
              <w:t>Rankine</w:t>
            </w:r>
          </w:p>
          <w:p w:rsidR="00A56534" w:rsidRPr="00A56534" w:rsidRDefault="00A56534" w:rsidP="00A56534">
            <w:pPr>
              <w:rPr>
                <w:rFonts w:ascii="Tahoma" w:hAnsi="Tahoma" w:cs="Tahoma"/>
                <w:sz w:val="22"/>
                <w:szCs w:val="22"/>
              </w:rPr>
            </w:pPr>
            <w:r w:rsidRPr="00A56534">
              <w:rPr>
                <w:rFonts w:ascii="Tahoma" w:hAnsi="Tahoma" w:cs="Tahoma"/>
                <w:sz w:val="22"/>
                <w:szCs w:val="22"/>
              </w:rPr>
              <w:t>13.4: Rankine</w:t>
            </w:r>
          </w:p>
        </w:tc>
        <w:tc>
          <w:tcPr>
            <w:tcW w:w="2042" w:type="dxa"/>
          </w:tcPr>
          <w:p w:rsidR="004C5322" w:rsidRDefault="004C5322" w:rsidP="004C53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Lateral Earth Pressure</w:t>
            </w:r>
          </w:p>
        </w:tc>
        <w:tc>
          <w:tcPr>
            <w:tcW w:w="1276" w:type="dxa"/>
          </w:tcPr>
          <w:p w:rsidR="004C5322" w:rsidRDefault="004C5322" w:rsidP="004C53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Chap.# 13</w:t>
            </w:r>
          </w:p>
        </w:tc>
      </w:tr>
    </w:tbl>
    <w:p w:rsidR="003B56D0" w:rsidRPr="003C6D29" w:rsidRDefault="003B56D0" w:rsidP="00565953">
      <w:pPr>
        <w:rPr>
          <w:rFonts w:ascii="Times-Roman" w:hAnsi="Times-Roman" w:cs="Times-Roman"/>
          <w:b/>
          <w:bCs/>
          <w:color w:val="00B050"/>
          <w:sz w:val="36"/>
          <w:szCs w:val="36"/>
          <w:u w:val="single"/>
        </w:rPr>
      </w:pPr>
    </w:p>
    <w:sectPr w:rsidR="003B56D0" w:rsidRPr="003C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1B9"/>
    <w:multiLevelType w:val="hybridMultilevel"/>
    <w:tmpl w:val="A6AC8BA6"/>
    <w:lvl w:ilvl="0" w:tplc="889098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39EA"/>
    <w:multiLevelType w:val="hybridMultilevel"/>
    <w:tmpl w:val="1F78C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71"/>
    <w:rsid w:val="00044EA1"/>
    <w:rsid w:val="000B3651"/>
    <w:rsid w:val="000B71DF"/>
    <w:rsid w:val="000C44D8"/>
    <w:rsid w:val="00160E8B"/>
    <w:rsid w:val="001C102D"/>
    <w:rsid w:val="00230E8C"/>
    <w:rsid w:val="002813DA"/>
    <w:rsid w:val="002827A6"/>
    <w:rsid w:val="00297CB1"/>
    <w:rsid w:val="002A4844"/>
    <w:rsid w:val="00312D71"/>
    <w:rsid w:val="00316A72"/>
    <w:rsid w:val="003959BC"/>
    <w:rsid w:val="003B56D0"/>
    <w:rsid w:val="003B579A"/>
    <w:rsid w:val="003C6D29"/>
    <w:rsid w:val="0040062A"/>
    <w:rsid w:val="00496672"/>
    <w:rsid w:val="004C5322"/>
    <w:rsid w:val="0052527C"/>
    <w:rsid w:val="0055132F"/>
    <w:rsid w:val="00556024"/>
    <w:rsid w:val="00565953"/>
    <w:rsid w:val="005B31F6"/>
    <w:rsid w:val="00610F62"/>
    <w:rsid w:val="00615D01"/>
    <w:rsid w:val="00671A13"/>
    <w:rsid w:val="00671D6E"/>
    <w:rsid w:val="006729F0"/>
    <w:rsid w:val="006B1658"/>
    <w:rsid w:val="006C5D18"/>
    <w:rsid w:val="007575E6"/>
    <w:rsid w:val="007D2507"/>
    <w:rsid w:val="0093388C"/>
    <w:rsid w:val="00994B86"/>
    <w:rsid w:val="00A232D7"/>
    <w:rsid w:val="00A56534"/>
    <w:rsid w:val="00AD7D09"/>
    <w:rsid w:val="00B00778"/>
    <w:rsid w:val="00BB6D25"/>
    <w:rsid w:val="00C1002C"/>
    <w:rsid w:val="00C770AE"/>
    <w:rsid w:val="00C879CB"/>
    <w:rsid w:val="00CE6BA1"/>
    <w:rsid w:val="00D649A9"/>
    <w:rsid w:val="00DC0CCA"/>
    <w:rsid w:val="00DF2ABB"/>
    <w:rsid w:val="00E341F1"/>
    <w:rsid w:val="00E34D5F"/>
    <w:rsid w:val="00F43EE4"/>
    <w:rsid w:val="00F90DF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BDFED-1365-455B-ABF1-B920E41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015E-5799-42DC-B849-ADE70E0D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shamrani</dc:creator>
  <cp:keywords/>
  <dc:description/>
  <cp:lastModifiedBy>Awad Al-Karni</cp:lastModifiedBy>
  <cp:revision>2</cp:revision>
  <dcterms:created xsi:type="dcterms:W3CDTF">2016-09-29T05:49:00Z</dcterms:created>
  <dcterms:modified xsi:type="dcterms:W3CDTF">2016-09-29T05:49:00Z</dcterms:modified>
</cp:coreProperties>
</file>