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D8E" w:rsidRDefault="007546E0">
      <w:r w:rsidRPr="00D72408">
        <w:rPr>
          <w:b/>
        </w:rPr>
        <w:t xml:space="preserve">Marketing environment </w:t>
      </w:r>
      <w:r w:rsidRPr="00D72408">
        <w:t>consists of the actors and forces outside marketing that affect marketing management’s ability to build and maintain successful relationships with target customers</w:t>
      </w:r>
      <w:r>
        <w:t>.</w:t>
      </w:r>
      <w:r w:rsidR="00102D85">
        <w:t xml:space="preserve"> </w:t>
      </w:r>
    </w:p>
    <w:p w:rsidR="007546E0" w:rsidRDefault="007546E0" w:rsidP="007546E0">
      <w:pPr>
        <w:jc w:val="both"/>
      </w:pPr>
      <w:r w:rsidRPr="00D72408">
        <w:rPr>
          <w:b/>
        </w:rPr>
        <w:t>Microenvironment</w:t>
      </w:r>
      <w:r w:rsidRPr="00D72408">
        <w:t xml:space="preserve"> consists of the actors close to the company that affect its ability to service its customers.</w:t>
      </w:r>
      <w:r w:rsidR="00102D85">
        <w:t xml:space="preserve"> </w:t>
      </w:r>
    </w:p>
    <w:p w:rsidR="007546E0" w:rsidRDefault="007546E0" w:rsidP="007546E0">
      <w:pPr>
        <w:jc w:val="both"/>
      </w:pPr>
      <w:proofErr w:type="spellStart"/>
      <w:r w:rsidRPr="00D72408">
        <w:rPr>
          <w:b/>
        </w:rPr>
        <w:t>macroenvironment</w:t>
      </w:r>
      <w:proofErr w:type="spellEnd"/>
      <w:r w:rsidRPr="00D72408">
        <w:t xml:space="preserve"> consists of larger societal forces that affect the microenvironment.</w:t>
      </w:r>
    </w:p>
    <w:p w:rsidR="007546E0" w:rsidRDefault="007546E0" w:rsidP="007546E0">
      <w:pPr>
        <w:pStyle w:val="H1"/>
        <w:jc w:val="both"/>
        <w:rPr>
          <w:b/>
          <w:sz w:val="24"/>
          <w:szCs w:val="24"/>
        </w:rPr>
      </w:pPr>
      <w:r w:rsidRPr="00D5233F">
        <w:rPr>
          <w:b/>
          <w:sz w:val="24"/>
          <w:szCs w:val="24"/>
        </w:rPr>
        <w:t>THE MICROENVIRONMENT</w:t>
      </w:r>
    </w:p>
    <w:p w:rsidR="007546E0" w:rsidRDefault="007546E0" w:rsidP="007546E0">
      <w:pPr>
        <w:pStyle w:val="H2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bookmarkStart w:id="0" w:name="_Toc72202677"/>
      <w:bookmarkStart w:id="1" w:name="_Toc174508947"/>
      <w:r w:rsidRPr="00D72408">
        <w:rPr>
          <w:sz w:val="24"/>
          <w:szCs w:val="24"/>
        </w:rPr>
        <w:t>The Company</w:t>
      </w:r>
      <w:bookmarkEnd w:id="0"/>
      <w:bookmarkEnd w:id="1"/>
      <w:r w:rsidRPr="007546E0">
        <w:rPr>
          <w:szCs w:val="24"/>
        </w:rPr>
        <w:t xml:space="preserve"> </w:t>
      </w:r>
      <w:r>
        <w:rPr>
          <w:szCs w:val="24"/>
        </w:rPr>
        <w:t>:</w:t>
      </w:r>
      <w:r w:rsidRPr="007546E0">
        <w:rPr>
          <w:b w:val="0"/>
          <w:bCs/>
          <w:sz w:val="24"/>
          <w:szCs w:val="24"/>
        </w:rPr>
        <w:t>All the interrelated groups form the internal environment</w:t>
      </w:r>
      <w:r w:rsidR="00102D85">
        <w:rPr>
          <w:b w:val="0"/>
          <w:bCs/>
          <w:sz w:val="24"/>
          <w:szCs w:val="24"/>
        </w:rPr>
        <w:t xml:space="preserve"> </w:t>
      </w:r>
    </w:p>
    <w:p w:rsidR="007546E0" w:rsidRPr="00D72408" w:rsidRDefault="007546E0" w:rsidP="007546E0">
      <w:pPr>
        <w:pStyle w:val="CHAPBM"/>
        <w:numPr>
          <w:ilvl w:val="0"/>
          <w:numId w:val="1"/>
        </w:numPr>
        <w:spacing w:line="240" w:lineRule="auto"/>
        <w:jc w:val="both"/>
        <w:rPr>
          <w:szCs w:val="24"/>
        </w:rPr>
      </w:pPr>
      <w:r w:rsidRPr="00102D85">
        <w:rPr>
          <w:b/>
          <w:szCs w:val="24"/>
        </w:rPr>
        <w:t>Supplier</w:t>
      </w:r>
      <w:r w:rsidRPr="007546E0">
        <w:rPr>
          <w:szCs w:val="24"/>
        </w:rPr>
        <w:t>s:</w:t>
      </w:r>
      <w:r>
        <w:rPr>
          <w:szCs w:val="24"/>
        </w:rPr>
        <w:t xml:space="preserve"> </w:t>
      </w:r>
      <w:r w:rsidRPr="00D72408">
        <w:rPr>
          <w:szCs w:val="24"/>
        </w:rPr>
        <w:t xml:space="preserve">provide the resources needed by the company to produce its goods and </w:t>
      </w:r>
      <w:r w:rsidRPr="00102D85">
        <w:rPr>
          <w:szCs w:val="24"/>
        </w:rPr>
        <w:t>services.</w:t>
      </w:r>
      <w:r w:rsidRPr="00D72408">
        <w:rPr>
          <w:szCs w:val="24"/>
        </w:rPr>
        <w:t xml:space="preserve"> </w:t>
      </w:r>
    </w:p>
    <w:p w:rsidR="007546E0" w:rsidRPr="007546E0" w:rsidRDefault="007546E0" w:rsidP="007546E0">
      <w:pPr>
        <w:pStyle w:val="H2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bookmarkStart w:id="2" w:name="_Toc517770434"/>
      <w:bookmarkStart w:id="3" w:name="_Toc72202679"/>
      <w:bookmarkStart w:id="4" w:name="_Toc174508949"/>
      <w:r w:rsidRPr="00D72408">
        <w:rPr>
          <w:sz w:val="24"/>
          <w:szCs w:val="24"/>
        </w:rPr>
        <w:t>Marketing Intermediaries</w:t>
      </w:r>
      <w:bookmarkEnd w:id="2"/>
      <w:bookmarkEnd w:id="3"/>
      <w:bookmarkEnd w:id="4"/>
      <w:r>
        <w:rPr>
          <w:sz w:val="24"/>
          <w:szCs w:val="24"/>
        </w:rPr>
        <w:t xml:space="preserve">: </w:t>
      </w:r>
      <w:r w:rsidRPr="007546E0">
        <w:rPr>
          <w:b w:val="0"/>
          <w:bCs/>
          <w:sz w:val="24"/>
          <w:szCs w:val="24"/>
        </w:rPr>
        <w:t>help the company to promote, sell, and distribute its products to final buyers</w:t>
      </w:r>
      <w:r w:rsidRPr="00D72408">
        <w:rPr>
          <w:szCs w:val="24"/>
        </w:rPr>
        <w:t>.</w:t>
      </w:r>
      <w:r w:rsidR="00102D85">
        <w:rPr>
          <w:szCs w:val="24"/>
        </w:rPr>
        <w:t xml:space="preserve"> </w:t>
      </w:r>
    </w:p>
    <w:p w:rsidR="007546E0" w:rsidRPr="007546E0" w:rsidRDefault="007546E0" w:rsidP="007546E0">
      <w:pPr>
        <w:pStyle w:val="CHAPBM"/>
        <w:numPr>
          <w:ilvl w:val="0"/>
          <w:numId w:val="4"/>
        </w:numPr>
        <w:spacing w:line="240" w:lineRule="auto"/>
        <w:jc w:val="both"/>
        <w:rPr>
          <w:iCs/>
          <w:szCs w:val="24"/>
        </w:rPr>
      </w:pPr>
      <w:r w:rsidRPr="007546E0">
        <w:rPr>
          <w:b/>
          <w:iCs/>
          <w:szCs w:val="24"/>
          <w:u w:val="single"/>
        </w:rPr>
        <w:t>Resellers</w:t>
      </w:r>
      <w:r w:rsidRPr="007546E0">
        <w:rPr>
          <w:iCs/>
          <w:szCs w:val="24"/>
        </w:rPr>
        <w:t xml:space="preserve"> are distribution channel firms that help the company find customers or make sales to them. These include wholesalers and retailers. </w:t>
      </w:r>
    </w:p>
    <w:p w:rsidR="007546E0" w:rsidRPr="007546E0" w:rsidRDefault="007546E0" w:rsidP="007546E0">
      <w:pPr>
        <w:pStyle w:val="CHAPBM"/>
        <w:spacing w:line="240" w:lineRule="auto"/>
        <w:ind w:firstLine="0"/>
        <w:jc w:val="both"/>
        <w:rPr>
          <w:iCs/>
          <w:szCs w:val="24"/>
        </w:rPr>
      </w:pPr>
    </w:p>
    <w:p w:rsidR="007546E0" w:rsidRPr="007546E0" w:rsidRDefault="007546E0" w:rsidP="00B46CB2">
      <w:pPr>
        <w:pStyle w:val="CHAPBM"/>
        <w:numPr>
          <w:ilvl w:val="0"/>
          <w:numId w:val="4"/>
        </w:numPr>
        <w:spacing w:line="240" w:lineRule="auto"/>
        <w:jc w:val="both"/>
        <w:rPr>
          <w:iCs/>
          <w:szCs w:val="24"/>
        </w:rPr>
      </w:pPr>
      <w:r w:rsidRPr="007546E0">
        <w:rPr>
          <w:b/>
          <w:iCs/>
          <w:szCs w:val="24"/>
          <w:u w:val="single"/>
        </w:rPr>
        <w:t>Physical distribution firms</w:t>
      </w:r>
      <w:r w:rsidRPr="007546E0">
        <w:rPr>
          <w:iCs/>
          <w:szCs w:val="24"/>
        </w:rPr>
        <w:t xml:space="preserve"> help the company to stock and move goods from their points of origin to their destinations. </w:t>
      </w:r>
    </w:p>
    <w:p w:rsidR="007546E0" w:rsidRPr="007546E0" w:rsidRDefault="007546E0" w:rsidP="007546E0">
      <w:pPr>
        <w:pStyle w:val="CHAPBM"/>
        <w:spacing w:line="240" w:lineRule="auto"/>
        <w:ind w:firstLine="0"/>
        <w:jc w:val="both"/>
        <w:rPr>
          <w:iCs/>
          <w:szCs w:val="24"/>
        </w:rPr>
      </w:pPr>
    </w:p>
    <w:p w:rsidR="007546E0" w:rsidRPr="007546E0" w:rsidRDefault="007546E0" w:rsidP="00B46CB2">
      <w:pPr>
        <w:pStyle w:val="CHAPBM"/>
        <w:numPr>
          <w:ilvl w:val="0"/>
          <w:numId w:val="4"/>
        </w:numPr>
        <w:spacing w:line="240" w:lineRule="auto"/>
        <w:jc w:val="both"/>
        <w:rPr>
          <w:iCs/>
          <w:szCs w:val="24"/>
        </w:rPr>
      </w:pPr>
      <w:r w:rsidRPr="007546E0">
        <w:rPr>
          <w:b/>
          <w:iCs/>
          <w:szCs w:val="24"/>
          <w:u w:val="single"/>
        </w:rPr>
        <w:t>Marketing services agencies</w:t>
      </w:r>
      <w:r w:rsidRPr="007546E0">
        <w:rPr>
          <w:iCs/>
          <w:szCs w:val="24"/>
        </w:rPr>
        <w:t xml:space="preserve"> are the marketing research firms, advertising agencies, media firms, and marketing consulting firms that help the company target and promote its products to the right markets. </w:t>
      </w:r>
    </w:p>
    <w:p w:rsidR="007546E0" w:rsidRPr="007546E0" w:rsidRDefault="007546E0" w:rsidP="007546E0">
      <w:pPr>
        <w:pStyle w:val="CHAPBM"/>
        <w:spacing w:line="240" w:lineRule="auto"/>
        <w:ind w:firstLine="0"/>
        <w:jc w:val="both"/>
        <w:rPr>
          <w:b/>
          <w:iCs/>
          <w:szCs w:val="24"/>
          <w:u w:val="single"/>
        </w:rPr>
      </w:pPr>
    </w:p>
    <w:p w:rsidR="007546E0" w:rsidRPr="007546E0" w:rsidRDefault="007546E0" w:rsidP="00B46CB2">
      <w:pPr>
        <w:pStyle w:val="H2"/>
        <w:numPr>
          <w:ilvl w:val="0"/>
          <w:numId w:val="4"/>
        </w:numPr>
        <w:spacing w:line="240" w:lineRule="auto"/>
        <w:jc w:val="both"/>
        <w:rPr>
          <w:b w:val="0"/>
          <w:bCs/>
          <w:iCs/>
          <w:sz w:val="24"/>
          <w:szCs w:val="24"/>
        </w:rPr>
      </w:pPr>
      <w:r w:rsidRPr="007546E0">
        <w:rPr>
          <w:iCs/>
          <w:sz w:val="24"/>
          <w:szCs w:val="24"/>
          <w:u w:val="single"/>
        </w:rPr>
        <w:t>Financial intermediaries</w:t>
      </w:r>
      <w:r w:rsidRPr="007546E0">
        <w:rPr>
          <w:b w:val="0"/>
          <w:bCs/>
          <w:iCs/>
          <w:sz w:val="24"/>
          <w:szCs w:val="24"/>
        </w:rPr>
        <w:t xml:space="preserve"> include banks, credit companies, insurance companies, and other businesses that help finance transactions or insure against the risks associated with the buying and selling of goods</w:t>
      </w:r>
      <w:r w:rsidR="00102D85">
        <w:rPr>
          <w:b w:val="0"/>
          <w:bCs/>
          <w:iCs/>
          <w:sz w:val="24"/>
          <w:szCs w:val="24"/>
        </w:rPr>
        <w:t xml:space="preserve"> </w:t>
      </w:r>
    </w:p>
    <w:p w:rsidR="007546E0" w:rsidRPr="007546E0" w:rsidRDefault="007546E0" w:rsidP="00B46CB2">
      <w:pPr>
        <w:pStyle w:val="H2"/>
        <w:numPr>
          <w:ilvl w:val="0"/>
          <w:numId w:val="1"/>
        </w:numPr>
        <w:spacing w:line="240" w:lineRule="auto"/>
        <w:jc w:val="both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 xml:space="preserve">Competitors </w:t>
      </w:r>
    </w:p>
    <w:p w:rsidR="007546E0" w:rsidRPr="00D72408" w:rsidRDefault="007546E0" w:rsidP="007546E0">
      <w:pPr>
        <w:pStyle w:val="CHAPBM"/>
        <w:numPr>
          <w:ilvl w:val="0"/>
          <w:numId w:val="1"/>
        </w:numPr>
        <w:spacing w:line="240" w:lineRule="auto"/>
        <w:jc w:val="both"/>
        <w:rPr>
          <w:szCs w:val="24"/>
        </w:rPr>
      </w:pPr>
      <w:r w:rsidRPr="00D72408">
        <w:rPr>
          <w:b/>
          <w:szCs w:val="24"/>
        </w:rPr>
        <w:t>Publics</w:t>
      </w:r>
      <w:r>
        <w:rPr>
          <w:b/>
          <w:szCs w:val="24"/>
        </w:rPr>
        <w:t xml:space="preserve">: </w:t>
      </w:r>
      <w:r w:rsidRPr="00D72408">
        <w:rPr>
          <w:szCs w:val="24"/>
        </w:rPr>
        <w:t xml:space="preserve">A </w:t>
      </w:r>
      <w:r w:rsidRPr="007546E0">
        <w:rPr>
          <w:rStyle w:val="KT"/>
          <w:rFonts w:asciiTheme="majorBidi" w:hAnsiTheme="majorBidi" w:cstheme="majorBidi"/>
          <w:bCs/>
          <w:sz w:val="24"/>
          <w:szCs w:val="24"/>
        </w:rPr>
        <w:t>public</w:t>
      </w:r>
      <w:r w:rsidRPr="00D72408">
        <w:rPr>
          <w:szCs w:val="24"/>
        </w:rPr>
        <w:t xml:space="preserve"> is any group that has an actual or potential interest in or impact on an organization’s ability to achieve its objectives. </w:t>
      </w:r>
    </w:p>
    <w:p w:rsidR="007546E0" w:rsidRPr="00D72408" w:rsidRDefault="007546E0" w:rsidP="007546E0">
      <w:pPr>
        <w:pStyle w:val="H2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bookmarkStart w:id="5" w:name="_Toc72202680"/>
      <w:bookmarkStart w:id="6" w:name="_Toc174508950"/>
      <w:r w:rsidRPr="00D72408">
        <w:rPr>
          <w:sz w:val="24"/>
          <w:szCs w:val="24"/>
        </w:rPr>
        <w:t>Customers</w:t>
      </w:r>
      <w:bookmarkEnd w:id="5"/>
      <w:bookmarkEnd w:id="6"/>
      <w:r w:rsidR="00102D85">
        <w:rPr>
          <w:sz w:val="24"/>
          <w:szCs w:val="24"/>
        </w:rPr>
        <w:t xml:space="preserve"> </w:t>
      </w:r>
    </w:p>
    <w:p w:rsidR="007546E0" w:rsidRPr="00D72408" w:rsidRDefault="007546E0" w:rsidP="007546E0">
      <w:pPr>
        <w:pStyle w:val="CHAPBM"/>
        <w:spacing w:line="240" w:lineRule="auto"/>
        <w:ind w:firstLine="0"/>
        <w:jc w:val="both"/>
        <w:rPr>
          <w:szCs w:val="24"/>
        </w:rPr>
      </w:pPr>
      <w:r w:rsidRPr="00D72408">
        <w:rPr>
          <w:szCs w:val="24"/>
        </w:rPr>
        <w:t>There are five types of customer markets. The company may target any or all of these:</w:t>
      </w:r>
    </w:p>
    <w:p w:rsidR="007546E0" w:rsidRPr="00D72408" w:rsidRDefault="007546E0" w:rsidP="007546E0">
      <w:pPr>
        <w:pStyle w:val="CHAPBM"/>
        <w:spacing w:line="240" w:lineRule="auto"/>
        <w:ind w:firstLine="0"/>
        <w:jc w:val="both"/>
        <w:rPr>
          <w:szCs w:val="24"/>
        </w:rPr>
      </w:pPr>
    </w:p>
    <w:p w:rsidR="007546E0" w:rsidRPr="00D72408" w:rsidRDefault="007546E0" w:rsidP="007546E0">
      <w:pPr>
        <w:pStyle w:val="CHAPBM"/>
        <w:numPr>
          <w:ilvl w:val="0"/>
          <w:numId w:val="5"/>
        </w:numPr>
        <w:spacing w:line="240" w:lineRule="auto"/>
        <w:jc w:val="both"/>
        <w:rPr>
          <w:szCs w:val="24"/>
        </w:rPr>
      </w:pPr>
      <w:r w:rsidRPr="007546E0">
        <w:rPr>
          <w:iCs/>
          <w:szCs w:val="24"/>
        </w:rPr>
        <w:t>Consumer markets:</w:t>
      </w:r>
      <w:r w:rsidRPr="00D72408">
        <w:rPr>
          <w:szCs w:val="24"/>
        </w:rPr>
        <w:t xml:space="preserve"> individuals and households that buy goods and services for personal consumption. </w:t>
      </w:r>
    </w:p>
    <w:p w:rsidR="007546E0" w:rsidRPr="00D72408" w:rsidRDefault="007546E0" w:rsidP="007546E0">
      <w:pPr>
        <w:pStyle w:val="CHAPBM"/>
        <w:numPr>
          <w:ilvl w:val="0"/>
          <w:numId w:val="5"/>
        </w:numPr>
        <w:spacing w:line="240" w:lineRule="auto"/>
        <w:jc w:val="both"/>
        <w:rPr>
          <w:szCs w:val="24"/>
        </w:rPr>
      </w:pPr>
      <w:r w:rsidRPr="007546E0">
        <w:rPr>
          <w:iCs/>
          <w:szCs w:val="24"/>
        </w:rPr>
        <w:t>Business markets</w:t>
      </w:r>
      <w:r w:rsidRPr="00D72408">
        <w:rPr>
          <w:szCs w:val="24"/>
        </w:rPr>
        <w:t xml:space="preserve">: buy goods and services for further processing or for use in their production process. </w:t>
      </w:r>
    </w:p>
    <w:p w:rsidR="007546E0" w:rsidRPr="00D72408" w:rsidRDefault="007546E0" w:rsidP="007546E0">
      <w:pPr>
        <w:pStyle w:val="CHAPBM"/>
        <w:numPr>
          <w:ilvl w:val="0"/>
          <w:numId w:val="5"/>
        </w:numPr>
        <w:spacing w:line="240" w:lineRule="auto"/>
        <w:jc w:val="both"/>
        <w:rPr>
          <w:szCs w:val="24"/>
        </w:rPr>
      </w:pPr>
      <w:r w:rsidRPr="007546E0">
        <w:rPr>
          <w:iCs/>
          <w:szCs w:val="24"/>
        </w:rPr>
        <w:t>Reseller markets:</w:t>
      </w:r>
      <w:r w:rsidRPr="00D72408">
        <w:rPr>
          <w:szCs w:val="24"/>
        </w:rPr>
        <w:t xml:space="preserve"> buy goods and services to resell at a profit. </w:t>
      </w:r>
    </w:p>
    <w:p w:rsidR="007546E0" w:rsidRPr="00D72408" w:rsidRDefault="007546E0" w:rsidP="007546E0">
      <w:pPr>
        <w:pStyle w:val="CHAPBM"/>
        <w:numPr>
          <w:ilvl w:val="0"/>
          <w:numId w:val="5"/>
        </w:numPr>
        <w:spacing w:line="240" w:lineRule="auto"/>
        <w:jc w:val="both"/>
        <w:rPr>
          <w:szCs w:val="24"/>
        </w:rPr>
      </w:pPr>
      <w:r w:rsidRPr="007546E0">
        <w:rPr>
          <w:iCs/>
          <w:szCs w:val="24"/>
        </w:rPr>
        <w:t>Government markets</w:t>
      </w:r>
      <w:r w:rsidRPr="00D72408">
        <w:rPr>
          <w:szCs w:val="24"/>
        </w:rPr>
        <w:t xml:space="preserve">: composed of government agencies that buy goods and services to produce public services. </w:t>
      </w:r>
    </w:p>
    <w:p w:rsidR="007546E0" w:rsidRPr="009146D9" w:rsidRDefault="007546E0" w:rsidP="007546E0">
      <w:pPr>
        <w:pStyle w:val="CHAPBM"/>
        <w:numPr>
          <w:ilvl w:val="0"/>
          <w:numId w:val="5"/>
        </w:numPr>
        <w:spacing w:line="240" w:lineRule="auto"/>
        <w:jc w:val="both"/>
        <w:rPr>
          <w:i/>
          <w:szCs w:val="24"/>
        </w:rPr>
      </w:pPr>
      <w:r w:rsidRPr="007546E0">
        <w:rPr>
          <w:iCs/>
          <w:szCs w:val="24"/>
        </w:rPr>
        <w:t xml:space="preserve">International </w:t>
      </w:r>
      <w:r w:rsidRPr="009146D9">
        <w:rPr>
          <w:iCs/>
          <w:szCs w:val="24"/>
        </w:rPr>
        <w:t>markets</w:t>
      </w:r>
      <w:r w:rsidRPr="00D72408">
        <w:rPr>
          <w:szCs w:val="24"/>
        </w:rPr>
        <w:t>: buyers in other countries, including consumers, producers, resellers, and governments.</w:t>
      </w:r>
    </w:p>
    <w:p w:rsidR="009146D9" w:rsidRDefault="009146D9" w:rsidP="009146D9">
      <w:pPr>
        <w:pStyle w:val="CHAPBM"/>
        <w:spacing w:line="240" w:lineRule="auto"/>
        <w:ind w:left="720" w:firstLine="0"/>
        <w:jc w:val="both"/>
        <w:rPr>
          <w:szCs w:val="24"/>
        </w:rPr>
      </w:pPr>
    </w:p>
    <w:p w:rsidR="009146D9" w:rsidRDefault="009146D9" w:rsidP="009146D9">
      <w:pPr>
        <w:pStyle w:val="CHAPBM"/>
        <w:spacing w:line="240" w:lineRule="auto"/>
        <w:ind w:left="720" w:firstLine="0"/>
        <w:jc w:val="both"/>
        <w:rPr>
          <w:szCs w:val="24"/>
        </w:rPr>
      </w:pPr>
    </w:p>
    <w:p w:rsidR="009146D9" w:rsidRDefault="009146D9" w:rsidP="009146D9">
      <w:pPr>
        <w:pStyle w:val="CHAPBM"/>
        <w:spacing w:line="240" w:lineRule="auto"/>
        <w:ind w:left="720" w:firstLine="0"/>
        <w:jc w:val="both"/>
        <w:rPr>
          <w:szCs w:val="24"/>
        </w:rPr>
      </w:pPr>
    </w:p>
    <w:p w:rsidR="009146D9" w:rsidRPr="009146D9" w:rsidRDefault="009146D9" w:rsidP="009146D9">
      <w:pPr>
        <w:pStyle w:val="CHAPBM"/>
        <w:spacing w:line="240" w:lineRule="auto"/>
        <w:ind w:left="720" w:firstLine="0"/>
        <w:jc w:val="both"/>
        <w:rPr>
          <w:i/>
          <w:szCs w:val="24"/>
        </w:rPr>
      </w:pPr>
    </w:p>
    <w:p w:rsidR="009146D9" w:rsidRPr="007546E0" w:rsidRDefault="009146D9" w:rsidP="009146D9">
      <w:pPr>
        <w:pStyle w:val="CHAPBM"/>
        <w:spacing w:line="240" w:lineRule="auto"/>
        <w:ind w:left="720" w:firstLine="0"/>
        <w:jc w:val="both"/>
        <w:rPr>
          <w:i/>
          <w:szCs w:val="24"/>
        </w:rPr>
      </w:pPr>
    </w:p>
    <w:p w:rsidR="009146D9" w:rsidRPr="00D5233F" w:rsidRDefault="009146D9" w:rsidP="009146D9">
      <w:pPr>
        <w:pStyle w:val="H1"/>
        <w:jc w:val="both"/>
        <w:rPr>
          <w:b/>
          <w:sz w:val="24"/>
          <w:szCs w:val="24"/>
        </w:rPr>
      </w:pPr>
      <w:r w:rsidRPr="00D5233F">
        <w:rPr>
          <w:b/>
          <w:sz w:val="24"/>
          <w:szCs w:val="24"/>
        </w:rPr>
        <w:t>THE MACROENVIRONMENT</w:t>
      </w:r>
      <w:r w:rsidR="00102D85">
        <w:rPr>
          <w:b/>
          <w:sz w:val="24"/>
          <w:szCs w:val="24"/>
        </w:rPr>
        <w:t xml:space="preserve"> </w:t>
      </w:r>
    </w:p>
    <w:p w:rsidR="009146D9" w:rsidRPr="009146D9" w:rsidRDefault="009146D9" w:rsidP="00102D85">
      <w:pPr>
        <w:pStyle w:val="H2"/>
        <w:numPr>
          <w:ilvl w:val="0"/>
          <w:numId w:val="6"/>
        </w:numPr>
        <w:spacing w:line="240" w:lineRule="auto"/>
        <w:jc w:val="both"/>
        <w:rPr>
          <w:b w:val="0"/>
          <w:bCs/>
          <w:sz w:val="24"/>
          <w:szCs w:val="24"/>
        </w:rPr>
      </w:pPr>
      <w:bookmarkStart w:id="7" w:name="_Toc72202684"/>
      <w:bookmarkStart w:id="8" w:name="_Toc174508954"/>
      <w:r w:rsidRPr="00D72408">
        <w:rPr>
          <w:sz w:val="24"/>
          <w:szCs w:val="24"/>
        </w:rPr>
        <w:t>Demographic Environment</w:t>
      </w:r>
      <w:bookmarkEnd w:id="7"/>
      <w:bookmarkEnd w:id="8"/>
      <w:r>
        <w:rPr>
          <w:sz w:val="24"/>
          <w:szCs w:val="24"/>
        </w:rPr>
        <w:t xml:space="preserve">: </w:t>
      </w:r>
      <w:r w:rsidRPr="009146D9">
        <w:rPr>
          <w:rStyle w:val="KT"/>
          <w:b w:val="0"/>
          <w:bCs/>
          <w:sz w:val="24"/>
          <w:szCs w:val="24"/>
        </w:rPr>
        <w:t>Demography</w:t>
      </w:r>
      <w:r w:rsidRPr="009146D9">
        <w:rPr>
          <w:b w:val="0"/>
          <w:bCs/>
          <w:szCs w:val="24"/>
        </w:rPr>
        <w:t xml:space="preserve"> is the study of human populations in terms of size, density, location, age, gender, race, occupation, and other statistics</w:t>
      </w:r>
      <w:r w:rsidR="00B46CB2">
        <w:rPr>
          <w:b w:val="0"/>
          <w:bCs/>
          <w:szCs w:val="24"/>
        </w:rPr>
        <w:t xml:space="preserve"> </w:t>
      </w:r>
    </w:p>
    <w:p w:rsidR="00122738" w:rsidRPr="00122738" w:rsidRDefault="00122738" w:rsidP="00122738">
      <w:pPr>
        <w:pStyle w:val="H2"/>
        <w:numPr>
          <w:ilvl w:val="0"/>
          <w:numId w:val="6"/>
        </w:numPr>
        <w:spacing w:line="240" w:lineRule="auto"/>
        <w:jc w:val="both"/>
        <w:rPr>
          <w:sz w:val="24"/>
          <w:szCs w:val="24"/>
        </w:rPr>
      </w:pPr>
      <w:r w:rsidRPr="00D72408">
        <w:rPr>
          <w:sz w:val="24"/>
          <w:szCs w:val="24"/>
        </w:rPr>
        <w:t>Economic Environment</w:t>
      </w:r>
      <w:r>
        <w:rPr>
          <w:sz w:val="24"/>
          <w:szCs w:val="24"/>
        </w:rPr>
        <w:t xml:space="preserve"> : </w:t>
      </w:r>
      <w:r w:rsidRPr="00122738">
        <w:rPr>
          <w:b w:val="0"/>
          <w:bCs/>
          <w:szCs w:val="24"/>
        </w:rPr>
        <w:t xml:space="preserve">The </w:t>
      </w:r>
      <w:r w:rsidRPr="00122738">
        <w:rPr>
          <w:rStyle w:val="KT"/>
          <w:b w:val="0"/>
          <w:bCs/>
          <w:sz w:val="24"/>
          <w:szCs w:val="24"/>
        </w:rPr>
        <w:t>economic environment</w:t>
      </w:r>
      <w:r w:rsidRPr="00122738">
        <w:rPr>
          <w:b w:val="0"/>
          <w:bCs/>
          <w:szCs w:val="24"/>
        </w:rPr>
        <w:t xml:space="preserve"> consists of factors that affect consumer purchasing power and spending patterns</w:t>
      </w:r>
    </w:p>
    <w:p w:rsidR="00122738" w:rsidRPr="00213C5E" w:rsidRDefault="00122738" w:rsidP="00213C5E">
      <w:pPr>
        <w:pStyle w:val="CHAPBM"/>
        <w:numPr>
          <w:ilvl w:val="0"/>
          <w:numId w:val="7"/>
        </w:numPr>
        <w:spacing w:line="240" w:lineRule="auto"/>
        <w:jc w:val="both"/>
        <w:rPr>
          <w:iCs/>
          <w:szCs w:val="24"/>
        </w:rPr>
      </w:pPr>
      <w:r w:rsidRPr="00122738">
        <w:rPr>
          <w:iCs/>
          <w:szCs w:val="24"/>
        </w:rPr>
        <w:t>Industrial economies constitute rich markets for many different kinds of goods.</w:t>
      </w:r>
      <w:r w:rsidR="00B46CB2">
        <w:rPr>
          <w:iCs/>
          <w:szCs w:val="24"/>
        </w:rPr>
        <w:t xml:space="preserve"> </w:t>
      </w:r>
    </w:p>
    <w:p w:rsidR="00122738" w:rsidRPr="00213C5E" w:rsidRDefault="00122738" w:rsidP="00213C5E">
      <w:pPr>
        <w:pStyle w:val="CHAPBM"/>
        <w:numPr>
          <w:ilvl w:val="0"/>
          <w:numId w:val="7"/>
        </w:numPr>
        <w:spacing w:line="240" w:lineRule="auto"/>
        <w:jc w:val="both"/>
        <w:rPr>
          <w:iCs/>
          <w:szCs w:val="24"/>
        </w:rPr>
      </w:pPr>
      <w:r w:rsidRPr="00122738">
        <w:rPr>
          <w:iCs/>
          <w:szCs w:val="24"/>
        </w:rPr>
        <w:t xml:space="preserve">Subsistence economies consume most of their own agricultural and industrial output, and offer few marketing opportunities. </w:t>
      </w:r>
    </w:p>
    <w:p w:rsidR="00122738" w:rsidRPr="00122738" w:rsidRDefault="00122738" w:rsidP="00102D85">
      <w:pPr>
        <w:pStyle w:val="CHAPBM"/>
        <w:numPr>
          <w:ilvl w:val="0"/>
          <w:numId w:val="7"/>
        </w:numPr>
        <w:spacing w:line="240" w:lineRule="auto"/>
        <w:jc w:val="both"/>
        <w:rPr>
          <w:iCs/>
          <w:szCs w:val="24"/>
        </w:rPr>
      </w:pPr>
      <w:r w:rsidRPr="00122738">
        <w:rPr>
          <w:iCs/>
          <w:szCs w:val="24"/>
        </w:rPr>
        <w:t xml:space="preserve">In between are developing countries, which can offer outstanding marketing opportunities. </w:t>
      </w:r>
    </w:p>
    <w:p w:rsidR="00122738" w:rsidRPr="00D72408" w:rsidRDefault="00122738" w:rsidP="00122738">
      <w:pPr>
        <w:pStyle w:val="H2"/>
        <w:spacing w:line="240" w:lineRule="auto"/>
        <w:ind w:left="1080"/>
        <w:jc w:val="both"/>
        <w:rPr>
          <w:sz w:val="24"/>
          <w:szCs w:val="24"/>
        </w:rPr>
      </w:pPr>
    </w:p>
    <w:p w:rsidR="00213C5E" w:rsidRPr="00213C5E" w:rsidRDefault="00213C5E" w:rsidP="00102D85">
      <w:pPr>
        <w:pStyle w:val="CHAPBM"/>
        <w:numPr>
          <w:ilvl w:val="0"/>
          <w:numId w:val="6"/>
        </w:numPr>
        <w:spacing w:line="240" w:lineRule="auto"/>
        <w:jc w:val="both"/>
        <w:rPr>
          <w:b/>
        </w:rPr>
      </w:pPr>
      <w:r w:rsidRPr="00D72408">
        <w:rPr>
          <w:b/>
        </w:rPr>
        <w:t>The Natural Environment</w:t>
      </w:r>
      <w:r>
        <w:rPr>
          <w:b/>
        </w:rPr>
        <w:t xml:space="preserve"> : t</w:t>
      </w:r>
      <w:r w:rsidRPr="00213C5E">
        <w:rPr>
          <w:szCs w:val="24"/>
        </w:rPr>
        <w:t xml:space="preserve">he </w:t>
      </w:r>
      <w:r w:rsidRPr="00213C5E">
        <w:rPr>
          <w:rStyle w:val="KT"/>
          <w:rFonts w:asciiTheme="majorBidi" w:hAnsiTheme="majorBidi" w:cstheme="majorBidi"/>
          <w:bCs/>
          <w:sz w:val="24"/>
          <w:szCs w:val="24"/>
        </w:rPr>
        <w:t>natural environment</w:t>
      </w:r>
      <w:r w:rsidRPr="00213C5E">
        <w:rPr>
          <w:szCs w:val="24"/>
        </w:rPr>
        <w:t xml:space="preserve"> involves the natural resources that are needed as inputs by marketers, or that are affected by marketing activities. </w:t>
      </w:r>
    </w:p>
    <w:p w:rsidR="00213C5E" w:rsidRPr="00213C5E" w:rsidRDefault="00213C5E" w:rsidP="00102D85">
      <w:pPr>
        <w:pStyle w:val="H2"/>
        <w:numPr>
          <w:ilvl w:val="0"/>
          <w:numId w:val="6"/>
        </w:numPr>
        <w:spacing w:line="240" w:lineRule="auto"/>
        <w:jc w:val="both"/>
        <w:rPr>
          <w:sz w:val="24"/>
          <w:szCs w:val="24"/>
        </w:rPr>
      </w:pPr>
      <w:r w:rsidRPr="00D72408">
        <w:rPr>
          <w:sz w:val="24"/>
          <w:szCs w:val="24"/>
        </w:rPr>
        <w:t xml:space="preserve">Technological </w:t>
      </w:r>
      <w:r w:rsidR="00EA66D5" w:rsidRPr="00D72408">
        <w:rPr>
          <w:sz w:val="24"/>
          <w:szCs w:val="24"/>
        </w:rPr>
        <w:t>Environment</w:t>
      </w:r>
      <w:r w:rsidR="00EA66D5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13C5E">
        <w:rPr>
          <w:rFonts w:asciiTheme="majorBidi" w:hAnsiTheme="majorBidi" w:cstheme="majorBidi"/>
          <w:b w:val="0"/>
          <w:bCs/>
          <w:sz w:val="24"/>
          <w:szCs w:val="24"/>
        </w:rPr>
        <w:t xml:space="preserve">The </w:t>
      </w:r>
      <w:r w:rsidRPr="00213C5E">
        <w:rPr>
          <w:rStyle w:val="KT"/>
          <w:rFonts w:asciiTheme="majorBidi" w:hAnsiTheme="majorBidi" w:cstheme="majorBidi"/>
          <w:b w:val="0"/>
          <w:bCs/>
          <w:sz w:val="24"/>
          <w:szCs w:val="24"/>
        </w:rPr>
        <w:t>technological environment</w:t>
      </w:r>
      <w:r w:rsidRPr="00213C5E">
        <w:rPr>
          <w:rFonts w:asciiTheme="majorBidi" w:hAnsiTheme="majorBidi" w:cstheme="majorBidi"/>
          <w:b w:val="0"/>
          <w:bCs/>
          <w:sz w:val="24"/>
          <w:szCs w:val="24"/>
        </w:rPr>
        <w:t xml:space="preserve"> is perhaps the most dramatic force now shaping our destiny.</w:t>
      </w:r>
      <w:r w:rsidRPr="00213C5E">
        <w:rPr>
          <w:szCs w:val="24"/>
        </w:rPr>
        <w:t xml:space="preserve"> </w:t>
      </w:r>
    </w:p>
    <w:p w:rsidR="007546E0" w:rsidRPr="00213C5E" w:rsidRDefault="00213C5E" w:rsidP="00102D85">
      <w:pPr>
        <w:pStyle w:val="H2"/>
        <w:numPr>
          <w:ilvl w:val="0"/>
          <w:numId w:val="6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jc w:val="both"/>
        <w:rPr>
          <w:sz w:val="24"/>
          <w:szCs w:val="24"/>
        </w:rPr>
      </w:pPr>
      <w:bookmarkStart w:id="9" w:name="_Toc517770450"/>
      <w:bookmarkStart w:id="10" w:name="_Toc72202695"/>
      <w:bookmarkStart w:id="11" w:name="_Toc174508965"/>
      <w:r w:rsidRPr="00D72408">
        <w:rPr>
          <w:sz w:val="24"/>
          <w:szCs w:val="24"/>
        </w:rPr>
        <w:t xml:space="preserve">The Political and Social </w:t>
      </w:r>
      <w:bookmarkEnd w:id="9"/>
      <w:bookmarkEnd w:id="10"/>
      <w:bookmarkEnd w:id="11"/>
      <w:r w:rsidR="00EA66D5" w:rsidRPr="00D72408">
        <w:rPr>
          <w:sz w:val="24"/>
          <w:szCs w:val="24"/>
        </w:rPr>
        <w:t>Environment</w:t>
      </w:r>
      <w:r w:rsidR="00EA66D5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13C5E">
        <w:rPr>
          <w:b w:val="0"/>
          <w:bCs/>
          <w:sz w:val="24"/>
          <w:szCs w:val="24"/>
        </w:rPr>
        <w:t>Marketing decisions are strongly affected by developments in the political environment. This consists of laws, government agencies, and various pressure groups</w:t>
      </w:r>
      <w:r w:rsidR="00B46CB2">
        <w:rPr>
          <w:b w:val="0"/>
          <w:bCs/>
          <w:sz w:val="24"/>
          <w:szCs w:val="24"/>
        </w:rPr>
        <w:t xml:space="preserve"> </w:t>
      </w:r>
    </w:p>
    <w:p w:rsidR="00213C5E" w:rsidRDefault="00213C5E" w:rsidP="00102D85">
      <w:pPr>
        <w:pStyle w:val="H2"/>
        <w:numPr>
          <w:ilvl w:val="0"/>
          <w:numId w:val="6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jc w:val="both"/>
        <w:rPr>
          <w:b w:val="0"/>
          <w:bCs/>
          <w:sz w:val="24"/>
          <w:szCs w:val="24"/>
        </w:rPr>
      </w:pPr>
      <w:r w:rsidRPr="00D72408">
        <w:rPr>
          <w:sz w:val="24"/>
          <w:szCs w:val="24"/>
        </w:rPr>
        <w:t>The Cultural Environment</w:t>
      </w:r>
      <w:r>
        <w:rPr>
          <w:sz w:val="24"/>
          <w:szCs w:val="24"/>
        </w:rPr>
        <w:t xml:space="preserve"> : </w:t>
      </w:r>
      <w:r w:rsidRPr="00213C5E">
        <w:rPr>
          <w:b w:val="0"/>
          <w:bCs/>
          <w:sz w:val="24"/>
          <w:szCs w:val="24"/>
        </w:rPr>
        <w:t xml:space="preserve">The </w:t>
      </w:r>
      <w:r w:rsidRPr="00213C5E">
        <w:rPr>
          <w:rStyle w:val="KT"/>
          <w:b w:val="0"/>
          <w:bCs/>
          <w:sz w:val="24"/>
          <w:szCs w:val="24"/>
        </w:rPr>
        <w:t>cultural environment</w:t>
      </w:r>
      <w:r w:rsidRPr="00213C5E">
        <w:rPr>
          <w:b w:val="0"/>
          <w:bCs/>
          <w:sz w:val="24"/>
          <w:szCs w:val="24"/>
        </w:rPr>
        <w:t xml:space="preserve"> consists of institutions and other forces that affect a society’s basic values, perceptions, preferences, and behaviors. </w:t>
      </w:r>
      <w:bookmarkStart w:id="12" w:name="_GoBack"/>
      <w:bookmarkEnd w:id="12"/>
    </w:p>
    <w:p w:rsidR="00213C5E" w:rsidRPr="00213C5E" w:rsidRDefault="00213C5E" w:rsidP="00213C5E">
      <w:pPr>
        <w:pStyle w:val="H2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ind w:left="1080"/>
        <w:jc w:val="both"/>
        <w:rPr>
          <w:b w:val="0"/>
          <w:bCs/>
          <w:sz w:val="24"/>
          <w:szCs w:val="24"/>
        </w:rPr>
      </w:pPr>
    </w:p>
    <w:p w:rsidR="00213C5E" w:rsidRPr="00213C5E" w:rsidRDefault="00213C5E" w:rsidP="00213C5E">
      <w:pPr>
        <w:pStyle w:val="CHAPBM"/>
        <w:spacing w:line="240" w:lineRule="auto"/>
        <w:ind w:left="1080" w:firstLine="0"/>
        <w:jc w:val="both"/>
        <w:rPr>
          <w:bCs/>
          <w:szCs w:val="24"/>
        </w:rPr>
      </w:pPr>
    </w:p>
    <w:p w:rsidR="00213C5E" w:rsidRPr="00213C5E" w:rsidRDefault="00213C5E" w:rsidP="00213C5E">
      <w:pPr>
        <w:pStyle w:val="H2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ind w:left="1080"/>
        <w:jc w:val="both"/>
        <w:rPr>
          <w:sz w:val="24"/>
          <w:szCs w:val="24"/>
        </w:rPr>
      </w:pPr>
    </w:p>
    <w:p w:rsidR="007546E0" w:rsidRPr="00D72408" w:rsidRDefault="007546E0" w:rsidP="007546E0">
      <w:pPr>
        <w:jc w:val="both"/>
      </w:pPr>
    </w:p>
    <w:p w:rsidR="007546E0" w:rsidRPr="00D72408" w:rsidRDefault="007546E0" w:rsidP="007546E0">
      <w:pPr>
        <w:jc w:val="both"/>
      </w:pPr>
    </w:p>
    <w:p w:rsidR="007546E0" w:rsidRPr="00D72408" w:rsidRDefault="007546E0" w:rsidP="007546E0">
      <w:pPr>
        <w:jc w:val="both"/>
      </w:pPr>
    </w:p>
    <w:p w:rsidR="007546E0" w:rsidRPr="00397CCF" w:rsidRDefault="007546E0">
      <w:pPr>
        <w:rPr>
          <w:rFonts w:asciiTheme="majorBidi" w:hAnsiTheme="majorBidi" w:cstheme="majorBidi"/>
          <w:sz w:val="24"/>
          <w:szCs w:val="24"/>
        </w:rPr>
      </w:pPr>
    </w:p>
    <w:sectPr w:rsidR="007546E0" w:rsidRPr="00397CC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Frutiger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039B1"/>
    <w:multiLevelType w:val="hybridMultilevel"/>
    <w:tmpl w:val="D4EC1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37E94"/>
    <w:multiLevelType w:val="singleLevel"/>
    <w:tmpl w:val="F030E62C"/>
    <w:lvl w:ilvl="0">
      <w:start w:val="1"/>
      <w:numFmt w:val="bullet"/>
      <w:pStyle w:val="BL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22374C46"/>
    <w:multiLevelType w:val="hybridMultilevel"/>
    <w:tmpl w:val="C1C2AD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026F35"/>
    <w:multiLevelType w:val="hybridMultilevel"/>
    <w:tmpl w:val="A9EC5C6C"/>
    <w:lvl w:ilvl="0" w:tplc="E70EC84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B45302C"/>
    <w:multiLevelType w:val="hybridMultilevel"/>
    <w:tmpl w:val="A9EC5C6C"/>
    <w:lvl w:ilvl="0" w:tplc="E70EC84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820E83"/>
    <w:multiLevelType w:val="hybridMultilevel"/>
    <w:tmpl w:val="ED8A531A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DFA53B7"/>
    <w:multiLevelType w:val="hybridMultilevel"/>
    <w:tmpl w:val="10F870CC"/>
    <w:lvl w:ilvl="0" w:tplc="A51462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BE6927"/>
    <w:multiLevelType w:val="hybridMultilevel"/>
    <w:tmpl w:val="ADECAE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662A4F"/>
    <w:multiLevelType w:val="hybridMultilevel"/>
    <w:tmpl w:val="8C6EF1B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7"/>
  </w:num>
  <w:num w:numId="5">
    <w:abstractNumId w:val="5"/>
  </w:num>
  <w:num w:numId="6">
    <w:abstractNumId w:val="4"/>
  </w:num>
  <w:num w:numId="7">
    <w:abstractNumId w:val="8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CCF"/>
    <w:rsid w:val="00102D85"/>
    <w:rsid w:val="00122738"/>
    <w:rsid w:val="00213C5E"/>
    <w:rsid w:val="00397CCF"/>
    <w:rsid w:val="007546E0"/>
    <w:rsid w:val="009146D9"/>
    <w:rsid w:val="00921D8E"/>
    <w:rsid w:val="00B46CB2"/>
    <w:rsid w:val="00EA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9"/>
    <w:qFormat/>
    <w:rsid w:val="00213C5E"/>
    <w:pPr>
      <w:keepNext/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Char"/>
    <w:uiPriority w:val="99"/>
    <w:qFormat/>
    <w:rsid w:val="007546E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7546E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1">
    <w:name w:val="H1"/>
    <w:basedOn w:val="a"/>
    <w:link w:val="H1Char"/>
    <w:uiPriority w:val="99"/>
    <w:rsid w:val="007546E0"/>
    <w:pPr>
      <w:keepNext/>
      <w:widowControl w:val="0"/>
      <w:tabs>
        <w:tab w:val="center" w:pos="4680"/>
      </w:tabs>
      <w:spacing w:before="60" w:after="240" w:line="240" w:lineRule="auto"/>
      <w:jc w:val="center"/>
    </w:pPr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H1Char">
    <w:name w:val="H1 Char"/>
    <w:link w:val="H1"/>
    <w:uiPriority w:val="99"/>
    <w:locked/>
    <w:rsid w:val="007546E0"/>
    <w:rPr>
      <w:rFonts w:ascii="Times New Roman" w:eastAsia="Calibri" w:hAnsi="Times New Roman" w:cs="Times New Roman"/>
      <w:color w:val="000000"/>
      <w:sz w:val="20"/>
      <w:szCs w:val="20"/>
    </w:rPr>
  </w:style>
  <w:style w:type="paragraph" w:customStyle="1" w:styleId="H2">
    <w:name w:val="H2"/>
    <w:basedOn w:val="a"/>
    <w:uiPriority w:val="99"/>
    <w:rsid w:val="007546E0"/>
    <w:pPr>
      <w:keepNext/>
      <w:widowControl w:val="0"/>
      <w:spacing w:after="0" w:line="480" w:lineRule="auto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CHAPBM">
    <w:name w:val="CHAP_BM"/>
    <w:basedOn w:val="a"/>
    <w:uiPriority w:val="99"/>
    <w:rsid w:val="007546E0"/>
    <w:pPr>
      <w:widowControl w:val="0"/>
      <w:spacing w:after="0" w:line="480" w:lineRule="auto"/>
      <w:ind w:firstLine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Char">
    <w:name w:val="عنوان 3 Char"/>
    <w:basedOn w:val="a0"/>
    <w:link w:val="3"/>
    <w:uiPriority w:val="99"/>
    <w:rsid w:val="007546E0"/>
    <w:rPr>
      <w:rFonts w:ascii="Arial" w:eastAsia="Times New Roman" w:hAnsi="Arial" w:cs="Arial"/>
      <w:b/>
      <w:bCs/>
      <w:sz w:val="26"/>
      <w:szCs w:val="26"/>
    </w:rPr>
  </w:style>
  <w:style w:type="character" w:customStyle="1" w:styleId="KT">
    <w:name w:val="KT"/>
    <w:uiPriority w:val="99"/>
    <w:rsid w:val="007546E0"/>
    <w:rPr>
      <w:rFonts w:ascii="B Frutiger Bold" w:hAnsi="B Frutiger Bold"/>
      <w:sz w:val="16"/>
    </w:rPr>
  </w:style>
  <w:style w:type="character" w:customStyle="1" w:styleId="4Char">
    <w:name w:val="عنوان 4 Char"/>
    <w:basedOn w:val="a0"/>
    <w:link w:val="4"/>
    <w:uiPriority w:val="99"/>
    <w:rsid w:val="007546E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Char">
    <w:name w:val="عنوان 1 Char"/>
    <w:basedOn w:val="a0"/>
    <w:link w:val="1"/>
    <w:uiPriority w:val="99"/>
    <w:rsid w:val="00213C5E"/>
    <w:rPr>
      <w:rFonts w:ascii="Calibri" w:eastAsia="Times New Roman" w:hAnsi="Calibri" w:cs="Times New Roman"/>
      <w:b/>
      <w:bCs/>
      <w:kern w:val="32"/>
      <w:sz w:val="32"/>
      <w:szCs w:val="32"/>
    </w:rPr>
  </w:style>
  <w:style w:type="paragraph" w:customStyle="1" w:styleId="BL">
    <w:name w:val="BL"/>
    <w:basedOn w:val="a"/>
    <w:uiPriority w:val="99"/>
    <w:rsid w:val="00213C5E"/>
    <w:pPr>
      <w:widowControl w:val="0"/>
      <w:numPr>
        <w:numId w:val="8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9"/>
    <w:qFormat/>
    <w:rsid w:val="00213C5E"/>
    <w:pPr>
      <w:keepNext/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Char"/>
    <w:uiPriority w:val="99"/>
    <w:qFormat/>
    <w:rsid w:val="007546E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7546E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1">
    <w:name w:val="H1"/>
    <w:basedOn w:val="a"/>
    <w:link w:val="H1Char"/>
    <w:uiPriority w:val="99"/>
    <w:rsid w:val="007546E0"/>
    <w:pPr>
      <w:keepNext/>
      <w:widowControl w:val="0"/>
      <w:tabs>
        <w:tab w:val="center" w:pos="4680"/>
      </w:tabs>
      <w:spacing w:before="60" w:after="240" w:line="240" w:lineRule="auto"/>
      <w:jc w:val="center"/>
    </w:pPr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H1Char">
    <w:name w:val="H1 Char"/>
    <w:link w:val="H1"/>
    <w:uiPriority w:val="99"/>
    <w:locked/>
    <w:rsid w:val="007546E0"/>
    <w:rPr>
      <w:rFonts w:ascii="Times New Roman" w:eastAsia="Calibri" w:hAnsi="Times New Roman" w:cs="Times New Roman"/>
      <w:color w:val="000000"/>
      <w:sz w:val="20"/>
      <w:szCs w:val="20"/>
    </w:rPr>
  </w:style>
  <w:style w:type="paragraph" w:customStyle="1" w:styleId="H2">
    <w:name w:val="H2"/>
    <w:basedOn w:val="a"/>
    <w:uiPriority w:val="99"/>
    <w:rsid w:val="007546E0"/>
    <w:pPr>
      <w:keepNext/>
      <w:widowControl w:val="0"/>
      <w:spacing w:after="0" w:line="480" w:lineRule="auto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CHAPBM">
    <w:name w:val="CHAP_BM"/>
    <w:basedOn w:val="a"/>
    <w:uiPriority w:val="99"/>
    <w:rsid w:val="007546E0"/>
    <w:pPr>
      <w:widowControl w:val="0"/>
      <w:spacing w:after="0" w:line="480" w:lineRule="auto"/>
      <w:ind w:firstLine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Char">
    <w:name w:val="عنوان 3 Char"/>
    <w:basedOn w:val="a0"/>
    <w:link w:val="3"/>
    <w:uiPriority w:val="99"/>
    <w:rsid w:val="007546E0"/>
    <w:rPr>
      <w:rFonts w:ascii="Arial" w:eastAsia="Times New Roman" w:hAnsi="Arial" w:cs="Arial"/>
      <w:b/>
      <w:bCs/>
      <w:sz w:val="26"/>
      <w:szCs w:val="26"/>
    </w:rPr>
  </w:style>
  <w:style w:type="character" w:customStyle="1" w:styleId="KT">
    <w:name w:val="KT"/>
    <w:uiPriority w:val="99"/>
    <w:rsid w:val="007546E0"/>
    <w:rPr>
      <w:rFonts w:ascii="B Frutiger Bold" w:hAnsi="B Frutiger Bold"/>
      <w:sz w:val="16"/>
    </w:rPr>
  </w:style>
  <w:style w:type="character" w:customStyle="1" w:styleId="4Char">
    <w:name w:val="عنوان 4 Char"/>
    <w:basedOn w:val="a0"/>
    <w:link w:val="4"/>
    <w:uiPriority w:val="99"/>
    <w:rsid w:val="007546E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Char">
    <w:name w:val="عنوان 1 Char"/>
    <w:basedOn w:val="a0"/>
    <w:link w:val="1"/>
    <w:uiPriority w:val="99"/>
    <w:rsid w:val="00213C5E"/>
    <w:rPr>
      <w:rFonts w:ascii="Calibri" w:eastAsia="Times New Roman" w:hAnsi="Calibri" w:cs="Times New Roman"/>
      <w:b/>
      <w:bCs/>
      <w:kern w:val="32"/>
      <w:sz w:val="32"/>
      <w:szCs w:val="32"/>
    </w:rPr>
  </w:style>
  <w:style w:type="paragraph" w:customStyle="1" w:styleId="BL">
    <w:name w:val="BL"/>
    <w:basedOn w:val="a"/>
    <w:uiPriority w:val="99"/>
    <w:rsid w:val="00213C5E"/>
    <w:pPr>
      <w:widowControl w:val="0"/>
      <w:numPr>
        <w:numId w:val="8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خلود</dc:creator>
  <cp:keywords/>
  <dc:description/>
  <cp:lastModifiedBy>malmawash</cp:lastModifiedBy>
  <cp:revision>9</cp:revision>
  <dcterms:created xsi:type="dcterms:W3CDTF">2016-01-18T18:56:00Z</dcterms:created>
  <dcterms:modified xsi:type="dcterms:W3CDTF">2016-02-14T06:22:00Z</dcterms:modified>
</cp:coreProperties>
</file>