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99D" w:rsidRDefault="009C6D00" w:rsidP="009C6D00">
      <w:pPr>
        <w:jc w:val="center"/>
      </w:pPr>
      <w:bookmarkStart w:id="0" w:name="_GoBack"/>
      <w:bookmarkEnd w:id="0"/>
      <w:r>
        <w:t>Ch 10</w:t>
      </w:r>
    </w:p>
    <w:p w:rsidR="00B2336E" w:rsidRPr="004905C4" w:rsidRDefault="00795705" w:rsidP="00B2336E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905C4">
        <w:rPr>
          <w:rStyle w:val="KT"/>
          <w:rFonts w:asciiTheme="majorBidi" w:hAnsiTheme="majorBidi" w:cstheme="majorBidi"/>
          <w:b/>
          <w:sz w:val="24"/>
          <w:szCs w:val="24"/>
        </w:rPr>
        <w:t>Price</w:t>
      </w:r>
      <w:r w:rsidR="00A55D10" w:rsidRPr="004905C4">
        <w:rPr>
          <w:rFonts w:asciiTheme="majorBidi" w:hAnsiTheme="majorBidi" w:cstheme="majorBidi"/>
          <w:szCs w:val="24"/>
        </w:rPr>
        <w:t xml:space="preserve"> is the amount of money charged for a product or service</w:t>
      </w:r>
      <w:r w:rsidR="00B2336E" w:rsidRPr="004905C4">
        <w:rPr>
          <w:rFonts w:asciiTheme="majorBidi" w:hAnsiTheme="majorBidi" w:cstheme="majorBidi"/>
          <w:szCs w:val="24"/>
        </w:rPr>
        <w:t>, is the sum of all the values that customers give up in order to gain the benefits of having or using a product or service.</w:t>
      </w:r>
    </w:p>
    <w:p w:rsidR="009C6D00" w:rsidRPr="004905C4" w:rsidRDefault="00B2336E" w:rsidP="00B2336E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905C4">
        <w:rPr>
          <w:rFonts w:asciiTheme="majorBidi" w:hAnsiTheme="majorBidi" w:cstheme="majorBidi"/>
          <w:szCs w:val="24"/>
        </w:rPr>
        <w:t xml:space="preserve"> </w:t>
      </w:r>
    </w:p>
    <w:p w:rsidR="00B2336E" w:rsidRPr="004905C4" w:rsidRDefault="00A55D10" w:rsidP="00B2336E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905C4">
        <w:rPr>
          <w:rFonts w:asciiTheme="majorBidi" w:hAnsiTheme="majorBidi" w:cstheme="majorBidi"/>
          <w:szCs w:val="24"/>
        </w:rPr>
        <w:t xml:space="preserve">Price is the only element in the marketing mix that produces revenue. </w:t>
      </w:r>
    </w:p>
    <w:p w:rsidR="00A55D10" w:rsidRDefault="00A55D10" w:rsidP="00B2336E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905C4">
        <w:rPr>
          <w:rFonts w:asciiTheme="majorBidi" w:hAnsiTheme="majorBidi" w:cstheme="majorBidi"/>
          <w:szCs w:val="24"/>
        </w:rPr>
        <w:t xml:space="preserve">Price is one of the most flexible marketing mix elements. </w:t>
      </w:r>
    </w:p>
    <w:p w:rsidR="004905C4" w:rsidRPr="004905C4" w:rsidRDefault="004905C4" w:rsidP="00B2336E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A55D10" w:rsidRPr="004905C4" w:rsidRDefault="00A55D10" w:rsidP="004905C4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b/>
          <w:szCs w:val="24"/>
        </w:rPr>
      </w:pPr>
      <w:r w:rsidRPr="004905C4">
        <w:rPr>
          <w:rFonts w:asciiTheme="majorBidi" w:hAnsiTheme="majorBidi" w:cstheme="majorBidi"/>
          <w:b/>
          <w:szCs w:val="24"/>
        </w:rPr>
        <w:t>MAJOR PRICING STRATEGIES</w:t>
      </w:r>
    </w:p>
    <w:p w:rsidR="00A55D10" w:rsidRPr="004905C4" w:rsidRDefault="00A55D10" w:rsidP="00B2336E">
      <w:pPr>
        <w:pStyle w:val="H2"/>
        <w:numPr>
          <w:ilvl w:val="0"/>
          <w:numId w:val="2"/>
        </w:numPr>
        <w:spacing w:line="240" w:lineRule="auto"/>
        <w:ind w:left="360"/>
        <w:rPr>
          <w:rFonts w:asciiTheme="majorBidi" w:hAnsiTheme="majorBidi" w:cstheme="majorBidi"/>
          <w:b w:val="0"/>
          <w:bCs/>
          <w:sz w:val="24"/>
          <w:szCs w:val="24"/>
        </w:rPr>
      </w:pPr>
      <w:bookmarkStart w:id="1" w:name="_Toc110235243"/>
      <w:bookmarkStart w:id="2" w:name="_Toc142472539"/>
      <w:bookmarkStart w:id="3" w:name="_Toc168296321"/>
      <w:bookmarkStart w:id="4" w:name="_Toc168296372"/>
      <w:bookmarkStart w:id="5" w:name="_Toc168296475"/>
      <w:r w:rsidRPr="004905C4">
        <w:rPr>
          <w:rFonts w:asciiTheme="majorBidi" w:hAnsiTheme="majorBidi" w:cstheme="majorBidi"/>
          <w:b w:val="0"/>
          <w:bCs/>
          <w:sz w:val="24"/>
          <w:szCs w:val="24"/>
        </w:rPr>
        <w:t>Customer Value-Based Pricing</w:t>
      </w:r>
      <w:bookmarkEnd w:id="1"/>
      <w:bookmarkEnd w:id="2"/>
      <w:bookmarkEnd w:id="3"/>
      <w:bookmarkEnd w:id="4"/>
      <w:bookmarkEnd w:id="5"/>
    </w:p>
    <w:p w:rsidR="00A55D10" w:rsidRPr="004905C4" w:rsidRDefault="00A55D10" w:rsidP="00B2336E">
      <w:pPr>
        <w:pStyle w:val="H2"/>
        <w:spacing w:line="240" w:lineRule="auto"/>
        <w:ind w:left="360"/>
        <w:rPr>
          <w:rFonts w:asciiTheme="majorBidi" w:hAnsiTheme="majorBidi" w:cstheme="majorBidi"/>
          <w:b w:val="0"/>
          <w:bCs/>
          <w:sz w:val="24"/>
          <w:szCs w:val="24"/>
        </w:rPr>
      </w:pPr>
      <w:r w:rsidRPr="004905C4">
        <w:rPr>
          <w:rFonts w:asciiTheme="majorBidi" w:hAnsiTheme="majorBidi" w:cstheme="majorBidi"/>
          <w:b w:val="0"/>
          <w:bCs/>
          <w:sz w:val="24"/>
          <w:szCs w:val="24"/>
        </w:rPr>
        <w:t>Uses buyers’ perceptions of value, not the seller is cost, as the key to pricing</w:t>
      </w:r>
    </w:p>
    <w:p w:rsidR="00A55D10" w:rsidRPr="004905C4" w:rsidRDefault="00A55D10" w:rsidP="00B2336E">
      <w:pPr>
        <w:pStyle w:val="H2"/>
        <w:numPr>
          <w:ilvl w:val="0"/>
          <w:numId w:val="2"/>
        </w:numPr>
        <w:spacing w:line="240" w:lineRule="auto"/>
        <w:ind w:left="360"/>
        <w:rPr>
          <w:rFonts w:asciiTheme="majorBidi" w:hAnsiTheme="majorBidi" w:cstheme="majorBidi"/>
          <w:b w:val="0"/>
          <w:bCs/>
          <w:sz w:val="24"/>
          <w:szCs w:val="24"/>
        </w:rPr>
      </w:pPr>
      <w:r w:rsidRPr="004905C4">
        <w:rPr>
          <w:rFonts w:asciiTheme="majorBidi" w:hAnsiTheme="majorBidi" w:cstheme="majorBidi"/>
          <w:b w:val="0"/>
          <w:bCs/>
          <w:sz w:val="24"/>
          <w:szCs w:val="24"/>
        </w:rPr>
        <w:t>Cost-based pricing</w:t>
      </w:r>
    </w:p>
    <w:p w:rsidR="00A55D10" w:rsidRPr="004905C4" w:rsidRDefault="00A55D10" w:rsidP="00B2336E">
      <w:pPr>
        <w:pStyle w:val="H2"/>
        <w:spacing w:line="240" w:lineRule="auto"/>
        <w:ind w:left="360"/>
        <w:rPr>
          <w:rFonts w:asciiTheme="majorBidi" w:hAnsiTheme="majorBidi" w:cstheme="majorBidi"/>
          <w:b w:val="0"/>
          <w:bCs/>
          <w:sz w:val="24"/>
          <w:szCs w:val="24"/>
        </w:rPr>
      </w:pPr>
      <w:r w:rsidRPr="004905C4">
        <w:rPr>
          <w:rFonts w:asciiTheme="majorBidi" w:hAnsiTheme="majorBidi" w:cstheme="majorBidi"/>
          <w:b w:val="0"/>
          <w:bCs/>
          <w:sz w:val="24"/>
          <w:szCs w:val="24"/>
        </w:rPr>
        <w:t>Involves setting prices based on the costs for producing, distributing, and selling the product plus a fair rate of return for its effort and risk</w:t>
      </w:r>
    </w:p>
    <w:p w:rsidR="00A55D10" w:rsidRPr="004905C4" w:rsidRDefault="00D87B9A" w:rsidP="00B2336E">
      <w:pPr>
        <w:pStyle w:val="H2"/>
        <w:numPr>
          <w:ilvl w:val="0"/>
          <w:numId w:val="2"/>
        </w:numPr>
        <w:spacing w:line="240" w:lineRule="auto"/>
        <w:ind w:left="360"/>
        <w:rPr>
          <w:rFonts w:asciiTheme="majorBidi" w:hAnsiTheme="majorBidi" w:cstheme="majorBidi"/>
          <w:b w:val="0"/>
          <w:bCs/>
          <w:sz w:val="24"/>
          <w:szCs w:val="24"/>
        </w:rPr>
      </w:pPr>
      <w:r w:rsidRPr="004905C4">
        <w:rPr>
          <w:rStyle w:val="KT"/>
          <w:rFonts w:asciiTheme="majorBidi" w:hAnsiTheme="majorBidi" w:cstheme="majorBidi"/>
          <w:b w:val="0"/>
          <w:bCs/>
          <w:sz w:val="24"/>
          <w:szCs w:val="24"/>
        </w:rPr>
        <w:t>Competition-based pricing</w:t>
      </w:r>
      <w:r w:rsidRPr="004905C4">
        <w:rPr>
          <w:rFonts w:asciiTheme="majorBidi" w:hAnsiTheme="majorBidi" w:cstheme="majorBidi"/>
          <w:b w:val="0"/>
          <w:bCs/>
          <w:sz w:val="24"/>
          <w:szCs w:val="24"/>
        </w:rPr>
        <w:t xml:space="preserve"> </w:t>
      </w:r>
      <w:r w:rsidRPr="004905C4">
        <w:rPr>
          <w:rFonts w:asciiTheme="majorBidi" w:hAnsiTheme="majorBidi" w:cstheme="majorBidi"/>
          <w:b w:val="0"/>
          <w:sz w:val="24"/>
          <w:szCs w:val="24"/>
        </w:rPr>
        <w:t>involves setting prices based on competitors’ strategies, costs, prices, and market offerings</w:t>
      </w:r>
    </w:p>
    <w:p w:rsidR="00A55D10" w:rsidRPr="004905C4" w:rsidRDefault="00A55D10" w:rsidP="00B2336E">
      <w:pPr>
        <w:pStyle w:val="H2"/>
        <w:spacing w:line="240" w:lineRule="auto"/>
        <w:jc w:val="both"/>
        <w:rPr>
          <w:rFonts w:asciiTheme="majorBidi" w:hAnsiTheme="majorBidi" w:cstheme="majorBidi"/>
          <w:iCs/>
          <w:sz w:val="24"/>
          <w:szCs w:val="24"/>
        </w:rPr>
      </w:pPr>
      <w:r w:rsidRPr="004905C4">
        <w:rPr>
          <w:rFonts w:asciiTheme="majorBidi" w:hAnsiTheme="majorBidi" w:cstheme="majorBidi"/>
          <w:sz w:val="24"/>
          <w:szCs w:val="24"/>
        </w:rPr>
        <w:t xml:space="preserve">Two types of value-based pricing are </w:t>
      </w:r>
      <w:r w:rsidRPr="004905C4">
        <w:rPr>
          <w:rFonts w:asciiTheme="majorBidi" w:hAnsiTheme="majorBidi" w:cstheme="majorBidi"/>
          <w:iCs/>
          <w:sz w:val="24"/>
          <w:szCs w:val="24"/>
        </w:rPr>
        <w:t>good-value pricing and value-added pricing</w:t>
      </w:r>
    </w:p>
    <w:p w:rsidR="00A55D10" w:rsidRPr="004905C4" w:rsidRDefault="00A55D10" w:rsidP="00A55D10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905C4">
        <w:rPr>
          <w:rStyle w:val="H4"/>
          <w:rFonts w:asciiTheme="majorBidi" w:hAnsiTheme="majorBidi" w:cstheme="majorBidi"/>
          <w:szCs w:val="24"/>
        </w:rPr>
        <w:t xml:space="preserve">Good-Value </w:t>
      </w:r>
      <w:r w:rsidRPr="004905C4">
        <w:rPr>
          <w:rFonts w:asciiTheme="majorBidi" w:hAnsiTheme="majorBidi" w:cstheme="majorBidi"/>
          <w:b/>
          <w:szCs w:val="24"/>
        </w:rPr>
        <w:t>Pricing</w:t>
      </w:r>
      <w:r w:rsidRPr="004905C4">
        <w:rPr>
          <w:rStyle w:val="H4"/>
          <w:rFonts w:asciiTheme="majorBidi" w:hAnsiTheme="majorBidi" w:cstheme="majorBidi"/>
          <w:i/>
          <w:szCs w:val="24"/>
        </w:rPr>
        <w:t xml:space="preserve"> </w:t>
      </w:r>
      <w:r w:rsidRPr="004905C4">
        <w:rPr>
          <w:rFonts w:asciiTheme="majorBidi" w:hAnsiTheme="majorBidi" w:cstheme="majorBidi"/>
          <w:szCs w:val="24"/>
        </w:rPr>
        <w:t xml:space="preserve">is offering just the right combination of quality and good service at a fair price. </w:t>
      </w:r>
    </w:p>
    <w:p w:rsidR="00A55D10" w:rsidRPr="004905C4" w:rsidRDefault="00A55D10" w:rsidP="00A55D10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A55D10" w:rsidRPr="004905C4" w:rsidRDefault="00A55D10" w:rsidP="00B2336E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905C4">
        <w:rPr>
          <w:rFonts w:asciiTheme="majorBidi" w:hAnsiTheme="majorBidi" w:cstheme="majorBidi"/>
          <w:iCs/>
          <w:szCs w:val="24"/>
          <w:u w:val="single"/>
        </w:rPr>
        <w:t>Everyday low pricing</w:t>
      </w:r>
      <w:r w:rsidRPr="004905C4">
        <w:rPr>
          <w:rFonts w:asciiTheme="majorBidi" w:hAnsiTheme="majorBidi" w:cstheme="majorBidi"/>
          <w:i/>
          <w:szCs w:val="24"/>
          <w:u w:val="single"/>
        </w:rPr>
        <w:t xml:space="preserve"> </w:t>
      </w:r>
      <w:r w:rsidRPr="004905C4">
        <w:rPr>
          <w:rFonts w:asciiTheme="majorBidi" w:hAnsiTheme="majorBidi" w:cstheme="majorBidi"/>
          <w:iCs/>
          <w:szCs w:val="24"/>
          <w:u w:val="single"/>
        </w:rPr>
        <w:t>(</w:t>
      </w:r>
      <w:r w:rsidRPr="004905C4">
        <w:rPr>
          <w:rFonts w:asciiTheme="majorBidi" w:hAnsiTheme="majorBidi" w:cstheme="majorBidi"/>
          <w:iCs/>
          <w:szCs w:val="24"/>
        </w:rPr>
        <w:t>EDLP</w:t>
      </w:r>
      <w:r w:rsidRPr="004905C4">
        <w:rPr>
          <w:rFonts w:asciiTheme="majorBidi" w:hAnsiTheme="majorBidi" w:cstheme="majorBidi"/>
          <w:i/>
          <w:szCs w:val="24"/>
        </w:rPr>
        <w:t xml:space="preserve">) </w:t>
      </w:r>
      <w:r w:rsidRPr="004905C4">
        <w:rPr>
          <w:rFonts w:asciiTheme="majorBidi" w:hAnsiTheme="majorBidi" w:cstheme="majorBidi"/>
          <w:szCs w:val="24"/>
        </w:rPr>
        <w:t xml:space="preserve">involves charging a constant, everyday low price with few or no temporary price discounts. </w:t>
      </w:r>
    </w:p>
    <w:p w:rsidR="00A55D10" w:rsidRPr="004905C4" w:rsidRDefault="00A55D10" w:rsidP="00B2336E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905C4">
        <w:rPr>
          <w:rFonts w:asciiTheme="majorBidi" w:hAnsiTheme="majorBidi" w:cstheme="majorBidi"/>
          <w:iCs/>
          <w:szCs w:val="24"/>
          <w:u w:val="single"/>
        </w:rPr>
        <w:t>High-low pricing</w:t>
      </w:r>
      <w:r w:rsidRPr="004905C4">
        <w:rPr>
          <w:rFonts w:asciiTheme="majorBidi" w:hAnsiTheme="majorBidi" w:cstheme="majorBidi"/>
          <w:iCs/>
          <w:szCs w:val="24"/>
        </w:rPr>
        <w:t xml:space="preserve"> involves charging higher prices on an everyday basis but running frequent promotions</w:t>
      </w:r>
      <w:r w:rsidRPr="004905C4">
        <w:rPr>
          <w:rFonts w:asciiTheme="majorBidi" w:hAnsiTheme="majorBidi" w:cstheme="majorBidi"/>
          <w:szCs w:val="24"/>
        </w:rPr>
        <w:t xml:space="preserve"> to lower prices temporarily on selected items. </w:t>
      </w:r>
    </w:p>
    <w:p w:rsidR="001174D1" w:rsidRPr="004905C4" w:rsidRDefault="001174D1" w:rsidP="00B2336E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A55D10" w:rsidRPr="004905C4" w:rsidRDefault="00A55D10" w:rsidP="00A55D10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905C4">
        <w:rPr>
          <w:rStyle w:val="H4"/>
          <w:rFonts w:asciiTheme="majorBidi" w:hAnsiTheme="majorBidi" w:cstheme="majorBidi"/>
          <w:szCs w:val="24"/>
        </w:rPr>
        <w:t xml:space="preserve">Value-added pricing </w:t>
      </w:r>
      <w:r w:rsidRPr="004905C4">
        <w:rPr>
          <w:rFonts w:asciiTheme="majorBidi" w:hAnsiTheme="majorBidi" w:cstheme="majorBidi"/>
          <w:szCs w:val="24"/>
        </w:rPr>
        <w:t>is the strategy of attaching value-added features and services to differentiate their offers and thus support higher prices</w:t>
      </w:r>
      <w:r w:rsidR="00795705" w:rsidRPr="004905C4">
        <w:rPr>
          <w:rFonts w:asciiTheme="majorBidi" w:hAnsiTheme="majorBidi" w:cstheme="majorBidi"/>
          <w:szCs w:val="24"/>
        </w:rPr>
        <w:t>.</w:t>
      </w:r>
    </w:p>
    <w:p w:rsidR="00795705" w:rsidRPr="004905C4" w:rsidRDefault="00795705" w:rsidP="00A55D10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795705" w:rsidRPr="004905C4" w:rsidRDefault="00795705" w:rsidP="00B2336E">
      <w:pPr>
        <w:pStyle w:val="H3"/>
        <w:rPr>
          <w:rFonts w:asciiTheme="majorBidi" w:hAnsiTheme="majorBidi" w:cstheme="majorBidi"/>
          <w:szCs w:val="24"/>
        </w:rPr>
      </w:pPr>
      <w:bookmarkStart w:id="6" w:name="_Toc110235246"/>
      <w:bookmarkStart w:id="7" w:name="_Toc142472542"/>
      <w:bookmarkStart w:id="8" w:name="_Toc168296324"/>
      <w:bookmarkStart w:id="9" w:name="_Toc168296375"/>
      <w:bookmarkStart w:id="10" w:name="_Toc168296478"/>
      <w:r w:rsidRPr="004905C4">
        <w:rPr>
          <w:rFonts w:asciiTheme="majorBidi" w:hAnsiTheme="majorBidi" w:cstheme="majorBidi"/>
          <w:szCs w:val="24"/>
        </w:rPr>
        <w:t>Types of Costs</w:t>
      </w:r>
      <w:bookmarkEnd w:id="6"/>
      <w:bookmarkEnd w:id="7"/>
      <w:bookmarkEnd w:id="8"/>
      <w:bookmarkEnd w:id="9"/>
      <w:bookmarkEnd w:id="10"/>
    </w:p>
    <w:p w:rsidR="00795705" w:rsidRPr="004905C4" w:rsidRDefault="00795705" w:rsidP="00B2336E">
      <w:pPr>
        <w:pStyle w:val="CHAPBM"/>
        <w:spacing w:line="240" w:lineRule="auto"/>
        <w:ind w:firstLine="0"/>
        <w:rPr>
          <w:rFonts w:asciiTheme="majorBidi" w:hAnsiTheme="majorBidi" w:cstheme="majorBidi"/>
          <w:szCs w:val="24"/>
        </w:rPr>
      </w:pPr>
      <w:r w:rsidRPr="004905C4">
        <w:rPr>
          <w:rStyle w:val="KT"/>
          <w:rFonts w:asciiTheme="majorBidi" w:hAnsiTheme="majorBidi" w:cstheme="majorBidi"/>
          <w:b/>
          <w:sz w:val="24"/>
          <w:szCs w:val="24"/>
        </w:rPr>
        <w:t>Fixed costs</w:t>
      </w:r>
      <w:r w:rsidRPr="004905C4">
        <w:rPr>
          <w:rFonts w:asciiTheme="majorBidi" w:hAnsiTheme="majorBidi" w:cstheme="majorBidi"/>
          <w:szCs w:val="24"/>
        </w:rPr>
        <w:t xml:space="preserve"> (also known as overhead) are costs that do not vary with production or sales level.</w:t>
      </w:r>
    </w:p>
    <w:p w:rsidR="00795705" w:rsidRPr="004905C4" w:rsidRDefault="00795705" w:rsidP="00B2336E">
      <w:pPr>
        <w:pStyle w:val="CHAPBM"/>
        <w:spacing w:line="240" w:lineRule="auto"/>
        <w:ind w:firstLine="0"/>
        <w:rPr>
          <w:rFonts w:asciiTheme="majorBidi" w:hAnsiTheme="majorBidi" w:cstheme="majorBidi"/>
          <w:szCs w:val="24"/>
        </w:rPr>
      </w:pPr>
      <w:r w:rsidRPr="004905C4">
        <w:rPr>
          <w:rStyle w:val="KT"/>
          <w:rFonts w:asciiTheme="majorBidi" w:hAnsiTheme="majorBidi" w:cstheme="majorBidi"/>
          <w:b/>
          <w:sz w:val="24"/>
          <w:szCs w:val="24"/>
        </w:rPr>
        <w:t>Variable costs</w:t>
      </w:r>
      <w:r w:rsidRPr="004905C4">
        <w:rPr>
          <w:rFonts w:asciiTheme="majorBidi" w:hAnsiTheme="majorBidi" w:cstheme="majorBidi"/>
          <w:szCs w:val="24"/>
        </w:rPr>
        <w:t xml:space="preserve"> vary directly with the level of production. They are called variable because their total varies with the number of units produced. </w:t>
      </w:r>
    </w:p>
    <w:p w:rsidR="00795705" w:rsidRPr="004905C4" w:rsidRDefault="00795705" w:rsidP="00795705">
      <w:pPr>
        <w:pStyle w:val="CHAPBM"/>
        <w:spacing w:line="240" w:lineRule="auto"/>
        <w:ind w:firstLine="0"/>
        <w:rPr>
          <w:rFonts w:asciiTheme="majorBidi" w:hAnsiTheme="majorBidi" w:cstheme="majorBidi"/>
          <w:szCs w:val="24"/>
        </w:rPr>
      </w:pPr>
      <w:r w:rsidRPr="004905C4">
        <w:rPr>
          <w:rStyle w:val="KT"/>
          <w:rFonts w:asciiTheme="majorBidi" w:hAnsiTheme="majorBidi" w:cstheme="majorBidi"/>
          <w:b/>
          <w:sz w:val="24"/>
          <w:szCs w:val="24"/>
        </w:rPr>
        <w:t>Total costs</w:t>
      </w:r>
      <w:r w:rsidRPr="004905C4">
        <w:rPr>
          <w:rFonts w:asciiTheme="majorBidi" w:hAnsiTheme="majorBidi" w:cstheme="majorBidi"/>
          <w:szCs w:val="24"/>
        </w:rPr>
        <w:t xml:space="preserve"> are the sum of the fixed and variable costs for any given level of production. </w:t>
      </w:r>
    </w:p>
    <w:p w:rsidR="00795705" w:rsidRPr="004905C4" w:rsidRDefault="00795705" w:rsidP="00795705">
      <w:pPr>
        <w:pStyle w:val="CHAPBM"/>
        <w:spacing w:line="240" w:lineRule="auto"/>
        <w:ind w:firstLine="0"/>
        <w:rPr>
          <w:rFonts w:asciiTheme="majorBidi" w:hAnsiTheme="majorBidi" w:cstheme="majorBidi"/>
          <w:szCs w:val="24"/>
        </w:rPr>
      </w:pPr>
    </w:p>
    <w:p w:rsidR="00795705" w:rsidRPr="004905C4" w:rsidRDefault="00795705" w:rsidP="00B2336E">
      <w:pPr>
        <w:pStyle w:val="H3"/>
        <w:rPr>
          <w:rFonts w:asciiTheme="majorBidi" w:hAnsiTheme="majorBidi" w:cstheme="majorBidi"/>
          <w:szCs w:val="24"/>
        </w:rPr>
      </w:pPr>
      <w:bookmarkStart w:id="11" w:name="_Toc110235247"/>
      <w:bookmarkStart w:id="12" w:name="_Toc142472545"/>
      <w:bookmarkStart w:id="13" w:name="_Toc168296325"/>
      <w:bookmarkStart w:id="14" w:name="_Toc168296376"/>
      <w:bookmarkStart w:id="15" w:name="_Toc168296479"/>
      <w:r w:rsidRPr="004905C4">
        <w:rPr>
          <w:rFonts w:asciiTheme="majorBidi" w:hAnsiTheme="majorBidi" w:cstheme="majorBidi"/>
          <w:szCs w:val="24"/>
        </w:rPr>
        <w:t>Cost</w:t>
      </w:r>
      <w:r w:rsidRPr="004905C4">
        <w:rPr>
          <w:rFonts w:asciiTheme="majorBidi" w:hAnsiTheme="majorBidi" w:cstheme="majorBidi"/>
          <w:szCs w:val="24"/>
        </w:rPr>
        <w:noBreakHyphen/>
        <w:t>Plus Pricing</w:t>
      </w:r>
      <w:bookmarkEnd w:id="11"/>
      <w:bookmarkEnd w:id="12"/>
      <w:bookmarkEnd w:id="13"/>
      <w:bookmarkEnd w:id="14"/>
      <w:bookmarkEnd w:id="15"/>
    </w:p>
    <w:p w:rsidR="00A55D10" w:rsidRPr="004905C4" w:rsidRDefault="00795705" w:rsidP="00B2336E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4905C4">
        <w:rPr>
          <w:rFonts w:asciiTheme="majorBidi" w:hAnsiTheme="majorBidi" w:cstheme="majorBidi"/>
          <w:szCs w:val="24"/>
        </w:rPr>
        <w:t xml:space="preserve">The simplest pricing method is </w:t>
      </w:r>
      <w:r w:rsidRPr="004905C4">
        <w:rPr>
          <w:rStyle w:val="KT"/>
          <w:rFonts w:asciiTheme="majorBidi" w:hAnsiTheme="majorBidi" w:cstheme="majorBidi"/>
          <w:b/>
          <w:sz w:val="24"/>
          <w:szCs w:val="24"/>
        </w:rPr>
        <w:t>cost</w:t>
      </w:r>
      <w:r w:rsidRPr="004905C4">
        <w:rPr>
          <w:rStyle w:val="KT"/>
          <w:rFonts w:asciiTheme="majorBidi" w:hAnsiTheme="majorBidi" w:cstheme="majorBidi"/>
          <w:b/>
          <w:sz w:val="24"/>
          <w:szCs w:val="24"/>
        </w:rPr>
        <w:noBreakHyphen/>
        <w:t>plus pricing</w:t>
      </w:r>
      <w:r w:rsidRPr="004905C4">
        <w:rPr>
          <w:rFonts w:asciiTheme="majorBidi" w:hAnsiTheme="majorBidi" w:cstheme="majorBidi"/>
          <w:szCs w:val="24"/>
        </w:rPr>
        <w:t>—adding a standard markup to the cost of the product</w:t>
      </w:r>
    </w:p>
    <w:p w:rsidR="00D87B9A" w:rsidRPr="004905C4" w:rsidRDefault="00795705" w:rsidP="00B2336E">
      <w:pPr>
        <w:pStyle w:val="NormalWeb"/>
        <w:kinsoku w:val="0"/>
        <w:overflowPunct w:val="0"/>
        <w:spacing w:before="134" w:beforeAutospacing="0" w:after="0" w:afterAutospacing="0" w:line="216" w:lineRule="auto"/>
        <w:ind w:left="835" w:hanging="835"/>
        <w:jc w:val="both"/>
        <w:textAlignment w:val="baseline"/>
        <w:rPr>
          <w:rFonts w:asciiTheme="majorBidi" w:eastAsiaTheme="minorEastAsia" w:hAnsiTheme="majorBidi" w:cstheme="majorBidi"/>
          <w:color w:val="000000" w:themeColor="text1"/>
        </w:rPr>
      </w:pPr>
      <w:r w:rsidRPr="004905C4">
        <w:rPr>
          <w:rFonts w:asciiTheme="majorBidi" w:eastAsiaTheme="minorEastAsia" w:hAnsiTheme="majorBidi" w:cstheme="majorBidi"/>
          <w:b/>
          <w:bCs/>
          <w:color w:val="000000" w:themeColor="text1"/>
        </w:rPr>
        <w:t xml:space="preserve">Break-even pricing </w:t>
      </w:r>
      <w:r w:rsidRPr="004905C4">
        <w:rPr>
          <w:rFonts w:asciiTheme="majorBidi" w:eastAsiaTheme="minorEastAsia" w:hAnsiTheme="majorBidi" w:cstheme="majorBidi"/>
          <w:color w:val="000000" w:themeColor="text1"/>
        </w:rPr>
        <w:t>is the price at which total costs are e</w:t>
      </w:r>
      <w:r w:rsidR="00D87B9A" w:rsidRPr="004905C4">
        <w:rPr>
          <w:rFonts w:asciiTheme="majorBidi" w:eastAsiaTheme="minorEastAsia" w:hAnsiTheme="majorBidi" w:cstheme="majorBidi"/>
          <w:color w:val="000000" w:themeColor="text1"/>
        </w:rPr>
        <w:t xml:space="preserve">qual to total revenue and there </w:t>
      </w:r>
      <w:r w:rsidRPr="004905C4">
        <w:rPr>
          <w:rFonts w:asciiTheme="majorBidi" w:eastAsiaTheme="minorEastAsia" w:hAnsiTheme="majorBidi" w:cstheme="majorBidi"/>
          <w:color w:val="000000" w:themeColor="text1"/>
        </w:rPr>
        <w:t>is no profit</w:t>
      </w:r>
    </w:p>
    <w:p w:rsidR="00D87B9A" w:rsidRPr="004905C4" w:rsidRDefault="00D87B9A" w:rsidP="00D87B9A">
      <w:pPr>
        <w:pStyle w:val="NormalWeb"/>
        <w:kinsoku w:val="0"/>
        <w:overflowPunct w:val="0"/>
        <w:spacing w:before="134" w:beforeAutospacing="0" w:after="0" w:afterAutospacing="0" w:line="216" w:lineRule="auto"/>
        <w:ind w:left="835" w:hanging="835"/>
        <w:textAlignment w:val="baseline"/>
        <w:rPr>
          <w:rFonts w:asciiTheme="majorBidi" w:hAnsiTheme="majorBidi" w:cstheme="majorBidi"/>
        </w:rPr>
      </w:pPr>
      <w:r w:rsidRPr="004905C4">
        <w:rPr>
          <w:rFonts w:asciiTheme="majorBidi" w:eastAsiaTheme="minorEastAsia" w:hAnsiTheme="majorBidi" w:cstheme="majorBidi"/>
          <w:b/>
          <w:bCs/>
          <w:color w:val="000000" w:themeColor="text1"/>
        </w:rPr>
        <w:t xml:space="preserve">Target return pricing </w:t>
      </w:r>
      <w:r w:rsidRPr="004905C4">
        <w:rPr>
          <w:rFonts w:asciiTheme="majorBidi" w:eastAsiaTheme="minorEastAsia" w:hAnsiTheme="majorBidi" w:cstheme="majorBidi"/>
          <w:color w:val="000000" w:themeColor="text1"/>
        </w:rPr>
        <w:t>is the price at which the firm will break even or make the profit it is seeking</w:t>
      </w:r>
    </w:p>
    <w:p w:rsidR="00795705" w:rsidRPr="004905C4" w:rsidRDefault="00795705" w:rsidP="00A55D10">
      <w:pPr>
        <w:jc w:val="both"/>
        <w:rPr>
          <w:rFonts w:asciiTheme="majorBidi" w:hAnsiTheme="majorBidi" w:cstheme="majorBidi"/>
          <w:sz w:val="24"/>
          <w:szCs w:val="24"/>
        </w:rPr>
      </w:pPr>
    </w:p>
    <w:p w:rsidR="00A55D10" w:rsidRPr="001174D1" w:rsidRDefault="00A55D10" w:rsidP="001174D1">
      <w:pPr>
        <w:tabs>
          <w:tab w:val="left" w:pos="6270"/>
        </w:tabs>
      </w:pPr>
    </w:p>
    <w:sectPr w:rsidR="00A55D10" w:rsidRPr="001174D1" w:rsidSect="001174D1">
      <w:pgSz w:w="12240" w:h="15840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Frutiger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B6420"/>
    <w:multiLevelType w:val="hybridMultilevel"/>
    <w:tmpl w:val="1C32EB94"/>
    <w:lvl w:ilvl="0" w:tplc="9D66E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1457E"/>
    <w:multiLevelType w:val="hybridMultilevel"/>
    <w:tmpl w:val="EBC46BEC"/>
    <w:lvl w:ilvl="0" w:tplc="A2144E4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D00"/>
    <w:rsid w:val="001174D1"/>
    <w:rsid w:val="003A4DD2"/>
    <w:rsid w:val="004905C4"/>
    <w:rsid w:val="00795705"/>
    <w:rsid w:val="009C6D00"/>
    <w:rsid w:val="00A55D10"/>
    <w:rsid w:val="00B2336E"/>
    <w:rsid w:val="00C6599D"/>
    <w:rsid w:val="00D87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79570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T">
    <w:name w:val="KT"/>
    <w:uiPriority w:val="99"/>
    <w:rsid w:val="00A55D10"/>
    <w:rPr>
      <w:rFonts w:ascii="B Frutiger Bold" w:hAnsi="B Frutiger Bold"/>
      <w:sz w:val="16"/>
    </w:rPr>
  </w:style>
  <w:style w:type="paragraph" w:customStyle="1" w:styleId="CHAPBM">
    <w:name w:val="CHAP_BM"/>
    <w:basedOn w:val="Normal"/>
    <w:uiPriority w:val="99"/>
    <w:rsid w:val="00A55D10"/>
    <w:pPr>
      <w:widowControl w:val="0"/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A55D10"/>
    <w:pPr>
      <w:ind w:left="720"/>
      <w:contextualSpacing/>
    </w:pPr>
  </w:style>
  <w:style w:type="paragraph" w:customStyle="1" w:styleId="H2">
    <w:name w:val="H2"/>
    <w:basedOn w:val="Normal"/>
    <w:uiPriority w:val="99"/>
    <w:rsid w:val="00A55D10"/>
    <w:pPr>
      <w:keepNext/>
      <w:widowControl w:val="0"/>
      <w:spacing w:after="0" w:line="48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H4">
    <w:name w:val="H4"/>
    <w:uiPriority w:val="99"/>
    <w:rsid w:val="00A55D10"/>
    <w:rPr>
      <w:b/>
    </w:rPr>
  </w:style>
  <w:style w:type="paragraph" w:customStyle="1" w:styleId="H3">
    <w:name w:val="H3"/>
    <w:basedOn w:val="Normal"/>
    <w:autoRedefine/>
    <w:uiPriority w:val="99"/>
    <w:rsid w:val="00795705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795705"/>
    <w:rPr>
      <w:rFonts w:ascii="Times New Roman" w:eastAsia="Times New Roman" w:hAnsi="Times New Roman" w:cs="Times New Roman"/>
      <w:b/>
      <w:caps/>
      <w:sz w:val="28"/>
      <w:szCs w:val="24"/>
    </w:rPr>
  </w:style>
  <w:style w:type="paragraph" w:styleId="NormalWeb">
    <w:name w:val="Normal (Web)"/>
    <w:basedOn w:val="Normal"/>
    <w:uiPriority w:val="99"/>
    <w:semiHidden/>
    <w:unhideWhenUsed/>
    <w:rsid w:val="00795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9"/>
    <w:qFormat/>
    <w:rsid w:val="00795705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T">
    <w:name w:val="KT"/>
    <w:uiPriority w:val="99"/>
    <w:rsid w:val="00A55D10"/>
    <w:rPr>
      <w:rFonts w:ascii="B Frutiger Bold" w:hAnsi="B Frutiger Bold"/>
      <w:sz w:val="16"/>
    </w:rPr>
  </w:style>
  <w:style w:type="paragraph" w:customStyle="1" w:styleId="CHAPBM">
    <w:name w:val="CHAP_BM"/>
    <w:basedOn w:val="Normal"/>
    <w:uiPriority w:val="99"/>
    <w:rsid w:val="00A55D10"/>
    <w:pPr>
      <w:widowControl w:val="0"/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A55D10"/>
    <w:pPr>
      <w:ind w:left="720"/>
      <w:contextualSpacing/>
    </w:pPr>
  </w:style>
  <w:style w:type="paragraph" w:customStyle="1" w:styleId="H2">
    <w:name w:val="H2"/>
    <w:basedOn w:val="Normal"/>
    <w:uiPriority w:val="99"/>
    <w:rsid w:val="00A55D10"/>
    <w:pPr>
      <w:keepNext/>
      <w:widowControl w:val="0"/>
      <w:spacing w:after="0" w:line="48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character" w:customStyle="1" w:styleId="H4">
    <w:name w:val="H4"/>
    <w:uiPriority w:val="99"/>
    <w:rsid w:val="00A55D10"/>
    <w:rPr>
      <w:b/>
    </w:rPr>
  </w:style>
  <w:style w:type="paragraph" w:customStyle="1" w:styleId="H3">
    <w:name w:val="H3"/>
    <w:basedOn w:val="Normal"/>
    <w:autoRedefine/>
    <w:uiPriority w:val="99"/>
    <w:rsid w:val="00795705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9"/>
    <w:rsid w:val="00795705"/>
    <w:rPr>
      <w:rFonts w:ascii="Times New Roman" w:eastAsia="Times New Roman" w:hAnsi="Times New Roman" w:cs="Times New Roman"/>
      <w:b/>
      <w:caps/>
      <w:sz w:val="28"/>
      <w:szCs w:val="24"/>
    </w:rPr>
  </w:style>
  <w:style w:type="paragraph" w:styleId="NormalWeb">
    <w:name w:val="Normal (Web)"/>
    <w:basedOn w:val="Normal"/>
    <w:uiPriority w:val="99"/>
    <w:semiHidden/>
    <w:unhideWhenUsed/>
    <w:rsid w:val="00795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3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خلود</dc:creator>
  <cp:lastModifiedBy>m</cp:lastModifiedBy>
  <cp:revision>2</cp:revision>
  <dcterms:created xsi:type="dcterms:W3CDTF">2016-01-17T07:58:00Z</dcterms:created>
  <dcterms:modified xsi:type="dcterms:W3CDTF">2016-01-17T07:58:00Z</dcterms:modified>
</cp:coreProperties>
</file>