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975"/>
        <w:tblW w:w="113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329"/>
      </w:tblGrid>
      <w:tr w:rsidR="00091493" w:rsidRPr="00E9649F" w:rsidTr="00767124">
        <w:tc>
          <w:tcPr>
            <w:tcW w:w="11329" w:type="dxa"/>
          </w:tcPr>
          <w:p w:rsidR="00091493" w:rsidRPr="00767124" w:rsidRDefault="00091493" w:rsidP="00767124">
            <w:pPr>
              <w:pStyle w:val="7"/>
              <w:spacing w:before="120" w:after="120"/>
              <w:ind w:left="72" w:hanging="72"/>
              <w:jc w:val="center"/>
              <w:rPr>
                <w:rFonts w:asciiTheme="minorBidi" w:hAnsiTheme="minorBidi" w:cstheme="minorBidi"/>
                <w:b/>
                <w:bCs/>
                <w:color w:val="000000" w:themeColor="text1"/>
                <w:sz w:val="40"/>
                <w:szCs w:val="40"/>
                <w:u w:val="single"/>
              </w:rPr>
            </w:pPr>
            <w:r w:rsidRPr="00767124">
              <w:rPr>
                <w:rFonts w:asciiTheme="minorBidi" w:hAnsiTheme="minorBidi" w:cstheme="minorBidi"/>
                <w:b/>
                <w:bCs/>
                <w:color w:val="000000" w:themeColor="text1"/>
                <w:sz w:val="40"/>
                <w:szCs w:val="40"/>
                <w:u w:val="single"/>
              </w:rPr>
              <w:t xml:space="preserve">Course title and code: </w:t>
            </w:r>
            <w:r w:rsidRPr="00767124">
              <w:rPr>
                <w:rFonts w:asciiTheme="minorBidi" w:eastAsia="Calibri" w:hAnsiTheme="minorBidi" w:cstheme="minorBidi"/>
                <w:b/>
                <w:bCs/>
                <w:color w:val="000000" w:themeColor="text1"/>
                <w:sz w:val="40"/>
                <w:szCs w:val="40"/>
                <w:u w:val="single"/>
                <w:lang w:bidi="ar-EG"/>
              </w:rPr>
              <w:t xml:space="preserve"> </w:t>
            </w:r>
            <w:r w:rsidRPr="00767124">
              <w:rPr>
                <w:rFonts w:asciiTheme="minorBidi" w:hAnsiTheme="minorBidi" w:cstheme="minorBidi"/>
                <w:b/>
                <w:bCs/>
                <w:color w:val="000000" w:themeColor="text1"/>
                <w:sz w:val="40"/>
                <w:szCs w:val="40"/>
                <w:u w:val="single"/>
              </w:rPr>
              <w:t>Family Planning (CHS 436)</w:t>
            </w:r>
          </w:p>
          <w:p w:rsidR="00091493" w:rsidRPr="00767124" w:rsidRDefault="00091493" w:rsidP="00767124">
            <w:pPr>
              <w:rPr>
                <w:rFonts w:asciiTheme="minorBidi" w:hAnsiTheme="minorBidi" w:cstheme="minorBidi"/>
              </w:rPr>
            </w:pPr>
          </w:p>
          <w:p w:rsidR="00091493" w:rsidRPr="00767124" w:rsidRDefault="00091493" w:rsidP="00767124">
            <w:pPr>
              <w:pStyle w:val="a4"/>
              <w:numPr>
                <w:ilvl w:val="0"/>
                <w:numId w:val="1"/>
              </w:numPr>
              <w:rPr>
                <w:rFonts w:asciiTheme="minorBidi" w:hAnsiTheme="minorBidi" w:cstheme="minorBidi"/>
                <w:b/>
                <w:bCs/>
              </w:rPr>
            </w:pPr>
            <w:r w:rsidRPr="00767124">
              <w:rPr>
                <w:rFonts w:asciiTheme="minorBidi" w:hAnsiTheme="minorBidi" w:cstheme="minorBidi"/>
                <w:b/>
                <w:bCs/>
              </w:rPr>
              <w:t>Learning Objectives:</w:t>
            </w:r>
          </w:p>
          <w:p w:rsidR="00091493" w:rsidRPr="00767124" w:rsidRDefault="00091493" w:rsidP="00767124">
            <w:pPr>
              <w:rPr>
                <w:rFonts w:asciiTheme="minorBidi" w:hAnsiTheme="minorBidi" w:cstheme="minorBidi"/>
                <w:u w:val="single"/>
                <w:lang w:bidi="ar-EG"/>
              </w:rPr>
            </w:pPr>
          </w:p>
          <w:p w:rsidR="00091493" w:rsidRDefault="00091493" w:rsidP="00767124">
            <w:pPr>
              <w:rPr>
                <w:rFonts w:asciiTheme="minorBidi" w:hAnsiTheme="minorBidi" w:cstheme="minorBidi"/>
                <w:b/>
                <w:bCs/>
                <w:u w:val="single"/>
                <w:lang w:bidi="ar-EG"/>
              </w:rPr>
            </w:pPr>
            <w:r w:rsidRPr="00767124">
              <w:rPr>
                <w:rFonts w:asciiTheme="minorBidi" w:hAnsiTheme="minorBidi" w:cstheme="minorBidi"/>
                <w:b/>
                <w:bCs/>
                <w:u w:val="single"/>
                <w:lang w:bidi="ar-EG"/>
              </w:rPr>
              <w:t>By the end of this course, students should be able to:</w:t>
            </w:r>
          </w:p>
          <w:p w:rsidR="00767124" w:rsidRPr="00767124" w:rsidRDefault="00767124" w:rsidP="00767124">
            <w:pPr>
              <w:spacing w:line="276" w:lineRule="auto"/>
              <w:rPr>
                <w:rFonts w:asciiTheme="minorBidi" w:hAnsiTheme="minorBidi" w:cstheme="minorBidi"/>
                <w:b/>
                <w:bCs/>
                <w:u w:val="single"/>
                <w:lang w:bidi="ar-EG"/>
              </w:rPr>
            </w:pPr>
          </w:p>
          <w:p w:rsidR="00091493" w:rsidRPr="00767124" w:rsidRDefault="00091493" w:rsidP="00767124">
            <w:pPr>
              <w:numPr>
                <w:ilvl w:val="0"/>
                <w:numId w:val="2"/>
              </w:numPr>
              <w:spacing w:line="276" w:lineRule="auto"/>
              <w:rPr>
                <w:rFonts w:asciiTheme="minorBidi" w:hAnsiTheme="minorBidi" w:cstheme="minorBidi"/>
              </w:rPr>
            </w:pPr>
            <w:r w:rsidRPr="00767124">
              <w:rPr>
                <w:rFonts w:asciiTheme="minorBidi" w:hAnsiTheme="minorBidi" w:cstheme="minorBidi"/>
              </w:rPr>
              <w:t>Recognize the concept of family planning, its objectives.</w:t>
            </w:r>
          </w:p>
          <w:p w:rsidR="00091493" w:rsidRPr="00767124" w:rsidRDefault="00091493" w:rsidP="00767124">
            <w:pPr>
              <w:numPr>
                <w:ilvl w:val="0"/>
                <w:numId w:val="2"/>
              </w:numPr>
              <w:spacing w:line="276" w:lineRule="auto"/>
              <w:rPr>
                <w:rFonts w:asciiTheme="minorBidi" w:hAnsiTheme="minorBidi" w:cstheme="minorBidi"/>
              </w:rPr>
            </w:pPr>
            <w:r w:rsidRPr="00767124">
              <w:rPr>
                <w:rFonts w:asciiTheme="minorBidi" w:hAnsiTheme="minorBidi" w:cstheme="minorBidi"/>
              </w:rPr>
              <w:t>Recognize the concept of high risk pregnancy.</w:t>
            </w:r>
          </w:p>
          <w:p w:rsidR="00091493" w:rsidRPr="00767124" w:rsidRDefault="00091493" w:rsidP="00767124">
            <w:pPr>
              <w:numPr>
                <w:ilvl w:val="0"/>
                <w:numId w:val="2"/>
              </w:numPr>
              <w:spacing w:line="276" w:lineRule="auto"/>
              <w:rPr>
                <w:rFonts w:asciiTheme="minorBidi" w:hAnsiTheme="minorBidi" w:cstheme="minorBidi"/>
              </w:rPr>
            </w:pPr>
            <w:r w:rsidRPr="00767124">
              <w:rPr>
                <w:rFonts w:asciiTheme="minorBidi" w:hAnsiTheme="minorBidi" w:cstheme="minorBidi"/>
              </w:rPr>
              <w:t>Gain positive attitude towards family planning.</w:t>
            </w:r>
          </w:p>
          <w:p w:rsidR="00091493" w:rsidRPr="00767124" w:rsidRDefault="00091493" w:rsidP="00767124">
            <w:pPr>
              <w:numPr>
                <w:ilvl w:val="0"/>
                <w:numId w:val="2"/>
              </w:numPr>
              <w:spacing w:line="276" w:lineRule="auto"/>
              <w:rPr>
                <w:rFonts w:asciiTheme="minorBidi" w:hAnsiTheme="minorBidi" w:cstheme="minorBidi"/>
              </w:rPr>
            </w:pPr>
            <w:r w:rsidRPr="00767124">
              <w:rPr>
                <w:rFonts w:asciiTheme="minorBidi" w:hAnsiTheme="minorBidi" w:cstheme="minorBidi"/>
              </w:rPr>
              <w:t>Evaluate for the need for family planning (Rationale).</w:t>
            </w:r>
          </w:p>
          <w:p w:rsidR="00091493" w:rsidRPr="00767124" w:rsidRDefault="00091493" w:rsidP="00767124">
            <w:pPr>
              <w:numPr>
                <w:ilvl w:val="0"/>
                <w:numId w:val="2"/>
              </w:numPr>
              <w:spacing w:line="276" w:lineRule="auto"/>
              <w:rPr>
                <w:rFonts w:asciiTheme="minorBidi" w:hAnsiTheme="minorBidi" w:cstheme="minorBidi"/>
              </w:rPr>
            </w:pPr>
            <w:r w:rsidRPr="00767124">
              <w:rPr>
                <w:rFonts w:asciiTheme="minorBidi" w:hAnsiTheme="minorBidi" w:cstheme="minorBidi"/>
              </w:rPr>
              <w:t>Identify fertility measurements and fertility motives.</w:t>
            </w:r>
          </w:p>
          <w:p w:rsidR="00091493" w:rsidRPr="00767124" w:rsidRDefault="00091493" w:rsidP="00767124">
            <w:pPr>
              <w:numPr>
                <w:ilvl w:val="0"/>
                <w:numId w:val="2"/>
              </w:numPr>
              <w:spacing w:line="276" w:lineRule="auto"/>
              <w:rPr>
                <w:rFonts w:asciiTheme="minorBidi" w:hAnsiTheme="minorBidi" w:cstheme="minorBidi"/>
              </w:rPr>
            </w:pPr>
            <w:r w:rsidRPr="00767124">
              <w:rPr>
                <w:rFonts w:asciiTheme="minorBidi" w:hAnsiTheme="minorBidi" w:cstheme="minorBidi"/>
              </w:rPr>
              <w:t>Recognize Population problem all over the world.</w:t>
            </w:r>
          </w:p>
          <w:p w:rsidR="00091493" w:rsidRPr="00767124" w:rsidRDefault="00091493" w:rsidP="00767124">
            <w:pPr>
              <w:numPr>
                <w:ilvl w:val="0"/>
                <w:numId w:val="2"/>
              </w:numPr>
              <w:spacing w:line="276" w:lineRule="auto"/>
              <w:rPr>
                <w:rFonts w:asciiTheme="minorBidi" w:hAnsiTheme="minorBidi" w:cstheme="minorBidi"/>
              </w:rPr>
            </w:pPr>
            <w:r w:rsidRPr="00767124">
              <w:rPr>
                <w:rFonts w:asciiTheme="minorBidi" w:hAnsiTheme="minorBidi" w:cstheme="minorBidi"/>
              </w:rPr>
              <w:t>Identify the impact of family planning on maternal and child health, economy and as a strategy for solving population problem</w:t>
            </w:r>
          </w:p>
          <w:p w:rsidR="00091493" w:rsidRPr="00767124" w:rsidRDefault="00091493" w:rsidP="00767124">
            <w:pPr>
              <w:numPr>
                <w:ilvl w:val="0"/>
                <w:numId w:val="2"/>
              </w:numPr>
              <w:spacing w:line="276" w:lineRule="auto"/>
              <w:rPr>
                <w:rFonts w:asciiTheme="minorBidi" w:hAnsiTheme="minorBidi" w:cstheme="minorBidi"/>
              </w:rPr>
            </w:pPr>
            <w:r w:rsidRPr="00767124">
              <w:rPr>
                <w:rFonts w:asciiTheme="minorBidi" w:hAnsiTheme="minorBidi" w:cstheme="minorBidi"/>
              </w:rPr>
              <w:t>Family planning services, the activities that should be provided through family planning clinics.</w:t>
            </w:r>
          </w:p>
          <w:p w:rsidR="00091493" w:rsidRPr="00767124" w:rsidRDefault="00091493" w:rsidP="00767124">
            <w:pPr>
              <w:numPr>
                <w:ilvl w:val="0"/>
                <w:numId w:val="2"/>
              </w:numPr>
              <w:spacing w:line="276" w:lineRule="auto"/>
              <w:rPr>
                <w:rFonts w:asciiTheme="minorBidi" w:hAnsiTheme="minorBidi" w:cstheme="minorBidi"/>
              </w:rPr>
            </w:pPr>
            <w:r w:rsidRPr="00767124">
              <w:rPr>
                <w:rFonts w:asciiTheme="minorBidi" w:hAnsiTheme="minorBidi" w:cstheme="minorBidi"/>
              </w:rPr>
              <w:t xml:space="preserve">Appreciate the role of counselling in choosing the appropriate contraceptive method. </w:t>
            </w:r>
          </w:p>
          <w:p w:rsidR="00091493" w:rsidRPr="00767124" w:rsidRDefault="00091493" w:rsidP="00767124">
            <w:pPr>
              <w:numPr>
                <w:ilvl w:val="0"/>
                <w:numId w:val="2"/>
              </w:numPr>
              <w:spacing w:line="276" w:lineRule="auto"/>
              <w:rPr>
                <w:rFonts w:asciiTheme="minorBidi" w:hAnsiTheme="minorBidi" w:cstheme="minorBidi"/>
              </w:rPr>
            </w:pPr>
            <w:r w:rsidRPr="00767124">
              <w:rPr>
                <w:rFonts w:asciiTheme="minorBidi" w:hAnsiTheme="minorBidi" w:cstheme="minorBidi"/>
              </w:rPr>
              <w:t>Discuss different available contraceptive methods; mechanism of action, effectiveness, indication, contraindication, advantages, disadvantages, expected side effects, how to be used.</w:t>
            </w:r>
          </w:p>
          <w:p w:rsidR="00091493" w:rsidRPr="00767124" w:rsidRDefault="00091493" w:rsidP="00767124">
            <w:pPr>
              <w:numPr>
                <w:ilvl w:val="0"/>
                <w:numId w:val="2"/>
              </w:numPr>
              <w:spacing w:line="276" w:lineRule="auto"/>
              <w:rPr>
                <w:rFonts w:asciiTheme="minorBidi" w:hAnsiTheme="minorBidi" w:cstheme="minorBidi"/>
              </w:rPr>
            </w:pPr>
            <w:r w:rsidRPr="00767124">
              <w:rPr>
                <w:rFonts w:asciiTheme="minorBidi" w:hAnsiTheme="minorBidi" w:cstheme="minorBidi"/>
              </w:rPr>
              <w:t>Identify the concept of unmet need for family planning.</w:t>
            </w:r>
          </w:p>
          <w:p w:rsidR="00091493" w:rsidRPr="00767124" w:rsidRDefault="00091493" w:rsidP="00767124">
            <w:pPr>
              <w:numPr>
                <w:ilvl w:val="0"/>
                <w:numId w:val="2"/>
              </w:numPr>
              <w:spacing w:line="276" w:lineRule="auto"/>
              <w:rPr>
                <w:rFonts w:asciiTheme="minorBidi" w:hAnsiTheme="minorBidi" w:cstheme="minorBidi"/>
              </w:rPr>
            </w:pPr>
            <w:r w:rsidRPr="00767124">
              <w:rPr>
                <w:rFonts w:asciiTheme="minorBidi" w:hAnsiTheme="minorBidi" w:cstheme="minorBidi"/>
              </w:rPr>
              <w:t>Identify the reasons for unmet need for family planning and discontinuation of contraceptive methods.</w:t>
            </w:r>
          </w:p>
          <w:p w:rsidR="00091493" w:rsidRPr="00767124" w:rsidRDefault="00091493" w:rsidP="00767124">
            <w:pPr>
              <w:numPr>
                <w:ilvl w:val="0"/>
                <w:numId w:val="2"/>
              </w:numPr>
              <w:spacing w:line="276" w:lineRule="auto"/>
              <w:rPr>
                <w:rFonts w:asciiTheme="minorBidi" w:hAnsiTheme="minorBidi" w:cstheme="minorBidi"/>
              </w:rPr>
            </w:pPr>
            <w:r w:rsidRPr="00767124">
              <w:rPr>
                <w:rFonts w:asciiTheme="minorBidi" w:hAnsiTheme="minorBidi" w:cstheme="minorBidi"/>
              </w:rPr>
              <w:t>Identify steps for providing birth control activities.</w:t>
            </w:r>
          </w:p>
          <w:p w:rsidR="00091493" w:rsidRPr="00767124" w:rsidRDefault="00091493" w:rsidP="00767124">
            <w:pPr>
              <w:numPr>
                <w:ilvl w:val="0"/>
                <w:numId w:val="2"/>
              </w:numPr>
              <w:spacing w:line="276" w:lineRule="auto"/>
              <w:rPr>
                <w:rFonts w:asciiTheme="minorBidi" w:hAnsiTheme="minorBidi" w:cstheme="minorBidi"/>
              </w:rPr>
            </w:pPr>
            <w:r w:rsidRPr="00767124">
              <w:rPr>
                <w:rFonts w:asciiTheme="minorBidi" w:hAnsiTheme="minorBidi" w:cstheme="minorBidi"/>
              </w:rPr>
              <w:t>Evaluate activities of family planning program.</w:t>
            </w:r>
          </w:p>
          <w:p w:rsidR="00091493" w:rsidRPr="00767124" w:rsidRDefault="00091493" w:rsidP="00767124">
            <w:pPr>
              <w:numPr>
                <w:ilvl w:val="0"/>
                <w:numId w:val="2"/>
              </w:numPr>
              <w:spacing w:line="276" w:lineRule="auto"/>
              <w:rPr>
                <w:rFonts w:asciiTheme="minorBidi" w:hAnsiTheme="minorBidi" w:cstheme="minorBidi"/>
              </w:rPr>
            </w:pPr>
            <w:r w:rsidRPr="00767124">
              <w:rPr>
                <w:rFonts w:asciiTheme="minorBidi" w:hAnsiTheme="minorBidi" w:cstheme="minorBidi"/>
              </w:rPr>
              <w:t>Gain skills in assessing and meeting client’s contraceptive needs and conducting a counselling session. This obtained through learning scientific information and training to get experience.</w:t>
            </w:r>
          </w:p>
          <w:p w:rsidR="00091493" w:rsidRPr="00767124" w:rsidRDefault="00091493" w:rsidP="00767124">
            <w:pPr>
              <w:rPr>
                <w:rFonts w:asciiTheme="minorBidi" w:hAnsiTheme="minorBidi" w:cstheme="minorBidi"/>
              </w:rPr>
            </w:pPr>
          </w:p>
        </w:tc>
      </w:tr>
      <w:tr w:rsidR="00091493" w:rsidRPr="00E9649F" w:rsidTr="00767124">
        <w:tc>
          <w:tcPr>
            <w:tcW w:w="11329" w:type="dxa"/>
          </w:tcPr>
          <w:p w:rsidR="00091493" w:rsidRPr="00767124" w:rsidRDefault="00091493" w:rsidP="00767124">
            <w:pPr>
              <w:pStyle w:val="7"/>
              <w:spacing w:before="120" w:after="120"/>
              <w:rPr>
                <w:rFonts w:asciiTheme="minorBidi" w:hAnsiTheme="minorBidi" w:cstheme="minorBidi"/>
                <w:color w:val="000000" w:themeColor="text1"/>
              </w:rPr>
            </w:pPr>
            <w:r w:rsidRPr="00767124">
              <w:rPr>
                <w:rFonts w:asciiTheme="minorBidi" w:hAnsiTheme="minorBidi" w:cstheme="minorBidi"/>
                <w:b/>
                <w:bCs/>
                <w:color w:val="000000" w:themeColor="text1"/>
              </w:rPr>
              <w:t>2.  Credit hours:</w:t>
            </w:r>
            <w:r w:rsidRPr="00767124">
              <w:rPr>
                <w:rFonts w:asciiTheme="minorBidi" w:hAnsiTheme="minorBidi" w:cstheme="minorBidi"/>
                <w:color w:val="000000" w:themeColor="text1"/>
              </w:rPr>
              <w:t xml:space="preserve">  2 hours (2 theoretical)</w:t>
            </w:r>
          </w:p>
        </w:tc>
      </w:tr>
      <w:tr w:rsidR="00091493" w:rsidRPr="00E9649F" w:rsidTr="00767124">
        <w:tc>
          <w:tcPr>
            <w:tcW w:w="11329" w:type="dxa"/>
          </w:tcPr>
          <w:p w:rsidR="00091493" w:rsidRPr="00767124" w:rsidRDefault="00091493" w:rsidP="00767124">
            <w:pPr>
              <w:pStyle w:val="7"/>
              <w:spacing w:before="120" w:after="120"/>
              <w:rPr>
                <w:rFonts w:asciiTheme="minorBidi" w:hAnsiTheme="minorBidi" w:cstheme="minorBidi"/>
                <w:b/>
                <w:bCs/>
                <w:color w:val="000000" w:themeColor="text1"/>
              </w:rPr>
            </w:pPr>
            <w:r w:rsidRPr="00767124">
              <w:rPr>
                <w:rFonts w:asciiTheme="minorBidi" w:hAnsiTheme="minorBidi" w:cstheme="minorBidi"/>
                <w:b/>
                <w:bCs/>
                <w:color w:val="000000" w:themeColor="text1"/>
              </w:rPr>
              <w:t>3.  Program(s) in which the course is offered.</w:t>
            </w:r>
            <w:r w:rsidRPr="00767124">
              <w:rPr>
                <w:rFonts w:asciiTheme="minorBidi" w:hAnsiTheme="minorBidi" w:cstheme="minorBidi"/>
                <w:b/>
                <w:color w:val="000000" w:themeColor="text1"/>
              </w:rPr>
              <w:t xml:space="preserve">  </w:t>
            </w:r>
            <w:r w:rsidRPr="00767124">
              <w:rPr>
                <w:rFonts w:asciiTheme="minorBidi" w:hAnsiTheme="minorBidi" w:cstheme="minorBidi"/>
                <w:color w:val="000000" w:themeColor="text1"/>
                <w:lang w:bidi="ar-EG"/>
              </w:rPr>
              <w:t>Health Education program</w:t>
            </w:r>
            <w:r w:rsidRPr="00767124">
              <w:rPr>
                <w:rFonts w:asciiTheme="minorBidi" w:hAnsiTheme="minorBidi" w:cstheme="minorBidi"/>
                <w:color w:val="000000" w:themeColor="text1"/>
              </w:rPr>
              <w:t>, Bachelor degree</w:t>
            </w:r>
          </w:p>
        </w:tc>
      </w:tr>
      <w:tr w:rsidR="00091493" w:rsidRPr="00E9649F" w:rsidTr="00767124">
        <w:tc>
          <w:tcPr>
            <w:tcW w:w="11329" w:type="dxa"/>
          </w:tcPr>
          <w:p w:rsidR="00091493" w:rsidRPr="008922CF" w:rsidRDefault="00091493" w:rsidP="008922CF">
            <w:pPr>
              <w:pStyle w:val="a3"/>
              <w:tabs>
                <w:tab w:val="clear" w:pos="4153"/>
                <w:tab w:val="clear" w:pos="8306"/>
                <w:tab w:val="left" w:pos="72"/>
              </w:tabs>
              <w:spacing w:before="120" w:after="120"/>
              <w:rPr>
                <w:rFonts w:asciiTheme="minorBidi" w:hAnsiTheme="minorBidi" w:cstheme="minorBidi"/>
                <w:b/>
                <w:bCs/>
                <w:color w:val="000000" w:themeColor="text1"/>
              </w:rPr>
            </w:pPr>
            <w:r w:rsidRPr="00767124">
              <w:rPr>
                <w:rFonts w:asciiTheme="minorBidi" w:hAnsiTheme="minorBidi" w:cstheme="minorBidi"/>
                <w:b/>
                <w:bCs/>
                <w:color w:val="000000" w:themeColor="text1"/>
              </w:rPr>
              <w:t>4.  Name of faculty member responsible for the course</w:t>
            </w:r>
            <w:r w:rsidR="008922CF">
              <w:rPr>
                <w:rFonts w:asciiTheme="minorBidi" w:hAnsiTheme="minorBidi" w:cstheme="minorBidi"/>
                <w:b/>
                <w:bCs/>
                <w:color w:val="000000" w:themeColor="text1"/>
              </w:rPr>
              <w:t xml:space="preserve">: </w:t>
            </w:r>
            <w:r w:rsidRPr="00767124">
              <w:rPr>
                <w:rFonts w:asciiTheme="minorBidi" w:hAnsiTheme="minorBidi" w:cstheme="minorBidi"/>
                <w:color w:val="000000" w:themeColor="text1"/>
              </w:rPr>
              <w:t xml:space="preserve"> </w:t>
            </w:r>
            <w:proofErr w:type="spellStart"/>
            <w:r w:rsidRPr="00767124">
              <w:rPr>
                <w:rFonts w:asciiTheme="minorBidi" w:hAnsiTheme="minorBidi" w:cstheme="minorBidi"/>
                <w:color w:val="000000" w:themeColor="text1"/>
              </w:rPr>
              <w:t>Shar</w:t>
            </w:r>
            <w:proofErr w:type="spellEnd"/>
            <w:r w:rsidRPr="00767124">
              <w:rPr>
                <w:rFonts w:asciiTheme="minorBidi" w:hAnsiTheme="minorBidi" w:cstheme="minorBidi"/>
                <w:color w:val="000000" w:themeColor="text1"/>
              </w:rPr>
              <w:t xml:space="preserve"> </w:t>
            </w:r>
            <w:proofErr w:type="spellStart"/>
            <w:r w:rsidRPr="00767124">
              <w:rPr>
                <w:rFonts w:asciiTheme="minorBidi" w:hAnsiTheme="minorBidi" w:cstheme="minorBidi"/>
                <w:color w:val="000000" w:themeColor="text1"/>
              </w:rPr>
              <w:t>Alahmari</w:t>
            </w:r>
            <w:proofErr w:type="spellEnd"/>
            <w:r w:rsidRPr="00767124">
              <w:rPr>
                <w:rFonts w:asciiTheme="minorBidi" w:hAnsiTheme="minorBidi" w:cstheme="minorBidi"/>
                <w:color w:val="000000" w:themeColor="text1"/>
              </w:rPr>
              <w:t xml:space="preserve"> (Male section)</w:t>
            </w:r>
          </w:p>
        </w:tc>
      </w:tr>
      <w:tr w:rsidR="00091493" w:rsidRPr="00E9649F" w:rsidTr="00767124">
        <w:tc>
          <w:tcPr>
            <w:tcW w:w="11329" w:type="dxa"/>
          </w:tcPr>
          <w:p w:rsidR="00091493" w:rsidRPr="00767124" w:rsidRDefault="00091493" w:rsidP="00767124">
            <w:pPr>
              <w:pStyle w:val="7"/>
              <w:spacing w:before="120" w:after="120"/>
              <w:rPr>
                <w:rFonts w:asciiTheme="minorBidi" w:hAnsiTheme="minorBidi" w:cstheme="minorBidi"/>
                <w:b/>
                <w:bCs/>
                <w:color w:val="000000" w:themeColor="text1"/>
                <w:lang w:val="en-US"/>
              </w:rPr>
            </w:pPr>
            <w:r w:rsidRPr="00767124">
              <w:rPr>
                <w:rFonts w:asciiTheme="minorBidi" w:hAnsiTheme="minorBidi" w:cstheme="minorBidi"/>
                <w:b/>
                <w:bCs/>
                <w:color w:val="000000" w:themeColor="text1"/>
              </w:rPr>
              <w:t xml:space="preserve">5.  Level/year at which this course is offered: </w:t>
            </w:r>
            <w:r w:rsidRPr="00767124">
              <w:rPr>
                <w:rFonts w:asciiTheme="minorBidi" w:hAnsiTheme="minorBidi" w:cstheme="minorBidi"/>
                <w:color w:val="000000" w:themeColor="text1"/>
              </w:rPr>
              <w:t>Level 7   /year 4</w:t>
            </w:r>
          </w:p>
        </w:tc>
      </w:tr>
      <w:tr w:rsidR="00091493" w:rsidRPr="00E9649F" w:rsidTr="00767124">
        <w:tc>
          <w:tcPr>
            <w:tcW w:w="11329" w:type="dxa"/>
          </w:tcPr>
          <w:p w:rsidR="00091493" w:rsidRPr="00767124" w:rsidRDefault="00091493" w:rsidP="00767124">
            <w:pPr>
              <w:spacing w:before="120" w:after="120"/>
              <w:rPr>
                <w:rFonts w:asciiTheme="minorBidi" w:hAnsiTheme="minorBidi" w:cstheme="minorBidi"/>
                <w:b/>
                <w:bCs/>
                <w:color w:val="000000" w:themeColor="text1"/>
              </w:rPr>
            </w:pPr>
            <w:r w:rsidRPr="00767124">
              <w:rPr>
                <w:rFonts w:asciiTheme="minorBidi" w:hAnsiTheme="minorBidi" w:cstheme="minorBidi"/>
                <w:b/>
                <w:bCs/>
                <w:color w:val="000000" w:themeColor="text1"/>
              </w:rPr>
              <w:t xml:space="preserve">6.  Pre-requisites for this course (if any): </w:t>
            </w:r>
            <w:r w:rsidRPr="00767124">
              <w:rPr>
                <w:rFonts w:asciiTheme="minorBidi" w:hAnsiTheme="minorBidi" w:cstheme="minorBidi"/>
                <w:color w:val="000000" w:themeColor="text1"/>
              </w:rPr>
              <w:t>None</w:t>
            </w:r>
          </w:p>
        </w:tc>
      </w:tr>
      <w:tr w:rsidR="00091493" w:rsidRPr="00E9649F" w:rsidTr="00767124">
        <w:tc>
          <w:tcPr>
            <w:tcW w:w="11329" w:type="dxa"/>
          </w:tcPr>
          <w:p w:rsidR="00091493" w:rsidRPr="00767124" w:rsidRDefault="00091493" w:rsidP="00767124">
            <w:pPr>
              <w:spacing w:before="120" w:after="120"/>
              <w:rPr>
                <w:rFonts w:asciiTheme="minorBidi" w:hAnsiTheme="minorBidi" w:cstheme="minorBidi"/>
                <w:b/>
                <w:bCs/>
                <w:color w:val="000000" w:themeColor="text1"/>
              </w:rPr>
            </w:pPr>
            <w:r w:rsidRPr="00767124">
              <w:rPr>
                <w:rFonts w:asciiTheme="minorBidi" w:hAnsiTheme="minorBidi" w:cstheme="minorBidi"/>
                <w:b/>
                <w:bCs/>
                <w:color w:val="000000" w:themeColor="text1"/>
              </w:rPr>
              <w:t xml:space="preserve">7.  Co-requisites for this course (if any): </w:t>
            </w:r>
            <w:r w:rsidRPr="00767124">
              <w:rPr>
                <w:rFonts w:asciiTheme="minorBidi" w:hAnsiTheme="minorBidi" w:cstheme="minorBidi"/>
                <w:color w:val="000000" w:themeColor="text1"/>
              </w:rPr>
              <w:t>None</w:t>
            </w:r>
          </w:p>
        </w:tc>
      </w:tr>
      <w:tr w:rsidR="00091493" w:rsidRPr="00E9649F" w:rsidTr="00767124">
        <w:tc>
          <w:tcPr>
            <w:tcW w:w="11329" w:type="dxa"/>
          </w:tcPr>
          <w:p w:rsidR="00091493" w:rsidRPr="00767124" w:rsidRDefault="00091493" w:rsidP="00767124">
            <w:pPr>
              <w:spacing w:before="120" w:after="120"/>
              <w:jc w:val="lowKashida"/>
              <w:rPr>
                <w:rFonts w:asciiTheme="minorBidi" w:hAnsiTheme="minorBidi" w:cstheme="minorBidi"/>
                <w:b/>
                <w:bCs/>
                <w:color w:val="000000" w:themeColor="text1"/>
                <w:lang w:bidi="ar-EG"/>
              </w:rPr>
            </w:pPr>
            <w:r w:rsidRPr="00767124">
              <w:rPr>
                <w:rFonts w:asciiTheme="minorBidi" w:hAnsiTheme="minorBidi" w:cstheme="minorBidi"/>
                <w:b/>
                <w:bCs/>
                <w:color w:val="000000" w:themeColor="text1"/>
                <w:lang w:bidi="ar-EG"/>
              </w:rPr>
              <w:t xml:space="preserve">8.  Location if not on main campus: </w:t>
            </w:r>
            <w:r w:rsidRPr="00767124">
              <w:rPr>
                <w:rFonts w:asciiTheme="minorBidi" w:hAnsiTheme="minorBidi" w:cstheme="minorBidi"/>
                <w:color w:val="000000" w:themeColor="text1"/>
              </w:rPr>
              <w:t xml:space="preserve"> Al </w:t>
            </w:r>
            <w:proofErr w:type="spellStart"/>
            <w:r w:rsidRPr="00767124">
              <w:rPr>
                <w:rFonts w:asciiTheme="minorBidi" w:hAnsiTheme="minorBidi" w:cstheme="minorBidi"/>
                <w:color w:val="000000" w:themeColor="text1"/>
              </w:rPr>
              <w:t>Deriyah</w:t>
            </w:r>
            <w:proofErr w:type="spellEnd"/>
            <w:r w:rsidRPr="00767124">
              <w:rPr>
                <w:rFonts w:asciiTheme="minorBidi" w:hAnsiTheme="minorBidi" w:cstheme="minorBidi"/>
                <w:color w:val="000000" w:themeColor="text1"/>
              </w:rPr>
              <w:t xml:space="preserve"> for male students.</w:t>
            </w:r>
          </w:p>
        </w:tc>
      </w:tr>
    </w:tbl>
    <w:p w:rsidR="000C552C" w:rsidRDefault="000C552C" w:rsidP="00091493">
      <w:pPr>
        <w:bidi/>
        <w:jc w:val="right"/>
        <w:rPr>
          <w:rFonts w:asciiTheme="minorBidi" w:hAnsiTheme="minorBidi" w:cstheme="minorBidi"/>
          <w:lang w:val="en-US"/>
        </w:rPr>
      </w:pPr>
    </w:p>
    <w:p w:rsidR="00D511CD" w:rsidRDefault="00D511CD" w:rsidP="00D511CD">
      <w:pPr>
        <w:bidi/>
        <w:jc w:val="right"/>
        <w:rPr>
          <w:rFonts w:asciiTheme="minorBidi" w:hAnsiTheme="minorBidi" w:cstheme="minorBidi"/>
          <w:lang w:val="en-US"/>
        </w:rPr>
      </w:pPr>
    </w:p>
    <w:tbl>
      <w:tblPr>
        <w:tblW w:w="1132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85"/>
        <w:gridCol w:w="1122"/>
        <w:gridCol w:w="1122"/>
      </w:tblGrid>
      <w:tr w:rsidR="00D511CD" w:rsidRPr="00183D2F" w:rsidTr="00D511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1329" w:type="dxa"/>
            <w:gridSpan w:val="3"/>
          </w:tcPr>
          <w:p w:rsidR="00D511CD" w:rsidRPr="00183D2F" w:rsidRDefault="00D511CD" w:rsidP="004E6B4D">
            <w:pPr>
              <w:rPr>
                <w:rFonts w:ascii="Arial" w:hAnsi="Arial" w:cs="Arial"/>
                <w:b/>
                <w:bCs/>
                <w:sz w:val="22"/>
                <w:szCs w:val="22"/>
                <w:lang w:bidi="ar-EG"/>
              </w:rPr>
            </w:pPr>
            <w:r w:rsidRPr="00183D2F">
              <w:rPr>
                <w:rFonts w:ascii="Arial" w:hAnsi="Arial" w:cs="Arial"/>
                <w:b/>
                <w:bCs/>
                <w:sz w:val="22"/>
                <w:szCs w:val="22"/>
                <w:lang w:bidi="ar-EG"/>
              </w:rPr>
              <w:t xml:space="preserve">1 Topics to be Covered </w:t>
            </w:r>
          </w:p>
        </w:tc>
      </w:tr>
      <w:tr w:rsidR="00D511CD" w:rsidRPr="00183D2F" w:rsidTr="00D511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085" w:type="dxa"/>
          </w:tcPr>
          <w:p w:rsidR="00D511CD" w:rsidRPr="00183D2F" w:rsidRDefault="00D511CD" w:rsidP="004E6B4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fr-FR" w:bidi="ar-EG"/>
              </w:rPr>
            </w:pPr>
            <w:r w:rsidRPr="00183D2F">
              <w:rPr>
                <w:rFonts w:ascii="Arial" w:hAnsi="Arial" w:cs="Arial"/>
                <w:b/>
                <w:bCs/>
                <w:sz w:val="22"/>
                <w:szCs w:val="22"/>
                <w:lang w:val="fr-FR" w:bidi="ar-EG"/>
              </w:rPr>
              <w:t xml:space="preserve">List of </w:t>
            </w:r>
            <w:proofErr w:type="spellStart"/>
            <w:r w:rsidRPr="00183D2F">
              <w:rPr>
                <w:rFonts w:ascii="Arial" w:hAnsi="Arial" w:cs="Arial"/>
                <w:b/>
                <w:bCs/>
                <w:sz w:val="22"/>
                <w:szCs w:val="22"/>
                <w:lang w:val="fr-FR" w:bidi="ar-EG"/>
              </w:rPr>
              <w:t>Topics</w:t>
            </w:r>
            <w:proofErr w:type="spellEnd"/>
          </w:p>
        </w:tc>
        <w:tc>
          <w:tcPr>
            <w:tcW w:w="1122" w:type="dxa"/>
          </w:tcPr>
          <w:p w:rsidR="00D511CD" w:rsidRPr="00183D2F" w:rsidRDefault="00D511CD" w:rsidP="004E6B4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bidi="ar-EG"/>
              </w:rPr>
            </w:pPr>
            <w:r w:rsidRPr="00183D2F">
              <w:rPr>
                <w:rFonts w:ascii="Arial" w:hAnsi="Arial" w:cs="Arial"/>
                <w:b/>
                <w:bCs/>
                <w:sz w:val="22"/>
                <w:szCs w:val="22"/>
                <w:lang w:bidi="ar-EG"/>
              </w:rPr>
              <w:t>No of</w:t>
            </w:r>
          </w:p>
          <w:p w:rsidR="00D511CD" w:rsidRPr="00183D2F" w:rsidRDefault="00D511CD" w:rsidP="004E6B4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bidi="ar-EG"/>
              </w:rPr>
            </w:pPr>
            <w:r w:rsidRPr="00183D2F">
              <w:rPr>
                <w:rFonts w:ascii="Arial" w:hAnsi="Arial" w:cs="Arial"/>
                <w:b/>
                <w:bCs/>
                <w:sz w:val="22"/>
                <w:szCs w:val="22"/>
                <w:lang w:bidi="ar-EG"/>
              </w:rPr>
              <w:t>Weeks</w:t>
            </w:r>
          </w:p>
        </w:tc>
        <w:tc>
          <w:tcPr>
            <w:tcW w:w="1122" w:type="dxa"/>
          </w:tcPr>
          <w:p w:rsidR="00D511CD" w:rsidRPr="00183D2F" w:rsidRDefault="00D511CD" w:rsidP="004E6B4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bidi="ar-EG"/>
              </w:rPr>
            </w:pPr>
            <w:r w:rsidRPr="00183D2F">
              <w:rPr>
                <w:rFonts w:ascii="Arial" w:hAnsi="Arial" w:cs="Arial"/>
                <w:b/>
                <w:bCs/>
                <w:sz w:val="22"/>
                <w:szCs w:val="22"/>
                <w:lang w:bidi="ar-EG"/>
              </w:rPr>
              <w:t>Contact hours</w:t>
            </w:r>
          </w:p>
        </w:tc>
      </w:tr>
      <w:tr w:rsidR="00D511CD" w:rsidRPr="00183D2F" w:rsidTr="00D511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085" w:type="dxa"/>
            <w:vAlign w:val="center"/>
          </w:tcPr>
          <w:p w:rsidR="00D511CD" w:rsidRPr="0034107C" w:rsidRDefault="00D511CD" w:rsidP="004E6B4D">
            <w:pPr>
              <w:spacing w:line="216" w:lineRule="auto"/>
              <w:jc w:val="lowKashida"/>
              <w:rPr>
                <w:rFonts w:ascii="Arial" w:hAnsi="Arial" w:cs="Arial"/>
                <w:b/>
                <w:bCs/>
                <w:sz w:val="22"/>
                <w:szCs w:val="22"/>
                <w:lang w:bidi="ar-EG"/>
              </w:rPr>
            </w:pPr>
            <w:r w:rsidRPr="0034107C">
              <w:rPr>
                <w:rFonts w:ascii="Arial" w:hAnsi="Arial" w:cs="Arial"/>
                <w:b/>
                <w:bCs/>
                <w:sz w:val="22"/>
                <w:szCs w:val="22"/>
                <w:lang w:bidi="ar-EG"/>
              </w:rPr>
              <w:t>The Concept of family planning</w:t>
            </w:r>
          </w:p>
        </w:tc>
        <w:tc>
          <w:tcPr>
            <w:tcW w:w="1122" w:type="dxa"/>
            <w:vAlign w:val="center"/>
          </w:tcPr>
          <w:p w:rsidR="00D511CD" w:rsidRPr="00183D2F" w:rsidRDefault="00D511CD" w:rsidP="004E6B4D">
            <w:pPr>
              <w:tabs>
                <w:tab w:val="left" w:pos="34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</w:pPr>
            <w:r w:rsidRPr="00183D2F"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  <w:t>1</w:t>
            </w:r>
          </w:p>
        </w:tc>
        <w:tc>
          <w:tcPr>
            <w:tcW w:w="1122" w:type="dxa"/>
            <w:vAlign w:val="center"/>
          </w:tcPr>
          <w:p w:rsidR="00D511CD" w:rsidRPr="00183D2F" w:rsidRDefault="00D511CD" w:rsidP="004E6B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</w:pPr>
            <w:r w:rsidRPr="00183D2F"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  <w:t>2</w:t>
            </w:r>
          </w:p>
        </w:tc>
      </w:tr>
      <w:tr w:rsidR="00D511CD" w:rsidRPr="00183D2F" w:rsidTr="00D511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085" w:type="dxa"/>
            <w:vAlign w:val="center"/>
          </w:tcPr>
          <w:p w:rsidR="00D511CD" w:rsidRPr="0034107C" w:rsidRDefault="00D511CD" w:rsidP="004E6B4D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107C">
              <w:rPr>
                <w:rFonts w:ascii="Arial" w:hAnsi="Arial" w:cs="Arial"/>
                <w:b/>
                <w:bCs/>
                <w:sz w:val="22"/>
                <w:szCs w:val="22"/>
              </w:rPr>
              <w:t>Magnitude of the population problem all over the world</w:t>
            </w:r>
          </w:p>
        </w:tc>
        <w:tc>
          <w:tcPr>
            <w:tcW w:w="1122" w:type="dxa"/>
            <w:vAlign w:val="center"/>
          </w:tcPr>
          <w:p w:rsidR="00D511CD" w:rsidRPr="00183D2F" w:rsidRDefault="00D511CD" w:rsidP="004E6B4D">
            <w:pPr>
              <w:tabs>
                <w:tab w:val="left" w:pos="34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</w:pPr>
            <w:r w:rsidRPr="00183D2F"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  <w:t>2</w:t>
            </w:r>
          </w:p>
        </w:tc>
        <w:tc>
          <w:tcPr>
            <w:tcW w:w="1122" w:type="dxa"/>
            <w:vAlign w:val="center"/>
          </w:tcPr>
          <w:p w:rsidR="00D511CD" w:rsidRPr="00183D2F" w:rsidRDefault="00D511CD" w:rsidP="004E6B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</w:pPr>
            <w:r w:rsidRPr="00183D2F"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  <w:t>4</w:t>
            </w:r>
          </w:p>
        </w:tc>
      </w:tr>
      <w:tr w:rsidR="00D511CD" w:rsidRPr="00183D2F" w:rsidTr="00D511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085" w:type="dxa"/>
            <w:vAlign w:val="center"/>
          </w:tcPr>
          <w:p w:rsidR="00D511CD" w:rsidRPr="0034107C" w:rsidRDefault="00D511CD" w:rsidP="004E6B4D">
            <w:pPr>
              <w:spacing w:line="216" w:lineRule="auto"/>
              <w:rPr>
                <w:rFonts w:ascii="Arial" w:hAnsi="Arial" w:cs="Arial"/>
                <w:b/>
                <w:bCs/>
                <w:sz w:val="22"/>
                <w:szCs w:val="22"/>
                <w:lang w:bidi="ar-EG"/>
              </w:rPr>
            </w:pPr>
            <w:r w:rsidRPr="0034107C">
              <w:rPr>
                <w:rFonts w:ascii="Arial" w:hAnsi="Arial" w:cs="Arial"/>
                <w:b/>
                <w:bCs/>
                <w:sz w:val="22"/>
                <w:szCs w:val="22"/>
                <w:lang w:bidi="ar-EG"/>
              </w:rPr>
              <w:t>Planning and implantation of family planning program.</w:t>
            </w:r>
          </w:p>
        </w:tc>
        <w:tc>
          <w:tcPr>
            <w:tcW w:w="1122" w:type="dxa"/>
            <w:vAlign w:val="center"/>
          </w:tcPr>
          <w:p w:rsidR="00D511CD" w:rsidRPr="00183D2F" w:rsidRDefault="00D511CD" w:rsidP="004E6B4D">
            <w:pPr>
              <w:tabs>
                <w:tab w:val="left" w:pos="34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</w:pPr>
            <w:r w:rsidRPr="00183D2F"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  <w:t>1</w:t>
            </w:r>
          </w:p>
        </w:tc>
        <w:tc>
          <w:tcPr>
            <w:tcW w:w="1122" w:type="dxa"/>
            <w:vAlign w:val="center"/>
          </w:tcPr>
          <w:p w:rsidR="00D511CD" w:rsidRPr="00183D2F" w:rsidRDefault="00D511CD" w:rsidP="004E6B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</w:pPr>
            <w:r w:rsidRPr="00183D2F"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  <w:t>2</w:t>
            </w:r>
          </w:p>
        </w:tc>
      </w:tr>
      <w:tr w:rsidR="00D511CD" w:rsidRPr="00183D2F" w:rsidTr="00D511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085" w:type="dxa"/>
            <w:vAlign w:val="center"/>
          </w:tcPr>
          <w:p w:rsidR="00D511CD" w:rsidRPr="0034107C" w:rsidRDefault="00D511CD" w:rsidP="004E6B4D">
            <w:pPr>
              <w:spacing w:line="216" w:lineRule="auto"/>
              <w:rPr>
                <w:rFonts w:ascii="Arial" w:hAnsi="Arial" w:cs="Arial"/>
                <w:b/>
                <w:bCs/>
                <w:sz w:val="22"/>
                <w:szCs w:val="22"/>
                <w:lang w:bidi="ar-EG"/>
              </w:rPr>
            </w:pPr>
            <w:r w:rsidRPr="0034107C">
              <w:rPr>
                <w:rFonts w:ascii="Arial" w:hAnsi="Arial" w:cs="Arial"/>
                <w:b/>
                <w:bCs/>
                <w:sz w:val="22"/>
                <w:szCs w:val="22"/>
                <w:lang w:bidi="ar-EG"/>
              </w:rPr>
              <w:t>Family planning services</w:t>
            </w:r>
          </w:p>
        </w:tc>
        <w:tc>
          <w:tcPr>
            <w:tcW w:w="1122" w:type="dxa"/>
            <w:vAlign w:val="center"/>
          </w:tcPr>
          <w:p w:rsidR="00D511CD" w:rsidRPr="00183D2F" w:rsidRDefault="00D511CD" w:rsidP="004E6B4D">
            <w:pPr>
              <w:tabs>
                <w:tab w:val="left" w:pos="34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</w:pPr>
            <w:r w:rsidRPr="00183D2F"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  <w:t>2</w:t>
            </w:r>
          </w:p>
        </w:tc>
        <w:tc>
          <w:tcPr>
            <w:tcW w:w="1122" w:type="dxa"/>
            <w:vAlign w:val="center"/>
          </w:tcPr>
          <w:p w:rsidR="00D511CD" w:rsidRPr="00183D2F" w:rsidRDefault="00D511CD" w:rsidP="004E6B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</w:pPr>
            <w:r w:rsidRPr="00183D2F"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  <w:t>4</w:t>
            </w:r>
          </w:p>
        </w:tc>
      </w:tr>
      <w:tr w:rsidR="00D511CD" w:rsidRPr="00183D2F" w:rsidTr="00D511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085" w:type="dxa"/>
            <w:vAlign w:val="center"/>
          </w:tcPr>
          <w:p w:rsidR="00D511CD" w:rsidRPr="0034107C" w:rsidRDefault="00D511CD" w:rsidP="004E6B4D">
            <w:pPr>
              <w:spacing w:line="216" w:lineRule="auto"/>
              <w:rPr>
                <w:rFonts w:ascii="Arial" w:hAnsi="Arial" w:cs="Arial"/>
                <w:b/>
                <w:bCs/>
                <w:sz w:val="22"/>
                <w:szCs w:val="22"/>
                <w:lang w:bidi="ar-EG"/>
              </w:rPr>
            </w:pPr>
            <w:r w:rsidRPr="0034107C">
              <w:rPr>
                <w:rFonts w:ascii="Arial" w:hAnsi="Arial" w:cs="Arial"/>
                <w:b/>
                <w:bCs/>
                <w:sz w:val="22"/>
                <w:szCs w:val="22"/>
                <w:lang w:bidi="ar-EG"/>
              </w:rPr>
              <w:lastRenderedPageBreak/>
              <w:t>Principles of birth control activities.</w:t>
            </w:r>
          </w:p>
        </w:tc>
        <w:tc>
          <w:tcPr>
            <w:tcW w:w="1122" w:type="dxa"/>
            <w:vAlign w:val="center"/>
          </w:tcPr>
          <w:p w:rsidR="00D511CD" w:rsidRPr="00183D2F" w:rsidRDefault="00D511CD" w:rsidP="004E6B4D">
            <w:pPr>
              <w:tabs>
                <w:tab w:val="left" w:pos="34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</w:pPr>
            <w:r w:rsidRPr="00183D2F"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  <w:t>2</w:t>
            </w:r>
          </w:p>
        </w:tc>
        <w:tc>
          <w:tcPr>
            <w:tcW w:w="1122" w:type="dxa"/>
            <w:vAlign w:val="center"/>
          </w:tcPr>
          <w:p w:rsidR="00D511CD" w:rsidRPr="00183D2F" w:rsidRDefault="00D511CD" w:rsidP="004E6B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</w:pPr>
            <w:r w:rsidRPr="00183D2F"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  <w:t>4</w:t>
            </w:r>
          </w:p>
        </w:tc>
      </w:tr>
      <w:tr w:rsidR="00D511CD" w:rsidRPr="00183D2F" w:rsidTr="00D511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085" w:type="dxa"/>
            <w:vAlign w:val="center"/>
          </w:tcPr>
          <w:p w:rsidR="00D511CD" w:rsidRPr="0034107C" w:rsidRDefault="00D511CD" w:rsidP="004E6B4D">
            <w:pPr>
              <w:spacing w:line="216" w:lineRule="auto"/>
              <w:rPr>
                <w:rFonts w:ascii="Arial" w:hAnsi="Arial" w:cs="Arial"/>
                <w:b/>
                <w:bCs/>
                <w:sz w:val="22"/>
                <w:szCs w:val="22"/>
                <w:lang w:bidi="ar-EG"/>
              </w:rPr>
            </w:pPr>
            <w:r w:rsidRPr="0034107C">
              <w:rPr>
                <w:rFonts w:ascii="Arial" w:hAnsi="Arial" w:cs="Arial"/>
                <w:b/>
                <w:bCs/>
                <w:sz w:val="22"/>
                <w:szCs w:val="22"/>
              </w:rPr>
              <w:t>Overview on male and female reproductive system and reproductive process.</w:t>
            </w:r>
          </w:p>
        </w:tc>
        <w:tc>
          <w:tcPr>
            <w:tcW w:w="1122" w:type="dxa"/>
            <w:vAlign w:val="center"/>
          </w:tcPr>
          <w:p w:rsidR="00D511CD" w:rsidRPr="00183D2F" w:rsidRDefault="00D511CD" w:rsidP="004E6B4D">
            <w:pPr>
              <w:tabs>
                <w:tab w:val="left" w:pos="34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</w:pPr>
            <w:r w:rsidRPr="00183D2F"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  <w:t>2</w:t>
            </w:r>
          </w:p>
        </w:tc>
        <w:tc>
          <w:tcPr>
            <w:tcW w:w="1122" w:type="dxa"/>
            <w:vAlign w:val="center"/>
          </w:tcPr>
          <w:p w:rsidR="00D511CD" w:rsidRPr="00183D2F" w:rsidRDefault="00D511CD" w:rsidP="004E6B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</w:pPr>
            <w:r w:rsidRPr="00183D2F"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  <w:t>4</w:t>
            </w:r>
          </w:p>
        </w:tc>
      </w:tr>
      <w:tr w:rsidR="00D511CD" w:rsidRPr="00183D2F" w:rsidTr="00D511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085" w:type="dxa"/>
            <w:vAlign w:val="center"/>
          </w:tcPr>
          <w:p w:rsidR="00D511CD" w:rsidRPr="0034107C" w:rsidRDefault="00D511CD" w:rsidP="004E6B4D">
            <w:pPr>
              <w:spacing w:line="216" w:lineRule="auto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34107C">
              <w:rPr>
                <w:rFonts w:ascii="Arial" w:hAnsi="Arial" w:cs="Arial"/>
                <w:b/>
                <w:bCs/>
                <w:sz w:val="22"/>
                <w:szCs w:val="22"/>
              </w:rPr>
              <w:t>Overview on different contraceptive methods.</w:t>
            </w:r>
          </w:p>
        </w:tc>
        <w:tc>
          <w:tcPr>
            <w:tcW w:w="1122" w:type="dxa"/>
            <w:vAlign w:val="center"/>
          </w:tcPr>
          <w:p w:rsidR="00D511CD" w:rsidRPr="00183D2F" w:rsidRDefault="00D511CD" w:rsidP="004E6B4D">
            <w:pPr>
              <w:tabs>
                <w:tab w:val="left" w:pos="34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</w:pPr>
            <w:r w:rsidRPr="00183D2F"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  <w:t>2</w:t>
            </w:r>
          </w:p>
        </w:tc>
        <w:tc>
          <w:tcPr>
            <w:tcW w:w="1122" w:type="dxa"/>
            <w:vAlign w:val="center"/>
          </w:tcPr>
          <w:p w:rsidR="00D511CD" w:rsidRPr="00183D2F" w:rsidRDefault="00D511CD" w:rsidP="004E6B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</w:pPr>
            <w:r w:rsidRPr="00183D2F"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  <w:t>4</w:t>
            </w:r>
          </w:p>
        </w:tc>
      </w:tr>
      <w:tr w:rsidR="00D511CD" w:rsidRPr="00183D2F" w:rsidTr="00D511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085" w:type="dxa"/>
            <w:vAlign w:val="center"/>
          </w:tcPr>
          <w:p w:rsidR="00D511CD" w:rsidRPr="0034107C" w:rsidRDefault="00D511CD" w:rsidP="004E6B4D">
            <w:pPr>
              <w:spacing w:line="216" w:lineRule="auto"/>
              <w:rPr>
                <w:rFonts w:ascii="Arial" w:hAnsi="Arial" w:cs="Arial"/>
                <w:b/>
                <w:bCs/>
                <w:sz w:val="22"/>
                <w:szCs w:val="22"/>
                <w:lang w:bidi="ar-EG"/>
              </w:rPr>
            </w:pPr>
            <w:r w:rsidRPr="0034107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34107C">
              <w:rPr>
                <w:rFonts w:ascii="Arial" w:hAnsi="Arial" w:cs="Arial"/>
                <w:b/>
                <w:bCs/>
                <w:sz w:val="22"/>
                <w:szCs w:val="22"/>
                <w:lang w:bidi="ar-EG"/>
              </w:rPr>
              <w:t>Unmet need for family planning.</w:t>
            </w:r>
          </w:p>
        </w:tc>
        <w:tc>
          <w:tcPr>
            <w:tcW w:w="1122" w:type="dxa"/>
            <w:vAlign w:val="center"/>
          </w:tcPr>
          <w:p w:rsidR="00D511CD" w:rsidRPr="00183D2F" w:rsidRDefault="00D511CD" w:rsidP="004E6B4D">
            <w:pPr>
              <w:tabs>
                <w:tab w:val="left" w:pos="34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</w:pPr>
            <w:r w:rsidRPr="00183D2F"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  <w:t>2</w:t>
            </w:r>
          </w:p>
        </w:tc>
        <w:tc>
          <w:tcPr>
            <w:tcW w:w="1122" w:type="dxa"/>
            <w:vAlign w:val="center"/>
          </w:tcPr>
          <w:p w:rsidR="00D511CD" w:rsidRPr="00183D2F" w:rsidRDefault="00D511CD" w:rsidP="004E6B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</w:pPr>
            <w:r w:rsidRPr="00183D2F"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  <w:t>4</w:t>
            </w:r>
          </w:p>
        </w:tc>
      </w:tr>
      <w:tr w:rsidR="00D511CD" w:rsidRPr="00183D2F" w:rsidTr="00D511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9085" w:type="dxa"/>
            <w:vAlign w:val="center"/>
          </w:tcPr>
          <w:p w:rsidR="00D511CD" w:rsidRPr="0034107C" w:rsidRDefault="00D511CD" w:rsidP="004E6B4D">
            <w:pPr>
              <w:spacing w:line="21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107C">
              <w:rPr>
                <w:rFonts w:ascii="Arial" w:hAnsi="Arial" w:cs="Arial"/>
                <w:b/>
                <w:bCs/>
                <w:sz w:val="22"/>
                <w:szCs w:val="22"/>
                <w:lang w:bidi="ar-EG"/>
              </w:rPr>
              <w:t>Evaluation of family planning program</w:t>
            </w:r>
            <w:r w:rsidRPr="0034107C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122" w:type="dxa"/>
            <w:vAlign w:val="center"/>
          </w:tcPr>
          <w:p w:rsidR="00D511CD" w:rsidRPr="00183D2F" w:rsidRDefault="00D511CD" w:rsidP="004E6B4D">
            <w:pPr>
              <w:tabs>
                <w:tab w:val="left" w:pos="34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</w:pPr>
            <w:r w:rsidRPr="00183D2F"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  <w:t>1</w:t>
            </w:r>
          </w:p>
        </w:tc>
        <w:tc>
          <w:tcPr>
            <w:tcW w:w="1122" w:type="dxa"/>
            <w:vAlign w:val="center"/>
          </w:tcPr>
          <w:p w:rsidR="00D511CD" w:rsidRPr="00183D2F" w:rsidRDefault="00D511CD" w:rsidP="004E6B4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</w:pPr>
            <w:r w:rsidRPr="00183D2F">
              <w:rPr>
                <w:rFonts w:ascii="Arial" w:hAnsi="Arial" w:cs="Arial"/>
                <w:color w:val="0000FF"/>
                <w:w w:val="115"/>
                <w:sz w:val="22"/>
                <w:szCs w:val="22"/>
                <w:lang w:val="en-US" w:bidi="en-US"/>
              </w:rPr>
              <w:t>2</w:t>
            </w:r>
          </w:p>
        </w:tc>
      </w:tr>
    </w:tbl>
    <w:p w:rsidR="00D511CD" w:rsidRDefault="00D511CD" w:rsidP="00D511CD">
      <w:pPr>
        <w:bidi/>
        <w:jc w:val="right"/>
        <w:rPr>
          <w:rFonts w:asciiTheme="minorBidi" w:hAnsiTheme="minorBidi" w:cstheme="minorBidi"/>
          <w:lang w:val="en-US"/>
        </w:rPr>
      </w:pPr>
    </w:p>
    <w:p w:rsidR="00D511CD" w:rsidRDefault="00D511CD" w:rsidP="00D511CD">
      <w:pPr>
        <w:bidi/>
        <w:jc w:val="right"/>
        <w:rPr>
          <w:rFonts w:asciiTheme="minorBidi" w:hAnsiTheme="minorBidi" w:cstheme="minorBidi"/>
          <w:lang w:val="en-US"/>
        </w:rPr>
      </w:pPr>
    </w:p>
    <w:tbl>
      <w:tblPr>
        <w:tblW w:w="1132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329"/>
      </w:tblGrid>
      <w:tr w:rsidR="00D511CD" w:rsidRPr="00183D2F" w:rsidTr="00D511CD">
        <w:tblPrEx>
          <w:tblCellMar>
            <w:top w:w="0" w:type="dxa"/>
            <w:bottom w:w="0" w:type="dxa"/>
          </w:tblCellMar>
        </w:tblPrEx>
        <w:tc>
          <w:tcPr>
            <w:tcW w:w="11329" w:type="dxa"/>
          </w:tcPr>
          <w:p w:rsidR="00D511CD" w:rsidRPr="00183D2F" w:rsidRDefault="00D511CD" w:rsidP="004E6B4D">
            <w:pPr>
              <w:rPr>
                <w:rFonts w:ascii="Arial" w:hAnsi="Arial" w:cs="Arial"/>
                <w:sz w:val="22"/>
                <w:szCs w:val="22"/>
              </w:rPr>
            </w:pPr>
            <w:r w:rsidRPr="00183D2F">
              <w:rPr>
                <w:rFonts w:ascii="Arial" w:hAnsi="Arial" w:cs="Arial"/>
                <w:b/>
                <w:bCs/>
                <w:sz w:val="22"/>
                <w:szCs w:val="22"/>
                <w:lang w:bidi="ar-EG"/>
              </w:rPr>
              <w:t>1</w:t>
            </w:r>
            <w:r w:rsidRPr="00183D2F">
              <w:rPr>
                <w:rFonts w:ascii="Arial" w:hAnsi="Arial" w:cs="Arial"/>
                <w:b/>
                <w:sz w:val="22"/>
                <w:szCs w:val="22"/>
              </w:rPr>
              <w:t>. List Required Textbooks</w:t>
            </w:r>
          </w:p>
          <w:p w:rsidR="00D511CD" w:rsidRPr="00183D2F" w:rsidRDefault="00D511CD" w:rsidP="00D511CD">
            <w:pPr>
              <w:numPr>
                <w:ilvl w:val="0"/>
                <w:numId w:val="3"/>
              </w:numPr>
              <w:jc w:val="lowKashida"/>
              <w:rPr>
                <w:rFonts w:ascii="Arial" w:hAnsi="Arial" w:cs="Arial"/>
                <w:sz w:val="22"/>
                <w:szCs w:val="22"/>
                <w:lang w:bidi="ar-EG"/>
              </w:rPr>
            </w:pPr>
            <w:r w:rsidRPr="00183D2F">
              <w:rPr>
                <w:rFonts w:ascii="Arial" w:hAnsi="Arial" w:cs="Arial"/>
                <w:b/>
                <w:bCs/>
                <w:sz w:val="22"/>
                <w:szCs w:val="22"/>
                <w:lang w:bidi="ar-EG"/>
              </w:rPr>
              <w:t>Park K.</w:t>
            </w:r>
            <w:r w:rsidRPr="00183D2F">
              <w:rPr>
                <w:rFonts w:ascii="Arial" w:hAnsi="Arial" w:cs="Arial"/>
                <w:sz w:val="22"/>
                <w:szCs w:val="22"/>
                <w:lang w:bidi="ar-EG"/>
              </w:rPr>
              <w:t xml:space="preserve"> (2005). Park’s textbook of preventive and social medicine. 18</w:t>
            </w:r>
            <w:r w:rsidRPr="00183D2F">
              <w:rPr>
                <w:rFonts w:ascii="Arial" w:hAnsi="Arial" w:cs="Arial"/>
                <w:sz w:val="22"/>
                <w:szCs w:val="22"/>
                <w:vertAlign w:val="superscript"/>
                <w:lang w:bidi="ar-EG"/>
              </w:rPr>
              <w:t>Th</w:t>
            </w:r>
            <w:r w:rsidRPr="00183D2F">
              <w:rPr>
                <w:rFonts w:ascii="Arial" w:hAnsi="Arial" w:cs="Arial"/>
                <w:sz w:val="22"/>
                <w:szCs w:val="22"/>
                <w:lang w:bidi="ar-EG"/>
              </w:rPr>
              <w:t xml:space="preserve"> </w:t>
            </w:r>
            <w:proofErr w:type="spellStart"/>
            <w:r w:rsidRPr="00183D2F">
              <w:rPr>
                <w:rFonts w:ascii="Arial" w:hAnsi="Arial" w:cs="Arial"/>
                <w:sz w:val="22"/>
                <w:szCs w:val="22"/>
                <w:lang w:bidi="ar-EG"/>
              </w:rPr>
              <w:t>ed</w:t>
            </w:r>
            <w:proofErr w:type="spellEnd"/>
            <w:r w:rsidRPr="00183D2F">
              <w:rPr>
                <w:rFonts w:ascii="Arial" w:hAnsi="Arial" w:cs="Arial"/>
                <w:sz w:val="22"/>
                <w:szCs w:val="22"/>
                <w:lang w:bidi="ar-EG"/>
              </w:rPr>
              <w:t xml:space="preserve">; M/s </w:t>
            </w:r>
            <w:proofErr w:type="spellStart"/>
            <w:r w:rsidRPr="00183D2F">
              <w:rPr>
                <w:rFonts w:ascii="Arial" w:hAnsi="Arial" w:cs="Arial"/>
                <w:sz w:val="22"/>
                <w:szCs w:val="22"/>
                <w:lang w:bidi="ar-EG"/>
              </w:rPr>
              <w:t>Banarsidas</w:t>
            </w:r>
            <w:proofErr w:type="spellEnd"/>
            <w:r w:rsidRPr="00183D2F">
              <w:rPr>
                <w:rFonts w:ascii="Arial" w:hAnsi="Arial" w:cs="Arial"/>
                <w:sz w:val="22"/>
                <w:szCs w:val="22"/>
                <w:lang w:bidi="ar-EG"/>
              </w:rPr>
              <w:t xml:space="preserve"> </w:t>
            </w:r>
            <w:proofErr w:type="spellStart"/>
            <w:r w:rsidRPr="00183D2F">
              <w:rPr>
                <w:rFonts w:ascii="Arial" w:hAnsi="Arial" w:cs="Arial"/>
                <w:sz w:val="22"/>
                <w:szCs w:val="22"/>
                <w:lang w:bidi="ar-EG"/>
              </w:rPr>
              <w:t>Bhanot</w:t>
            </w:r>
            <w:proofErr w:type="spellEnd"/>
            <w:r w:rsidRPr="00183D2F">
              <w:rPr>
                <w:rFonts w:ascii="Arial" w:hAnsi="Arial" w:cs="Arial"/>
                <w:sz w:val="22"/>
                <w:szCs w:val="22"/>
                <w:lang w:bidi="ar-EG"/>
              </w:rPr>
              <w:t xml:space="preserve"> Publishers, </w:t>
            </w:r>
            <w:smartTag w:uri="urn:schemas-microsoft-com:office:smarttags" w:element="place">
              <w:smartTag w:uri="urn:schemas-microsoft-com:office:smarttags" w:element="country-region">
                <w:r w:rsidRPr="00183D2F">
                  <w:rPr>
                    <w:rFonts w:ascii="Arial" w:hAnsi="Arial" w:cs="Arial"/>
                    <w:sz w:val="22"/>
                    <w:szCs w:val="22"/>
                    <w:lang w:bidi="ar-EG"/>
                  </w:rPr>
                  <w:t>India</w:t>
                </w:r>
              </w:smartTag>
            </w:smartTag>
            <w:r w:rsidRPr="00183D2F">
              <w:rPr>
                <w:rFonts w:ascii="Arial" w:hAnsi="Arial" w:cs="Arial"/>
                <w:sz w:val="22"/>
                <w:szCs w:val="22"/>
                <w:lang w:bidi="ar-EG"/>
              </w:rPr>
              <w:t>.</w:t>
            </w:r>
          </w:p>
        </w:tc>
      </w:tr>
      <w:tr w:rsidR="00D511CD" w:rsidRPr="00183D2F" w:rsidTr="00D511CD">
        <w:tblPrEx>
          <w:tblCellMar>
            <w:top w:w="0" w:type="dxa"/>
            <w:bottom w:w="0" w:type="dxa"/>
          </w:tblCellMar>
        </w:tblPrEx>
        <w:tc>
          <w:tcPr>
            <w:tcW w:w="11329" w:type="dxa"/>
          </w:tcPr>
          <w:p w:rsidR="00D511CD" w:rsidRPr="00183D2F" w:rsidRDefault="00D511CD" w:rsidP="004E6B4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83D2F">
              <w:rPr>
                <w:rFonts w:ascii="Arial" w:hAnsi="Arial" w:cs="Arial"/>
                <w:b/>
                <w:sz w:val="22"/>
                <w:szCs w:val="22"/>
              </w:rPr>
              <w:t>2. List Essential References Materials (Journals, Reports, etc.)</w:t>
            </w:r>
          </w:p>
          <w:p w:rsidR="00D511CD" w:rsidRPr="00183D2F" w:rsidRDefault="00D511CD" w:rsidP="00D511CD">
            <w:pPr>
              <w:pStyle w:val="7"/>
              <w:numPr>
                <w:ilvl w:val="0"/>
                <w:numId w:val="3"/>
              </w:numPr>
              <w:spacing w:before="0" w:after="0"/>
              <w:ind w:left="714" w:hanging="357"/>
              <w:rPr>
                <w:rFonts w:ascii="Arial" w:hAnsi="Arial" w:cs="Arial"/>
                <w:sz w:val="22"/>
                <w:szCs w:val="22"/>
              </w:rPr>
            </w:pPr>
            <w:r w:rsidRPr="00183D2F">
              <w:rPr>
                <w:rFonts w:ascii="Arial" w:hAnsi="Arial" w:cs="Arial"/>
                <w:b/>
                <w:bCs/>
                <w:sz w:val="22"/>
                <w:szCs w:val="22"/>
              </w:rPr>
              <w:t>World Health Organization.</w:t>
            </w:r>
            <w:r w:rsidRPr="00183D2F">
              <w:rPr>
                <w:rFonts w:ascii="Arial" w:hAnsi="Arial" w:cs="Arial"/>
                <w:sz w:val="22"/>
                <w:szCs w:val="22"/>
              </w:rPr>
              <w:t xml:space="preserve"> (1996). Improving Access to Quality Care in Family Planning – Medical Eligibility Criteria for Contraceptive Use. </w:t>
            </w:r>
            <w:smartTag w:uri="urn:schemas-microsoft-com:office:smarttags" w:element="place">
              <w:smartTag w:uri="urn:schemas-microsoft-com:office:smarttags" w:element="City">
                <w:r w:rsidRPr="00183D2F">
                  <w:rPr>
                    <w:rFonts w:ascii="Arial" w:hAnsi="Arial" w:cs="Arial"/>
                    <w:sz w:val="22"/>
                    <w:szCs w:val="22"/>
                  </w:rPr>
                  <w:t>Geneva</w:t>
                </w:r>
              </w:smartTag>
            </w:smartTag>
            <w:r w:rsidRPr="00183D2F">
              <w:rPr>
                <w:rFonts w:ascii="Arial" w:hAnsi="Arial" w:cs="Arial"/>
                <w:sz w:val="22"/>
                <w:szCs w:val="22"/>
              </w:rPr>
              <w:t>: World Health Organization.</w:t>
            </w:r>
          </w:p>
        </w:tc>
      </w:tr>
      <w:tr w:rsidR="00D511CD" w:rsidRPr="00183D2F" w:rsidTr="00D511CD">
        <w:tblPrEx>
          <w:tblCellMar>
            <w:top w:w="0" w:type="dxa"/>
            <w:bottom w:w="0" w:type="dxa"/>
          </w:tblCellMar>
        </w:tblPrEx>
        <w:tc>
          <w:tcPr>
            <w:tcW w:w="11329" w:type="dxa"/>
          </w:tcPr>
          <w:p w:rsidR="00D511CD" w:rsidRPr="00183D2F" w:rsidRDefault="00D511CD" w:rsidP="004E6B4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83D2F">
              <w:rPr>
                <w:rFonts w:ascii="Arial" w:hAnsi="Arial" w:cs="Arial"/>
                <w:b/>
                <w:sz w:val="22"/>
                <w:szCs w:val="22"/>
              </w:rPr>
              <w:t>3- List Recommended Textbooks and Reference Material (Journals, Reports, etc)</w:t>
            </w:r>
          </w:p>
          <w:p w:rsidR="00D511CD" w:rsidRPr="00183D2F" w:rsidRDefault="00D511CD" w:rsidP="00D511CD">
            <w:pPr>
              <w:pStyle w:val="7"/>
              <w:numPr>
                <w:ilvl w:val="0"/>
                <w:numId w:val="3"/>
              </w:numPr>
              <w:spacing w:before="0" w:after="0"/>
              <w:ind w:left="714" w:hanging="357"/>
              <w:rPr>
                <w:rFonts w:ascii="Arial" w:hAnsi="Arial" w:cs="Arial"/>
                <w:sz w:val="22"/>
                <w:szCs w:val="22"/>
              </w:rPr>
            </w:pPr>
            <w:hyperlink r:id="rId5" w:tgtFrame="_blank" w:history="1">
              <w:r w:rsidRPr="00183D2F">
                <w:rPr>
                  <w:rStyle w:val="Hyperlink"/>
                  <w:rFonts w:ascii="Arial" w:hAnsi="Arial" w:cs="Arial"/>
                  <w:color w:val="000000"/>
                  <w:sz w:val="22"/>
                  <w:szCs w:val="22"/>
                  <w:u w:val="none"/>
                  <w:shd w:val="clear" w:color="auto" w:fill="FFFFFF"/>
                </w:rPr>
                <w:t xml:space="preserve"> Morse</w:t>
              </w:r>
            </w:hyperlink>
            <w:r w:rsidRPr="00183D2F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, J.</w:t>
            </w:r>
            <w:r w:rsidRPr="00183D2F"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hyperlink r:id="rId6" w:tgtFrame="_blank" w:history="1">
              <w:r w:rsidRPr="00183D2F">
                <w:rPr>
                  <w:rStyle w:val="Hyperlink"/>
                  <w:rFonts w:ascii="Arial" w:hAnsi="Arial" w:cs="Arial"/>
                  <w:color w:val="000000"/>
                  <w:sz w:val="22"/>
                  <w:szCs w:val="22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Pr="00183D2F">
                <w:rPr>
                  <w:rStyle w:val="Hyperlink"/>
                  <w:rFonts w:ascii="Arial" w:hAnsi="Arial" w:cs="Arial"/>
                  <w:color w:val="000000"/>
                  <w:sz w:val="22"/>
                  <w:szCs w:val="22"/>
                  <w:u w:val="none"/>
                  <w:shd w:val="clear" w:color="auto" w:fill="FFFFFF"/>
                </w:rPr>
                <w:t>Darney</w:t>
              </w:r>
              <w:proofErr w:type="spellEnd"/>
            </w:hyperlink>
            <w:r w:rsidRPr="00183D2F">
              <w:rPr>
                <w:rFonts w:ascii="Arial" w:hAnsi="Arial" w:cs="Arial"/>
                <w:color w:val="000000"/>
                <w:sz w:val="22"/>
                <w:szCs w:val="22"/>
              </w:rPr>
              <w:t>, P</w:t>
            </w:r>
            <w:r w:rsidRPr="00183D2F">
              <w:rPr>
                <w:rFonts w:ascii="Arial" w:hAnsi="Arial" w:cs="Arial"/>
                <w:sz w:val="22"/>
                <w:szCs w:val="22"/>
              </w:rPr>
              <w:t xml:space="preserve">.  (2012). Family Planning Services and Birth Control. </w:t>
            </w:r>
            <w:smartTag w:uri="urn:schemas-microsoft-com:office:smarttags" w:element="place">
              <w:smartTag w:uri="urn:schemas-microsoft-com:office:smarttags" w:element="City">
                <w:r w:rsidRPr="00183D2F">
                  <w:rPr>
                    <w:rFonts w:ascii="Arial" w:hAnsi="Arial" w:cs="Arial"/>
                    <w:sz w:val="22"/>
                    <w:szCs w:val="22"/>
                  </w:rPr>
                  <w:t>Oxford</w:t>
                </w:r>
              </w:smartTag>
            </w:smartTag>
            <w:r w:rsidRPr="00183D2F">
              <w:rPr>
                <w:rFonts w:ascii="Arial" w:hAnsi="Arial" w:cs="Arial"/>
                <w:sz w:val="22"/>
                <w:szCs w:val="22"/>
              </w:rPr>
              <w:t xml:space="preserve"> Bibliographies. </w:t>
            </w:r>
          </w:p>
        </w:tc>
      </w:tr>
      <w:tr w:rsidR="00D511CD" w:rsidRPr="00183D2F" w:rsidTr="00D511CD">
        <w:tblPrEx>
          <w:tblCellMar>
            <w:top w:w="0" w:type="dxa"/>
            <w:bottom w:w="0" w:type="dxa"/>
          </w:tblCellMar>
        </w:tblPrEx>
        <w:tc>
          <w:tcPr>
            <w:tcW w:w="11329" w:type="dxa"/>
          </w:tcPr>
          <w:p w:rsidR="00D511CD" w:rsidRPr="00183D2F" w:rsidRDefault="00D511CD" w:rsidP="004E6B4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83D2F">
              <w:rPr>
                <w:rFonts w:ascii="Arial" w:hAnsi="Arial" w:cs="Arial"/>
                <w:b/>
                <w:sz w:val="22"/>
                <w:szCs w:val="22"/>
              </w:rPr>
              <w:t>4-. List Electronic Materials (</w:t>
            </w:r>
            <w:proofErr w:type="spellStart"/>
            <w:r w:rsidRPr="00183D2F">
              <w:rPr>
                <w:rFonts w:ascii="Arial" w:hAnsi="Arial" w:cs="Arial"/>
                <w:b/>
                <w:sz w:val="22"/>
                <w:szCs w:val="22"/>
              </w:rPr>
              <w:t>eg</w:t>
            </w:r>
            <w:proofErr w:type="spellEnd"/>
            <w:r w:rsidRPr="00183D2F">
              <w:rPr>
                <w:rFonts w:ascii="Arial" w:hAnsi="Arial" w:cs="Arial"/>
                <w:b/>
                <w:sz w:val="22"/>
                <w:szCs w:val="22"/>
              </w:rPr>
              <w:t>. Web Sites, Social Media, Blackboard, etc.)</w:t>
            </w:r>
          </w:p>
          <w:p w:rsidR="00D511CD" w:rsidRPr="00183D2F" w:rsidRDefault="00D511CD" w:rsidP="00D511CD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183D2F">
              <w:rPr>
                <w:rFonts w:ascii="Arial" w:hAnsi="Arial" w:cs="Arial"/>
                <w:b/>
                <w:bCs/>
                <w:sz w:val="22"/>
                <w:szCs w:val="22"/>
              </w:rPr>
              <w:t>The World Health Organization</w:t>
            </w:r>
            <w:r w:rsidRPr="00183D2F">
              <w:rPr>
                <w:rFonts w:ascii="Arial" w:hAnsi="Arial" w:cs="Arial"/>
                <w:sz w:val="22"/>
                <w:szCs w:val="22"/>
              </w:rPr>
              <w:t xml:space="preserve">. Available online. URL: </w:t>
            </w:r>
            <w:hyperlink r:id="rId7" w:history="1">
              <w:r w:rsidRPr="00183D2F">
                <w:rPr>
                  <w:rStyle w:val="Hyperlink"/>
                  <w:rFonts w:ascii="Arial" w:hAnsi="Arial" w:cs="Arial"/>
                  <w:sz w:val="22"/>
                  <w:szCs w:val="22"/>
                </w:rPr>
                <w:t>www.who.int</w:t>
              </w:r>
            </w:hyperlink>
            <w:r w:rsidRPr="00183D2F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D511CD" w:rsidRPr="00183D2F" w:rsidRDefault="00D511CD" w:rsidP="00D511CD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183D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Family Planning </w:t>
            </w:r>
            <w:smartTag w:uri="urn:schemas-microsoft-com:office:smarttags" w:element="place">
              <w:smartTag w:uri="urn:schemas-microsoft-com:office:smarttags" w:element="State">
                <w:r w:rsidRPr="00183D2F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Queensland</w:t>
                </w:r>
              </w:smartTag>
            </w:smartTag>
            <w:r w:rsidRPr="00183D2F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Pr="00183D2F">
              <w:rPr>
                <w:rFonts w:ascii="Arial" w:hAnsi="Arial" w:cs="Arial"/>
                <w:sz w:val="22"/>
                <w:szCs w:val="22"/>
              </w:rPr>
              <w:t xml:space="preserve"> Available online. </w:t>
            </w:r>
            <w:hyperlink r:id="rId8" w:history="1">
              <w:r w:rsidRPr="00183D2F">
                <w:rPr>
                  <w:rStyle w:val="Hyperlink"/>
                  <w:rFonts w:ascii="Arial" w:hAnsi="Arial" w:cs="Arial"/>
                  <w:sz w:val="22"/>
                  <w:szCs w:val="22"/>
                </w:rPr>
                <w:t>URL:www.fpq.com.au</w:t>
              </w:r>
            </w:hyperlink>
            <w:r w:rsidRPr="00183D2F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D511CD" w:rsidRPr="00183D2F" w:rsidRDefault="00D511CD" w:rsidP="00D511CD">
            <w:pPr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183D2F">
              <w:rPr>
                <w:rFonts w:ascii="Arial" w:hAnsi="Arial" w:cs="Arial"/>
                <w:sz w:val="22"/>
                <w:szCs w:val="22"/>
              </w:rPr>
              <w:t xml:space="preserve">American Association of Health Education. Available online. URL: </w:t>
            </w:r>
            <w:hyperlink r:id="rId9" w:history="1">
              <w:r w:rsidRPr="00183D2F">
                <w:rPr>
                  <w:rStyle w:val="Hyperlink"/>
                  <w:rFonts w:ascii="Arial" w:hAnsi="Arial" w:cs="Arial"/>
                  <w:sz w:val="22"/>
                  <w:szCs w:val="22"/>
                </w:rPr>
                <w:t>www.aahperd.org</w:t>
              </w:r>
            </w:hyperlink>
            <w:r w:rsidRPr="00183D2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511CD" w:rsidRPr="00183D2F" w:rsidRDefault="00D511CD" w:rsidP="004E6B4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11CD" w:rsidRPr="00183D2F" w:rsidTr="00D511CD">
        <w:tblPrEx>
          <w:tblCellMar>
            <w:top w:w="0" w:type="dxa"/>
            <w:bottom w:w="0" w:type="dxa"/>
          </w:tblCellMar>
        </w:tblPrEx>
        <w:tc>
          <w:tcPr>
            <w:tcW w:w="11329" w:type="dxa"/>
          </w:tcPr>
          <w:p w:rsidR="00D511CD" w:rsidRPr="00183D2F" w:rsidRDefault="00D511CD" w:rsidP="004E6B4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83D2F">
              <w:rPr>
                <w:rFonts w:ascii="Arial" w:hAnsi="Arial" w:cs="Arial"/>
                <w:b/>
                <w:sz w:val="22"/>
                <w:szCs w:val="22"/>
              </w:rPr>
              <w:t>5- Other learning material such as computer-based programs/CD, professional standards or regulations and software</w:t>
            </w:r>
            <w:r w:rsidRPr="00183D2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D511CD" w:rsidRPr="00183D2F" w:rsidRDefault="00D511CD" w:rsidP="004E6B4D">
            <w:pPr>
              <w:rPr>
                <w:rFonts w:ascii="Arial" w:hAnsi="Arial" w:cs="Arial"/>
                <w:sz w:val="22"/>
                <w:szCs w:val="22"/>
                <w:lang w:bidi="ar-EG"/>
              </w:rPr>
            </w:pPr>
            <w:r w:rsidRPr="00183D2F">
              <w:rPr>
                <w:rFonts w:ascii="Arial" w:hAnsi="Arial" w:cs="Arial"/>
                <w:sz w:val="22"/>
                <w:szCs w:val="22"/>
                <w:lang w:bidi="ar-EG"/>
              </w:rPr>
              <w:t xml:space="preserve">None. </w:t>
            </w:r>
          </w:p>
        </w:tc>
      </w:tr>
    </w:tbl>
    <w:p w:rsidR="00D511CD" w:rsidRPr="00D511CD" w:rsidRDefault="00D511CD" w:rsidP="00D511CD">
      <w:pPr>
        <w:bidi/>
        <w:jc w:val="right"/>
        <w:rPr>
          <w:rFonts w:asciiTheme="minorBidi" w:hAnsiTheme="minorBidi" w:cstheme="minorBidi" w:hint="cs"/>
          <w:lang w:val="en-US"/>
        </w:rPr>
      </w:pPr>
    </w:p>
    <w:sectPr w:rsidR="00D511CD" w:rsidRPr="00D511CD" w:rsidSect="0034785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971C7"/>
    <w:multiLevelType w:val="hybridMultilevel"/>
    <w:tmpl w:val="4F16748E"/>
    <w:lvl w:ilvl="0" w:tplc="6FE669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9CAD0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0210B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D665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86B0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FAA6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C6FA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1C56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3042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FB86F75"/>
    <w:multiLevelType w:val="hybridMultilevel"/>
    <w:tmpl w:val="625CF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5669BA"/>
    <w:multiLevelType w:val="hybridMultilevel"/>
    <w:tmpl w:val="96DC1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923327"/>
    <w:multiLevelType w:val="hybridMultilevel"/>
    <w:tmpl w:val="0E24D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/>
  <w:defaultTabStop w:val="720"/>
  <w:characterSpacingControl w:val="doNotCompress"/>
  <w:compat/>
  <w:rsids>
    <w:rsidRoot w:val="00091493"/>
    <w:rsid w:val="00091493"/>
    <w:rsid w:val="000C552C"/>
    <w:rsid w:val="001538EA"/>
    <w:rsid w:val="00221429"/>
    <w:rsid w:val="00347856"/>
    <w:rsid w:val="00442451"/>
    <w:rsid w:val="00767124"/>
    <w:rsid w:val="00792E1E"/>
    <w:rsid w:val="008922CF"/>
    <w:rsid w:val="00BA68E4"/>
    <w:rsid w:val="00C13F31"/>
    <w:rsid w:val="00D511CD"/>
    <w:rsid w:val="00E96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State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7">
    <w:name w:val="heading 7"/>
    <w:basedOn w:val="a"/>
    <w:next w:val="a"/>
    <w:link w:val="7Char"/>
    <w:qFormat/>
    <w:rsid w:val="0009149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عنوان 7 Char"/>
    <w:basedOn w:val="a0"/>
    <w:link w:val="7"/>
    <w:rsid w:val="00091493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3">
    <w:name w:val="footer"/>
    <w:basedOn w:val="a"/>
    <w:link w:val="Char"/>
    <w:rsid w:val="00091493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091493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a4">
    <w:name w:val="List Paragraph"/>
    <w:basedOn w:val="a"/>
    <w:uiPriority w:val="34"/>
    <w:qFormat/>
    <w:rsid w:val="00091493"/>
    <w:pPr>
      <w:ind w:left="720"/>
      <w:contextualSpacing/>
    </w:pPr>
  </w:style>
  <w:style w:type="character" w:styleId="Hyperlink">
    <w:name w:val="Hyperlink"/>
    <w:basedOn w:val="a0"/>
    <w:rsid w:val="00D511CD"/>
    <w:rPr>
      <w:color w:val="0000FF"/>
      <w:u w:val="single"/>
    </w:rPr>
  </w:style>
  <w:style w:type="character" w:customStyle="1" w:styleId="apple-converted-space">
    <w:name w:val="apple-converted-space"/>
    <w:basedOn w:val="a0"/>
    <w:rsid w:val="00D511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URL:www.fpq.com.a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ho.i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xbycenter.ucsf.edu/fs/bios/darney-philip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dukehealth.org/physicians/jessica-e-mors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ahperd.org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539</Words>
  <Characters>3077</Characters>
  <Application>Microsoft Office Word</Application>
  <DocSecurity>0</DocSecurity>
  <Lines>25</Lines>
  <Paragraphs>7</Paragraphs>
  <ScaleCrop>false</ScaleCrop>
  <Company/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2014-05-14T03:54:00Z</dcterms:created>
  <dcterms:modified xsi:type="dcterms:W3CDTF">2014-05-22T17:52:00Z</dcterms:modified>
</cp:coreProperties>
</file>