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3F01E1" w14:textId="77777777" w:rsidR="00316A64" w:rsidRDefault="009C03EB">
      <w:pPr>
        <w:rPr>
          <w:b/>
          <w:u w:val="single"/>
        </w:rPr>
      </w:pPr>
      <w:r w:rsidRPr="009C03EB">
        <w:rPr>
          <w:b/>
          <w:u w:val="single"/>
        </w:rPr>
        <w:t>622 Chem.</w:t>
      </w:r>
    </w:p>
    <w:p w14:paraId="6A82D1DB" w14:textId="4E37D6E6" w:rsidR="006C3FBE" w:rsidRPr="00316A64" w:rsidRDefault="00E523D6">
      <w:pPr>
        <w:rPr>
          <w:b/>
          <w:u w:val="single"/>
        </w:rPr>
      </w:pPr>
      <w:r>
        <w:rPr>
          <w:rFonts w:ascii="Times" w:hAnsi="Times" w:cs="Times New Roman"/>
        </w:rPr>
        <w:t xml:space="preserve"> </w:t>
      </w:r>
      <w:r w:rsidRPr="003D1613">
        <w:rPr>
          <w:rFonts w:ascii="Times" w:hAnsi="Times" w:cs="Times New Roman"/>
        </w:rPr>
        <w:t>This graduate level course in crystal structure refinement focuses on practical aspects of crystal structure determination from data collection strategies to data reduction and basic and advanced refinement problems of organic and inorganic molecules</w:t>
      </w:r>
      <w:r>
        <w:rPr>
          <w:rFonts w:ascii="Times" w:hAnsi="Times" w:cs="Times New Roman"/>
        </w:rPr>
        <w:t>:</w:t>
      </w:r>
    </w:p>
    <w:p w14:paraId="07C468AB" w14:textId="77777777" w:rsidR="00E523D6" w:rsidRDefault="00E523D6"/>
    <w:p w14:paraId="37B9BD43" w14:textId="77777777" w:rsidR="006C3FBE" w:rsidRPr="00E523D6" w:rsidRDefault="006C3FBE">
      <w:pPr>
        <w:rPr>
          <w:b/>
        </w:rPr>
      </w:pPr>
      <w:r w:rsidRPr="00E523D6">
        <w:rPr>
          <w:b/>
        </w:rPr>
        <w:t>Tools and Concepts:</w:t>
      </w:r>
    </w:p>
    <w:p w14:paraId="6B9E9319" w14:textId="77777777" w:rsidR="006C3FBE" w:rsidRPr="00E523D6" w:rsidRDefault="006C3FBE">
      <w:pPr>
        <w:rPr>
          <w:b/>
        </w:rPr>
      </w:pPr>
      <w:r w:rsidRPr="00E523D6">
        <w:rPr>
          <w:b/>
        </w:rPr>
        <w:t>Introduction</w:t>
      </w:r>
    </w:p>
    <w:p w14:paraId="3D7E052B" w14:textId="77777777" w:rsidR="006C3FBE" w:rsidRPr="00E523D6" w:rsidRDefault="006C3FBE">
      <w:pPr>
        <w:rPr>
          <w:b/>
        </w:rPr>
      </w:pPr>
      <w:r w:rsidRPr="00E523D6">
        <w:rPr>
          <w:b/>
        </w:rPr>
        <w:t>Timescales</w:t>
      </w:r>
    </w:p>
    <w:p w14:paraId="2699096E" w14:textId="77777777" w:rsidR="006C3FBE" w:rsidRDefault="006C3FBE">
      <w:pPr>
        <w:rPr>
          <w:b/>
        </w:rPr>
      </w:pPr>
      <w:r w:rsidRPr="006C3FBE">
        <w:rPr>
          <w:b/>
        </w:rPr>
        <w:t xml:space="preserve">Diffraction Methods: </w:t>
      </w:r>
    </w:p>
    <w:p w14:paraId="580B8D63" w14:textId="77777777" w:rsidR="006C3FBE" w:rsidRDefault="006C3FBE">
      <w:r w:rsidRPr="006C3FBE">
        <w:t>Introduction</w:t>
      </w:r>
    </w:p>
    <w:p w14:paraId="4E3BF34B" w14:textId="77777777" w:rsidR="006C3FBE" w:rsidRDefault="006C3FBE">
      <w:r>
        <w:t>Diffraction of electrons, neutrons and X-ray</w:t>
      </w:r>
    </w:p>
    <w:p w14:paraId="6CF16666" w14:textId="77777777" w:rsidR="006C3FBE" w:rsidRDefault="006C3FBE" w:rsidP="006C3FBE">
      <w:r>
        <w:t>Diffraction by single crystals; symmetry</w:t>
      </w:r>
    </w:p>
    <w:p w14:paraId="03F25550" w14:textId="77777777" w:rsidR="006C3FBE" w:rsidRDefault="006C3FBE" w:rsidP="006C3FBE">
      <w:pPr>
        <w:pStyle w:val="ListParagraph"/>
        <w:numPr>
          <w:ilvl w:val="0"/>
          <w:numId w:val="1"/>
        </w:numPr>
      </w:pPr>
      <w:r>
        <w:t>The unit cell</w:t>
      </w:r>
    </w:p>
    <w:p w14:paraId="02BF9417" w14:textId="77777777" w:rsidR="006C3FBE" w:rsidRDefault="006C3FBE" w:rsidP="006C3FBE">
      <w:pPr>
        <w:pStyle w:val="ListParagraph"/>
        <w:numPr>
          <w:ilvl w:val="0"/>
          <w:numId w:val="1"/>
        </w:numPr>
      </w:pPr>
      <w:r>
        <w:t>Symmetry elements within the unit cell</w:t>
      </w:r>
    </w:p>
    <w:p w14:paraId="0AA0E869" w14:textId="77777777" w:rsidR="006C3FBE" w:rsidRDefault="006C3FBE" w:rsidP="006C3FBE">
      <w:pPr>
        <w:pStyle w:val="ListParagraph"/>
        <w:numPr>
          <w:ilvl w:val="0"/>
          <w:numId w:val="1"/>
        </w:numPr>
      </w:pPr>
      <w:r>
        <w:t>The seven crystal systems</w:t>
      </w:r>
    </w:p>
    <w:p w14:paraId="5A00C482" w14:textId="77777777" w:rsidR="006C3FBE" w:rsidRDefault="006C3FBE" w:rsidP="006C3FBE">
      <w:pPr>
        <w:pStyle w:val="ListParagraph"/>
        <w:numPr>
          <w:ilvl w:val="0"/>
          <w:numId w:val="1"/>
        </w:numPr>
      </w:pPr>
      <w:r>
        <w:t>Three-dimensional periodic symmetry; space groups</w:t>
      </w:r>
    </w:p>
    <w:p w14:paraId="756260DE" w14:textId="77777777" w:rsidR="00485169" w:rsidRDefault="00485169" w:rsidP="00485169">
      <w:pPr>
        <w:pStyle w:val="ListParagraph"/>
        <w:numPr>
          <w:ilvl w:val="0"/>
          <w:numId w:val="1"/>
        </w:numPr>
      </w:pPr>
      <w:r>
        <w:t xml:space="preserve">Close packed structural-Cubic and hexagonal close packing </w:t>
      </w:r>
    </w:p>
    <w:p w14:paraId="2A64BAE3" w14:textId="5A2B0CA6" w:rsidR="00485169" w:rsidRDefault="00485169" w:rsidP="00485169">
      <w:pPr>
        <w:pStyle w:val="ListParagraph"/>
        <w:numPr>
          <w:ilvl w:val="0"/>
          <w:numId w:val="1"/>
        </w:numPr>
      </w:pPr>
      <w:r>
        <w:t>Materials that can be descried as close packed</w:t>
      </w:r>
    </w:p>
    <w:p w14:paraId="108FC395" w14:textId="19B7D35B" w:rsidR="00485169" w:rsidRDefault="00485169" w:rsidP="006C3FBE">
      <w:pPr>
        <w:pStyle w:val="ListParagraph"/>
        <w:numPr>
          <w:ilvl w:val="0"/>
          <w:numId w:val="1"/>
        </w:numPr>
      </w:pPr>
      <w:r>
        <w:t>Metals</w:t>
      </w:r>
    </w:p>
    <w:p w14:paraId="40911AA4" w14:textId="34B15E7D" w:rsidR="00485169" w:rsidRDefault="00485169" w:rsidP="006C3FBE">
      <w:pPr>
        <w:pStyle w:val="ListParagraph"/>
        <w:numPr>
          <w:ilvl w:val="0"/>
          <w:numId w:val="1"/>
        </w:numPr>
      </w:pPr>
      <w:r>
        <w:t>Alloys</w:t>
      </w:r>
    </w:p>
    <w:p w14:paraId="3C34125D" w14:textId="1A0E4FA6" w:rsidR="00485169" w:rsidRDefault="00485169" w:rsidP="006C3FBE">
      <w:pPr>
        <w:pStyle w:val="ListParagraph"/>
        <w:numPr>
          <w:ilvl w:val="0"/>
          <w:numId w:val="1"/>
        </w:numPr>
      </w:pPr>
      <w:r>
        <w:t>Ionic structure</w:t>
      </w:r>
    </w:p>
    <w:p w14:paraId="1382C00C" w14:textId="592B7262" w:rsidR="00485169" w:rsidRDefault="001102D8" w:rsidP="006C3FBE">
      <w:pPr>
        <w:pStyle w:val="ListParagraph"/>
        <w:numPr>
          <w:ilvl w:val="0"/>
          <w:numId w:val="1"/>
        </w:numPr>
      </w:pPr>
      <w:r>
        <w:t>Covalent network structure</w:t>
      </w:r>
    </w:p>
    <w:p w14:paraId="6A7FA12E" w14:textId="77777777" w:rsidR="006C3FBE" w:rsidRPr="001E36C1" w:rsidRDefault="006C3FBE" w:rsidP="006C3FBE">
      <w:pPr>
        <w:rPr>
          <w:b/>
        </w:rPr>
      </w:pPr>
      <w:r w:rsidRPr="001E36C1">
        <w:rPr>
          <w:b/>
        </w:rPr>
        <w:t>Diffraction by single crystals; the theoretical basis</w:t>
      </w:r>
    </w:p>
    <w:p w14:paraId="3D575D31" w14:textId="77777777" w:rsidR="006C3FBE" w:rsidRPr="001E36C1" w:rsidRDefault="006C3FBE" w:rsidP="006C3FBE">
      <w:pPr>
        <w:rPr>
          <w:b/>
        </w:rPr>
      </w:pPr>
      <w:r w:rsidRPr="001E36C1">
        <w:rPr>
          <w:b/>
        </w:rPr>
        <w:t>Diffraction by single crystals; the experiment</w:t>
      </w:r>
    </w:p>
    <w:p w14:paraId="5B9F07D3" w14:textId="77777777" w:rsidR="006C3FBE" w:rsidRDefault="006C3FBE" w:rsidP="006C3FBE">
      <w:pPr>
        <w:pStyle w:val="ListParagraph"/>
        <w:numPr>
          <w:ilvl w:val="0"/>
          <w:numId w:val="2"/>
        </w:numPr>
      </w:pPr>
      <w:r>
        <w:t>Crystal growth</w:t>
      </w:r>
    </w:p>
    <w:p w14:paraId="7EFC207C" w14:textId="77777777" w:rsidR="006C3FBE" w:rsidRDefault="006C3FBE" w:rsidP="006C3FBE">
      <w:pPr>
        <w:pStyle w:val="ListParagraph"/>
        <w:numPr>
          <w:ilvl w:val="0"/>
          <w:numId w:val="2"/>
        </w:numPr>
      </w:pPr>
      <w:r>
        <w:t>Experimental set-up</w:t>
      </w:r>
    </w:p>
    <w:p w14:paraId="29773866" w14:textId="77777777" w:rsidR="006C3FBE" w:rsidRDefault="006C3FBE" w:rsidP="006C3FBE">
      <w:pPr>
        <w:pStyle w:val="ListParagraph"/>
        <w:numPr>
          <w:ilvl w:val="0"/>
          <w:numId w:val="2"/>
        </w:numPr>
      </w:pPr>
      <w:r>
        <w:t xml:space="preserve">Indexing and determining unit cell </w:t>
      </w:r>
      <w:r w:rsidR="00AE5C68">
        <w:t>dimensions</w:t>
      </w:r>
    </w:p>
    <w:p w14:paraId="5DBB6490" w14:textId="77777777" w:rsidR="006C3FBE" w:rsidRDefault="006C3FBE" w:rsidP="006C3FBE">
      <w:pPr>
        <w:pStyle w:val="ListParagraph"/>
        <w:numPr>
          <w:ilvl w:val="0"/>
          <w:numId w:val="2"/>
        </w:numPr>
      </w:pPr>
      <w:r>
        <w:t>Data collection</w:t>
      </w:r>
    </w:p>
    <w:p w14:paraId="790DDB66" w14:textId="77777777" w:rsidR="006C3FBE" w:rsidRDefault="006C3FBE" w:rsidP="006C3FBE">
      <w:pPr>
        <w:pStyle w:val="ListParagraph"/>
        <w:numPr>
          <w:ilvl w:val="0"/>
          <w:numId w:val="2"/>
        </w:numPr>
      </w:pPr>
      <w:r>
        <w:t xml:space="preserve">Experimental problems: X-ray absorption and </w:t>
      </w:r>
      <w:r w:rsidR="00AE5C68">
        <w:t>extensions</w:t>
      </w:r>
    </w:p>
    <w:p w14:paraId="23A6D842" w14:textId="77777777" w:rsidR="00AE5C68" w:rsidRDefault="00AE5C68" w:rsidP="006C3FBE">
      <w:pPr>
        <w:pStyle w:val="ListParagraph"/>
        <w:numPr>
          <w:ilvl w:val="0"/>
          <w:numId w:val="2"/>
        </w:numPr>
      </w:pPr>
      <w:r>
        <w:t>Data analysis</w:t>
      </w:r>
    </w:p>
    <w:p w14:paraId="52C32DB9" w14:textId="77777777" w:rsidR="00AE5C68" w:rsidRPr="001E36C1" w:rsidRDefault="00AE5C68" w:rsidP="00AE5C68">
      <w:pPr>
        <w:rPr>
          <w:b/>
        </w:rPr>
      </w:pPr>
      <w:r w:rsidRPr="001E36C1">
        <w:rPr>
          <w:b/>
        </w:rPr>
        <w:t>Diffraction by single crystals; interpretation of results</w:t>
      </w:r>
    </w:p>
    <w:p w14:paraId="24BDF291" w14:textId="77777777" w:rsidR="00AE5C68" w:rsidRDefault="00AE5C68" w:rsidP="00AE5C68">
      <w:pPr>
        <w:pStyle w:val="ListParagraph"/>
        <w:numPr>
          <w:ilvl w:val="0"/>
          <w:numId w:val="3"/>
        </w:numPr>
      </w:pPr>
      <w:r>
        <w:t>How good is structure</w:t>
      </w:r>
    </w:p>
    <w:p w14:paraId="260F6EC8" w14:textId="77777777" w:rsidR="00AE5C68" w:rsidRDefault="00AE5C68" w:rsidP="00AE5C68">
      <w:pPr>
        <w:pStyle w:val="ListParagraph"/>
        <w:numPr>
          <w:ilvl w:val="0"/>
          <w:numId w:val="3"/>
        </w:numPr>
      </w:pPr>
      <w:r>
        <w:t>Common problems: incorrect atom assignment</w:t>
      </w:r>
    </w:p>
    <w:p w14:paraId="3919BAC9" w14:textId="77777777" w:rsidR="00AE5C68" w:rsidRDefault="00AE5C68" w:rsidP="00AE5C68">
      <w:pPr>
        <w:pStyle w:val="ListParagraph"/>
        <w:numPr>
          <w:ilvl w:val="0"/>
          <w:numId w:val="3"/>
        </w:numPr>
      </w:pPr>
      <w:r>
        <w:t xml:space="preserve">Common problems: disorder </w:t>
      </w:r>
    </w:p>
    <w:p w14:paraId="2B1F797A" w14:textId="77777777" w:rsidR="00AE5C68" w:rsidRDefault="00AE5C68" w:rsidP="00AE5C68">
      <w:pPr>
        <w:pStyle w:val="ListParagraph"/>
        <w:numPr>
          <w:ilvl w:val="0"/>
          <w:numId w:val="3"/>
        </w:numPr>
      </w:pPr>
      <w:r>
        <w:t>Recognizing chemical bonds</w:t>
      </w:r>
    </w:p>
    <w:p w14:paraId="71840998" w14:textId="77777777" w:rsidR="00AE5C68" w:rsidRDefault="00AE5C68" w:rsidP="00AE5C68">
      <w:pPr>
        <w:pStyle w:val="ListParagraph"/>
        <w:numPr>
          <w:ilvl w:val="0"/>
          <w:numId w:val="3"/>
        </w:numPr>
      </w:pPr>
      <w:r>
        <w:t>Absolute structure determination</w:t>
      </w:r>
    </w:p>
    <w:p w14:paraId="717108F9" w14:textId="77777777" w:rsidR="00AE5C68" w:rsidRPr="001E36C1" w:rsidRDefault="00AE5C68" w:rsidP="00AE5C68">
      <w:pPr>
        <w:pStyle w:val="ListParagraph"/>
        <w:numPr>
          <w:ilvl w:val="0"/>
          <w:numId w:val="3"/>
        </w:numPr>
      </w:pPr>
      <w:r w:rsidRPr="001E36C1">
        <w:t>How big can we go</w:t>
      </w:r>
    </w:p>
    <w:p w14:paraId="187222EF" w14:textId="77777777" w:rsidR="00AE5C68" w:rsidRPr="001E36C1" w:rsidRDefault="00AE5C68" w:rsidP="00AE5C68">
      <w:pPr>
        <w:rPr>
          <w:b/>
        </w:rPr>
      </w:pPr>
      <w:r w:rsidRPr="001E36C1">
        <w:rPr>
          <w:b/>
        </w:rPr>
        <w:t>Diffraction by single crystals; electron density determination</w:t>
      </w:r>
    </w:p>
    <w:p w14:paraId="6DB2E2A5" w14:textId="77777777" w:rsidR="00AE5C68" w:rsidRPr="001E36C1" w:rsidRDefault="00AE5C68" w:rsidP="00AE5C68">
      <w:pPr>
        <w:rPr>
          <w:b/>
        </w:rPr>
      </w:pPr>
      <w:r w:rsidRPr="001E36C1">
        <w:rPr>
          <w:b/>
        </w:rPr>
        <w:t>Topological features of the electron density</w:t>
      </w:r>
    </w:p>
    <w:p w14:paraId="02ADBA26" w14:textId="77777777" w:rsidR="00AE5C68" w:rsidRDefault="00AE5C68" w:rsidP="00AE5C68">
      <w:pPr>
        <w:pStyle w:val="ListParagraph"/>
        <w:numPr>
          <w:ilvl w:val="0"/>
          <w:numId w:val="4"/>
        </w:numPr>
      </w:pPr>
      <w:r>
        <w:t>Displaying topological features of the electron density</w:t>
      </w:r>
    </w:p>
    <w:p w14:paraId="5DCAEDFD" w14:textId="77777777" w:rsidR="001E36C1" w:rsidRDefault="001E36C1" w:rsidP="00AE5C68">
      <w:pPr>
        <w:pStyle w:val="ListParagraph"/>
        <w:numPr>
          <w:ilvl w:val="0"/>
          <w:numId w:val="4"/>
        </w:numPr>
      </w:pPr>
      <w:r>
        <w:t>Definition of topological atom and its properties</w:t>
      </w:r>
    </w:p>
    <w:p w14:paraId="4D18E6DE" w14:textId="77777777" w:rsidR="001E36C1" w:rsidRDefault="001E36C1" w:rsidP="00AE5C68">
      <w:pPr>
        <w:pStyle w:val="ListParagraph"/>
        <w:numPr>
          <w:ilvl w:val="0"/>
          <w:numId w:val="4"/>
        </w:numPr>
      </w:pPr>
      <w:r>
        <w:t>Critical points</w:t>
      </w:r>
    </w:p>
    <w:p w14:paraId="4F5DA8F7" w14:textId="77777777" w:rsidR="001E36C1" w:rsidRDefault="001E36C1" w:rsidP="00AE5C68">
      <w:pPr>
        <w:pStyle w:val="ListParagraph"/>
        <w:numPr>
          <w:ilvl w:val="0"/>
          <w:numId w:val="4"/>
        </w:numPr>
      </w:pPr>
      <w:r>
        <w:t>Bonding description</w:t>
      </w:r>
    </w:p>
    <w:p w14:paraId="5727EF29" w14:textId="77777777" w:rsidR="001E36C1" w:rsidRDefault="001E36C1" w:rsidP="00AE5C68">
      <w:pPr>
        <w:pStyle w:val="ListParagraph"/>
        <w:numPr>
          <w:ilvl w:val="0"/>
          <w:numId w:val="4"/>
        </w:numPr>
      </w:pPr>
      <w:r>
        <w:t xml:space="preserve">The </w:t>
      </w:r>
      <w:proofErr w:type="spellStart"/>
      <w:r>
        <w:t>Laplacian</w:t>
      </w:r>
      <w:proofErr w:type="spellEnd"/>
      <w:r>
        <w:t xml:space="preserve"> of the electron density</w:t>
      </w:r>
    </w:p>
    <w:p w14:paraId="320ED329" w14:textId="77777777" w:rsidR="001E36C1" w:rsidRDefault="001E36C1" w:rsidP="00AE5C68">
      <w:pPr>
        <w:pStyle w:val="ListParagraph"/>
        <w:numPr>
          <w:ilvl w:val="0"/>
          <w:numId w:val="4"/>
        </w:numPr>
      </w:pPr>
      <w:r>
        <w:lastRenderedPageBreak/>
        <w:t>Some examples of electron topology studies</w:t>
      </w:r>
    </w:p>
    <w:p w14:paraId="2A930604" w14:textId="77777777" w:rsidR="006B3AA1" w:rsidRDefault="001E36C1" w:rsidP="006B3AA1">
      <w:pPr>
        <w:rPr>
          <w:b/>
        </w:rPr>
      </w:pPr>
      <w:r w:rsidRPr="001E36C1">
        <w:rPr>
          <w:b/>
        </w:rPr>
        <w:t>Phase dependence of molecular structures</w:t>
      </w:r>
    </w:p>
    <w:p w14:paraId="1F4E2620" w14:textId="77777777" w:rsidR="006B3AA1" w:rsidRDefault="00E523D6" w:rsidP="006B3AA1">
      <w:pPr>
        <w:pStyle w:val="ListParagraph"/>
        <w:numPr>
          <w:ilvl w:val="0"/>
          <w:numId w:val="12"/>
        </w:numPr>
        <w:rPr>
          <w:b/>
        </w:rPr>
      </w:pPr>
      <w:proofErr w:type="spellStart"/>
      <w:r w:rsidRPr="006B3AA1">
        <w:rPr>
          <w:rFonts w:cs="Times New Roman"/>
        </w:rPr>
        <w:t>SHELXLCrystal</w:t>
      </w:r>
      <w:proofErr w:type="spellEnd"/>
      <w:r w:rsidRPr="006B3AA1">
        <w:rPr>
          <w:rFonts w:cs="Times New Roman"/>
        </w:rPr>
        <w:t xml:space="preserve"> structure refinement</w:t>
      </w:r>
      <w:r w:rsidR="006B3AA1" w:rsidRPr="006B3AA1">
        <w:rPr>
          <w:b/>
        </w:rPr>
        <w:t xml:space="preserve"> </w:t>
      </w:r>
    </w:p>
    <w:p w14:paraId="24DBCAB7" w14:textId="77777777" w:rsidR="0053382C" w:rsidRDefault="00E523D6" w:rsidP="006B3AA1">
      <w:pPr>
        <w:pStyle w:val="ListParagraph"/>
        <w:numPr>
          <w:ilvl w:val="0"/>
          <w:numId w:val="12"/>
        </w:numPr>
        <w:rPr>
          <w:b/>
        </w:rPr>
      </w:pPr>
      <w:r w:rsidRPr="006B3AA1">
        <w:rPr>
          <w:rFonts w:cs="Times New Roman"/>
        </w:rPr>
        <w:t>Hydrogen atoms</w:t>
      </w:r>
      <w:r w:rsidR="006B3AA1" w:rsidRPr="006B3AA1">
        <w:rPr>
          <w:b/>
        </w:rPr>
        <w:t xml:space="preserve"> </w:t>
      </w:r>
      <w:r w:rsidRPr="006B3AA1">
        <w:rPr>
          <w:rFonts w:cs="Times New Roman"/>
        </w:rPr>
        <w:t>Atom type assignment</w:t>
      </w:r>
      <w:r w:rsidR="006B3AA1" w:rsidRPr="006B3AA1">
        <w:rPr>
          <w:b/>
        </w:rPr>
        <w:t xml:space="preserve"> </w:t>
      </w:r>
    </w:p>
    <w:p w14:paraId="5965966A" w14:textId="77777777" w:rsidR="0053382C" w:rsidRPr="0053382C" w:rsidRDefault="00E523D6" w:rsidP="006B3AA1">
      <w:pPr>
        <w:pStyle w:val="ListParagraph"/>
        <w:numPr>
          <w:ilvl w:val="0"/>
          <w:numId w:val="12"/>
        </w:numPr>
        <w:rPr>
          <w:b/>
        </w:rPr>
      </w:pPr>
      <w:r w:rsidRPr="006B3AA1">
        <w:rPr>
          <w:rFonts w:cs="Times New Roman"/>
        </w:rPr>
        <w:t>Disorder</w:t>
      </w:r>
    </w:p>
    <w:p w14:paraId="54BF2550" w14:textId="77777777" w:rsidR="0053382C" w:rsidRDefault="006B3AA1" w:rsidP="006B3AA1">
      <w:pPr>
        <w:pStyle w:val="ListParagraph"/>
        <w:numPr>
          <w:ilvl w:val="0"/>
          <w:numId w:val="12"/>
        </w:numPr>
        <w:rPr>
          <w:b/>
        </w:rPr>
      </w:pPr>
      <w:r w:rsidRPr="006B3AA1">
        <w:rPr>
          <w:b/>
        </w:rPr>
        <w:t xml:space="preserve"> </w:t>
      </w:r>
      <w:r w:rsidR="00E523D6" w:rsidRPr="006B3AA1">
        <w:rPr>
          <w:rFonts w:cs="Times New Roman"/>
        </w:rPr>
        <w:t>Pseudo-Symmetry</w:t>
      </w:r>
      <w:r w:rsidRPr="006B3AA1">
        <w:rPr>
          <w:b/>
        </w:rPr>
        <w:t xml:space="preserve"> </w:t>
      </w:r>
    </w:p>
    <w:p w14:paraId="653907C7" w14:textId="77777777" w:rsidR="0053382C" w:rsidRDefault="00E523D6" w:rsidP="006B3AA1">
      <w:pPr>
        <w:pStyle w:val="ListParagraph"/>
        <w:numPr>
          <w:ilvl w:val="0"/>
          <w:numId w:val="12"/>
        </w:numPr>
        <w:rPr>
          <w:b/>
        </w:rPr>
      </w:pPr>
      <w:r w:rsidRPr="006B3AA1">
        <w:rPr>
          <w:rFonts w:cs="Times New Roman"/>
        </w:rPr>
        <w:t>Twining</w:t>
      </w:r>
      <w:r w:rsidR="006B3AA1" w:rsidRPr="006B3AA1">
        <w:rPr>
          <w:b/>
        </w:rPr>
        <w:t xml:space="preserve"> </w:t>
      </w:r>
    </w:p>
    <w:p w14:paraId="217B266F" w14:textId="77777777" w:rsidR="0053382C" w:rsidRDefault="00E523D6" w:rsidP="006B3AA1">
      <w:pPr>
        <w:pStyle w:val="ListParagraph"/>
        <w:numPr>
          <w:ilvl w:val="0"/>
          <w:numId w:val="12"/>
        </w:numPr>
        <w:rPr>
          <w:b/>
        </w:rPr>
      </w:pPr>
      <w:proofErr w:type="spellStart"/>
      <w:r w:rsidRPr="006B3AA1">
        <w:rPr>
          <w:rFonts w:cs="Times New Roman"/>
        </w:rPr>
        <w:t>Artefacts</w:t>
      </w:r>
      <w:proofErr w:type="spellEnd"/>
      <w:r w:rsidR="006B3AA1" w:rsidRPr="006B3AA1">
        <w:rPr>
          <w:b/>
        </w:rPr>
        <w:t xml:space="preserve">  </w:t>
      </w:r>
    </w:p>
    <w:p w14:paraId="39A69143" w14:textId="0C7E23A7" w:rsidR="00E523D6" w:rsidRPr="006B3AA1" w:rsidRDefault="00E523D6" w:rsidP="006B3AA1">
      <w:pPr>
        <w:pStyle w:val="ListParagraph"/>
        <w:numPr>
          <w:ilvl w:val="0"/>
          <w:numId w:val="12"/>
        </w:numPr>
        <w:rPr>
          <w:b/>
        </w:rPr>
      </w:pPr>
      <w:r w:rsidRPr="006B3AA1">
        <w:rPr>
          <w:rFonts w:cs="Times New Roman"/>
        </w:rPr>
        <w:t>Structure Validation</w:t>
      </w:r>
    </w:p>
    <w:p w14:paraId="50F02820" w14:textId="77777777" w:rsidR="001E36C1" w:rsidRPr="001E36C1" w:rsidRDefault="001E36C1" w:rsidP="001E36C1">
      <w:pPr>
        <w:rPr>
          <w:b/>
        </w:rPr>
      </w:pPr>
      <w:r w:rsidRPr="001E36C1">
        <w:rPr>
          <w:b/>
        </w:rPr>
        <w:t>Diffraction by powder</w:t>
      </w:r>
    </w:p>
    <w:p w14:paraId="28402945" w14:textId="77777777" w:rsidR="001E36C1" w:rsidRPr="001E36C1" w:rsidRDefault="001E36C1" w:rsidP="001E36C1">
      <w:pPr>
        <w:rPr>
          <w:b/>
        </w:rPr>
      </w:pPr>
      <w:r w:rsidRPr="001E36C1">
        <w:rPr>
          <w:b/>
        </w:rPr>
        <w:t>High-pressure crystallography</w:t>
      </w:r>
    </w:p>
    <w:p w14:paraId="407C0725" w14:textId="77777777" w:rsidR="001E36C1" w:rsidRDefault="001E36C1" w:rsidP="001E36C1">
      <w:pPr>
        <w:rPr>
          <w:b/>
        </w:rPr>
      </w:pPr>
      <w:r w:rsidRPr="001E36C1">
        <w:rPr>
          <w:b/>
        </w:rPr>
        <w:t>Extended x-ray absorption fine structure.</w:t>
      </w:r>
    </w:p>
    <w:p w14:paraId="7DD8B245" w14:textId="77777777" w:rsidR="00173FDE" w:rsidRDefault="00173FDE" w:rsidP="009C03EB">
      <w:pPr>
        <w:rPr>
          <w:b/>
        </w:rPr>
      </w:pPr>
    </w:p>
    <w:p w14:paraId="72B60660" w14:textId="77777777" w:rsidR="00F66091" w:rsidRDefault="00F66091" w:rsidP="009C03EB">
      <w:pPr>
        <w:rPr>
          <w:b/>
        </w:rPr>
      </w:pPr>
    </w:p>
    <w:p w14:paraId="7D3C095C" w14:textId="77777777" w:rsidR="00173FDE" w:rsidRDefault="00173FDE" w:rsidP="009C03EB">
      <w:pPr>
        <w:rPr>
          <w:b/>
        </w:rPr>
      </w:pPr>
    </w:p>
    <w:p w14:paraId="076A61B8" w14:textId="3EFBD9D1" w:rsidR="003451D0" w:rsidRDefault="00173FDE" w:rsidP="009C03EB">
      <w:pPr>
        <w:rPr>
          <w:b/>
        </w:rPr>
      </w:pPr>
      <w:r w:rsidRPr="006C66DF">
        <w:rPr>
          <w:b/>
        </w:rPr>
        <w:t>Nuclear Magnetic Resonance Spectroscopy</w:t>
      </w:r>
    </w:p>
    <w:p w14:paraId="0D319E52" w14:textId="77777777" w:rsidR="00173FDE" w:rsidRPr="006C66DF" w:rsidRDefault="00173FDE" w:rsidP="00173FDE">
      <w:pPr>
        <w:rPr>
          <w:b/>
        </w:rPr>
      </w:pPr>
      <w:r w:rsidRPr="006C66DF">
        <w:rPr>
          <w:b/>
        </w:rPr>
        <w:t>Electron Paramagnetic Resonance Spectroscopy</w:t>
      </w:r>
    </w:p>
    <w:p w14:paraId="09AFC9BB" w14:textId="77777777" w:rsidR="00173FDE" w:rsidRPr="00866F0D" w:rsidRDefault="00173FDE" w:rsidP="00173FDE">
      <w:pPr>
        <w:rPr>
          <w:b/>
        </w:rPr>
      </w:pPr>
      <w:r w:rsidRPr="00866F0D">
        <w:rPr>
          <w:b/>
        </w:rPr>
        <w:t>Mossbauer Spectroscopy</w:t>
      </w:r>
    </w:p>
    <w:p w14:paraId="26BBC7C0" w14:textId="5DB93476" w:rsidR="009C03EB" w:rsidRDefault="00173FDE" w:rsidP="001E36C1">
      <w:pPr>
        <w:rPr>
          <w:b/>
        </w:rPr>
      </w:pPr>
      <w:r w:rsidRPr="00866F0D">
        <w:rPr>
          <w:b/>
        </w:rPr>
        <w:t>Electronic Characterization technique</w:t>
      </w:r>
    </w:p>
    <w:p w14:paraId="0CEACFC5" w14:textId="77777777" w:rsidR="009C03EB" w:rsidRDefault="009C03EB" w:rsidP="001E36C1">
      <w:pPr>
        <w:rPr>
          <w:b/>
        </w:rPr>
      </w:pPr>
    </w:p>
    <w:p w14:paraId="4C1F74C1" w14:textId="77777777" w:rsidR="00F66091" w:rsidRDefault="00F66091" w:rsidP="001E36C1">
      <w:pPr>
        <w:rPr>
          <w:b/>
        </w:rPr>
      </w:pPr>
    </w:p>
    <w:p w14:paraId="273162D4" w14:textId="77777777" w:rsidR="009C03EB" w:rsidRDefault="009C03EB" w:rsidP="001E36C1">
      <w:pPr>
        <w:rPr>
          <w:b/>
        </w:rPr>
      </w:pPr>
      <w:r>
        <w:rPr>
          <w:b/>
        </w:rPr>
        <w:t>References:</w:t>
      </w:r>
    </w:p>
    <w:p w14:paraId="15578BFB" w14:textId="77777777" w:rsidR="00C1677A" w:rsidRDefault="006F0B7B" w:rsidP="00C1677A">
      <w:pPr>
        <w:pStyle w:val="ListParagraph"/>
        <w:numPr>
          <w:ilvl w:val="0"/>
          <w:numId w:val="10"/>
        </w:numPr>
        <w:rPr>
          <w:b/>
        </w:rPr>
      </w:pPr>
      <w:r>
        <w:rPr>
          <w:b/>
        </w:rPr>
        <w:t xml:space="preserve">Structural Methods in Molecular Inorganic Chemistry, Wiley (2013) </w:t>
      </w:r>
      <w:proofErr w:type="spellStart"/>
      <w:r>
        <w:rPr>
          <w:b/>
        </w:rPr>
        <w:t>D.Rankin</w:t>
      </w:r>
      <w:proofErr w:type="spellEnd"/>
      <w:r>
        <w:rPr>
          <w:b/>
        </w:rPr>
        <w:t xml:space="preserve">, </w:t>
      </w:r>
      <w:proofErr w:type="spellStart"/>
      <w:r>
        <w:rPr>
          <w:b/>
        </w:rPr>
        <w:t>N.Mitzel</w:t>
      </w:r>
      <w:proofErr w:type="spellEnd"/>
      <w:r>
        <w:rPr>
          <w:b/>
        </w:rPr>
        <w:t xml:space="preserve">, </w:t>
      </w:r>
      <w:proofErr w:type="spellStart"/>
      <w:r>
        <w:rPr>
          <w:b/>
        </w:rPr>
        <w:t>C.Morrison</w:t>
      </w:r>
      <w:proofErr w:type="spellEnd"/>
    </w:p>
    <w:p w14:paraId="6AFABF3E" w14:textId="71978269" w:rsidR="00C1677A" w:rsidRPr="00C1677A" w:rsidRDefault="00C1677A" w:rsidP="00C1677A">
      <w:pPr>
        <w:pStyle w:val="ListParagraph"/>
        <w:numPr>
          <w:ilvl w:val="0"/>
          <w:numId w:val="10"/>
        </w:numPr>
        <w:rPr>
          <w:b/>
        </w:rPr>
      </w:pPr>
      <w:r w:rsidRPr="00C1677A">
        <w:rPr>
          <w:rFonts w:cs="Times New Roman"/>
          <w:b/>
          <w:bCs/>
        </w:rPr>
        <w:t xml:space="preserve">Crystal Structure Analysis: </w:t>
      </w:r>
      <w:r w:rsidRPr="00C1677A">
        <w:rPr>
          <w:rFonts w:cs="Times New Roman"/>
          <w:b/>
        </w:rPr>
        <w:t>Principles and Practice,</w:t>
      </w:r>
      <w:r w:rsidRPr="00C1677A">
        <w:rPr>
          <w:rFonts w:cs="Palatino"/>
          <w:b/>
          <w:bCs/>
        </w:rPr>
        <w:t xml:space="preserve"> Alexander J. Blake, William Clegg, </w:t>
      </w:r>
      <w:proofErr w:type="gramStart"/>
      <w:r w:rsidRPr="00C1677A">
        <w:rPr>
          <w:b/>
        </w:rPr>
        <w:t>Oxford(</w:t>
      </w:r>
      <w:proofErr w:type="gramEnd"/>
      <w:r w:rsidRPr="00C1677A">
        <w:rPr>
          <w:b/>
        </w:rPr>
        <w:t>2004).</w:t>
      </w:r>
    </w:p>
    <w:p w14:paraId="6FC69FF5" w14:textId="47C6A9D5" w:rsidR="006F0B7B" w:rsidRDefault="006F0B7B" w:rsidP="009C03EB">
      <w:pPr>
        <w:pStyle w:val="ListParagraph"/>
        <w:numPr>
          <w:ilvl w:val="0"/>
          <w:numId w:val="10"/>
        </w:numPr>
        <w:rPr>
          <w:b/>
        </w:rPr>
      </w:pPr>
      <w:r>
        <w:rPr>
          <w:b/>
        </w:rPr>
        <w:t xml:space="preserve">Crystal Structure </w:t>
      </w:r>
      <w:r w:rsidR="00485169">
        <w:rPr>
          <w:b/>
        </w:rPr>
        <w:t>Determination</w:t>
      </w:r>
      <w:r>
        <w:rPr>
          <w:b/>
        </w:rPr>
        <w:t xml:space="preserve">, </w:t>
      </w:r>
      <w:proofErr w:type="spellStart"/>
      <w:r>
        <w:rPr>
          <w:b/>
        </w:rPr>
        <w:t>W.Clegg</w:t>
      </w:r>
      <w:proofErr w:type="spellEnd"/>
      <w:proofErr w:type="gramStart"/>
      <w:r w:rsidR="00485169">
        <w:rPr>
          <w:b/>
        </w:rPr>
        <w:t xml:space="preserve">, </w:t>
      </w:r>
      <w:r>
        <w:rPr>
          <w:b/>
        </w:rPr>
        <w:t xml:space="preserve"> Oxford</w:t>
      </w:r>
      <w:proofErr w:type="gramEnd"/>
      <w:r>
        <w:rPr>
          <w:b/>
        </w:rPr>
        <w:t xml:space="preserve"> (1998).</w:t>
      </w:r>
    </w:p>
    <w:p w14:paraId="43B480EA" w14:textId="7A30C77A" w:rsidR="005778CE" w:rsidRDefault="00F94872" w:rsidP="009C03EB">
      <w:pPr>
        <w:pStyle w:val="ListParagraph"/>
        <w:numPr>
          <w:ilvl w:val="0"/>
          <w:numId w:val="10"/>
        </w:numPr>
        <w:rPr>
          <w:b/>
        </w:rPr>
      </w:pPr>
      <w:r>
        <w:rPr>
          <w:b/>
        </w:rPr>
        <w:t xml:space="preserve">Crystal Structure Refinement, A crystallographer’s guide to SHELXL, </w:t>
      </w:r>
      <w:proofErr w:type="spellStart"/>
      <w:r>
        <w:rPr>
          <w:b/>
        </w:rPr>
        <w:t>P.Muller</w:t>
      </w:r>
      <w:proofErr w:type="spellEnd"/>
      <w:r>
        <w:rPr>
          <w:b/>
        </w:rPr>
        <w:t xml:space="preserve"> and others, Oxford(1998). </w:t>
      </w:r>
    </w:p>
    <w:p w14:paraId="31F366E0" w14:textId="56B17BC2" w:rsidR="009C03EB" w:rsidRDefault="006F0B7B" w:rsidP="009C03EB">
      <w:pPr>
        <w:pStyle w:val="ListParagraph"/>
        <w:numPr>
          <w:ilvl w:val="0"/>
          <w:numId w:val="10"/>
        </w:numPr>
        <w:rPr>
          <w:b/>
        </w:rPr>
      </w:pPr>
      <w:r>
        <w:rPr>
          <w:b/>
        </w:rPr>
        <w:t>Basic Sol</w:t>
      </w:r>
      <w:r w:rsidR="00485169">
        <w:rPr>
          <w:b/>
        </w:rPr>
        <w:t>i</w:t>
      </w:r>
      <w:r>
        <w:rPr>
          <w:b/>
        </w:rPr>
        <w:t xml:space="preserve">d State </w:t>
      </w:r>
      <w:proofErr w:type="gramStart"/>
      <w:r>
        <w:rPr>
          <w:b/>
        </w:rPr>
        <w:t xml:space="preserve">Chemistry </w:t>
      </w:r>
      <w:r w:rsidR="00485169">
        <w:rPr>
          <w:b/>
        </w:rPr>
        <w:t>,</w:t>
      </w:r>
      <w:proofErr w:type="gramEnd"/>
      <w:r w:rsidR="00485169">
        <w:rPr>
          <w:b/>
        </w:rPr>
        <w:t xml:space="preserve"> </w:t>
      </w:r>
      <w:proofErr w:type="spellStart"/>
      <w:r w:rsidR="00485169">
        <w:rPr>
          <w:b/>
        </w:rPr>
        <w:t>A.West</w:t>
      </w:r>
      <w:proofErr w:type="spellEnd"/>
      <w:r w:rsidR="00485169">
        <w:rPr>
          <w:b/>
        </w:rPr>
        <w:t>, Wiley(1997)</w:t>
      </w:r>
    </w:p>
    <w:p w14:paraId="77EE1F70" w14:textId="053907C6" w:rsidR="003451D0" w:rsidRDefault="003451D0" w:rsidP="009C03EB">
      <w:pPr>
        <w:pStyle w:val="ListParagraph"/>
        <w:numPr>
          <w:ilvl w:val="0"/>
          <w:numId w:val="10"/>
        </w:numPr>
        <w:rPr>
          <w:b/>
        </w:rPr>
      </w:pPr>
      <w:r>
        <w:rPr>
          <w:b/>
        </w:rPr>
        <w:t xml:space="preserve">Solid State Chemistry, </w:t>
      </w:r>
      <w:proofErr w:type="spellStart"/>
      <w:proofErr w:type="gramStart"/>
      <w:r>
        <w:rPr>
          <w:b/>
        </w:rPr>
        <w:t>E.Lesley</w:t>
      </w:r>
      <w:proofErr w:type="spellEnd"/>
      <w:r>
        <w:rPr>
          <w:b/>
        </w:rPr>
        <w:t xml:space="preserve">  Smart</w:t>
      </w:r>
      <w:proofErr w:type="gramEnd"/>
      <w:r>
        <w:rPr>
          <w:b/>
        </w:rPr>
        <w:t xml:space="preserve"> and </w:t>
      </w:r>
      <w:proofErr w:type="spellStart"/>
      <w:r>
        <w:rPr>
          <w:b/>
        </w:rPr>
        <w:t>Eliane.Moore</w:t>
      </w:r>
      <w:proofErr w:type="spellEnd"/>
      <w:r>
        <w:rPr>
          <w:b/>
        </w:rPr>
        <w:t>, Taylor (2005).</w:t>
      </w:r>
    </w:p>
    <w:p w14:paraId="611209AE" w14:textId="77777777" w:rsidR="00173FDE" w:rsidRDefault="00173FDE" w:rsidP="00173FDE">
      <w:pPr>
        <w:pStyle w:val="ListParagraph"/>
        <w:numPr>
          <w:ilvl w:val="0"/>
          <w:numId w:val="10"/>
        </w:numPr>
        <w:rPr>
          <w:b/>
        </w:rPr>
      </w:pPr>
      <w:proofErr w:type="spellStart"/>
      <w:r>
        <w:rPr>
          <w:b/>
        </w:rPr>
        <w:t>NMR</w:t>
      </w:r>
      <w:proofErr w:type="gramStart"/>
      <w:r>
        <w:rPr>
          <w:b/>
        </w:rPr>
        <w:t>,NQR,ERP,Mossbauer</w:t>
      </w:r>
      <w:proofErr w:type="spellEnd"/>
      <w:proofErr w:type="gramEnd"/>
      <w:r>
        <w:rPr>
          <w:b/>
        </w:rPr>
        <w:t xml:space="preserve"> Spectroscopy in Inorganic Chemistry, </w:t>
      </w:r>
      <w:proofErr w:type="spellStart"/>
      <w:r>
        <w:rPr>
          <w:b/>
        </w:rPr>
        <w:t>R.V.Parish</w:t>
      </w:r>
      <w:proofErr w:type="spellEnd"/>
      <w:r>
        <w:rPr>
          <w:b/>
        </w:rPr>
        <w:t>(1990)</w:t>
      </w:r>
    </w:p>
    <w:p w14:paraId="7501CC93" w14:textId="77777777" w:rsidR="00173FDE" w:rsidRDefault="00173FDE" w:rsidP="00173FDE">
      <w:pPr>
        <w:pStyle w:val="ListParagraph"/>
        <w:rPr>
          <w:b/>
        </w:rPr>
      </w:pPr>
    </w:p>
    <w:p w14:paraId="5E2A8167" w14:textId="77777777" w:rsidR="0053382C" w:rsidRDefault="0053382C" w:rsidP="00173FDE">
      <w:pPr>
        <w:pStyle w:val="ListParagraph"/>
        <w:rPr>
          <w:b/>
        </w:rPr>
      </w:pPr>
    </w:p>
    <w:p w14:paraId="1FB32E0D" w14:textId="77777777" w:rsidR="0053382C" w:rsidRPr="009C03EB" w:rsidRDefault="0053382C" w:rsidP="00173FDE">
      <w:pPr>
        <w:pStyle w:val="ListParagraph"/>
        <w:rPr>
          <w:b/>
        </w:rPr>
      </w:pPr>
    </w:p>
    <w:p w14:paraId="27490002" w14:textId="77777777" w:rsidR="006B3AA1" w:rsidRDefault="006B3AA1" w:rsidP="006B3AA1">
      <w:pPr>
        <w:rPr>
          <w:b/>
        </w:rPr>
      </w:pPr>
      <w:proofErr w:type="spellStart"/>
      <w:r>
        <w:rPr>
          <w:b/>
        </w:rPr>
        <w:t>Dr.Norah</w:t>
      </w:r>
      <w:proofErr w:type="spellEnd"/>
      <w:r>
        <w:rPr>
          <w:b/>
        </w:rPr>
        <w:t xml:space="preserve"> </w:t>
      </w:r>
      <w:proofErr w:type="spellStart"/>
      <w:r>
        <w:rPr>
          <w:b/>
        </w:rPr>
        <w:t>Alhaqbani</w:t>
      </w:r>
      <w:proofErr w:type="spellEnd"/>
      <w:r>
        <w:rPr>
          <w:b/>
        </w:rPr>
        <w:t xml:space="preserve">,  </w:t>
      </w:r>
    </w:p>
    <w:p w14:paraId="369202D3" w14:textId="77777777" w:rsidR="006B3AA1" w:rsidRDefault="000361EA" w:rsidP="006B3AA1">
      <w:pPr>
        <w:rPr>
          <w:b/>
        </w:rPr>
      </w:pPr>
      <w:hyperlink r:id="rId6" w:history="1">
        <w:r w:rsidR="006B3AA1" w:rsidRPr="0095207C">
          <w:rPr>
            <w:rStyle w:val="Hyperlink"/>
            <w:b/>
          </w:rPr>
          <w:t>nhokbany@ksu.edu.sa</w:t>
        </w:r>
      </w:hyperlink>
    </w:p>
    <w:p w14:paraId="1A83380A" w14:textId="77777777" w:rsidR="006B3AA1" w:rsidRDefault="006B3AA1" w:rsidP="006B3AA1">
      <w:pPr>
        <w:rPr>
          <w:b/>
        </w:rPr>
      </w:pPr>
      <w:proofErr w:type="gramStart"/>
      <w:r>
        <w:rPr>
          <w:b/>
        </w:rPr>
        <w:t>office</w:t>
      </w:r>
      <w:proofErr w:type="gramEnd"/>
      <w:r>
        <w:rPr>
          <w:b/>
        </w:rPr>
        <w:t xml:space="preserve"> No: 180 -3</w:t>
      </w:r>
      <w:r w:rsidRPr="006B3AA1">
        <w:rPr>
          <w:b/>
          <w:vertAlign w:val="superscript"/>
        </w:rPr>
        <w:t>rd</w:t>
      </w:r>
      <w:r>
        <w:rPr>
          <w:b/>
        </w:rPr>
        <w:t xml:space="preserve">  floor.</w:t>
      </w:r>
    </w:p>
    <w:p w14:paraId="370993E0" w14:textId="77777777" w:rsidR="006B3AA1" w:rsidRDefault="006B3AA1" w:rsidP="006B3AA1">
      <w:pPr>
        <w:rPr>
          <w:b/>
        </w:rPr>
      </w:pPr>
    </w:p>
    <w:p w14:paraId="057AD3B7" w14:textId="3E362832" w:rsidR="006B3AA1" w:rsidRDefault="006B3AA1" w:rsidP="006B3AA1">
      <w:pPr>
        <w:rPr>
          <w:b/>
        </w:rPr>
      </w:pPr>
      <w:r>
        <w:rPr>
          <w:b/>
        </w:rPr>
        <w:t xml:space="preserve">Midterm </w:t>
      </w:r>
      <w:r w:rsidR="00F66091">
        <w:rPr>
          <w:b/>
        </w:rPr>
        <w:t>exam</w:t>
      </w:r>
      <w:r>
        <w:rPr>
          <w:b/>
        </w:rPr>
        <w:t>=30</w:t>
      </w:r>
    </w:p>
    <w:p w14:paraId="5418D711" w14:textId="77777777" w:rsidR="006B3AA1" w:rsidRDefault="006B3AA1" w:rsidP="006B3AA1">
      <w:pPr>
        <w:rPr>
          <w:b/>
        </w:rPr>
      </w:pPr>
      <w:r>
        <w:rPr>
          <w:b/>
        </w:rPr>
        <w:t>Showcase=30</w:t>
      </w:r>
    </w:p>
    <w:p w14:paraId="57FF7ADF" w14:textId="77777777" w:rsidR="006B3AA1" w:rsidRDefault="006B3AA1" w:rsidP="006B3AA1">
      <w:pPr>
        <w:rPr>
          <w:b/>
        </w:rPr>
      </w:pPr>
      <w:r>
        <w:rPr>
          <w:b/>
        </w:rPr>
        <w:t>Final exam=40</w:t>
      </w:r>
    </w:p>
    <w:p w14:paraId="7F1992BA" w14:textId="77777777" w:rsidR="006B3AA1" w:rsidRDefault="006B3AA1" w:rsidP="006B3AA1">
      <w:pPr>
        <w:rPr>
          <w:b/>
        </w:rPr>
      </w:pPr>
    </w:p>
    <w:p w14:paraId="1E263F59" w14:textId="77777777" w:rsidR="00F66091" w:rsidRDefault="00F66091" w:rsidP="001E36C1">
      <w:pPr>
        <w:rPr>
          <w:b/>
        </w:rPr>
      </w:pPr>
    </w:p>
    <w:p w14:paraId="6F4B6245" w14:textId="77777777" w:rsidR="008D54A7" w:rsidRDefault="008D54A7" w:rsidP="008D54A7">
      <w:pPr>
        <w:rPr>
          <w:b/>
        </w:rPr>
      </w:pPr>
      <w:bookmarkStart w:id="0" w:name="_GoBack"/>
      <w:bookmarkEnd w:id="0"/>
    </w:p>
    <w:p w14:paraId="231F4BC3" w14:textId="77777777" w:rsidR="006C66DF" w:rsidRPr="006C3FBE" w:rsidRDefault="006C66DF" w:rsidP="006C66DF"/>
    <w:sectPr w:rsidR="006C66DF" w:rsidRPr="006C3FBE" w:rsidSect="006F072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Palatino">
    <w:panose1 w:val="00000000000000000000"/>
    <w:charset w:val="00"/>
    <w:family w:val="auto"/>
    <w:pitch w:val="variable"/>
    <w:sig w:usb0="A00002FF" w:usb1="7800205A" w:usb2="14600000" w:usb3="00000000" w:csb0="00000193"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85858"/>
    <w:multiLevelType w:val="hybridMultilevel"/>
    <w:tmpl w:val="EBE8AE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3106E8"/>
    <w:multiLevelType w:val="hybridMultilevel"/>
    <w:tmpl w:val="6A9655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745EDA"/>
    <w:multiLevelType w:val="hybridMultilevel"/>
    <w:tmpl w:val="1226BC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D8558EA"/>
    <w:multiLevelType w:val="hybridMultilevel"/>
    <w:tmpl w:val="BF467F0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
    <w:nsid w:val="11E70417"/>
    <w:multiLevelType w:val="hybridMultilevel"/>
    <w:tmpl w:val="283002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16B4BC1"/>
    <w:multiLevelType w:val="hybridMultilevel"/>
    <w:tmpl w:val="F342C1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1C23AB0"/>
    <w:multiLevelType w:val="hybridMultilevel"/>
    <w:tmpl w:val="75CC8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00A2AC2"/>
    <w:multiLevelType w:val="hybridMultilevel"/>
    <w:tmpl w:val="E280E8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A050D28"/>
    <w:multiLevelType w:val="hybridMultilevel"/>
    <w:tmpl w:val="283002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7984D34"/>
    <w:multiLevelType w:val="hybridMultilevel"/>
    <w:tmpl w:val="7FC2B2F0"/>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10">
    <w:nsid w:val="60EF7D92"/>
    <w:multiLevelType w:val="hybridMultilevel"/>
    <w:tmpl w:val="34BC74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83C2416"/>
    <w:multiLevelType w:val="hybridMultilevel"/>
    <w:tmpl w:val="5404A980"/>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hint="default"/>
      </w:rPr>
    </w:lvl>
    <w:lvl w:ilvl="8" w:tplc="04090005" w:tentative="1">
      <w:start w:val="1"/>
      <w:numFmt w:val="bullet"/>
      <w:lvlText w:val=""/>
      <w:lvlJc w:val="left"/>
      <w:pPr>
        <w:ind w:left="6900" w:hanging="360"/>
      </w:pPr>
      <w:rPr>
        <w:rFonts w:ascii="Wingdings" w:hAnsi="Wingdings" w:hint="default"/>
      </w:rPr>
    </w:lvl>
  </w:abstractNum>
  <w:num w:numId="1">
    <w:abstractNumId w:val="6"/>
  </w:num>
  <w:num w:numId="2">
    <w:abstractNumId w:val="1"/>
  </w:num>
  <w:num w:numId="3">
    <w:abstractNumId w:val="2"/>
  </w:num>
  <w:num w:numId="4">
    <w:abstractNumId w:val="5"/>
  </w:num>
  <w:num w:numId="5">
    <w:abstractNumId w:val="0"/>
  </w:num>
  <w:num w:numId="6">
    <w:abstractNumId w:val="7"/>
  </w:num>
  <w:num w:numId="7">
    <w:abstractNumId w:val="3"/>
  </w:num>
  <w:num w:numId="8">
    <w:abstractNumId w:val="9"/>
  </w:num>
  <w:num w:numId="9">
    <w:abstractNumId w:val="11"/>
  </w:num>
  <w:num w:numId="10">
    <w:abstractNumId w:val="4"/>
  </w:num>
  <w:num w:numId="11">
    <w:abstractNumId w:val="8"/>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3FBE"/>
    <w:rsid w:val="000203E1"/>
    <w:rsid w:val="000361EA"/>
    <w:rsid w:val="001102D8"/>
    <w:rsid w:val="00173FDE"/>
    <w:rsid w:val="00176CF8"/>
    <w:rsid w:val="001D057D"/>
    <w:rsid w:val="001E36C1"/>
    <w:rsid w:val="00201988"/>
    <w:rsid w:val="00316A64"/>
    <w:rsid w:val="003451D0"/>
    <w:rsid w:val="00381D7B"/>
    <w:rsid w:val="00485169"/>
    <w:rsid w:val="0053382C"/>
    <w:rsid w:val="005778CE"/>
    <w:rsid w:val="005822BD"/>
    <w:rsid w:val="005F13D6"/>
    <w:rsid w:val="00615940"/>
    <w:rsid w:val="006B3AA1"/>
    <w:rsid w:val="006C3FBE"/>
    <w:rsid w:val="006C66DF"/>
    <w:rsid w:val="006F072E"/>
    <w:rsid w:val="006F0B7B"/>
    <w:rsid w:val="007D3462"/>
    <w:rsid w:val="00866F0D"/>
    <w:rsid w:val="008D54A7"/>
    <w:rsid w:val="009C03EB"/>
    <w:rsid w:val="00AE5C68"/>
    <w:rsid w:val="00B81101"/>
    <w:rsid w:val="00C1677A"/>
    <w:rsid w:val="00E523D6"/>
    <w:rsid w:val="00F138B5"/>
    <w:rsid w:val="00F66091"/>
    <w:rsid w:val="00F94872"/>
    <w:rsid w:val="00FB4C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93D86B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3FBE"/>
    <w:pPr>
      <w:ind w:left="720"/>
      <w:contextualSpacing/>
    </w:pPr>
  </w:style>
  <w:style w:type="character" w:styleId="Hyperlink">
    <w:name w:val="Hyperlink"/>
    <w:basedOn w:val="DefaultParagraphFont"/>
    <w:uiPriority w:val="99"/>
    <w:unhideWhenUsed/>
    <w:rsid w:val="006B3AA1"/>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3FBE"/>
    <w:pPr>
      <w:ind w:left="720"/>
      <w:contextualSpacing/>
    </w:pPr>
  </w:style>
  <w:style w:type="character" w:styleId="Hyperlink">
    <w:name w:val="Hyperlink"/>
    <w:basedOn w:val="DefaultParagraphFont"/>
    <w:uiPriority w:val="99"/>
    <w:unhideWhenUsed/>
    <w:rsid w:val="006B3AA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mailto:nhokbany@ksu.edu.sa"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144</TotalTime>
  <Pages>3</Pages>
  <Words>404</Words>
  <Characters>2305</Characters>
  <Application>Microsoft Macintosh Word</Application>
  <DocSecurity>0</DocSecurity>
  <Lines>19</Lines>
  <Paragraphs>5</Paragraphs>
  <ScaleCrop>false</ScaleCrop>
  <Company/>
  <LinksUpToDate>false</LinksUpToDate>
  <CharactersWithSpaces>2704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norah</dc:creator>
  <cp:keywords/>
  <dc:description/>
  <cp:lastModifiedBy>norah</cp:lastModifiedBy>
  <cp:revision>20</cp:revision>
  <dcterms:created xsi:type="dcterms:W3CDTF">2016-01-03T07:59:00Z</dcterms:created>
  <dcterms:modified xsi:type="dcterms:W3CDTF">2017-01-10T09:02:00Z</dcterms:modified>
</cp:coreProperties>
</file>