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85C" w:rsidRPr="001703C3" w:rsidRDefault="0052285C" w:rsidP="007A51AC">
      <w:pPr>
        <w:spacing w:after="0" w:line="240" w:lineRule="auto"/>
        <w:jc w:val="center"/>
        <w:rPr>
          <w:rFonts w:asciiTheme="minorHAnsi" w:hAnsiTheme="minorHAnsi"/>
          <w:b/>
          <w:bCs/>
          <w:caps/>
          <w:sz w:val="40"/>
          <w:szCs w:val="40"/>
        </w:rPr>
      </w:pPr>
      <w:r w:rsidRPr="001703C3">
        <w:rPr>
          <w:rFonts w:asciiTheme="minorHAnsi" w:hAnsiTheme="minorHAnsi"/>
          <w:b/>
          <w:bCs/>
          <w:caps/>
          <w:sz w:val="40"/>
          <w:szCs w:val="40"/>
        </w:rPr>
        <w:t>King Saud University</w:t>
      </w:r>
    </w:p>
    <w:p w:rsidR="0052285C" w:rsidRPr="001703C3" w:rsidRDefault="0052285C" w:rsidP="007A51AC">
      <w:pPr>
        <w:spacing w:after="0" w:line="240" w:lineRule="auto"/>
        <w:jc w:val="center"/>
        <w:rPr>
          <w:rFonts w:asciiTheme="minorHAnsi" w:hAnsiTheme="minorHAnsi"/>
          <w:b/>
          <w:bCs/>
          <w:caps/>
          <w:sz w:val="40"/>
          <w:szCs w:val="40"/>
        </w:rPr>
      </w:pPr>
      <w:r w:rsidRPr="001703C3">
        <w:rPr>
          <w:rFonts w:asciiTheme="minorHAnsi" w:hAnsiTheme="minorHAnsi"/>
          <w:b/>
          <w:bCs/>
          <w:caps/>
          <w:sz w:val="40"/>
          <w:szCs w:val="40"/>
        </w:rPr>
        <w:t>College of Dentistry</w:t>
      </w:r>
    </w:p>
    <w:p w:rsidR="00030158" w:rsidRPr="001703C3" w:rsidRDefault="00030158" w:rsidP="007A51AC">
      <w:pPr>
        <w:spacing w:after="0" w:line="240" w:lineRule="auto"/>
        <w:jc w:val="center"/>
        <w:rPr>
          <w:rFonts w:asciiTheme="minorHAnsi" w:hAnsiTheme="minorHAnsi"/>
          <w:b/>
          <w:bCs/>
          <w:caps/>
          <w:sz w:val="24"/>
          <w:szCs w:val="24"/>
        </w:rPr>
      </w:pPr>
    </w:p>
    <w:p w:rsidR="00030158" w:rsidRPr="001703C3" w:rsidRDefault="00030158" w:rsidP="007A51AC">
      <w:pPr>
        <w:spacing w:after="0" w:line="240" w:lineRule="auto"/>
        <w:jc w:val="center"/>
        <w:rPr>
          <w:rFonts w:asciiTheme="minorHAnsi" w:hAnsiTheme="minorHAnsi"/>
          <w:b/>
          <w:bCs/>
          <w:caps/>
          <w:sz w:val="24"/>
          <w:szCs w:val="24"/>
        </w:rPr>
      </w:pPr>
    </w:p>
    <w:p w:rsidR="00030158" w:rsidRPr="001703C3" w:rsidRDefault="00030158" w:rsidP="007A51AC">
      <w:pPr>
        <w:spacing w:after="0" w:line="240" w:lineRule="auto"/>
        <w:jc w:val="center"/>
        <w:rPr>
          <w:rFonts w:asciiTheme="minorHAnsi" w:hAnsiTheme="minorHAnsi"/>
          <w:b/>
          <w:bCs/>
          <w:caps/>
          <w:sz w:val="24"/>
          <w:szCs w:val="24"/>
        </w:rPr>
      </w:pPr>
    </w:p>
    <w:p w:rsidR="00030158" w:rsidRPr="001703C3" w:rsidRDefault="00030158" w:rsidP="007A51AC">
      <w:pPr>
        <w:spacing w:after="0" w:line="240" w:lineRule="auto"/>
        <w:jc w:val="center"/>
        <w:rPr>
          <w:rFonts w:asciiTheme="minorHAnsi" w:hAnsiTheme="minorHAnsi"/>
          <w:b/>
          <w:bCs/>
          <w:caps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8"/>
        <w:gridCol w:w="1992"/>
        <w:gridCol w:w="4985"/>
      </w:tblGrid>
      <w:tr w:rsidR="00030158" w:rsidRPr="001703C3" w:rsidTr="00A1279C">
        <w:trPr>
          <w:trHeight w:val="2967"/>
        </w:trPr>
        <w:tc>
          <w:tcPr>
            <w:tcW w:w="4980" w:type="dxa"/>
            <w:gridSpan w:val="2"/>
            <w:vAlign w:val="center"/>
          </w:tcPr>
          <w:p w:rsidR="00030158" w:rsidRPr="001703C3" w:rsidRDefault="00030158" w:rsidP="00030158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aps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noProof/>
                <w:sz w:val="24"/>
                <w:szCs w:val="24"/>
                <w:lang w:eastAsia="en-US"/>
              </w:rPr>
              <w:drawing>
                <wp:inline distT="0" distB="0" distL="0" distR="0" wp14:anchorId="7945DC08" wp14:editId="08171AD7">
                  <wp:extent cx="1365885" cy="1377315"/>
                  <wp:effectExtent l="19050" t="0" r="5715" b="0"/>
                  <wp:docPr id="7" name="Picture 0" descr="ksu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su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3645" t="26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885" cy="1377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vAlign w:val="center"/>
          </w:tcPr>
          <w:p w:rsidR="00030158" w:rsidRPr="001703C3" w:rsidRDefault="00030158" w:rsidP="00030158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aps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noProof/>
                <w:sz w:val="24"/>
                <w:szCs w:val="24"/>
                <w:lang w:eastAsia="en-US"/>
              </w:rPr>
              <w:drawing>
                <wp:inline distT="0" distB="0" distL="0" distR="0" wp14:anchorId="796D6E5D" wp14:editId="762FD1D4">
                  <wp:extent cx="1101725" cy="1377315"/>
                  <wp:effectExtent l="19050" t="0" r="3175" b="0"/>
                  <wp:docPr id="8" name="Picture 2" descr="CDKSU_New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DKSU_New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1725" cy="1377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39E3" w:rsidRPr="001703C3" w:rsidTr="00A1279C">
        <w:trPr>
          <w:trHeight w:val="1776"/>
        </w:trPr>
        <w:tc>
          <w:tcPr>
            <w:tcW w:w="9965" w:type="dxa"/>
            <w:gridSpan w:val="3"/>
            <w:vAlign w:val="center"/>
          </w:tcPr>
          <w:p w:rsidR="003139E3" w:rsidRPr="001703C3" w:rsidRDefault="003139E3" w:rsidP="00030158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aps/>
                <w:sz w:val="40"/>
                <w:szCs w:val="40"/>
              </w:rPr>
            </w:pPr>
            <w:r w:rsidRPr="001703C3">
              <w:rPr>
                <w:rFonts w:asciiTheme="minorHAnsi" w:hAnsiTheme="minorHAnsi"/>
                <w:b/>
                <w:bCs/>
                <w:sz w:val="40"/>
                <w:szCs w:val="40"/>
              </w:rPr>
              <w:t>Course Specification</w:t>
            </w:r>
          </w:p>
        </w:tc>
      </w:tr>
      <w:tr w:rsidR="00030158" w:rsidRPr="001703C3" w:rsidTr="00A1279C">
        <w:trPr>
          <w:trHeight w:val="585"/>
        </w:trPr>
        <w:tc>
          <w:tcPr>
            <w:tcW w:w="2988" w:type="dxa"/>
            <w:vAlign w:val="center"/>
          </w:tcPr>
          <w:p w:rsidR="00030158" w:rsidRPr="001703C3" w:rsidRDefault="00030158" w:rsidP="00030158">
            <w:pPr>
              <w:spacing w:after="0" w:line="240" w:lineRule="auto"/>
              <w:rPr>
                <w:rFonts w:asciiTheme="minorHAnsi" w:hAnsiTheme="minorHAnsi"/>
                <w:b/>
                <w:bCs/>
                <w:caps/>
                <w:sz w:val="28"/>
                <w:szCs w:val="28"/>
              </w:rPr>
            </w:pPr>
            <w:r w:rsidRPr="001703C3">
              <w:rPr>
                <w:rFonts w:asciiTheme="minorHAnsi" w:hAnsiTheme="minorHAnsi"/>
                <w:bCs/>
                <w:sz w:val="28"/>
                <w:szCs w:val="28"/>
              </w:rPr>
              <w:t>Course Title           :</w:t>
            </w:r>
          </w:p>
        </w:tc>
        <w:tc>
          <w:tcPr>
            <w:tcW w:w="6977" w:type="dxa"/>
            <w:gridSpan w:val="2"/>
            <w:vAlign w:val="center"/>
          </w:tcPr>
          <w:p w:rsidR="00030158" w:rsidRPr="001703C3" w:rsidRDefault="00030158" w:rsidP="00030158">
            <w:pPr>
              <w:spacing w:after="0" w:line="240" w:lineRule="auto"/>
              <w:rPr>
                <w:rFonts w:asciiTheme="minorHAnsi" w:hAnsiTheme="minorHAnsi"/>
                <w:b/>
                <w:bCs/>
                <w:caps/>
                <w:sz w:val="28"/>
                <w:szCs w:val="28"/>
              </w:rPr>
            </w:pPr>
            <w:r w:rsidRPr="001703C3">
              <w:rPr>
                <w:rFonts w:asciiTheme="minorHAnsi" w:hAnsiTheme="minorHAnsi" w:cstheme="minorHAnsi"/>
                <w:b/>
                <w:bCs/>
                <w:color w:val="000080"/>
                <w:sz w:val="28"/>
                <w:szCs w:val="28"/>
                <w:lang w:val="en-AU"/>
              </w:rPr>
              <w:t>Clinical Restorative Procedures</w:t>
            </w:r>
          </w:p>
        </w:tc>
      </w:tr>
      <w:tr w:rsidR="00030158" w:rsidRPr="001703C3" w:rsidTr="00A1279C">
        <w:trPr>
          <w:trHeight w:val="585"/>
        </w:trPr>
        <w:tc>
          <w:tcPr>
            <w:tcW w:w="2988" w:type="dxa"/>
            <w:vAlign w:val="center"/>
          </w:tcPr>
          <w:p w:rsidR="00030158" w:rsidRPr="001703C3" w:rsidRDefault="00030158" w:rsidP="00030158">
            <w:pPr>
              <w:spacing w:after="0" w:line="240" w:lineRule="auto"/>
              <w:rPr>
                <w:rFonts w:asciiTheme="minorHAnsi" w:hAnsiTheme="minorHAnsi"/>
                <w:b/>
                <w:bCs/>
                <w:caps/>
                <w:sz w:val="28"/>
                <w:szCs w:val="28"/>
              </w:rPr>
            </w:pPr>
            <w:r w:rsidRPr="001703C3">
              <w:rPr>
                <w:rFonts w:asciiTheme="minorHAnsi" w:hAnsiTheme="minorHAnsi"/>
                <w:bCs/>
                <w:sz w:val="28"/>
                <w:szCs w:val="28"/>
              </w:rPr>
              <w:t>Course Code          :</w:t>
            </w:r>
          </w:p>
        </w:tc>
        <w:tc>
          <w:tcPr>
            <w:tcW w:w="6977" w:type="dxa"/>
            <w:gridSpan w:val="2"/>
            <w:vAlign w:val="center"/>
          </w:tcPr>
          <w:p w:rsidR="00030158" w:rsidRPr="001703C3" w:rsidRDefault="00030158" w:rsidP="00030158">
            <w:pPr>
              <w:spacing w:after="0" w:line="240" w:lineRule="auto"/>
              <w:rPr>
                <w:rFonts w:asciiTheme="minorHAnsi" w:hAnsiTheme="minorHAnsi"/>
                <w:b/>
                <w:bCs/>
                <w:caps/>
                <w:sz w:val="28"/>
                <w:szCs w:val="28"/>
              </w:rPr>
            </w:pPr>
            <w:r w:rsidRPr="001703C3">
              <w:rPr>
                <w:rFonts w:asciiTheme="minorHAnsi" w:hAnsiTheme="minorHAnsi" w:cstheme="minorHAnsi"/>
                <w:b/>
                <w:bCs/>
                <w:color w:val="000080"/>
                <w:sz w:val="28"/>
                <w:szCs w:val="28"/>
                <w:lang w:val="en-AU"/>
              </w:rPr>
              <w:t>313 RDS</w:t>
            </w:r>
          </w:p>
        </w:tc>
      </w:tr>
      <w:tr w:rsidR="00030158" w:rsidRPr="001703C3" w:rsidTr="00A1279C">
        <w:trPr>
          <w:trHeight w:val="585"/>
        </w:trPr>
        <w:tc>
          <w:tcPr>
            <w:tcW w:w="2988" w:type="dxa"/>
          </w:tcPr>
          <w:p w:rsidR="00030158" w:rsidRPr="001703C3" w:rsidRDefault="00030158" w:rsidP="00030158">
            <w:pPr>
              <w:spacing w:after="0" w:line="240" w:lineRule="auto"/>
              <w:rPr>
                <w:rFonts w:asciiTheme="minorHAnsi" w:hAnsiTheme="minorHAnsi"/>
                <w:b/>
                <w:bCs/>
                <w:caps/>
                <w:sz w:val="28"/>
                <w:szCs w:val="28"/>
              </w:rPr>
            </w:pPr>
            <w:r w:rsidRPr="001703C3">
              <w:rPr>
                <w:rFonts w:asciiTheme="minorHAnsi" w:hAnsiTheme="minorHAnsi"/>
                <w:bCs/>
                <w:sz w:val="28"/>
                <w:szCs w:val="28"/>
              </w:rPr>
              <w:t>Course Director(s):</w:t>
            </w:r>
          </w:p>
        </w:tc>
        <w:tc>
          <w:tcPr>
            <w:tcW w:w="6977" w:type="dxa"/>
            <w:gridSpan w:val="2"/>
            <w:vAlign w:val="center"/>
          </w:tcPr>
          <w:p w:rsidR="00030158" w:rsidRPr="001703C3" w:rsidRDefault="00030158" w:rsidP="00030158">
            <w:pPr>
              <w:spacing w:after="0" w:line="240" w:lineRule="auto"/>
              <w:rPr>
                <w:rFonts w:asciiTheme="minorHAnsi" w:hAnsiTheme="minorHAnsi" w:cstheme="minorHAnsi"/>
                <w:b/>
                <w:color w:val="000080"/>
                <w:sz w:val="28"/>
                <w:szCs w:val="28"/>
              </w:rPr>
            </w:pPr>
            <w:r w:rsidRPr="001703C3">
              <w:rPr>
                <w:rFonts w:asciiTheme="minorHAnsi" w:hAnsiTheme="minorHAnsi" w:cstheme="minorHAnsi"/>
                <w:b/>
                <w:bCs/>
                <w:color w:val="000080"/>
                <w:sz w:val="28"/>
                <w:szCs w:val="28"/>
              </w:rPr>
              <w:t>Dr. Fahad Al-</w:t>
            </w:r>
            <w:proofErr w:type="spellStart"/>
            <w:r w:rsidRPr="001703C3">
              <w:rPr>
                <w:rFonts w:asciiTheme="minorHAnsi" w:hAnsiTheme="minorHAnsi" w:cstheme="minorHAnsi"/>
                <w:b/>
                <w:bCs/>
                <w:color w:val="000080"/>
                <w:sz w:val="28"/>
                <w:szCs w:val="28"/>
              </w:rPr>
              <w:t>Khudairy</w:t>
            </w:r>
            <w:proofErr w:type="spellEnd"/>
            <w:r w:rsidRPr="001703C3">
              <w:rPr>
                <w:rFonts w:asciiTheme="minorHAnsi" w:hAnsiTheme="minorHAnsi" w:cstheme="minorHAnsi"/>
                <w:b/>
                <w:bCs/>
                <w:color w:val="000080"/>
                <w:sz w:val="28"/>
                <w:szCs w:val="28"/>
              </w:rPr>
              <w:t xml:space="preserve"> </w:t>
            </w:r>
            <w:r w:rsidRPr="001703C3">
              <w:rPr>
                <w:rFonts w:asciiTheme="minorHAnsi" w:hAnsiTheme="minorHAnsi" w:cstheme="minorHAnsi"/>
                <w:b/>
                <w:color w:val="000080"/>
                <w:sz w:val="28"/>
                <w:szCs w:val="28"/>
              </w:rPr>
              <w:t>- DUC</w:t>
            </w:r>
          </w:p>
          <w:p w:rsidR="00030158" w:rsidRPr="001703C3" w:rsidRDefault="00030158" w:rsidP="00030158">
            <w:pPr>
              <w:spacing w:after="0" w:line="240" w:lineRule="auto"/>
              <w:rPr>
                <w:rFonts w:asciiTheme="minorHAnsi" w:hAnsiTheme="minorHAnsi"/>
                <w:b/>
                <w:bCs/>
                <w:caps/>
                <w:sz w:val="28"/>
                <w:szCs w:val="28"/>
              </w:rPr>
            </w:pPr>
            <w:r w:rsidRPr="001703C3">
              <w:rPr>
                <w:rFonts w:asciiTheme="minorHAnsi" w:hAnsiTheme="minorHAnsi" w:cstheme="minorHAnsi"/>
                <w:b/>
                <w:bCs/>
                <w:color w:val="000080"/>
                <w:sz w:val="28"/>
                <w:szCs w:val="28"/>
              </w:rPr>
              <w:t xml:space="preserve">Dr. </w:t>
            </w:r>
            <w:proofErr w:type="spellStart"/>
            <w:r w:rsidRPr="001703C3">
              <w:rPr>
                <w:rFonts w:asciiTheme="minorHAnsi" w:hAnsiTheme="minorHAnsi" w:cstheme="minorHAnsi"/>
                <w:b/>
                <w:bCs/>
                <w:color w:val="000080"/>
                <w:sz w:val="28"/>
                <w:szCs w:val="28"/>
              </w:rPr>
              <w:t>Mayyadah</w:t>
            </w:r>
            <w:proofErr w:type="spellEnd"/>
            <w:r w:rsidRPr="001703C3">
              <w:rPr>
                <w:rFonts w:asciiTheme="minorHAnsi" w:hAnsiTheme="minorHAnsi" w:cstheme="minorHAnsi"/>
                <w:b/>
                <w:bCs/>
                <w:color w:val="000080"/>
                <w:sz w:val="28"/>
                <w:szCs w:val="28"/>
              </w:rPr>
              <w:t xml:space="preserve"> </w:t>
            </w:r>
            <w:proofErr w:type="spellStart"/>
            <w:r w:rsidRPr="001703C3">
              <w:rPr>
                <w:rFonts w:asciiTheme="minorHAnsi" w:hAnsiTheme="minorHAnsi" w:cstheme="minorHAnsi"/>
                <w:b/>
                <w:bCs/>
                <w:color w:val="000080"/>
                <w:sz w:val="28"/>
                <w:szCs w:val="28"/>
              </w:rPr>
              <w:t>AlMozainy</w:t>
            </w:r>
            <w:proofErr w:type="spellEnd"/>
            <w:r w:rsidRPr="001703C3">
              <w:rPr>
                <w:rFonts w:asciiTheme="minorHAnsi" w:hAnsiTheme="minorHAnsi" w:cstheme="minorHAnsi"/>
                <w:b/>
                <w:bCs/>
                <w:color w:val="000080"/>
                <w:sz w:val="28"/>
                <w:szCs w:val="28"/>
              </w:rPr>
              <w:t xml:space="preserve"> </w:t>
            </w:r>
            <w:r w:rsidRPr="001703C3">
              <w:rPr>
                <w:rFonts w:asciiTheme="minorHAnsi" w:hAnsiTheme="minorHAnsi" w:cstheme="minorHAnsi"/>
                <w:b/>
                <w:color w:val="000080"/>
                <w:sz w:val="28"/>
                <w:szCs w:val="28"/>
              </w:rPr>
              <w:t>- GUC</w:t>
            </w:r>
          </w:p>
        </w:tc>
      </w:tr>
      <w:tr w:rsidR="00030158" w:rsidRPr="001703C3" w:rsidTr="00A1279C">
        <w:trPr>
          <w:trHeight w:val="585"/>
        </w:trPr>
        <w:tc>
          <w:tcPr>
            <w:tcW w:w="2988" w:type="dxa"/>
            <w:vAlign w:val="center"/>
          </w:tcPr>
          <w:p w:rsidR="00030158" w:rsidRPr="001703C3" w:rsidRDefault="00030158" w:rsidP="00030158">
            <w:pPr>
              <w:spacing w:after="0" w:line="240" w:lineRule="auto"/>
              <w:rPr>
                <w:rFonts w:asciiTheme="minorHAnsi" w:hAnsiTheme="minorHAnsi"/>
                <w:b/>
                <w:bCs/>
                <w:caps/>
                <w:sz w:val="28"/>
                <w:szCs w:val="28"/>
              </w:rPr>
            </w:pPr>
            <w:r w:rsidRPr="001703C3">
              <w:rPr>
                <w:rFonts w:asciiTheme="minorHAnsi" w:hAnsiTheme="minorHAnsi"/>
                <w:bCs/>
                <w:sz w:val="28"/>
                <w:szCs w:val="28"/>
              </w:rPr>
              <w:t>Department           :</w:t>
            </w:r>
          </w:p>
        </w:tc>
        <w:tc>
          <w:tcPr>
            <w:tcW w:w="6977" w:type="dxa"/>
            <w:gridSpan w:val="2"/>
            <w:vAlign w:val="center"/>
          </w:tcPr>
          <w:p w:rsidR="00030158" w:rsidRPr="001703C3" w:rsidRDefault="00030158" w:rsidP="00030158">
            <w:pPr>
              <w:spacing w:after="0" w:line="240" w:lineRule="auto"/>
              <w:rPr>
                <w:rFonts w:asciiTheme="minorHAnsi" w:hAnsiTheme="minorHAnsi"/>
                <w:b/>
                <w:bCs/>
                <w:caps/>
                <w:sz w:val="28"/>
                <w:szCs w:val="28"/>
              </w:rPr>
            </w:pPr>
            <w:r w:rsidRPr="001703C3">
              <w:rPr>
                <w:rFonts w:asciiTheme="minorHAnsi" w:hAnsiTheme="minorHAnsi" w:cstheme="minorHAnsi"/>
                <w:b/>
                <w:color w:val="000080"/>
                <w:sz w:val="28"/>
                <w:szCs w:val="28"/>
                <w:lang w:val="en-AU"/>
              </w:rPr>
              <w:t>College of Dentistry</w:t>
            </w:r>
          </w:p>
        </w:tc>
      </w:tr>
      <w:tr w:rsidR="00F74F6A" w:rsidRPr="001703C3" w:rsidTr="00A1279C">
        <w:trPr>
          <w:trHeight w:val="585"/>
        </w:trPr>
        <w:tc>
          <w:tcPr>
            <w:tcW w:w="2988" w:type="dxa"/>
            <w:vAlign w:val="center"/>
          </w:tcPr>
          <w:p w:rsidR="00F74F6A" w:rsidRPr="001703C3" w:rsidRDefault="00F74F6A" w:rsidP="00F74F6A">
            <w:pPr>
              <w:spacing w:after="0" w:line="240" w:lineRule="auto"/>
              <w:rPr>
                <w:rFonts w:asciiTheme="minorHAnsi" w:hAnsiTheme="minorHAnsi"/>
                <w:b/>
                <w:bCs/>
                <w:caps/>
                <w:sz w:val="28"/>
                <w:szCs w:val="28"/>
              </w:rPr>
            </w:pPr>
            <w:r w:rsidRPr="001703C3">
              <w:rPr>
                <w:rFonts w:asciiTheme="minorHAnsi" w:hAnsiTheme="minorHAnsi"/>
                <w:bCs/>
                <w:sz w:val="28"/>
                <w:szCs w:val="28"/>
              </w:rPr>
              <w:t>Academic Year      :</w:t>
            </w:r>
          </w:p>
        </w:tc>
        <w:tc>
          <w:tcPr>
            <w:tcW w:w="6977" w:type="dxa"/>
            <w:gridSpan w:val="2"/>
            <w:vAlign w:val="center"/>
          </w:tcPr>
          <w:p w:rsidR="00F74F6A" w:rsidRPr="001703C3" w:rsidRDefault="00F74F6A" w:rsidP="00F74F6A">
            <w:pPr>
              <w:spacing w:after="0" w:line="240" w:lineRule="auto"/>
              <w:rPr>
                <w:rFonts w:asciiTheme="minorHAnsi" w:hAnsiTheme="minorHAnsi"/>
                <w:b/>
                <w:bCs/>
                <w:caps/>
                <w:sz w:val="28"/>
                <w:szCs w:val="28"/>
              </w:rPr>
            </w:pPr>
            <w:r w:rsidRPr="001703C3">
              <w:rPr>
                <w:rFonts w:asciiTheme="minorHAnsi" w:hAnsiTheme="minorHAnsi"/>
                <w:b/>
                <w:color w:val="000080"/>
                <w:sz w:val="28"/>
                <w:szCs w:val="28"/>
              </w:rPr>
              <w:t>1435-1436H (2014-2015G)</w:t>
            </w:r>
          </w:p>
        </w:tc>
      </w:tr>
    </w:tbl>
    <w:p w:rsidR="00030158" w:rsidRPr="001703C3" w:rsidRDefault="00030158" w:rsidP="007A51AC">
      <w:pPr>
        <w:spacing w:after="0" w:line="240" w:lineRule="auto"/>
        <w:jc w:val="center"/>
        <w:rPr>
          <w:rFonts w:asciiTheme="minorHAnsi" w:hAnsiTheme="minorHAnsi"/>
          <w:b/>
          <w:bCs/>
          <w:caps/>
          <w:sz w:val="24"/>
          <w:szCs w:val="24"/>
        </w:rPr>
      </w:pPr>
    </w:p>
    <w:p w:rsidR="003139E3" w:rsidRPr="001703C3" w:rsidRDefault="003139E3" w:rsidP="007A51AC">
      <w:pPr>
        <w:spacing w:after="0" w:line="240" w:lineRule="auto"/>
        <w:jc w:val="center"/>
        <w:rPr>
          <w:rFonts w:asciiTheme="minorHAnsi" w:hAnsiTheme="minorHAnsi"/>
          <w:b/>
          <w:bCs/>
          <w:caps/>
          <w:sz w:val="24"/>
          <w:szCs w:val="24"/>
        </w:rPr>
      </w:pPr>
    </w:p>
    <w:p w:rsidR="003139E3" w:rsidRPr="001703C3" w:rsidRDefault="003139E3" w:rsidP="007A51AC">
      <w:pPr>
        <w:spacing w:after="0" w:line="240" w:lineRule="auto"/>
        <w:jc w:val="center"/>
        <w:rPr>
          <w:rFonts w:asciiTheme="minorHAnsi" w:hAnsiTheme="minorHAnsi"/>
          <w:b/>
          <w:bCs/>
          <w:caps/>
          <w:sz w:val="24"/>
          <w:szCs w:val="24"/>
        </w:rPr>
      </w:pPr>
    </w:p>
    <w:p w:rsidR="003139E3" w:rsidRPr="001703C3" w:rsidRDefault="003139E3" w:rsidP="007A51AC">
      <w:pPr>
        <w:spacing w:after="0" w:line="240" w:lineRule="auto"/>
        <w:jc w:val="center"/>
        <w:rPr>
          <w:rFonts w:asciiTheme="minorHAnsi" w:hAnsiTheme="minorHAnsi"/>
          <w:b/>
          <w:bCs/>
          <w:caps/>
          <w:sz w:val="24"/>
          <w:szCs w:val="24"/>
        </w:rPr>
      </w:pPr>
    </w:p>
    <w:p w:rsidR="003139E3" w:rsidRPr="001703C3" w:rsidRDefault="003139E3" w:rsidP="007A51AC">
      <w:pPr>
        <w:spacing w:after="0" w:line="240" w:lineRule="auto"/>
        <w:jc w:val="center"/>
        <w:rPr>
          <w:rFonts w:asciiTheme="minorHAnsi" w:hAnsiTheme="minorHAnsi"/>
          <w:b/>
          <w:bCs/>
          <w:caps/>
          <w:sz w:val="24"/>
          <w:szCs w:val="24"/>
        </w:rPr>
      </w:pPr>
    </w:p>
    <w:p w:rsidR="003139E3" w:rsidRPr="001703C3" w:rsidRDefault="003139E3" w:rsidP="007A51AC">
      <w:pPr>
        <w:spacing w:after="0" w:line="240" w:lineRule="auto"/>
        <w:jc w:val="center"/>
        <w:rPr>
          <w:rFonts w:asciiTheme="minorHAnsi" w:hAnsiTheme="minorHAnsi"/>
          <w:b/>
          <w:bCs/>
          <w:caps/>
          <w:sz w:val="24"/>
          <w:szCs w:val="24"/>
        </w:rPr>
      </w:pPr>
    </w:p>
    <w:p w:rsidR="003139E3" w:rsidRPr="001703C3" w:rsidRDefault="003139E3" w:rsidP="007A51AC">
      <w:pPr>
        <w:spacing w:after="0" w:line="240" w:lineRule="auto"/>
        <w:jc w:val="center"/>
        <w:rPr>
          <w:rFonts w:asciiTheme="minorHAnsi" w:hAnsiTheme="minorHAnsi"/>
          <w:b/>
          <w:bCs/>
          <w:caps/>
          <w:sz w:val="24"/>
          <w:szCs w:val="24"/>
        </w:rPr>
      </w:pPr>
    </w:p>
    <w:p w:rsidR="003139E3" w:rsidRPr="001703C3" w:rsidRDefault="003139E3" w:rsidP="007A51AC">
      <w:pPr>
        <w:spacing w:after="0" w:line="240" w:lineRule="auto"/>
        <w:jc w:val="center"/>
        <w:rPr>
          <w:rFonts w:asciiTheme="minorHAnsi" w:hAnsiTheme="minorHAnsi"/>
          <w:b/>
          <w:bCs/>
          <w:caps/>
          <w:sz w:val="24"/>
          <w:szCs w:val="24"/>
        </w:rPr>
      </w:pPr>
    </w:p>
    <w:p w:rsidR="003139E3" w:rsidRPr="001703C3" w:rsidRDefault="003139E3" w:rsidP="007A51AC">
      <w:pPr>
        <w:spacing w:after="0" w:line="240" w:lineRule="auto"/>
        <w:jc w:val="center"/>
        <w:rPr>
          <w:rFonts w:asciiTheme="minorHAnsi" w:hAnsiTheme="minorHAnsi"/>
          <w:b/>
          <w:bCs/>
          <w:caps/>
          <w:sz w:val="24"/>
          <w:szCs w:val="24"/>
        </w:rPr>
      </w:pPr>
    </w:p>
    <w:p w:rsidR="003139E3" w:rsidRPr="001703C3" w:rsidRDefault="003139E3" w:rsidP="007A51AC">
      <w:pPr>
        <w:spacing w:after="0" w:line="240" w:lineRule="auto"/>
        <w:jc w:val="center"/>
        <w:rPr>
          <w:rFonts w:asciiTheme="minorHAnsi" w:hAnsiTheme="minorHAnsi"/>
          <w:b/>
          <w:bCs/>
          <w:caps/>
          <w:sz w:val="24"/>
          <w:szCs w:val="24"/>
        </w:rPr>
      </w:pPr>
    </w:p>
    <w:p w:rsidR="003139E3" w:rsidRPr="001703C3" w:rsidRDefault="003139E3" w:rsidP="007A51AC">
      <w:pPr>
        <w:spacing w:after="0" w:line="240" w:lineRule="auto"/>
        <w:jc w:val="center"/>
        <w:rPr>
          <w:rFonts w:asciiTheme="minorHAnsi" w:hAnsiTheme="minorHAnsi"/>
          <w:b/>
          <w:bCs/>
          <w:caps/>
          <w:sz w:val="24"/>
          <w:szCs w:val="24"/>
        </w:rPr>
      </w:pPr>
    </w:p>
    <w:p w:rsidR="003139E3" w:rsidRPr="001703C3" w:rsidRDefault="003139E3" w:rsidP="007A51AC">
      <w:pPr>
        <w:spacing w:after="0" w:line="240" w:lineRule="auto"/>
        <w:jc w:val="center"/>
        <w:rPr>
          <w:rFonts w:asciiTheme="minorHAnsi" w:hAnsiTheme="minorHAnsi"/>
          <w:b/>
          <w:bCs/>
          <w:caps/>
          <w:sz w:val="24"/>
          <w:szCs w:val="24"/>
        </w:rPr>
      </w:pPr>
    </w:p>
    <w:p w:rsidR="003139E3" w:rsidRPr="001703C3" w:rsidRDefault="003139E3" w:rsidP="007A51AC">
      <w:pPr>
        <w:spacing w:after="0" w:line="240" w:lineRule="auto"/>
        <w:jc w:val="center"/>
        <w:rPr>
          <w:rFonts w:asciiTheme="minorHAnsi" w:hAnsiTheme="minorHAnsi"/>
          <w:b/>
          <w:bCs/>
          <w:caps/>
          <w:sz w:val="24"/>
          <w:szCs w:val="24"/>
        </w:rPr>
      </w:pPr>
    </w:p>
    <w:p w:rsidR="003139E3" w:rsidRPr="001703C3" w:rsidRDefault="00A1279C" w:rsidP="007A51AC">
      <w:pPr>
        <w:spacing w:after="0" w:line="240" w:lineRule="auto"/>
        <w:jc w:val="center"/>
        <w:rPr>
          <w:rFonts w:asciiTheme="minorHAnsi" w:hAnsiTheme="minorHAnsi"/>
          <w:b/>
          <w:bCs/>
          <w:sz w:val="40"/>
          <w:szCs w:val="40"/>
        </w:rPr>
      </w:pPr>
      <w:r w:rsidRPr="001703C3">
        <w:rPr>
          <w:rFonts w:asciiTheme="minorHAnsi" w:hAnsiTheme="minorHAnsi"/>
          <w:b/>
          <w:bCs/>
          <w:sz w:val="40"/>
          <w:szCs w:val="40"/>
        </w:rPr>
        <w:lastRenderedPageBreak/>
        <w:t>Course Specification</w:t>
      </w:r>
    </w:p>
    <w:p w:rsidR="00A1279C" w:rsidRPr="001703C3" w:rsidRDefault="00A1279C" w:rsidP="007A51AC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80"/>
        <w:gridCol w:w="4985"/>
      </w:tblGrid>
      <w:tr w:rsidR="00A1279C" w:rsidRPr="001703C3" w:rsidTr="00A1279C">
        <w:trPr>
          <w:trHeight w:val="596"/>
        </w:trPr>
        <w:tc>
          <w:tcPr>
            <w:tcW w:w="4980" w:type="dxa"/>
            <w:vAlign w:val="center"/>
          </w:tcPr>
          <w:p w:rsidR="00A1279C" w:rsidRPr="001703C3" w:rsidRDefault="00A1279C" w:rsidP="00A1279C">
            <w:pPr>
              <w:spacing w:after="0" w:line="240" w:lineRule="auto"/>
              <w:rPr>
                <w:rFonts w:asciiTheme="minorHAnsi" w:hAnsiTheme="minorHAnsi"/>
                <w:b/>
                <w:bCs/>
                <w:caps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Institution            </w:t>
            </w:r>
          </w:p>
        </w:tc>
        <w:tc>
          <w:tcPr>
            <w:tcW w:w="4985" w:type="dxa"/>
            <w:vAlign w:val="center"/>
          </w:tcPr>
          <w:p w:rsidR="00A1279C" w:rsidRPr="001703C3" w:rsidRDefault="00A1279C" w:rsidP="00A1279C">
            <w:pPr>
              <w:spacing w:after="0" w:line="240" w:lineRule="auto"/>
              <w:rPr>
                <w:rFonts w:asciiTheme="minorHAnsi" w:hAnsiTheme="minorHAnsi"/>
                <w:b/>
                <w:bCs/>
                <w:caps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King Saud University</w:t>
            </w:r>
          </w:p>
        </w:tc>
      </w:tr>
      <w:tr w:rsidR="00A1279C" w:rsidRPr="001703C3" w:rsidTr="00A1279C">
        <w:trPr>
          <w:trHeight w:val="596"/>
        </w:trPr>
        <w:tc>
          <w:tcPr>
            <w:tcW w:w="4980" w:type="dxa"/>
            <w:vAlign w:val="center"/>
          </w:tcPr>
          <w:p w:rsidR="00A1279C" w:rsidRPr="001703C3" w:rsidRDefault="00A1279C" w:rsidP="00A1279C">
            <w:pPr>
              <w:spacing w:after="0" w:line="240" w:lineRule="auto"/>
              <w:rPr>
                <w:rFonts w:asciiTheme="minorHAnsi" w:hAnsiTheme="minorHAnsi"/>
                <w:b/>
                <w:bCs/>
                <w:caps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College/Department    </w:t>
            </w:r>
          </w:p>
        </w:tc>
        <w:tc>
          <w:tcPr>
            <w:tcW w:w="4985" w:type="dxa"/>
            <w:vAlign w:val="center"/>
          </w:tcPr>
          <w:p w:rsidR="00A1279C" w:rsidRPr="001703C3" w:rsidRDefault="00A1279C" w:rsidP="00A1279C">
            <w:pPr>
              <w:spacing w:after="0" w:line="240" w:lineRule="auto"/>
              <w:rPr>
                <w:rFonts w:asciiTheme="minorHAnsi" w:hAnsiTheme="minorHAnsi"/>
                <w:b/>
                <w:bCs/>
                <w:caps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College of Dentistry</w:t>
            </w:r>
          </w:p>
        </w:tc>
      </w:tr>
    </w:tbl>
    <w:p w:rsidR="003139E3" w:rsidRPr="001703C3" w:rsidRDefault="003139E3" w:rsidP="003139E3">
      <w:pPr>
        <w:spacing w:after="0" w:line="240" w:lineRule="auto"/>
        <w:jc w:val="center"/>
        <w:rPr>
          <w:rFonts w:asciiTheme="minorHAnsi" w:hAnsiTheme="minorHAnsi"/>
          <w:b/>
          <w:bCs/>
          <w:caps/>
          <w:sz w:val="24"/>
          <w:szCs w:val="24"/>
        </w:rPr>
      </w:pPr>
    </w:p>
    <w:p w:rsidR="00A1279C" w:rsidRPr="001703C3" w:rsidRDefault="00A1279C" w:rsidP="00A345F2">
      <w:pPr>
        <w:pStyle w:val="ListParagraph"/>
        <w:numPr>
          <w:ilvl w:val="0"/>
          <w:numId w:val="28"/>
        </w:numPr>
        <w:spacing w:after="0" w:line="240" w:lineRule="auto"/>
        <w:rPr>
          <w:rFonts w:asciiTheme="minorHAnsi" w:hAnsiTheme="minorHAnsi"/>
          <w:b/>
          <w:bCs/>
          <w:caps/>
          <w:sz w:val="28"/>
          <w:szCs w:val="28"/>
        </w:rPr>
      </w:pPr>
      <w:r w:rsidRPr="001703C3">
        <w:rPr>
          <w:rFonts w:asciiTheme="minorHAnsi" w:hAnsiTheme="minorHAnsi" w:cstheme="minorHAnsi"/>
          <w:b/>
          <w:sz w:val="28"/>
          <w:szCs w:val="28"/>
          <w:lang w:val="en-AU"/>
        </w:rPr>
        <w:t>Course Identification and General Information</w:t>
      </w:r>
    </w:p>
    <w:p w:rsidR="00A1279C" w:rsidRPr="001703C3" w:rsidRDefault="00A1279C" w:rsidP="00A1279C">
      <w:pPr>
        <w:spacing w:after="0" w:line="240" w:lineRule="auto"/>
        <w:rPr>
          <w:rFonts w:asciiTheme="minorHAnsi" w:hAnsiTheme="minorHAnsi"/>
          <w:b/>
          <w:bCs/>
          <w:cap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80"/>
        <w:gridCol w:w="4985"/>
      </w:tblGrid>
      <w:tr w:rsidR="00A1279C" w:rsidRPr="001703C3" w:rsidTr="00A1279C">
        <w:trPr>
          <w:trHeight w:val="694"/>
        </w:trPr>
        <w:tc>
          <w:tcPr>
            <w:tcW w:w="4980" w:type="dxa"/>
            <w:vAlign w:val="center"/>
          </w:tcPr>
          <w:p w:rsidR="00A1279C" w:rsidRPr="001703C3" w:rsidRDefault="00A1279C" w:rsidP="00A345F2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/>
                <w:bCs/>
                <w:caps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Course title and code</w:t>
            </w:r>
          </w:p>
        </w:tc>
        <w:tc>
          <w:tcPr>
            <w:tcW w:w="4985" w:type="dxa"/>
            <w:vAlign w:val="center"/>
          </w:tcPr>
          <w:p w:rsidR="00A1279C" w:rsidRPr="001703C3" w:rsidRDefault="00A1279C" w:rsidP="00A1279C">
            <w:pPr>
              <w:spacing w:after="0" w:line="240" w:lineRule="auto"/>
              <w:rPr>
                <w:rFonts w:asciiTheme="minorHAnsi" w:hAnsiTheme="minorHAnsi"/>
                <w:bCs/>
                <w:caps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  <w:lang w:val="en-AU"/>
              </w:rPr>
              <w:t>Clinical Restorative Procedures – 313 RDS</w:t>
            </w:r>
          </w:p>
        </w:tc>
      </w:tr>
      <w:tr w:rsidR="00A1279C" w:rsidRPr="001703C3" w:rsidTr="00A1279C">
        <w:trPr>
          <w:trHeight w:val="694"/>
        </w:trPr>
        <w:tc>
          <w:tcPr>
            <w:tcW w:w="4980" w:type="dxa"/>
            <w:vAlign w:val="center"/>
          </w:tcPr>
          <w:p w:rsidR="00A1279C" w:rsidRPr="001703C3" w:rsidRDefault="00A1279C" w:rsidP="00A345F2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 xml:space="preserve">Credit hours:  </w:t>
            </w:r>
          </w:p>
        </w:tc>
        <w:tc>
          <w:tcPr>
            <w:tcW w:w="4985" w:type="dxa"/>
            <w:vAlign w:val="center"/>
          </w:tcPr>
          <w:p w:rsidR="00A1279C" w:rsidRPr="001703C3" w:rsidRDefault="00A1279C" w:rsidP="00A1279C">
            <w:pPr>
              <w:spacing w:after="0" w:line="240" w:lineRule="auto"/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3 hours</w:t>
            </w:r>
          </w:p>
        </w:tc>
      </w:tr>
      <w:tr w:rsidR="00A1279C" w:rsidRPr="001703C3" w:rsidTr="00A1279C">
        <w:trPr>
          <w:trHeight w:val="694"/>
        </w:trPr>
        <w:tc>
          <w:tcPr>
            <w:tcW w:w="4980" w:type="dxa"/>
            <w:vAlign w:val="center"/>
          </w:tcPr>
          <w:p w:rsidR="00A1279C" w:rsidRPr="001703C3" w:rsidRDefault="00A1279C" w:rsidP="00A345F2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kern w:val="36"/>
                <w:sz w:val="24"/>
                <w:szCs w:val="24"/>
              </w:rPr>
              <w:t>Program(s) in which the course is offered.</w:t>
            </w:r>
          </w:p>
          <w:p w:rsidR="00A1279C" w:rsidRPr="001703C3" w:rsidRDefault="00A1279C" w:rsidP="00A1279C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kern w:val="36"/>
                <w:sz w:val="24"/>
                <w:szCs w:val="24"/>
              </w:rPr>
              <w:t>(If general elective available in many programs indicate this rather than list programs)</w:t>
            </w:r>
          </w:p>
        </w:tc>
        <w:tc>
          <w:tcPr>
            <w:tcW w:w="4985" w:type="dxa"/>
          </w:tcPr>
          <w:p w:rsidR="00A1279C" w:rsidRPr="001703C3" w:rsidRDefault="00A1279C" w:rsidP="00A1279C">
            <w:pPr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kern w:val="36"/>
                <w:sz w:val="24"/>
                <w:szCs w:val="24"/>
              </w:rPr>
              <w:t>Bachelor of Dental Sciences, BDS</w:t>
            </w:r>
          </w:p>
        </w:tc>
      </w:tr>
      <w:tr w:rsidR="00A1279C" w:rsidRPr="001703C3" w:rsidTr="00A1279C">
        <w:trPr>
          <w:trHeight w:val="694"/>
        </w:trPr>
        <w:tc>
          <w:tcPr>
            <w:tcW w:w="4980" w:type="dxa"/>
            <w:vAlign w:val="center"/>
          </w:tcPr>
          <w:p w:rsidR="00A1279C" w:rsidRPr="001703C3" w:rsidRDefault="00A1279C" w:rsidP="00A345F2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kern w:val="36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Name of faculty member responsible for the course</w:t>
            </w:r>
          </w:p>
        </w:tc>
        <w:tc>
          <w:tcPr>
            <w:tcW w:w="4985" w:type="dxa"/>
          </w:tcPr>
          <w:p w:rsidR="00A1279C" w:rsidRPr="001703C3" w:rsidRDefault="00A1279C" w:rsidP="00A1279C">
            <w:pPr>
              <w:spacing w:after="0" w:line="240" w:lineRule="auto"/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Dr. </w:t>
            </w:r>
            <w:proofErr w:type="spellStart"/>
            <w:r w:rsidRPr="001703C3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Mayyadah</w:t>
            </w:r>
            <w:proofErr w:type="spellEnd"/>
            <w:r w:rsidRPr="001703C3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</w:t>
            </w:r>
            <w:proofErr w:type="spellStart"/>
            <w:r w:rsidRPr="001703C3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AlMozainy</w:t>
            </w:r>
            <w:proofErr w:type="spellEnd"/>
            <w:r w:rsidRPr="001703C3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</w:t>
            </w: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- GUC</w:t>
            </w:r>
          </w:p>
          <w:p w:rsidR="00A1279C" w:rsidRPr="001703C3" w:rsidRDefault="00A1279C" w:rsidP="00A1279C">
            <w:pPr>
              <w:spacing w:after="0" w:line="240" w:lineRule="auto"/>
              <w:ind w:left="131" w:hanging="131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Dr. Fahad Al-</w:t>
            </w:r>
            <w:proofErr w:type="spellStart"/>
            <w:r w:rsidRPr="001703C3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>Khudairy</w:t>
            </w:r>
            <w:proofErr w:type="spellEnd"/>
            <w:r w:rsidRPr="001703C3"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  <w:t xml:space="preserve"> - B</w:t>
            </w: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UC</w:t>
            </w:r>
          </w:p>
        </w:tc>
      </w:tr>
      <w:tr w:rsidR="00A1279C" w:rsidRPr="001703C3" w:rsidTr="00A1279C">
        <w:trPr>
          <w:trHeight w:val="694"/>
        </w:trPr>
        <w:tc>
          <w:tcPr>
            <w:tcW w:w="4980" w:type="dxa"/>
            <w:vAlign w:val="center"/>
          </w:tcPr>
          <w:p w:rsidR="00A1279C" w:rsidRPr="001703C3" w:rsidRDefault="00A1279C" w:rsidP="00A345F2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Level/year at which this course is offered</w:t>
            </w:r>
            <w:r w:rsidRPr="001703C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4985" w:type="dxa"/>
            <w:vAlign w:val="center"/>
          </w:tcPr>
          <w:p w:rsidR="00A1279C" w:rsidRPr="001703C3" w:rsidRDefault="00A1279C" w:rsidP="00A1279C">
            <w:pPr>
              <w:spacing w:after="0" w:line="240" w:lineRule="auto"/>
              <w:rPr>
                <w:rFonts w:asciiTheme="minorHAnsi" w:hAnsiTheme="minorHAnsi" w:cstheme="minorHAnsi"/>
                <w:bCs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Third Year</w:t>
            </w:r>
          </w:p>
        </w:tc>
      </w:tr>
      <w:tr w:rsidR="00A1279C" w:rsidRPr="001703C3" w:rsidTr="00A1279C">
        <w:trPr>
          <w:trHeight w:val="694"/>
        </w:trPr>
        <w:tc>
          <w:tcPr>
            <w:tcW w:w="4980" w:type="dxa"/>
            <w:vAlign w:val="center"/>
          </w:tcPr>
          <w:p w:rsidR="00A1279C" w:rsidRPr="001703C3" w:rsidRDefault="00A1279C" w:rsidP="00A345F2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Pre-requisites for this course (if any)</w:t>
            </w:r>
          </w:p>
        </w:tc>
        <w:tc>
          <w:tcPr>
            <w:tcW w:w="4985" w:type="dxa"/>
            <w:vAlign w:val="center"/>
          </w:tcPr>
          <w:p w:rsidR="00A1279C" w:rsidRPr="001703C3" w:rsidRDefault="00A1279C" w:rsidP="00A1279C">
            <w:pPr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Pre-Clinical Operative course 213 RDS</w:t>
            </w:r>
          </w:p>
        </w:tc>
      </w:tr>
      <w:tr w:rsidR="00A1279C" w:rsidRPr="001703C3" w:rsidTr="00A1279C">
        <w:trPr>
          <w:trHeight w:val="694"/>
        </w:trPr>
        <w:tc>
          <w:tcPr>
            <w:tcW w:w="4980" w:type="dxa"/>
            <w:vAlign w:val="center"/>
          </w:tcPr>
          <w:p w:rsidR="00A1279C" w:rsidRPr="001703C3" w:rsidRDefault="00AF704F" w:rsidP="00A345F2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Co-requisites for this course (if any)</w:t>
            </w:r>
          </w:p>
        </w:tc>
        <w:tc>
          <w:tcPr>
            <w:tcW w:w="4985" w:type="dxa"/>
            <w:vAlign w:val="center"/>
          </w:tcPr>
          <w:p w:rsidR="00A1279C" w:rsidRPr="001703C3" w:rsidRDefault="00AF704F" w:rsidP="00A1279C">
            <w:pPr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211 MFS- Local Anesthesia &amp; Exodontia</w:t>
            </w:r>
          </w:p>
        </w:tc>
      </w:tr>
      <w:tr w:rsidR="00AF704F" w:rsidRPr="001703C3" w:rsidTr="00A1279C">
        <w:trPr>
          <w:trHeight w:val="694"/>
        </w:trPr>
        <w:tc>
          <w:tcPr>
            <w:tcW w:w="4980" w:type="dxa"/>
            <w:vAlign w:val="center"/>
          </w:tcPr>
          <w:p w:rsidR="00AF704F" w:rsidRPr="001703C3" w:rsidRDefault="00AF704F" w:rsidP="00A345F2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Location if not on main campus</w:t>
            </w:r>
          </w:p>
        </w:tc>
        <w:tc>
          <w:tcPr>
            <w:tcW w:w="4985" w:type="dxa"/>
            <w:vAlign w:val="center"/>
          </w:tcPr>
          <w:p w:rsidR="00AF704F" w:rsidRPr="001703C3" w:rsidRDefault="00AF704F" w:rsidP="00AF704F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proofErr w:type="spellStart"/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Darriyah</w:t>
            </w:r>
            <w:proofErr w:type="spellEnd"/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 University Campus (DUC) -</w:t>
            </w:r>
          </w:p>
          <w:p w:rsidR="00AF704F" w:rsidRPr="001703C3" w:rsidRDefault="00AF704F" w:rsidP="00AF704F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                 Main Campus</w:t>
            </w:r>
          </w:p>
          <w:p w:rsidR="00AF704F" w:rsidRPr="001703C3" w:rsidRDefault="00AF704F" w:rsidP="00AF704F">
            <w:pPr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Girls University Campus (GUC)</w:t>
            </w:r>
          </w:p>
        </w:tc>
      </w:tr>
    </w:tbl>
    <w:p w:rsidR="003139E3" w:rsidRPr="001703C3" w:rsidRDefault="003139E3" w:rsidP="00A1279C">
      <w:pPr>
        <w:spacing w:after="0" w:line="240" w:lineRule="auto"/>
        <w:rPr>
          <w:rFonts w:asciiTheme="minorHAnsi" w:hAnsiTheme="minorHAnsi"/>
          <w:b/>
          <w:bCs/>
          <w:caps/>
          <w:sz w:val="24"/>
          <w:szCs w:val="24"/>
        </w:rPr>
      </w:pPr>
    </w:p>
    <w:p w:rsidR="00AF704F" w:rsidRPr="001703C3" w:rsidRDefault="00AF704F" w:rsidP="00A1279C">
      <w:pPr>
        <w:spacing w:after="0" w:line="240" w:lineRule="auto"/>
        <w:rPr>
          <w:rFonts w:asciiTheme="minorHAnsi" w:hAnsiTheme="minorHAnsi"/>
          <w:b/>
          <w:bCs/>
          <w:caps/>
          <w:sz w:val="24"/>
          <w:szCs w:val="24"/>
        </w:rPr>
      </w:pPr>
    </w:p>
    <w:p w:rsidR="00AF704F" w:rsidRPr="001703C3" w:rsidRDefault="00AF704F" w:rsidP="00A1279C">
      <w:pPr>
        <w:spacing w:after="0" w:line="240" w:lineRule="auto"/>
        <w:rPr>
          <w:rFonts w:asciiTheme="minorHAnsi" w:hAnsiTheme="minorHAnsi"/>
          <w:b/>
          <w:bCs/>
          <w:caps/>
          <w:sz w:val="24"/>
          <w:szCs w:val="24"/>
        </w:rPr>
      </w:pPr>
    </w:p>
    <w:p w:rsidR="00AF704F" w:rsidRPr="001703C3" w:rsidRDefault="00AF704F" w:rsidP="00A1279C">
      <w:pPr>
        <w:spacing w:after="0" w:line="240" w:lineRule="auto"/>
        <w:rPr>
          <w:rFonts w:asciiTheme="minorHAnsi" w:hAnsiTheme="minorHAnsi"/>
          <w:b/>
          <w:bCs/>
          <w:caps/>
          <w:sz w:val="24"/>
          <w:szCs w:val="24"/>
        </w:rPr>
      </w:pPr>
    </w:p>
    <w:p w:rsidR="00AF704F" w:rsidRPr="001703C3" w:rsidRDefault="00AF704F" w:rsidP="00A1279C">
      <w:pPr>
        <w:spacing w:after="0" w:line="240" w:lineRule="auto"/>
        <w:rPr>
          <w:rFonts w:asciiTheme="minorHAnsi" w:hAnsiTheme="minorHAnsi"/>
          <w:b/>
          <w:bCs/>
          <w:caps/>
          <w:sz w:val="24"/>
          <w:szCs w:val="24"/>
        </w:rPr>
      </w:pPr>
    </w:p>
    <w:p w:rsidR="00AF704F" w:rsidRPr="001703C3" w:rsidRDefault="00AF704F" w:rsidP="00A1279C">
      <w:pPr>
        <w:spacing w:after="0" w:line="240" w:lineRule="auto"/>
        <w:rPr>
          <w:rFonts w:asciiTheme="minorHAnsi" w:hAnsiTheme="minorHAnsi"/>
          <w:b/>
          <w:bCs/>
          <w:caps/>
          <w:sz w:val="24"/>
          <w:szCs w:val="24"/>
        </w:rPr>
      </w:pPr>
    </w:p>
    <w:p w:rsidR="00AF704F" w:rsidRPr="001703C3" w:rsidRDefault="00AF704F" w:rsidP="00A1279C">
      <w:pPr>
        <w:spacing w:after="0" w:line="240" w:lineRule="auto"/>
        <w:rPr>
          <w:rFonts w:asciiTheme="minorHAnsi" w:hAnsiTheme="minorHAnsi"/>
          <w:b/>
          <w:bCs/>
          <w:caps/>
          <w:sz w:val="24"/>
          <w:szCs w:val="24"/>
        </w:rPr>
      </w:pPr>
    </w:p>
    <w:p w:rsidR="00AF704F" w:rsidRPr="001703C3" w:rsidRDefault="00AF704F" w:rsidP="00A1279C">
      <w:pPr>
        <w:spacing w:after="0" w:line="240" w:lineRule="auto"/>
        <w:rPr>
          <w:rFonts w:asciiTheme="minorHAnsi" w:hAnsiTheme="minorHAnsi"/>
          <w:b/>
          <w:bCs/>
          <w:caps/>
          <w:sz w:val="24"/>
          <w:szCs w:val="24"/>
        </w:rPr>
      </w:pPr>
    </w:p>
    <w:p w:rsidR="00AF704F" w:rsidRPr="001703C3" w:rsidRDefault="00AF704F" w:rsidP="00A1279C">
      <w:pPr>
        <w:spacing w:after="0" w:line="240" w:lineRule="auto"/>
        <w:rPr>
          <w:rFonts w:asciiTheme="minorHAnsi" w:hAnsiTheme="minorHAnsi"/>
          <w:b/>
          <w:bCs/>
          <w:caps/>
          <w:sz w:val="24"/>
          <w:szCs w:val="24"/>
        </w:rPr>
      </w:pPr>
    </w:p>
    <w:p w:rsidR="00AF704F" w:rsidRPr="001703C3" w:rsidRDefault="00AF704F" w:rsidP="00A1279C">
      <w:pPr>
        <w:spacing w:after="0" w:line="240" w:lineRule="auto"/>
        <w:rPr>
          <w:rFonts w:asciiTheme="minorHAnsi" w:hAnsiTheme="minorHAnsi"/>
          <w:b/>
          <w:bCs/>
          <w:caps/>
          <w:sz w:val="24"/>
          <w:szCs w:val="24"/>
        </w:rPr>
      </w:pPr>
    </w:p>
    <w:p w:rsidR="00AF704F" w:rsidRPr="001703C3" w:rsidRDefault="00AF704F" w:rsidP="00A1279C">
      <w:pPr>
        <w:spacing w:after="0" w:line="240" w:lineRule="auto"/>
        <w:rPr>
          <w:rFonts w:asciiTheme="minorHAnsi" w:hAnsiTheme="minorHAnsi"/>
          <w:b/>
          <w:bCs/>
          <w:caps/>
          <w:sz w:val="24"/>
          <w:szCs w:val="24"/>
        </w:rPr>
      </w:pPr>
    </w:p>
    <w:p w:rsidR="00AF704F" w:rsidRPr="001703C3" w:rsidRDefault="00AF704F" w:rsidP="00A1279C">
      <w:pPr>
        <w:spacing w:after="0" w:line="240" w:lineRule="auto"/>
        <w:rPr>
          <w:rFonts w:asciiTheme="minorHAnsi" w:hAnsiTheme="minorHAnsi"/>
          <w:b/>
          <w:bCs/>
          <w:caps/>
          <w:sz w:val="24"/>
          <w:szCs w:val="24"/>
        </w:rPr>
      </w:pPr>
    </w:p>
    <w:p w:rsidR="00AF704F" w:rsidRPr="001703C3" w:rsidRDefault="00AF704F" w:rsidP="00A1279C">
      <w:pPr>
        <w:spacing w:after="0" w:line="240" w:lineRule="auto"/>
        <w:rPr>
          <w:rFonts w:asciiTheme="minorHAnsi" w:hAnsiTheme="minorHAnsi"/>
          <w:b/>
          <w:bCs/>
          <w:caps/>
          <w:sz w:val="24"/>
          <w:szCs w:val="24"/>
        </w:rPr>
      </w:pPr>
    </w:p>
    <w:p w:rsidR="00AF704F" w:rsidRPr="001703C3" w:rsidRDefault="00AF704F" w:rsidP="00A1279C">
      <w:pPr>
        <w:spacing w:after="0" w:line="240" w:lineRule="auto"/>
        <w:rPr>
          <w:rFonts w:asciiTheme="minorHAnsi" w:hAnsiTheme="minorHAnsi"/>
          <w:b/>
          <w:bCs/>
          <w:cap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5"/>
      </w:tblGrid>
      <w:tr w:rsidR="00AF704F" w:rsidRPr="001703C3" w:rsidTr="001703C3">
        <w:trPr>
          <w:trHeight w:val="596"/>
        </w:trPr>
        <w:tc>
          <w:tcPr>
            <w:tcW w:w="9965" w:type="dxa"/>
          </w:tcPr>
          <w:p w:rsidR="00AF704F" w:rsidRPr="001703C3" w:rsidRDefault="00AF704F" w:rsidP="00DA384C">
            <w:pPr>
              <w:pStyle w:val="ListParagraph"/>
              <w:spacing w:after="0" w:line="240" w:lineRule="auto"/>
              <w:rPr>
                <w:rFonts w:asciiTheme="minorHAnsi" w:hAnsiTheme="minorHAnsi"/>
                <w:b/>
                <w:bCs/>
                <w:caps/>
                <w:sz w:val="28"/>
                <w:szCs w:val="28"/>
              </w:rPr>
            </w:pPr>
          </w:p>
          <w:p w:rsidR="00DA384C" w:rsidRPr="001703C3" w:rsidRDefault="00DA384C" w:rsidP="00A345F2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Theme="minorHAnsi" w:hAnsiTheme="minorHAnsi"/>
                <w:b/>
                <w:bCs/>
                <w:caps/>
                <w:sz w:val="28"/>
                <w:szCs w:val="28"/>
              </w:rPr>
            </w:pPr>
            <w:r w:rsidRPr="001703C3"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AU"/>
              </w:rPr>
              <w:t>Learning Objectives </w:t>
            </w:r>
          </w:p>
          <w:p w:rsidR="00AF704F" w:rsidRPr="001703C3" w:rsidRDefault="00AF704F" w:rsidP="001703C3">
            <w:pPr>
              <w:spacing w:after="0" w:line="240" w:lineRule="auto"/>
              <w:rPr>
                <w:rFonts w:asciiTheme="minorHAnsi" w:hAnsiTheme="minorHAnsi"/>
                <w:b/>
                <w:bCs/>
                <w:caps/>
                <w:sz w:val="24"/>
                <w:szCs w:val="24"/>
              </w:rPr>
            </w:pPr>
          </w:p>
          <w:p w:rsidR="00DA384C" w:rsidRPr="001703C3" w:rsidRDefault="00DA384C" w:rsidP="00A345F2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/>
                <w:b/>
                <w:bCs/>
                <w:caps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Summary of the main learning outcomes for students enrolled in the course.</w:t>
            </w:r>
          </w:p>
          <w:p w:rsidR="00DA384C" w:rsidRPr="001703C3" w:rsidRDefault="00DA384C" w:rsidP="008E6D7A">
            <w:pPr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</w:p>
          <w:p w:rsidR="00DA384C" w:rsidRPr="001703C3" w:rsidRDefault="00DA384C" w:rsidP="00DA384C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The course provides the student with knowledge and skills required to handle, prevent and treat patients with simple restorations (carious and non-carious lesions) under close supervision.</w:t>
            </w:r>
          </w:p>
          <w:p w:rsidR="00DA384C" w:rsidRPr="001703C3" w:rsidRDefault="00DA384C" w:rsidP="00DA384C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  <w:p w:rsidR="00DA384C" w:rsidRPr="001703C3" w:rsidRDefault="00DA384C" w:rsidP="00DA384C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All lectures are aiming to recall and reinforce the students’ previous knowledge gained in the early operative courses and to update the student’s information.</w:t>
            </w:r>
          </w:p>
          <w:p w:rsidR="00DA384C" w:rsidRPr="001703C3" w:rsidRDefault="00DA384C" w:rsidP="00DA384C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  <w:p w:rsidR="00DA384C" w:rsidRPr="001703C3" w:rsidRDefault="00DA384C" w:rsidP="00DA384C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It will be directed towards the clinical application of principles of different cavity preparations as well as different types of restorative materials.</w:t>
            </w:r>
          </w:p>
          <w:p w:rsidR="00DA384C" w:rsidRPr="001703C3" w:rsidRDefault="00DA384C" w:rsidP="00DA384C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  <w:p w:rsidR="00DA384C" w:rsidRPr="001703C3" w:rsidRDefault="00DA384C" w:rsidP="00DA384C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At the end of this course, the students should be able to:</w:t>
            </w:r>
          </w:p>
          <w:p w:rsidR="00DA384C" w:rsidRPr="001703C3" w:rsidRDefault="00DA384C" w:rsidP="00DA384C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  <w:p w:rsidR="00DA384C" w:rsidRPr="001703C3" w:rsidRDefault="00DA384C" w:rsidP="00A345F2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/>
                <w:b/>
                <w:bCs/>
                <w:caps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Diagnose caries and identify patient at high risk, diagnose dental pain and distinguish different types of dental pain. (1.3, 1.4)</w:t>
            </w:r>
          </w:p>
          <w:p w:rsidR="00DA384C" w:rsidRPr="001703C3" w:rsidRDefault="00DA384C" w:rsidP="00DA384C">
            <w:pPr>
              <w:pStyle w:val="ListParagraph"/>
              <w:spacing w:after="0" w:line="240" w:lineRule="auto"/>
              <w:rPr>
                <w:rFonts w:asciiTheme="minorHAnsi" w:hAnsiTheme="minorHAnsi"/>
                <w:b/>
                <w:bCs/>
                <w:caps/>
                <w:sz w:val="24"/>
                <w:szCs w:val="24"/>
              </w:rPr>
            </w:pPr>
          </w:p>
          <w:p w:rsidR="00DA384C" w:rsidRPr="001703C3" w:rsidRDefault="00DA384C" w:rsidP="00A345F2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/>
                <w:b/>
                <w:bCs/>
                <w:caps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Write a proper treatment plan and demonstrate proper education of their patients’ dental needs and apply proper patient’s motivation on oral hygiene. (2.1, 2.2)</w:t>
            </w:r>
          </w:p>
          <w:p w:rsidR="00DA384C" w:rsidRPr="001703C3" w:rsidRDefault="00DA384C" w:rsidP="00DA384C">
            <w:pPr>
              <w:pStyle w:val="ListParagraph"/>
              <w:spacing w:after="0" w:line="240" w:lineRule="auto"/>
              <w:rPr>
                <w:rFonts w:asciiTheme="minorHAnsi" w:hAnsiTheme="minorHAnsi"/>
                <w:b/>
                <w:bCs/>
                <w:caps/>
                <w:sz w:val="24"/>
                <w:szCs w:val="24"/>
              </w:rPr>
            </w:pPr>
          </w:p>
          <w:p w:rsidR="00DA384C" w:rsidRPr="001703C3" w:rsidRDefault="00DA384C" w:rsidP="00A345F2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/>
                <w:b/>
                <w:bCs/>
                <w:caps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Perform pulp vitality test using different methods and all clinical practice to the highest professional level. (2.1, 2.2)</w:t>
            </w:r>
          </w:p>
          <w:p w:rsidR="00DA384C" w:rsidRPr="001703C3" w:rsidRDefault="00DA384C" w:rsidP="00DA384C">
            <w:pPr>
              <w:pStyle w:val="ListParagraph"/>
              <w:spacing w:after="0" w:line="240" w:lineRule="auto"/>
              <w:rPr>
                <w:rFonts w:asciiTheme="minorHAnsi" w:hAnsiTheme="minorHAnsi"/>
                <w:b/>
                <w:bCs/>
                <w:caps/>
                <w:sz w:val="24"/>
                <w:szCs w:val="24"/>
              </w:rPr>
            </w:pPr>
          </w:p>
          <w:p w:rsidR="00DA384C" w:rsidRPr="001703C3" w:rsidRDefault="00DA384C" w:rsidP="00A345F2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/>
                <w:b/>
                <w:bCs/>
                <w:caps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Use proper instruments (hand cutting instruments, burs, </w:t>
            </w:r>
            <w:proofErr w:type="spellStart"/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etc</w:t>
            </w:r>
            <w:proofErr w:type="spellEnd"/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 for cavity preparation, bases, liners, matrices and wedges correctly.  (5.1, 5.2, 5.3)</w:t>
            </w:r>
          </w:p>
          <w:p w:rsidR="00DA384C" w:rsidRPr="001703C3" w:rsidRDefault="00DA384C" w:rsidP="00DA384C">
            <w:pPr>
              <w:pStyle w:val="ListParagraph"/>
              <w:spacing w:after="0" w:line="240" w:lineRule="auto"/>
              <w:rPr>
                <w:rFonts w:asciiTheme="minorHAnsi" w:hAnsiTheme="minorHAnsi"/>
                <w:b/>
                <w:bCs/>
                <w:caps/>
                <w:sz w:val="24"/>
                <w:szCs w:val="24"/>
              </w:rPr>
            </w:pPr>
          </w:p>
          <w:p w:rsidR="00DA384C" w:rsidRPr="001703C3" w:rsidRDefault="00DA384C" w:rsidP="00A345F2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/>
                <w:b/>
                <w:bCs/>
                <w:caps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Produce amalgam, light cured composite restorative resin, Glass </w:t>
            </w:r>
            <w:proofErr w:type="spellStart"/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Ionomer</w:t>
            </w:r>
            <w:proofErr w:type="spellEnd"/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Cement and Resin Modified Glass </w:t>
            </w:r>
            <w:proofErr w:type="spellStart"/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Ionomer</w:t>
            </w:r>
            <w:proofErr w:type="spellEnd"/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Cement restorations to a biologically, physiologically and mechanically acceptable level with proper finishing and polishing for all form of restorations. (5.1, 5.2, 5.3)</w:t>
            </w:r>
          </w:p>
          <w:p w:rsidR="00DA384C" w:rsidRPr="001703C3" w:rsidRDefault="00DA384C" w:rsidP="00DA384C">
            <w:pPr>
              <w:pStyle w:val="ListParagraph"/>
              <w:spacing w:after="0" w:line="240" w:lineRule="auto"/>
              <w:rPr>
                <w:rFonts w:asciiTheme="minorHAnsi" w:hAnsiTheme="minorHAnsi"/>
                <w:b/>
                <w:bCs/>
                <w:caps/>
                <w:sz w:val="24"/>
                <w:szCs w:val="24"/>
              </w:rPr>
            </w:pPr>
          </w:p>
          <w:p w:rsidR="00DA384C" w:rsidRPr="001703C3" w:rsidRDefault="00DA384C" w:rsidP="00A345F2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/>
                <w:b/>
                <w:bCs/>
                <w:caps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Examine and treat non-carious lesion (e.g. abrasion, erosion, and other defects). (5.2, 5.3)</w:t>
            </w:r>
          </w:p>
          <w:p w:rsidR="00DA384C" w:rsidRPr="001703C3" w:rsidRDefault="00DA384C" w:rsidP="00DA384C">
            <w:pPr>
              <w:spacing w:after="0" w:line="240" w:lineRule="auto"/>
              <w:rPr>
                <w:rFonts w:asciiTheme="minorHAnsi" w:hAnsiTheme="minorHAnsi"/>
                <w:b/>
                <w:bCs/>
                <w:caps/>
                <w:sz w:val="24"/>
                <w:szCs w:val="24"/>
              </w:rPr>
            </w:pPr>
          </w:p>
        </w:tc>
      </w:tr>
      <w:tr w:rsidR="00DA384C" w:rsidRPr="001703C3" w:rsidTr="001703C3">
        <w:trPr>
          <w:trHeight w:val="596"/>
        </w:trPr>
        <w:tc>
          <w:tcPr>
            <w:tcW w:w="9965" w:type="dxa"/>
          </w:tcPr>
          <w:p w:rsidR="00DA384C" w:rsidRPr="001703C3" w:rsidRDefault="00DA384C" w:rsidP="001703C3">
            <w:pPr>
              <w:spacing w:after="0" w:line="240" w:lineRule="auto"/>
              <w:rPr>
                <w:rFonts w:asciiTheme="minorHAnsi" w:hAnsiTheme="minorHAnsi"/>
                <w:b/>
                <w:bCs/>
                <w:caps/>
                <w:sz w:val="24"/>
                <w:szCs w:val="24"/>
              </w:rPr>
            </w:pPr>
          </w:p>
          <w:p w:rsidR="00DA384C" w:rsidRPr="001703C3" w:rsidRDefault="008E6D7A" w:rsidP="00A345F2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/>
                <w:b/>
                <w:bCs/>
                <w:caps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Briefly describe any plans for developing and improving the course that are being implemented.  (e.g. increased use of IT or web based reference material,  changes in content as a result of new research in the field)</w:t>
            </w:r>
          </w:p>
          <w:p w:rsidR="008E6D7A" w:rsidRPr="001703C3" w:rsidRDefault="008E6D7A" w:rsidP="008E6D7A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087F60" w:rsidRPr="001703C3" w:rsidRDefault="008E6D7A" w:rsidP="00A345F2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108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Update the content periodically</w:t>
            </w:r>
          </w:p>
          <w:p w:rsidR="00087F60" w:rsidRPr="001703C3" w:rsidRDefault="008E6D7A" w:rsidP="00A345F2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108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Increase use of web-based references</w:t>
            </w:r>
          </w:p>
          <w:p w:rsidR="008E6D7A" w:rsidRPr="001703C3" w:rsidRDefault="008E6D7A" w:rsidP="00A345F2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108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2060"/>
                <w:sz w:val="24"/>
                <w:szCs w:val="24"/>
                <w:lang w:val="en-AU"/>
              </w:rPr>
              <w:t>Relate theoretical information with clinical practice</w:t>
            </w:r>
          </w:p>
          <w:p w:rsidR="008E6D7A" w:rsidRPr="001703C3" w:rsidRDefault="008E6D7A" w:rsidP="008E6D7A">
            <w:pPr>
              <w:pStyle w:val="ListParagraph"/>
              <w:spacing w:after="0" w:line="240" w:lineRule="auto"/>
              <w:rPr>
                <w:rFonts w:asciiTheme="minorHAnsi" w:hAnsiTheme="minorHAnsi"/>
                <w:b/>
                <w:bCs/>
                <w:caps/>
                <w:sz w:val="24"/>
                <w:szCs w:val="24"/>
              </w:rPr>
            </w:pPr>
          </w:p>
        </w:tc>
      </w:tr>
    </w:tbl>
    <w:p w:rsidR="008E6D7A" w:rsidRPr="001703C3" w:rsidRDefault="008E6D7A" w:rsidP="00AF704F">
      <w:pPr>
        <w:spacing w:after="0" w:line="240" w:lineRule="auto"/>
        <w:rPr>
          <w:rFonts w:asciiTheme="minorHAnsi" w:hAnsiTheme="minorHAnsi"/>
          <w:b/>
          <w:bCs/>
          <w:caps/>
          <w:sz w:val="28"/>
          <w:szCs w:val="28"/>
        </w:rPr>
      </w:pPr>
    </w:p>
    <w:p w:rsidR="008E6D7A" w:rsidRPr="001703C3" w:rsidRDefault="008E6D7A" w:rsidP="00A345F2">
      <w:pPr>
        <w:pStyle w:val="ListParagraph"/>
        <w:numPr>
          <w:ilvl w:val="0"/>
          <w:numId w:val="28"/>
        </w:numPr>
        <w:spacing w:after="0" w:line="240" w:lineRule="auto"/>
        <w:rPr>
          <w:rFonts w:asciiTheme="minorHAnsi" w:hAnsiTheme="minorHAnsi"/>
          <w:b/>
          <w:bCs/>
          <w:caps/>
          <w:sz w:val="28"/>
          <w:szCs w:val="28"/>
        </w:rPr>
      </w:pPr>
      <w:r w:rsidRPr="001703C3">
        <w:rPr>
          <w:rFonts w:asciiTheme="minorHAnsi" w:hAnsiTheme="minorHAnsi" w:cstheme="minorHAnsi"/>
          <w:b/>
          <w:bCs/>
          <w:sz w:val="28"/>
          <w:szCs w:val="28"/>
          <w:lang w:val="en-AU"/>
        </w:rPr>
        <w:t>Course Description</w:t>
      </w:r>
      <w:r w:rsidRPr="001703C3">
        <w:rPr>
          <w:rFonts w:asciiTheme="minorHAnsi" w:hAnsiTheme="minorHAnsi" w:cstheme="minorHAnsi"/>
          <w:b/>
          <w:bCs/>
          <w:sz w:val="24"/>
          <w:szCs w:val="24"/>
          <w:lang w:val="en-AU"/>
        </w:rPr>
        <w:t xml:space="preserve"> </w:t>
      </w:r>
      <w:r w:rsidRPr="001703C3">
        <w:rPr>
          <w:rFonts w:asciiTheme="minorHAnsi" w:hAnsiTheme="minorHAnsi" w:cstheme="minorHAnsi"/>
          <w:sz w:val="24"/>
          <w:szCs w:val="24"/>
          <w:lang w:val="en-AU"/>
        </w:rPr>
        <w:t>(Note:  General description in the form to be used for the Bulletin or Handbook should be attached)</w:t>
      </w:r>
    </w:p>
    <w:p w:rsidR="008E6D7A" w:rsidRPr="001703C3" w:rsidRDefault="008E6D7A" w:rsidP="00AF704F">
      <w:pPr>
        <w:spacing w:after="0" w:line="240" w:lineRule="auto"/>
        <w:rPr>
          <w:rFonts w:asciiTheme="minorHAnsi" w:hAnsiTheme="minorHAnsi"/>
          <w:b/>
          <w:bCs/>
          <w:cap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77"/>
        <w:gridCol w:w="1994"/>
        <w:gridCol w:w="1994"/>
      </w:tblGrid>
      <w:tr w:rsidR="008E6D7A" w:rsidRPr="001703C3" w:rsidTr="008E6D7A">
        <w:trPr>
          <w:trHeight w:val="596"/>
        </w:trPr>
        <w:tc>
          <w:tcPr>
            <w:tcW w:w="5977" w:type="dxa"/>
            <w:vAlign w:val="center"/>
          </w:tcPr>
          <w:p w:rsidR="008E6D7A" w:rsidRPr="001703C3" w:rsidRDefault="008E6D7A" w:rsidP="00A345F2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Theme="minorHAnsi" w:hAnsiTheme="minorHAnsi"/>
                <w:bCs/>
                <w:caps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Topics to be Covered</w:t>
            </w:r>
          </w:p>
        </w:tc>
        <w:tc>
          <w:tcPr>
            <w:tcW w:w="1994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jc w:val="center"/>
              <w:rPr>
                <w:rFonts w:asciiTheme="minorHAnsi" w:hAnsiTheme="minorHAnsi"/>
                <w:bCs/>
                <w:caps/>
                <w:sz w:val="24"/>
                <w:szCs w:val="24"/>
              </w:rPr>
            </w:pPr>
          </w:p>
        </w:tc>
        <w:tc>
          <w:tcPr>
            <w:tcW w:w="1994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jc w:val="center"/>
              <w:rPr>
                <w:rFonts w:asciiTheme="minorHAnsi" w:hAnsiTheme="minorHAnsi"/>
                <w:bCs/>
                <w:caps/>
                <w:sz w:val="24"/>
                <w:szCs w:val="24"/>
              </w:rPr>
            </w:pPr>
          </w:p>
        </w:tc>
      </w:tr>
      <w:tr w:rsidR="008E6D7A" w:rsidRPr="001703C3" w:rsidTr="008E6D7A">
        <w:trPr>
          <w:trHeight w:val="596"/>
        </w:trPr>
        <w:tc>
          <w:tcPr>
            <w:tcW w:w="5977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aps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Topic</w:t>
            </w:r>
          </w:p>
        </w:tc>
        <w:tc>
          <w:tcPr>
            <w:tcW w:w="1994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No. Of Weeks</w:t>
            </w:r>
          </w:p>
        </w:tc>
        <w:tc>
          <w:tcPr>
            <w:tcW w:w="1994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Contact hours</w:t>
            </w:r>
          </w:p>
        </w:tc>
      </w:tr>
      <w:tr w:rsidR="008E6D7A" w:rsidRPr="001703C3" w:rsidTr="008E6D7A">
        <w:trPr>
          <w:trHeight w:val="596"/>
        </w:trPr>
        <w:tc>
          <w:tcPr>
            <w:tcW w:w="5977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Introduction to 311 RDS course</w:t>
            </w:r>
          </w:p>
        </w:tc>
        <w:tc>
          <w:tcPr>
            <w:tcW w:w="1994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1</w:t>
            </w:r>
          </w:p>
        </w:tc>
        <w:tc>
          <w:tcPr>
            <w:tcW w:w="1994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1</w:t>
            </w:r>
          </w:p>
        </w:tc>
      </w:tr>
      <w:tr w:rsidR="008E6D7A" w:rsidRPr="001703C3" w:rsidTr="008E6D7A">
        <w:trPr>
          <w:trHeight w:val="596"/>
        </w:trPr>
        <w:tc>
          <w:tcPr>
            <w:tcW w:w="5977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Examination, Diagnosis and Treatment Planning</w:t>
            </w:r>
          </w:p>
        </w:tc>
        <w:tc>
          <w:tcPr>
            <w:tcW w:w="1994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2</w:t>
            </w:r>
          </w:p>
        </w:tc>
        <w:tc>
          <w:tcPr>
            <w:tcW w:w="1994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2</w:t>
            </w:r>
          </w:p>
        </w:tc>
      </w:tr>
      <w:tr w:rsidR="008E6D7A" w:rsidRPr="001703C3" w:rsidTr="008E6D7A">
        <w:trPr>
          <w:trHeight w:val="596"/>
        </w:trPr>
        <w:tc>
          <w:tcPr>
            <w:tcW w:w="5977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Explanation of Clinical Manual</w:t>
            </w:r>
          </w:p>
        </w:tc>
        <w:tc>
          <w:tcPr>
            <w:tcW w:w="1994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</w:t>
            </w:r>
          </w:p>
        </w:tc>
        <w:tc>
          <w:tcPr>
            <w:tcW w:w="1994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</w:t>
            </w:r>
          </w:p>
        </w:tc>
      </w:tr>
      <w:tr w:rsidR="008E6D7A" w:rsidRPr="001703C3" w:rsidTr="008E6D7A">
        <w:trPr>
          <w:trHeight w:val="596"/>
        </w:trPr>
        <w:tc>
          <w:tcPr>
            <w:tcW w:w="5977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Control of moisture </w:t>
            </w:r>
          </w:p>
        </w:tc>
        <w:tc>
          <w:tcPr>
            <w:tcW w:w="1994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</w:t>
            </w:r>
          </w:p>
        </w:tc>
        <w:tc>
          <w:tcPr>
            <w:tcW w:w="1994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</w:t>
            </w:r>
          </w:p>
        </w:tc>
      </w:tr>
      <w:tr w:rsidR="008E6D7A" w:rsidRPr="001703C3" w:rsidTr="008E6D7A">
        <w:trPr>
          <w:trHeight w:val="596"/>
        </w:trPr>
        <w:tc>
          <w:tcPr>
            <w:tcW w:w="5977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Dental Caries: Diagnosis and Clinical Manifestation </w:t>
            </w:r>
          </w:p>
        </w:tc>
        <w:tc>
          <w:tcPr>
            <w:tcW w:w="1994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</w:t>
            </w:r>
          </w:p>
        </w:tc>
        <w:tc>
          <w:tcPr>
            <w:tcW w:w="1994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</w:t>
            </w:r>
          </w:p>
        </w:tc>
      </w:tr>
      <w:tr w:rsidR="008E6D7A" w:rsidRPr="001703C3" w:rsidTr="008E6D7A">
        <w:trPr>
          <w:trHeight w:val="596"/>
        </w:trPr>
        <w:tc>
          <w:tcPr>
            <w:tcW w:w="5977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Dental Caries: Caries Risk Assessment and Management</w:t>
            </w:r>
          </w:p>
        </w:tc>
        <w:tc>
          <w:tcPr>
            <w:tcW w:w="1994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</w:t>
            </w:r>
          </w:p>
        </w:tc>
        <w:tc>
          <w:tcPr>
            <w:tcW w:w="1994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</w:t>
            </w:r>
          </w:p>
        </w:tc>
      </w:tr>
      <w:tr w:rsidR="008E6D7A" w:rsidRPr="001703C3" w:rsidTr="008E6D7A">
        <w:trPr>
          <w:trHeight w:val="596"/>
        </w:trPr>
        <w:tc>
          <w:tcPr>
            <w:tcW w:w="5977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Concepts of Conservative Cavity Design and Management</w:t>
            </w:r>
          </w:p>
        </w:tc>
        <w:tc>
          <w:tcPr>
            <w:tcW w:w="1994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</w:t>
            </w:r>
          </w:p>
        </w:tc>
        <w:tc>
          <w:tcPr>
            <w:tcW w:w="1994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</w:t>
            </w:r>
          </w:p>
        </w:tc>
      </w:tr>
      <w:tr w:rsidR="008E6D7A" w:rsidRPr="001703C3" w:rsidTr="008E6D7A">
        <w:trPr>
          <w:trHeight w:val="596"/>
        </w:trPr>
        <w:tc>
          <w:tcPr>
            <w:tcW w:w="5977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Tooth </w:t>
            </w:r>
            <w:proofErr w:type="spellStart"/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Colored</w:t>
            </w:r>
            <w:proofErr w:type="spellEnd"/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 Restorations: Part 1, Part II, Part III</w:t>
            </w:r>
          </w:p>
          <w:p w:rsidR="008E6D7A" w:rsidRPr="001703C3" w:rsidRDefault="008E6D7A" w:rsidP="008E6D7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(Resin composite)</w:t>
            </w:r>
          </w:p>
        </w:tc>
        <w:tc>
          <w:tcPr>
            <w:tcW w:w="1994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3</w:t>
            </w:r>
          </w:p>
        </w:tc>
        <w:tc>
          <w:tcPr>
            <w:tcW w:w="1994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3</w:t>
            </w:r>
          </w:p>
        </w:tc>
      </w:tr>
      <w:tr w:rsidR="008E6D7A" w:rsidRPr="001703C3" w:rsidTr="008E6D7A">
        <w:trPr>
          <w:trHeight w:val="596"/>
        </w:trPr>
        <w:tc>
          <w:tcPr>
            <w:tcW w:w="5977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Tooth </w:t>
            </w:r>
            <w:proofErr w:type="spellStart"/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Colored</w:t>
            </w:r>
            <w:proofErr w:type="spellEnd"/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 Restorations: Part IV, Part V</w:t>
            </w:r>
          </w:p>
          <w:p w:rsidR="008E6D7A" w:rsidRPr="001703C3" w:rsidRDefault="008E6D7A" w:rsidP="008E6D7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(Glass </w:t>
            </w:r>
            <w:proofErr w:type="spellStart"/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Ionomer</w:t>
            </w:r>
            <w:proofErr w:type="spellEnd"/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 Cement)</w:t>
            </w:r>
          </w:p>
        </w:tc>
        <w:tc>
          <w:tcPr>
            <w:tcW w:w="1994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2</w:t>
            </w:r>
          </w:p>
        </w:tc>
        <w:tc>
          <w:tcPr>
            <w:tcW w:w="1994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2</w:t>
            </w:r>
          </w:p>
        </w:tc>
      </w:tr>
      <w:tr w:rsidR="008E6D7A" w:rsidRPr="001703C3" w:rsidTr="008E6D7A">
        <w:trPr>
          <w:trHeight w:val="596"/>
        </w:trPr>
        <w:tc>
          <w:tcPr>
            <w:tcW w:w="5977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Theoretical information and clinical application</w:t>
            </w:r>
          </w:p>
        </w:tc>
        <w:tc>
          <w:tcPr>
            <w:tcW w:w="1994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</w:t>
            </w:r>
          </w:p>
        </w:tc>
        <w:tc>
          <w:tcPr>
            <w:tcW w:w="1994" w:type="dxa"/>
            <w:vAlign w:val="center"/>
          </w:tcPr>
          <w:p w:rsidR="008E6D7A" w:rsidRPr="001703C3" w:rsidRDefault="008E6D7A" w:rsidP="008E6D7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</w:t>
            </w:r>
          </w:p>
        </w:tc>
      </w:tr>
    </w:tbl>
    <w:p w:rsidR="008E6D7A" w:rsidRPr="001703C3" w:rsidRDefault="008E6D7A" w:rsidP="008E6D7A">
      <w:pPr>
        <w:spacing w:after="0" w:line="240" w:lineRule="auto"/>
        <w:rPr>
          <w:rFonts w:asciiTheme="minorHAnsi" w:hAnsiTheme="minorHAnsi"/>
          <w:b/>
          <w:bCs/>
          <w:cap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3"/>
        <w:gridCol w:w="1993"/>
        <w:gridCol w:w="3986"/>
        <w:gridCol w:w="1993"/>
      </w:tblGrid>
      <w:tr w:rsidR="008E6D7A" w:rsidRPr="001703C3" w:rsidTr="001703C3">
        <w:trPr>
          <w:trHeight w:val="596"/>
        </w:trPr>
        <w:tc>
          <w:tcPr>
            <w:tcW w:w="9965" w:type="dxa"/>
            <w:gridSpan w:val="4"/>
            <w:vAlign w:val="center"/>
          </w:tcPr>
          <w:p w:rsidR="008E6D7A" w:rsidRPr="001703C3" w:rsidRDefault="008E6D7A" w:rsidP="00A345F2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Theme="minorHAnsi" w:hAnsiTheme="minorHAnsi"/>
                <w:bCs/>
                <w:caps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Course components (total contact hours per semester):</w:t>
            </w:r>
          </w:p>
        </w:tc>
      </w:tr>
      <w:tr w:rsidR="008E6D7A" w:rsidRPr="001703C3" w:rsidTr="008E6D7A">
        <w:trPr>
          <w:trHeight w:val="596"/>
        </w:trPr>
        <w:tc>
          <w:tcPr>
            <w:tcW w:w="1993" w:type="dxa"/>
          </w:tcPr>
          <w:p w:rsidR="008E6D7A" w:rsidRPr="001703C3" w:rsidRDefault="008E6D7A" w:rsidP="008E6D7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Lecture:</w:t>
            </w:r>
          </w:p>
          <w:p w:rsidR="003A3AD7" w:rsidRPr="001703C3" w:rsidRDefault="003A3AD7" w:rsidP="008E6D7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3A3AD7" w:rsidRPr="001703C3" w:rsidRDefault="003A3AD7" w:rsidP="003A3AD7">
            <w:pPr>
              <w:spacing w:after="0" w:line="240" w:lineRule="auto"/>
              <w:jc w:val="center"/>
              <w:rPr>
                <w:rFonts w:asciiTheme="minorHAnsi" w:hAnsiTheme="minorHAnsi"/>
                <w:bCs/>
                <w:caps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14</w:t>
            </w:r>
          </w:p>
        </w:tc>
        <w:tc>
          <w:tcPr>
            <w:tcW w:w="1993" w:type="dxa"/>
          </w:tcPr>
          <w:p w:rsidR="008E6D7A" w:rsidRPr="001703C3" w:rsidRDefault="008E6D7A" w:rsidP="008E6D7A">
            <w:pPr>
              <w:spacing w:after="0" w:line="240" w:lineRule="auto"/>
              <w:rPr>
                <w:rFonts w:asciiTheme="minorHAnsi" w:hAnsiTheme="minorHAnsi"/>
                <w:bCs/>
                <w:caps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Tutorial:</w:t>
            </w:r>
          </w:p>
        </w:tc>
        <w:tc>
          <w:tcPr>
            <w:tcW w:w="3986" w:type="dxa"/>
          </w:tcPr>
          <w:p w:rsidR="008E6D7A" w:rsidRPr="001703C3" w:rsidRDefault="003A3AD7" w:rsidP="008E6D7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Practical/Fieldwork/Internship</w:t>
            </w:r>
          </w:p>
          <w:p w:rsidR="003A3AD7" w:rsidRPr="001703C3" w:rsidRDefault="003A3AD7" w:rsidP="008E6D7A">
            <w:pPr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  <w:p w:rsidR="003A3AD7" w:rsidRPr="001703C3" w:rsidRDefault="003A3AD7" w:rsidP="008E6D7A">
            <w:pPr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90 contact hours in clinical sessions of the academic year</w:t>
            </w:r>
          </w:p>
          <w:p w:rsidR="008003D9" w:rsidRPr="001703C3" w:rsidRDefault="008003D9" w:rsidP="008E6D7A">
            <w:pPr>
              <w:spacing w:after="0" w:line="240" w:lineRule="auto"/>
              <w:rPr>
                <w:rFonts w:asciiTheme="minorHAnsi" w:hAnsiTheme="minorHAnsi"/>
                <w:bCs/>
                <w:caps/>
                <w:sz w:val="24"/>
                <w:szCs w:val="24"/>
              </w:rPr>
            </w:pPr>
          </w:p>
        </w:tc>
        <w:tc>
          <w:tcPr>
            <w:tcW w:w="1993" w:type="dxa"/>
          </w:tcPr>
          <w:p w:rsidR="008E6D7A" w:rsidRPr="001703C3" w:rsidRDefault="003A3AD7" w:rsidP="008E6D7A">
            <w:pPr>
              <w:spacing w:after="0" w:line="240" w:lineRule="auto"/>
              <w:rPr>
                <w:rFonts w:asciiTheme="minorHAnsi" w:hAnsiTheme="minorHAnsi"/>
                <w:bCs/>
                <w:caps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Other:</w:t>
            </w:r>
          </w:p>
        </w:tc>
      </w:tr>
    </w:tbl>
    <w:p w:rsidR="008E6D7A" w:rsidRPr="001703C3" w:rsidRDefault="008E6D7A" w:rsidP="00AF704F">
      <w:pPr>
        <w:spacing w:after="0" w:line="240" w:lineRule="auto"/>
        <w:rPr>
          <w:rFonts w:asciiTheme="minorHAnsi" w:hAnsiTheme="minorHAnsi"/>
          <w:b/>
          <w:bCs/>
          <w:cap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5"/>
      </w:tblGrid>
      <w:tr w:rsidR="003A3AD7" w:rsidRPr="001703C3" w:rsidTr="003A3AD7">
        <w:trPr>
          <w:trHeight w:val="596"/>
        </w:trPr>
        <w:tc>
          <w:tcPr>
            <w:tcW w:w="9965" w:type="dxa"/>
            <w:vAlign w:val="center"/>
          </w:tcPr>
          <w:p w:rsidR="008003D9" w:rsidRPr="001703C3" w:rsidRDefault="008003D9" w:rsidP="008003D9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3A3AD7" w:rsidRPr="001703C3" w:rsidRDefault="003A3AD7" w:rsidP="00A345F2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Additional private study/learning hours expected for students per week. (This should be an average :for the semester not a specific requirement in each week)</w:t>
            </w:r>
          </w:p>
          <w:p w:rsidR="008003D9" w:rsidRPr="001703C3" w:rsidRDefault="008003D9" w:rsidP="008003D9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</w:tc>
      </w:tr>
    </w:tbl>
    <w:p w:rsidR="009C2A20" w:rsidRPr="001703C3" w:rsidRDefault="009C2A20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5"/>
      </w:tblGrid>
      <w:tr w:rsidR="003A3AD7" w:rsidRPr="001703C3" w:rsidTr="003A3AD7">
        <w:trPr>
          <w:trHeight w:val="596"/>
        </w:trPr>
        <w:tc>
          <w:tcPr>
            <w:tcW w:w="9965" w:type="dxa"/>
            <w:vAlign w:val="center"/>
          </w:tcPr>
          <w:p w:rsidR="008003D9" w:rsidRPr="001703C3" w:rsidRDefault="008003D9" w:rsidP="008003D9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3A3AD7" w:rsidRPr="001703C3" w:rsidRDefault="003A3AD7" w:rsidP="00A345F2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</w:rPr>
              <w:t>Development of Learning Outcomes in Domains of Learning</w:t>
            </w:r>
          </w:p>
          <w:p w:rsidR="003A3AD7" w:rsidRPr="001703C3" w:rsidRDefault="003A3AD7" w:rsidP="003A3AD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3A3AD7" w:rsidRPr="001703C3" w:rsidRDefault="003A3AD7" w:rsidP="003A3AD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ab/>
              <w:t>For each of the domains of learning shown below indicate:</w:t>
            </w:r>
          </w:p>
          <w:p w:rsidR="003A3AD7" w:rsidRPr="001703C3" w:rsidRDefault="003A3AD7" w:rsidP="003A3AD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3A3AD7" w:rsidRPr="001703C3" w:rsidRDefault="003A3AD7" w:rsidP="003A3AD7">
            <w:pPr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ab/>
            </w: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 A brief summary of the knowledge or skill of the course is intended to develop.</w:t>
            </w:r>
          </w:p>
          <w:p w:rsidR="003A3AD7" w:rsidRPr="001703C3" w:rsidRDefault="003A3AD7" w:rsidP="003A3AD7">
            <w:pPr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</w:p>
          <w:p w:rsidR="003A3AD7" w:rsidRPr="001703C3" w:rsidRDefault="003A3AD7" w:rsidP="003A3AD7">
            <w:pPr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ab/>
            </w: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 A description of the teaching strategies to be used in the course to develop that </w:t>
            </w: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ab/>
              <w:t xml:space="preserve">    </w:t>
            </w: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ab/>
              <w:t>knowledge or skill.</w:t>
            </w:r>
          </w:p>
          <w:p w:rsidR="003A3AD7" w:rsidRPr="001703C3" w:rsidRDefault="003A3AD7" w:rsidP="003A3AD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3A3AD7" w:rsidRPr="001703C3" w:rsidRDefault="003A3AD7" w:rsidP="003A3AD7">
            <w:pPr>
              <w:spacing w:after="0" w:line="240" w:lineRule="auto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ab/>
            </w: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 The methods of student assessment to be used in the course to evaluate learning </w:t>
            </w: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ab/>
              <w:t>outcomes in the domain concerned.</w:t>
            </w:r>
          </w:p>
          <w:p w:rsidR="008003D9" w:rsidRPr="001703C3" w:rsidRDefault="008003D9" w:rsidP="003A3AD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</w:tc>
      </w:tr>
    </w:tbl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F03138" w:rsidRPr="001703C3" w:rsidRDefault="00F03138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  <w:r w:rsidRPr="001703C3">
        <w:rPr>
          <w:rFonts w:asciiTheme="minorHAnsi" w:hAnsiTheme="minorHAnsi" w:cstheme="minorHAnsi"/>
          <w:sz w:val="24"/>
          <w:szCs w:val="24"/>
          <w:lang w:val="en-AU"/>
        </w:rPr>
        <w:t> </w:t>
      </w: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5"/>
      </w:tblGrid>
      <w:tr w:rsidR="003A3AD7" w:rsidRPr="001703C3" w:rsidTr="003A3AD7">
        <w:trPr>
          <w:trHeight w:val="596"/>
        </w:trPr>
        <w:tc>
          <w:tcPr>
            <w:tcW w:w="9965" w:type="dxa"/>
            <w:vAlign w:val="center"/>
          </w:tcPr>
          <w:p w:rsidR="008003D9" w:rsidRPr="001703C3" w:rsidRDefault="008003D9" w:rsidP="008003D9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3A3AD7" w:rsidRPr="001703C3" w:rsidRDefault="003A3AD7" w:rsidP="00A345F2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  <w:t>Knowledge</w:t>
            </w:r>
          </w:p>
          <w:p w:rsidR="003A3AD7" w:rsidRPr="001703C3" w:rsidRDefault="003A3AD7" w:rsidP="003A3AD7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</w:p>
          <w:p w:rsidR="003A3AD7" w:rsidRPr="001703C3" w:rsidRDefault="003A3AD7" w:rsidP="00A345F2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left="108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Description of the knowledge to be acquired</w:t>
            </w:r>
          </w:p>
          <w:p w:rsidR="00250E34" w:rsidRPr="001703C3" w:rsidRDefault="00250E34" w:rsidP="00250E34">
            <w:pPr>
              <w:pStyle w:val="ListParagraph"/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250E34" w:rsidRPr="001703C3" w:rsidRDefault="00250E34" w:rsidP="00D80577">
            <w:pPr>
              <w:spacing w:after="0" w:line="240" w:lineRule="auto"/>
              <w:ind w:left="1080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Upon completion of the course the student should be able to:</w:t>
            </w:r>
          </w:p>
          <w:p w:rsidR="00250E34" w:rsidRPr="001703C3" w:rsidRDefault="00250E34" w:rsidP="00250E34">
            <w:pPr>
              <w:pStyle w:val="ListParagraph"/>
              <w:spacing w:after="0" w:line="240" w:lineRule="auto"/>
              <w:ind w:left="1440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  <w:p w:rsidR="00D80577" w:rsidRPr="001703C3" w:rsidRDefault="00250E34" w:rsidP="00A345F2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Identify oral disease particularly dental caries (caries etiology) (1.3)</w:t>
            </w:r>
          </w:p>
          <w:p w:rsidR="00D80577" w:rsidRPr="001703C3" w:rsidRDefault="00D80577" w:rsidP="00D80577">
            <w:pPr>
              <w:pStyle w:val="ListParagraph"/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D80577" w:rsidRPr="001703C3" w:rsidRDefault="00250E34" w:rsidP="00A345F2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Identify dental pain. (1.3)</w:t>
            </w:r>
          </w:p>
          <w:p w:rsidR="00D80577" w:rsidRPr="001703C3" w:rsidRDefault="00D80577" w:rsidP="00D80577">
            <w:pPr>
              <w:pStyle w:val="ListParagraph"/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D80577" w:rsidRPr="001703C3" w:rsidRDefault="00250E34" w:rsidP="00A345F2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List different types of dental pain. (1.3)</w:t>
            </w:r>
          </w:p>
          <w:p w:rsidR="00D80577" w:rsidRPr="001703C3" w:rsidRDefault="00D80577" w:rsidP="00D80577">
            <w:pPr>
              <w:pStyle w:val="ListParagraph"/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D80577" w:rsidRPr="001703C3" w:rsidRDefault="00250E34" w:rsidP="00A345F2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Define caries and non-carious lesions e.g. abrasion, erosion and other defects). (1.3)</w:t>
            </w:r>
          </w:p>
          <w:p w:rsidR="00D80577" w:rsidRPr="001703C3" w:rsidRDefault="00D80577" w:rsidP="00D80577">
            <w:pPr>
              <w:pStyle w:val="ListParagraph"/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D80577" w:rsidRPr="001703C3" w:rsidRDefault="00250E34" w:rsidP="00A345F2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Select proper restorative materials (i.e. amalgam, light cured composite restorative resin, Glass </w:t>
            </w:r>
            <w:proofErr w:type="spellStart"/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Ionomer</w:t>
            </w:r>
            <w:proofErr w:type="spellEnd"/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Cement and Resin Modified Glass </w:t>
            </w:r>
            <w:proofErr w:type="spellStart"/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Ionomer</w:t>
            </w:r>
            <w:proofErr w:type="spellEnd"/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Cement) (1.3,1.4)</w:t>
            </w:r>
          </w:p>
          <w:p w:rsidR="00D80577" w:rsidRPr="001703C3" w:rsidRDefault="00D80577" w:rsidP="00D80577">
            <w:pPr>
              <w:pStyle w:val="ListParagraph"/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D80577" w:rsidRPr="001703C3" w:rsidRDefault="00250E34" w:rsidP="00A345F2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Recognize the proper cavity design and the correct manipulation and application of different restorative materials. (1.3, 1.4)</w:t>
            </w:r>
          </w:p>
          <w:p w:rsidR="00D80577" w:rsidRPr="001703C3" w:rsidRDefault="00D80577" w:rsidP="00D80577">
            <w:pPr>
              <w:pStyle w:val="ListParagraph"/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250E34" w:rsidRPr="001703C3" w:rsidRDefault="00250E34" w:rsidP="00A345F2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Recognize all instruments available for cavity preparation, restoration and finishing and polishing of different restorative materials. (1.3, 1.4)</w:t>
            </w:r>
          </w:p>
          <w:p w:rsidR="00250E34" w:rsidRPr="001703C3" w:rsidRDefault="00250E34" w:rsidP="00250E3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</w:tc>
      </w:tr>
    </w:tbl>
    <w:p w:rsidR="003A3AD7" w:rsidRPr="001703C3" w:rsidRDefault="003A3AD7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250E34" w:rsidRPr="001703C3" w:rsidRDefault="00250E34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250E34" w:rsidRPr="001703C3" w:rsidRDefault="00250E34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250E34" w:rsidRPr="001703C3" w:rsidRDefault="00250E34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250E34" w:rsidRPr="001703C3" w:rsidRDefault="00250E34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250E34" w:rsidRPr="001703C3" w:rsidRDefault="00250E34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250E34" w:rsidRPr="001703C3" w:rsidRDefault="00250E34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250E34" w:rsidRPr="001703C3" w:rsidRDefault="00250E34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250E34" w:rsidRPr="001703C3" w:rsidRDefault="00250E34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250E34" w:rsidRPr="001703C3" w:rsidRDefault="00250E34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250E34" w:rsidRPr="001703C3" w:rsidRDefault="00250E34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250E34" w:rsidRPr="001703C3" w:rsidRDefault="00250E34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250E34" w:rsidRPr="001703C3" w:rsidRDefault="00250E34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250E34" w:rsidRPr="001703C3" w:rsidRDefault="00250E34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250E34" w:rsidRPr="001703C3" w:rsidRDefault="00250E34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250E34" w:rsidRPr="001703C3" w:rsidRDefault="00250E34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250E34" w:rsidRPr="001703C3" w:rsidRDefault="00250E34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250E34" w:rsidRPr="001703C3" w:rsidRDefault="00250E34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250E34" w:rsidRPr="001703C3" w:rsidRDefault="00250E34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250E34" w:rsidRPr="001703C3" w:rsidRDefault="00250E34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250E34" w:rsidRPr="001703C3" w:rsidRDefault="00250E34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250E34" w:rsidRPr="001703C3" w:rsidRDefault="00250E34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5"/>
      </w:tblGrid>
      <w:tr w:rsidR="00250E34" w:rsidRPr="001703C3" w:rsidTr="00250E34">
        <w:trPr>
          <w:trHeight w:val="596"/>
        </w:trPr>
        <w:tc>
          <w:tcPr>
            <w:tcW w:w="9965" w:type="dxa"/>
            <w:vAlign w:val="center"/>
          </w:tcPr>
          <w:p w:rsidR="00250E34" w:rsidRPr="001703C3" w:rsidRDefault="00250E34" w:rsidP="00250E34">
            <w:pPr>
              <w:pStyle w:val="ListParagraph"/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250E34" w:rsidRPr="001703C3" w:rsidRDefault="00250E34" w:rsidP="00A345F2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left="108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Teaching strategies to be used to develop that knowledge</w:t>
            </w:r>
          </w:p>
          <w:p w:rsidR="00250E34" w:rsidRPr="001703C3" w:rsidRDefault="00250E34" w:rsidP="00250E34">
            <w:pPr>
              <w:pStyle w:val="ListParagraph"/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D80577" w:rsidRPr="001703C3" w:rsidRDefault="00250E34" w:rsidP="00A345F2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Lectures</w:t>
            </w:r>
          </w:p>
          <w:p w:rsidR="00D80577" w:rsidRPr="001703C3" w:rsidRDefault="00250E34" w:rsidP="00A345F2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Class group discussion</w:t>
            </w:r>
          </w:p>
          <w:p w:rsidR="00250E34" w:rsidRPr="001703C3" w:rsidRDefault="00250E34" w:rsidP="00A345F2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Demonstration in the clinic</w:t>
            </w:r>
          </w:p>
          <w:p w:rsidR="00250E34" w:rsidRPr="001703C3" w:rsidRDefault="00250E34" w:rsidP="00250E3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</w:tc>
      </w:tr>
      <w:tr w:rsidR="00250E34" w:rsidRPr="001703C3" w:rsidTr="00250E34">
        <w:trPr>
          <w:trHeight w:val="596"/>
        </w:trPr>
        <w:tc>
          <w:tcPr>
            <w:tcW w:w="9965" w:type="dxa"/>
            <w:vAlign w:val="center"/>
          </w:tcPr>
          <w:p w:rsidR="008003D9" w:rsidRPr="001703C3" w:rsidRDefault="008003D9" w:rsidP="008003D9">
            <w:pPr>
              <w:pStyle w:val="ListParagraph"/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250E34" w:rsidRPr="001703C3" w:rsidRDefault="00250E34" w:rsidP="00A345F2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left="108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Methods of assessment of knowledge acquired</w:t>
            </w:r>
          </w:p>
          <w:p w:rsidR="00250E34" w:rsidRPr="001703C3" w:rsidRDefault="00250E34" w:rsidP="00250E34">
            <w:pPr>
              <w:pStyle w:val="ListParagraph"/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D80577" w:rsidRPr="001703C3" w:rsidRDefault="00250E34" w:rsidP="00A345F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Weekly quizzes</w:t>
            </w:r>
          </w:p>
          <w:p w:rsidR="00250E34" w:rsidRPr="001703C3" w:rsidRDefault="00250E34" w:rsidP="00A345F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Final examination is given at the end of the first semester</w:t>
            </w:r>
          </w:p>
          <w:p w:rsidR="006C7998" w:rsidRPr="001703C3" w:rsidRDefault="006C7998" w:rsidP="006C7998">
            <w:pPr>
              <w:pStyle w:val="ListParagraph"/>
              <w:spacing w:after="0" w:line="240" w:lineRule="auto"/>
              <w:ind w:left="216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</w:tc>
      </w:tr>
      <w:tr w:rsidR="00250E34" w:rsidRPr="001703C3" w:rsidTr="001703C3">
        <w:trPr>
          <w:trHeight w:val="596"/>
        </w:trPr>
        <w:tc>
          <w:tcPr>
            <w:tcW w:w="9965" w:type="dxa"/>
            <w:vAlign w:val="center"/>
          </w:tcPr>
          <w:p w:rsidR="00250E34" w:rsidRPr="001703C3" w:rsidRDefault="006C7998" w:rsidP="00A345F2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  <w:t>Cognitive Skills</w:t>
            </w:r>
          </w:p>
        </w:tc>
      </w:tr>
      <w:tr w:rsidR="006C7998" w:rsidRPr="001703C3" w:rsidTr="001703C3">
        <w:trPr>
          <w:trHeight w:val="596"/>
        </w:trPr>
        <w:tc>
          <w:tcPr>
            <w:tcW w:w="9965" w:type="dxa"/>
          </w:tcPr>
          <w:p w:rsidR="006C7998" w:rsidRPr="001703C3" w:rsidRDefault="006C7998" w:rsidP="001703C3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6C7998" w:rsidRPr="001703C3" w:rsidRDefault="006C7998" w:rsidP="00A345F2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ind w:left="1080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Cognitive</w:t>
            </w: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 skills to be developed</w:t>
            </w:r>
          </w:p>
          <w:p w:rsidR="006C7998" w:rsidRPr="001703C3" w:rsidRDefault="006C7998" w:rsidP="006C7998">
            <w:pPr>
              <w:pStyle w:val="ListParagraph"/>
              <w:spacing w:after="0" w:line="240" w:lineRule="auto"/>
              <w:ind w:left="1440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</w:p>
          <w:p w:rsidR="006C7998" w:rsidRPr="001703C3" w:rsidRDefault="006C7998" w:rsidP="00A345F2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1440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Upon the completion of the course the student should be able to:</w:t>
            </w:r>
          </w:p>
          <w:p w:rsidR="006C7998" w:rsidRPr="001703C3" w:rsidRDefault="006C7998" w:rsidP="006C7998">
            <w:pPr>
              <w:pStyle w:val="ListParagraph"/>
              <w:spacing w:after="0" w:line="240" w:lineRule="auto"/>
              <w:ind w:left="2160"/>
              <w:jc w:val="both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</w:p>
          <w:p w:rsidR="00D80577" w:rsidRPr="001703C3" w:rsidRDefault="006C7998" w:rsidP="00A345F2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1800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Apply concepts and principles gained from pre-clinical training to the new situations in the restorative clinic during treatment of the patient. (2.1, 2.2)</w:t>
            </w:r>
          </w:p>
          <w:p w:rsidR="00D80577" w:rsidRPr="001703C3" w:rsidRDefault="00D80577" w:rsidP="00D80577">
            <w:pPr>
              <w:pStyle w:val="ListParagraph"/>
              <w:spacing w:after="0" w:line="240" w:lineRule="auto"/>
              <w:ind w:left="1800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D80577" w:rsidRPr="001703C3" w:rsidRDefault="006C7998" w:rsidP="00A345F2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1800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Analyze and formulate decisions in restorative dentistry (2.1, 2.2)</w:t>
            </w:r>
          </w:p>
          <w:p w:rsidR="00D80577" w:rsidRPr="001703C3" w:rsidRDefault="00D80577" w:rsidP="00D80577">
            <w:pPr>
              <w:pStyle w:val="ListParagraph"/>
              <w:spacing w:after="0" w:line="240" w:lineRule="auto"/>
              <w:ind w:left="1800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D80577" w:rsidRPr="001703C3" w:rsidRDefault="006C7998" w:rsidP="00A345F2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1800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Identify the concept of integration of carious lesions with cavity preparation design (2.1, 2.2)</w:t>
            </w:r>
          </w:p>
          <w:p w:rsidR="00D80577" w:rsidRPr="001703C3" w:rsidRDefault="00D80577" w:rsidP="00D80577">
            <w:pPr>
              <w:pStyle w:val="ListParagraph"/>
              <w:spacing w:after="0" w:line="240" w:lineRule="auto"/>
              <w:ind w:left="1800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D80577" w:rsidRPr="001703C3" w:rsidRDefault="006C7998" w:rsidP="00A345F2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1800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Perform pulp vitality tests properly using different methods. (2.1, 2.2)</w:t>
            </w:r>
          </w:p>
          <w:p w:rsidR="00D80577" w:rsidRPr="001703C3" w:rsidRDefault="00D80577" w:rsidP="00D80577">
            <w:pPr>
              <w:pStyle w:val="ListParagraph"/>
              <w:spacing w:after="0" w:line="240" w:lineRule="auto"/>
              <w:ind w:left="1800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6C7998" w:rsidRPr="001703C3" w:rsidRDefault="006C7998" w:rsidP="00A345F2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1800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Select different dental materials. (2.1, 2.2)</w:t>
            </w:r>
          </w:p>
          <w:p w:rsidR="006C7998" w:rsidRPr="001703C3" w:rsidRDefault="006C7998" w:rsidP="006C7998">
            <w:pPr>
              <w:pStyle w:val="ListParagraph"/>
              <w:spacing w:after="0" w:line="240" w:lineRule="auto"/>
              <w:ind w:left="2880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</w:tc>
      </w:tr>
      <w:tr w:rsidR="006C7998" w:rsidRPr="001703C3" w:rsidTr="001703C3">
        <w:trPr>
          <w:trHeight w:val="596"/>
        </w:trPr>
        <w:tc>
          <w:tcPr>
            <w:tcW w:w="9965" w:type="dxa"/>
          </w:tcPr>
          <w:p w:rsidR="006C7998" w:rsidRPr="001703C3" w:rsidRDefault="006C7998" w:rsidP="004C3808">
            <w:pPr>
              <w:pStyle w:val="ListParagraph"/>
              <w:spacing w:after="0" w:line="240" w:lineRule="auto"/>
              <w:ind w:left="1440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4C3808" w:rsidRPr="001703C3" w:rsidRDefault="004C3808" w:rsidP="00A345F2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ind w:left="1080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Teaching strategies to be used to develop these cognitive skills</w:t>
            </w:r>
          </w:p>
          <w:p w:rsidR="004C3808" w:rsidRPr="001703C3" w:rsidRDefault="004C3808" w:rsidP="004C3808">
            <w:pPr>
              <w:pStyle w:val="ListParagraph"/>
              <w:spacing w:after="0" w:line="240" w:lineRule="auto"/>
              <w:ind w:left="1440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D80577" w:rsidRPr="001703C3" w:rsidRDefault="004C3808" w:rsidP="00A345F2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left="1440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Lectures</w:t>
            </w:r>
          </w:p>
          <w:p w:rsidR="00D80577" w:rsidRPr="001703C3" w:rsidRDefault="004C3808" w:rsidP="00A345F2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left="1440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Group discussion</w:t>
            </w:r>
          </w:p>
          <w:p w:rsidR="00D80577" w:rsidRPr="001703C3" w:rsidRDefault="004C3808" w:rsidP="00A345F2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left="1440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 xml:space="preserve">Demonstration in the clinic </w:t>
            </w:r>
          </w:p>
          <w:p w:rsidR="004C3808" w:rsidRPr="001703C3" w:rsidRDefault="004C3808" w:rsidP="00A345F2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left="1440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Clinical supervision</w:t>
            </w:r>
          </w:p>
          <w:p w:rsidR="004C3808" w:rsidRPr="001703C3" w:rsidRDefault="004C3808" w:rsidP="004C3808">
            <w:pPr>
              <w:pStyle w:val="ListParagraph"/>
              <w:spacing w:after="0" w:line="240" w:lineRule="auto"/>
              <w:ind w:left="2160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</w:tc>
      </w:tr>
    </w:tbl>
    <w:p w:rsidR="004C3808" w:rsidRPr="001703C3" w:rsidRDefault="004C3808" w:rsidP="007A51AC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C3808" w:rsidRPr="001703C3" w:rsidRDefault="004C3808" w:rsidP="007A51AC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D80577" w:rsidRPr="001703C3" w:rsidRDefault="00D80577" w:rsidP="007A51AC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D80577" w:rsidRPr="001703C3" w:rsidRDefault="00D80577" w:rsidP="007A51AC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C3808" w:rsidRPr="001703C3" w:rsidRDefault="004C3808" w:rsidP="007A51AC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5"/>
      </w:tblGrid>
      <w:tr w:rsidR="004C3808" w:rsidRPr="001703C3" w:rsidTr="001703C3">
        <w:trPr>
          <w:trHeight w:val="596"/>
        </w:trPr>
        <w:tc>
          <w:tcPr>
            <w:tcW w:w="9965" w:type="dxa"/>
          </w:tcPr>
          <w:p w:rsidR="004C3808" w:rsidRPr="001703C3" w:rsidRDefault="004C3808" w:rsidP="004C3808">
            <w:pPr>
              <w:pStyle w:val="ListParagraph"/>
              <w:spacing w:after="0" w:line="240" w:lineRule="auto"/>
              <w:ind w:left="1440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4C3808" w:rsidRPr="001703C3" w:rsidRDefault="004C3808" w:rsidP="00A345F2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ind w:left="1080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Methods of assessment of students cognitive skills</w:t>
            </w:r>
          </w:p>
          <w:p w:rsidR="004C3808" w:rsidRPr="001703C3" w:rsidRDefault="004C3808" w:rsidP="004C3808">
            <w:pPr>
              <w:pStyle w:val="ListParagraph"/>
              <w:spacing w:after="0" w:line="240" w:lineRule="auto"/>
              <w:ind w:left="1440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93311E" w:rsidRPr="001703C3" w:rsidRDefault="004C3808" w:rsidP="00A345F2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ind w:left="1440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</w:rPr>
              <w:t>Weekly clinical evaluation by the supervisor</w:t>
            </w:r>
          </w:p>
          <w:p w:rsidR="0093311E" w:rsidRPr="001703C3" w:rsidRDefault="004C3808" w:rsidP="00A345F2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ind w:left="1440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</w:rPr>
              <w:t>Weekly quizzes</w:t>
            </w:r>
          </w:p>
          <w:p w:rsidR="004C3808" w:rsidRPr="001703C3" w:rsidRDefault="004C3808" w:rsidP="00A345F2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ind w:left="1440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</w:rPr>
              <w:t>Final exam</w:t>
            </w:r>
          </w:p>
          <w:p w:rsidR="004C3808" w:rsidRPr="001703C3" w:rsidRDefault="004C3808" w:rsidP="004C3808">
            <w:pPr>
              <w:pStyle w:val="ListParagraph"/>
              <w:spacing w:after="0" w:line="240" w:lineRule="auto"/>
              <w:ind w:left="2160"/>
              <w:jc w:val="both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</w:tc>
      </w:tr>
      <w:tr w:rsidR="004C3808" w:rsidRPr="001703C3" w:rsidTr="004C3808">
        <w:trPr>
          <w:trHeight w:val="596"/>
        </w:trPr>
        <w:tc>
          <w:tcPr>
            <w:tcW w:w="9965" w:type="dxa"/>
            <w:vAlign w:val="center"/>
          </w:tcPr>
          <w:p w:rsidR="004C3808" w:rsidRPr="001703C3" w:rsidRDefault="004C3808" w:rsidP="00A345F2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  <w:t>Interpersonal Skills and Responsibility</w:t>
            </w:r>
          </w:p>
        </w:tc>
      </w:tr>
      <w:tr w:rsidR="004C3808" w:rsidRPr="001703C3" w:rsidTr="004C3808">
        <w:trPr>
          <w:trHeight w:val="596"/>
        </w:trPr>
        <w:tc>
          <w:tcPr>
            <w:tcW w:w="9965" w:type="dxa"/>
            <w:vAlign w:val="center"/>
          </w:tcPr>
          <w:p w:rsidR="004C3808" w:rsidRPr="001703C3" w:rsidRDefault="004C3808" w:rsidP="004C3808">
            <w:pPr>
              <w:pStyle w:val="ListParagraph"/>
              <w:spacing w:after="0" w:line="240" w:lineRule="auto"/>
              <w:ind w:left="144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</w:p>
          <w:p w:rsidR="004C3808" w:rsidRPr="001703C3" w:rsidRDefault="004C3808" w:rsidP="00A345F2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108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Description of the interpersonal skills and capacity to carry responsibility to be developed</w:t>
            </w:r>
          </w:p>
          <w:p w:rsidR="004C3808" w:rsidRPr="001703C3" w:rsidRDefault="004C3808" w:rsidP="004C3808">
            <w:pPr>
              <w:pStyle w:val="ListParagraph"/>
              <w:spacing w:after="0" w:line="240" w:lineRule="auto"/>
              <w:ind w:left="144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</w:p>
          <w:p w:rsidR="0093311E" w:rsidRPr="001703C3" w:rsidRDefault="004C3808" w:rsidP="00A345F2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ind w:left="144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Apply teamwork skills with fellow students and assistants. (3.1)</w:t>
            </w:r>
          </w:p>
          <w:p w:rsidR="0093311E" w:rsidRPr="001703C3" w:rsidRDefault="0093311E" w:rsidP="0093311E">
            <w:pPr>
              <w:pStyle w:val="ListParagraph"/>
              <w:spacing w:after="0" w:line="240" w:lineRule="auto"/>
              <w:ind w:left="144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</w:p>
          <w:p w:rsidR="0093311E" w:rsidRPr="001703C3" w:rsidRDefault="004C3808" w:rsidP="00A345F2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ind w:left="144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Apply proper professional conduct with patients and faculty. (3.1)</w:t>
            </w:r>
          </w:p>
          <w:p w:rsidR="0093311E" w:rsidRPr="001703C3" w:rsidRDefault="0093311E" w:rsidP="0093311E">
            <w:pPr>
              <w:pStyle w:val="ListParagraph"/>
              <w:spacing w:after="0" w:line="240" w:lineRule="auto"/>
              <w:ind w:left="144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</w:p>
          <w:p w:rsidR="004C3808" w:rsidRPr="001703C3" w:rsidRDefault="004C3808" w:rsidP="00A345F2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ind w:left="144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17365D" w:themeColor="text2" w:themeShade="BF"/>
                <w:sz w:val="24"/>
                <w:szCs w:val="24"/>
              </w:rPr>
              <w:t>Demonstrate proper patient’s motivation and good time management.  (3.2, 3.3)</w:t>
            </w:r>
          </w:p>
          <w:p w:rsidR="004C3808" w:rsidRPr="001703C3" w:rsidRDefault="004C3808" w:rsidP="004C380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</w:p>
        </w:tc>
      </w:tr>
      <w:tr w:rsidR="0002619B" w:rsidRPr="001703C3" w:rsidTr="004C3808">
        <w:trPr>
          <w:trHeight w:val="596"/>
        </w:trPr>
        <w:tc>
          <w:tcPr>
            <w:tcW w:w="9965" w:type="dxa"/>
            <w:vAlign w:val="center"/>
          </w:tcPr>
          <w:p w:rsidR="0002619B" w:rsidRPr="001703C3" w:rsidRDefault="0002619B" w:rsidP="0002619B">
            <w:pPr>
              <w:pStyle w:val="ListParagraph"/>
              <w:spacing w:after="0" w:line="240" w:lineRule="auto"/>
              <w:ind w:left="144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</w:p>
          <w:p w:rsidR="0002619B" w:rsidRPr="001703C3" w:rsidRDefault="0002619B" w:rsidP="00A345F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left="108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Teaching strategies to be used to develop these skills and abilities</w:t>
            </w:r>
          </w:p>
          <w:p w:rsidR="0002619B" w:rsidRPr="001703C3" w:rsidRDefault="0002619B" w:rsidP="0002619B">
            <w:pPr>
              <w:pStyle w:val="ListParagraph"/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93311E" w:rsidRPr="001703C3" w:rsidRDefault="0002619B" w:rsidP="00A345F2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Lectures</w:t>
            </w:r>
          </w:p>
          <w:p w:rsidR="0093311E" w:rsidRPr="001703C3" w:rsidRDefault="0002619B" w:rsidP="00A345F2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Tutorial during the clinic</w:t>
            </w:r>
          </w:p>
          <w:p w:rsidR="0002619B" w:rsidRPr="001703C3" w:rsidRDefault="0002619B" w:rsidP="00A345F2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Demonstration in the clinical</w:t>
            </w:r>
          </w:p>
          <w:p w:rsidR="0002619B" w:rsidRPr="001703C3" w:rsidRDefault="0002619B" w:rsidP="0002619B">
            <w:pPr>
              <w:pStyle w:val="ListParagraph"/>
              <w:spacing w:after="0" w:line="240" w:lineRule="auto"/>
              <w:ind w:left="144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</w:p>
        </w:tc>
      </w:tr>
      <w:tr w:rsidR="0002619B" w:rsidRPr="001703C3" w:rsidTr="004C3808">
        <w:trPr>
          <w:trHeight w:val="596"/>
        </w:trPr>
        <w:tc>
          <w:tcPr>
            <w:tcW w:w="9965" w:type="dxa"/>
            <w:vAlign w:val="center"/>
          </w:tcPr>
          <w:p w:rsidR="0002619B" w:rsidRPr="001703C3" w:rsidRDefault="0002619B" w:rsidP="0002619B">
            <w:pPr>
              <w:pStyle w:val="ListParagraph"/>
              <w:spacing w:after="0" w:line="240" w:lineRule="auto"/>
              <w:ind w:left="144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</w:p>
          <w:p w:rsidR="0002619B" w:rsidRPr="001703C3" w:rsidRDefault="0002619B" w:rsidP="00A345F2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ind w:left="108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Methods of assessment of students interpersonal skills and capacity to carry responsibility</w:t>
            </w:r>
          </w:p>
          <w:p w:rsidR="0002619B" w:rsidRPr="001703C3" w:rsidRDefault="0002619B" w:rsidP="0002619B">
            <w:pPr>
              <w:pStyle w:val="ListParagraph"/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93311E" w:rsidRPr="001703C3" w:rsidRDefault="0002619B" w:rsidP="00A345F2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ind w:left="144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Close weekly supervision (direct observation) during clinical practice.</w:t>
            </w:r>
          </w:p>
          <w:p w:rsidR="0002619B" w:rsidRPr="001703C3" w:rsidRDefault="0002619B" w:rsidP="00A345F2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ind w:left="144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Feedback from the supervisors</w:t>
            </w:r>
          </w:p>
          <w:p w:rsidR="0002619B" w:rsidRPr="001703C3" w:rsidRDefault="0002619B" w:rsidP="0002619B">
            <w:pPr>
              <w:pStyle w:val="ListParagraph"/>
              <w:spacing w:after="0" w:line="240" w:lineRule="auto"/>
              <w:ind w:left="216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</w:p>
        </w:tc>
      </w:tr>
      <w:tr w:rsidR="0002619B" w:rsidRPr="001703C3" w:rsidTr="004C3808">
        <w:trPr>
          <w:trHeight w:val="596"/>
        </w:trPr>
        <w:tc>
          <w:tcPr>
            <w:tcW w:w="9965" w:type="dxa"/>
            <w:vAlign w:val="center"/>
          </w:tcPr>
          <w:p w:rsidR="0002619B" w:rsidRPr="001703C3" w:rsidRDefault="0002619B" w:rsidP="00A345F2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  <w:t>Communication, Information Technology and Numerical Skills</w:t>
            </w:r>
          </w:p>
        </w:tc>
      </w:tr>
      <w:tr w:rsidR="0002619B" w:rsidRPr="001703C3" w:rsidTr="004C3808">
        <w:trPr>
          <w:trHeight w:val="596"/>
        </w:trPr>
        <w:tc>
          <w:tcPr>
            <w:tcW w:w="9965" w:type="dxa"/>
            <w:vAlign w:val="center"/>
          </w:tcPr>
          <w:p w:rsidR="0002619B" w:rsidRPr="001703C3" w:rsidRDefault="0002619B" w:rsidP="0002619B">
            <w:pPr>
              <w:pStyle w:val="ListParagraph"/>
              <w:spacing w:after="0" w:line="240" w:lineRule="auto"/>
              <w:ind w:left="144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</w:p>
          <w:p w:rsidR="0002619B" w:rsidRPr="001703C3" w:rsidRDefault="0002619B" w:rsidP="00A345F2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ind w:left="108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Description of the skills to be developed in this domain.</w:t>
            </w:r>
          </w:p>
          <w:p w:rsidR="0002619B" w:rsidRPr="001703C3" w:rsidRDefault="0002619B" w:rsidP="0002619B">
            <w:pPr>
              <w:pStyle w:val="ListParagraph"/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02619B" w:rsidRPr="001703C3" w:rsidRDefault="0002619B" w:rsidP="00A345F2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ind w:left="144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Not applicable</w:t>
            </w:r>
          </w:p>
          <w:p w:rsidR="0002619B" w:rsidRPr="001703C3" w:rsidRDefault="0002619B" w:rsidP="0002619B">
            <w:pPr>
              <w:pStyle w:val="ListParagraph"/>
              <w:spacing w:after="0" w:line="240" w:lineRule="auto"/>
              <w:ind w:left="216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</w:p>
        </w:tc>
      </w:tr>
    </w:tbl>
    <w:p w:rsidR="004C3808" w:rsidRPr="001703C3" w:rsidRDefault="004C3808" w:rsidP="004C3808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235276" w:rsidRPr="001703C3" w:rsidRDefault="00235276" w:rsidP="004C3808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235276" w:rsidRPr="001703C3" w:rsidRDefault="00235276" w:rsidP="004C3808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235276" w:rsidRPr="001703C3" w:rsidRDefault="00235276" w:rsidP="004C3808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p w:rsidR="00235276" w:rsidRPr="001703C3" w:rsidRDefault="00235276" w:rsidP="004C3808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68"/>
        <w:gridCol w:w="4360"/>
        <w:gridCol w:w="1245"/>
        <w:gridCol w:w="2492"/>
      </w:tblGrid>
      <w:tr w:rsidR="00235276" w:rsidRPr="001703C3" w:rsidTr="001703C3">
        <w:trPr>
          <w:trHeight w:val="596"/>
        </w:trPr>
        <w:tc>
          <w:tcPr>
            <w:tcW w:w="9965" w:type="dxa"/>
            <w:gridSpan w:val="4"/>
            <w:vAlign w:val="center"/>
          </w:tcPr>
          <w:p w:rsidR="00235276" w:rsidRPr="001703C3" w:rsidRDefault="00235276" w:rsidP="00A345F2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  <w:t>Psychomotor Skills (if applicable)</w:t>
            </w:r>
          </w:p>
        </w:tc>
      </w:tr>
      <w:tr w:rsidR="00235276" w:rsidRPr="001703C3" w:rsidTr="001703C3">
        <w:trPr>
          <w:trHeight w:val="596"/>
        </w:trPr>
        <w:tc>
          <w:tcPr>
            <w:tcW w:w="9965" w:type="dxa"/>
            <w:gridSpan w:val="4"/>
            <w:vAlign w:val="center"/>
          </w:tcPr>
          <w:p w:rsidR="00087F60" w:rsidRPr="001703C3" w:rsidRDefault="00087F60" w:rsidP="00087F60">
            <w:pPr>
              <w:pStyle w:val="ListParagraph"/>
              <w:spacing w:after="0" w:line="240" w:lineRule="auto"/>
              <w:ind w:left="144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</w:p>
          <w:p w:rsidR="00235276" w:rsidRPr="001703C3" w:rsidRDefault="00235276" w:rsidP="00A345F2">
            <w:pPr>
              <w:pStyle w:val="ListParagraph"/>
              <w:numPr>
                <w:ilvl w:val="0"/>
                <w:numId w:val="54"/>
              </w:numPr>
              <w:spacing w:after="0" w:line="240" w:lineRule="auto"/>
              <w:ind w:left="108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Description of the psychomotor skills to be developed and the level of performance required</w:t>
            </w:r>
          </w:p>
          <w:p w:rsidR="00235276" w:rsidRPr="001703C3" w:rsidRDefault="00235276" w:rsidP="0093311E">
            <w:pPr>
              <w:pStyle w:val="ListParagraph"/>
              <w:spacing w:after="0" w:line="240" w:lineRule="auto"/>
              <w:ind w:left="1440" w:hanging="36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At the end of the course the student should be able to:</w:t>
            </w:r>
          </w:p>
          <w:p w:rsidR="00235276" w:rsidRPr="001703C3" w:rsidRDefault="00235276" w:rsidP="00235276">
            <w:pPr>
              <w:pStyle w:val="ListParagraph"/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93311E" w:rsidRPr="001703C3" w:rsidRDefault="00235276" w:rsidP="00A345F2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Apply the correct techniques for administering local anesthesia and rubber dam. (5.1, 5.2, 5.3)</w:t>
            </w:r>
          </w:p>
          <w:p w:rsidR="0093311E" w:rsidRPr="001703C3" w:rsidRDefault="0093311E" w:rsidP="0093311E">
            <w:pPr>
              <w:pStyle w:val="ListParagraph"/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93311E" w:rsidRPr="001703C3" w:rsidRDefault="00235276" w:rsidP="00A345F2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Use proper instruments for cavity preparation (hands cutting instruments, burs, etc.), matrices and wedges correctly. (5.1, 5.2, 5.3)</w:t>
            </w:r>
          </w:p>
          <w:p w:rsidR="0093311E" w:rsidRPr="001703C3" w:rsidRDefault="0093311E" w:rsidP="0093311E">
            <w:pPr>
              <w:pStyle w:val="ListParagraph"/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93311E" w:rsidRPr="001703C3" w:rsidRDefault="00235276" w:rsidP="00A345F2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Prepare a cavity to a biologically and mechanically acceptable level for different restorative materials. (5.1, 5.2, 5.3)</w:t>
            </w:r>
          </w:p>
          <w:p w:rsidR="0093311E" w:rsidRPr="001703C3" w:rsidRDefault="0093311E" w:rsidP="0093311E">
            <w:pPr>
              <w:pStyle w:val="ListParagraph"/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93311E" w:rsidRPr="001703C3" w:rsidRDefault="00235276" w:rsidP="00A345F2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Manipulate different restorative materials and use acid-etch technique correctly to produce a restoration to a biologically, physiologically and mechanically acceptable level. (5.1, 5.2, 5.3)</w:t>
            </w:r>
          </w:p>
          <w:p w:rsidR="0093311E" w:rsidRPr="001703C3" w:rsidRDefault="0093311E" w:rsidP="0093311E">
            <w:pPr>
              <w:pStyle w:val="ListParagraph"/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93311E" w:rsidRPr="001703C3" w:rsidRDefault="00235276" w:rsidP="00A345F2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Demonstrate proper finishing and polishing technique for different restorative materials. (5.1, 5.2, 5.3)</w:t>
            </w:r>
          </w:p>
          <w:p w:rsidR="0093311E" w:rsidRPr="001703C3" w:rsidRDefault="0093311E" w:rsidP="0093311E">
            <w:pPr>
              <w:pStyle w:val="ListParagraph"/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235276" w:rsidRPr="001703C3" w:rsidRDefault="00235276" w:rsidP="00A345F2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ind w:left="144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Apply aseptic techniques. (5.1)</w:t>
            </w:r>
          </w:p>
          <w:p w:rsidR="00235276" w:rsidRPr="001703C3" w:rsidRDefault="00235276" w:rsidP="0023527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</w:p>
        </w:tc>
      </w:tr>
      <w:tr w:rsidR="00235276" w:rsidRPr="001703C3" w:rsidTr="001703C3">
        <w:trPr>
          <w:trHeight w:val="596"/>
        </w:trPr>
        <w:tc>
          <w:tcPr>
            <w:tcW w:w="9965" w:type="dxa"/>
            <w:gridSpan w:val="4"/>
            <w:vAlign w:val="center"/>
          </w:tcPr>
          <w:p w:rsidR="00235276" w:rsidRPr="001703C3" w:rsidRDefault="00235276" w:rsidP="00235276">
            <w:pPr>
              <w:pStyle w:val="ListParagraph"/>
              <w:spacing w:after="0" w:line="240" w:lineRule="auto"/>
              <w:ind w:left="144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</w:p>
          <w:p w:rsidR="00235276" w:rsidRPr="001703C3" w:rsidRDefault="00235276" w:rsidP="00A345F2">
            <w:pPr>
              <w:pStyle w:val="ListParagraph"/>
              <w:numPr>
                <w:ilvl w:val="0"/>
                <w:numId w:val="54"/>
              </w:numPr>
              <w:spacing w:after="0" w:line="240" w:lineRule="auto"/>
              <w:ind w:left="108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Teaching strategies to be used to develop these skills</w:t>
            </w:r>
          </w:p>
          <w:p w:rsidR="00FD5019" w:rsidRPr="001703C3" w:rsidRDefault="00235276" w:rsidP="00A345F2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ind w:left="144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2060"/>
                <w:sz w:val="24"/>
                <w:szCs w:val="24"/>
                <w:lang w:val="en-AU"/>
              </w:rPr>
              <w:t>Clinical supervision and guidance in the clinic.</w:t>
            </w:r>
          </w:p>
          <w:p w:rsidR="00235276" w:rsidRPr="001703C3" w:rsidRDefault="00235276" w:rsidP="00A345F2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ind w:left="144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2060"/>
                <w:sz w:val="24"/>
                <w:szCs w:val="24"/>
                <w:lang w:val="en-AU"/>
              </w:rPr>
              <w:t>Clinical demonstration for some procedures when needed.</w:t>
            </w:r>
          </w:p>
          <w:p w:rsidR="00235276" w:rsidRPr="001703C3" w:rsidRDefault="00235276" w:rsidP="00235276">
            <w:pPr>
              <w:pStyle w:val="ListParagraph"/>
              <w:spacing w:after="0" w:line="240" w:lineRule="auto"/>
              <w:ind w:left="216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</w:p>
        </w:tc>
      </w:tr>
      <w:tr w:rsidR="00235276" w:rsidRPr="001703C3" w:rsidTr="001703C3">
        <w:trPr>
          <w:trHeight w:val="596"/>
        </w:trPr>
        <w:tc>
          <w:tcPr>
            <w:tcW w:w="9965" w:type="dxa"/>
            <w:gridSpan w:val="4"/>
            <w:vAlign w:val="center"/>
          </w:tcPr>
          <w:p w:rsidR="00235276" w:rsidRPr="001703C3" w:rsidRDefault="00235276" w:rsidP="00235276">
            <w:pPr>
              <w:pStyle w:val="ListParagraph"/>
              <w:spacing w:after="0" w:line="240" w:lineRule="auto"/>
              <w:ind w:left="144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</w:p>
          <w:p w:rsidR="00235276" w:rsidRPr="001703C3" w:rsidRDefault="00235276" w:rsidP="00A345F2">
            <w:pPr>
              <w:pStyle w:val="ListParagraph"/>
              <w:numPr>
                <w:ilvl w:val="0"/>
                <w:numId w:val="54"/>
              </w:numPr>
              <w:spacing w:after="0" w:line="240" w:lineRule="auto"/>
              <w:ind w:left="108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Methods of assessment of students psychomotor skill</w:t>
            </w:r>
          </w:p>
          <w:p w:rsidR="00235276" w:rsidRPr="001703C3" w:rsidRDefault="00235276" w:rsidP="00A345F2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ind w:left="144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Weekly clinical supervision and assessment.</w:t>
            </w:r>
          </w:p>
          <w:p w:rsidR="00235276" w:rsidRPr="001703C3" w:rsidRDefault="00235276" w:rsidP="00235276">
            <w:pPr>
              <w:pStyle w:val="ListParagraph"/>
              <w:spacing w:after="0" w:line="240" w:lineRule="auto"/>
              <w:ind w:left="216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</w:p>
        </w:tc>
      </w:tr>
      <w:tr w:rsidR="00235276" w:rsidRPr="001703C3" w:rsidTr="001703C3">
        <w:trPr>
          <w:trHeight w:val="596"/>
        </w:trPr>
        <w:tc>
          <w:tcPr>
            <w:tcW w:w="9965" w:type="dxa"/>
            <w:gridSpan w:val="4"/>
            <w:vAlign w:val="center"/>
          </w:tcPr>
          <w:p w:rsidR="00235276" w:rsidRPr="001703C3" w:rsidRDefault="00235276" w:rsidP="00A345F2">
            <w:pPr>
              <w:pStyle w:val="ListParagraph"/>
              <w:numPr>
                <w:ilvl w:val="0"/>
                <w:numId w:val="57"/>
              </w:numPr>
              <w:spacing w:after="0" w:line="240" w:lineRule="auto"/>
              <w:ind w:left="72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Schedule of Assessment Tasks for Students During the Semester</w:t>
            </w:r>
          </w:p>
        </w:tc>
      </w:tr>
      <w:tr w:rsidR="00087F60" w:rsidRPr="001703C3" w:rsidTr="001703C3">
        <w:trPr>
          <w:trHeight w:val="596"/>
        </w:trPr>
        <w:tc>
          <w:tcPr>
            <w:tcW w:w="1868" w:type="dxa"/>
            <w:vAlign w:val="center"/>
          </w:tcPr>
          <w:p w:rsidR="00087F60" w:rsidRPr="001703C3" w:rsidRDefault="00087F60" w:rsidP="00235276">
            <w:pPr>
              <w:pStyle w:val="ListParagraph"/>
              <w:spacing w:after="0" w:line="240" w:lineRule="auto"/>
              <w:ind w:left="-3" w:firstLine="3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Assessment</w:t>
            </w:r>
          </w:p>
        </w:tc>
        <w:tc>
          <w:tcPr>
            <w:tcW w:w="4360" w:type="dxa"/>
            <w:vAlign w:val="center"/>
          </w:tcPr>
          <w:p w:rsidR="00087F60" w:rsidRPr="001703C3" w:rsidRDefault="00087F60" w:rsidP="00235276">
            <w:pPr>
              <w:pStyle w:val="ListParagraph"/>
              <w:spacing w:after="0" w:line="240" w:lineRule="auto"/>
              <w:ind w:left="-3" w:firstLine="3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Assessment task (e.g. essay, test, group project, examination etc.)</w:t>
            </w:r>
          </w:p>
        </w:tc>
        <w:tc>
          <w:tcPr>
            <w:tcW w:w="1245" w:type="dxa"/>
            <w:vAlign w:val="center"/>
          </w:tcPr>
          <w:p w:rsidR="00087F60" w:rsidRPr="001703C3" w:rsidRDefault="00087F60" w:rsidP="00235276">
            <w:pPr>
              <w:pStyle w:val="ListParagraph"/>
              <w:spacing w:after="0" w:line="240" w:lineRule="auto"/>
              <w:ind w:left="-3" w:firstLine="3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Week Due</w:t>
            </w:r>
          </w:p>
        </w:tc>
        <w:tc>
          <w:tcPr>
            <w:tcW w:w="2492" w:type="dxa"/>
            <w:vAlign w:val="center"/>
          </w:tcPr>
          <w:p w:rsidR="00087F60" w:rsidRPr="001703C3" w:rsidRDefault="00087F60" w:rsidP="00235276">
            <w:pPr>
              <w:pStyle w:val="ListParagraph"/>
              <w:spacing w:after="0" w:line="240" w:lineRule="auto"/>
              <w:ind w:left="-3" w:firstLine="3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Proportion of Final Assessment</w:t>
            </w:r>
          </w:p>
        </w:tc>
      </w:tr>
      <w:tr w:rsidR="00087F60" w:rsidRPr="001703C3" w:rsidTr="001703C3">
        <w:trPr>
          <w:trHeight w:val="596"/>
        </w:trPr>
        <w:tc>
          <w:tcPr>
            <w:tcW w:w="1868" w:type="dxa"/>
            <w:vAlign w:val="center"/>
          </w:tcPr>
          <w:p w:rsidR="00087F60" w:rsidRPr="001703C3" w:rsidRDefault="00087F60" w:rsidP="00235276">
            <w:pPr>
              <w:pStyle w:val="ListParagraph"/>
              <w:spacing w:after="0" w:line="240" w:lineRule="auto"/>
              <w:ind w:left="-3" w:firstLine="3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</w:t>
            </w:r>
          </w:p>
        </w:tc>
        <w:tc>
          <w:tcPr>
            <w:tcW w:w="4360" w:type="dxa"/>
            <w:vAlign w:val="center"/>
          </w:tcPr>
          <w:p w:rsidR="00087F60" w:rsidRPr="001703C3" w:rsidRDefault="00087F60" w:rsidP="00235276">
            <w:pPr>
              <w:pStyle w:val="ListParagraph"/>
              <w:spacing w:after="0" w:line="240" w:lineRule="auto"/>
              <w:ind w:left="-3" w:firstLine="3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Quizzes</w:t>
            </w:r>
          </w:p>
        </w:tc>
        <w:tc>
          <w:tcPr>
            <w:tcW w:w="1245" w:type="dxa"/>
            <w:vAlign w:val="center"/>
          </w:tcPr>
          <w:p w:rsidR="00087F60" w:rsidRPr="001703C3" w:rsidRDefault="00FD5019" w:rsidP="00235276">
            <w:pPr>
              <w:pStyle w:val="ListParagraph"/>
              <w:spacing w:after="0" w:line="240" w:lineRule="auto"/>
              <w:ind w:left="-3" w:firstLine="3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W</w:t>
            </w:r>
            <w:r w:rsidR="00087F60"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eekly</w:t>
            </w:r>
          </w:p>
        </w:tc>
        <w:tc>
          <w:tcPr>
            <w:tcW w:w="2492" w:type="dxa"/>
            <w:vAlign w:val="center"/>
          </w:tcPr>
          <w:p w:rsidR="00087F60" w:rsidRPr="001703C3" w:rsidRDefault="00087F60" w:rsidP="00235276">
            <w:pPr>
              <w:pStyle w:val="ListParagraph"/>
              <w:spacing w:after="0" w:line="240" w:lineRule="auto"/>
              <w:ind w:left="-3" w:firstLine="3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10%</w:t>
            </w:r>
          </w:p>
        </w:tc>
      </w:tr>
      <w:tr w:rsidR="00087F60" w:rsidRPr="001703C3" w:rsidTr="001703C3">
        <w:trPr>
          <w:trHeight w:val="596"/>
        </w:trPr>
        <w:tc>
          <w:tcPr>
            <w:tcW w:w="1868" w:type="dxa"/>
            <w:vAlign w:val="center"/>
          </w:tcPr>
          <w:p w:rsidR="00087F60" w:rsidRPr="001703C3" w:rsidRDefault="00087F60" w:rsidP="00235276">
            <w:pPr>
              <w:pStyle w:val="ListParagraph"/>
              <w:spacing w:after="0" w:line="240" w:lineRule="auto"/>
              <w:ind w:left="-3" w:firstLine="3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2</w:t>
            </w:r>
          </w:p>
        </w:tc>
        <w:tc>
          <w:tcPr>
            <w:tcW w:w="4360" w:type="dxa"/>
            <w:vAlign w:val="center"/>
          </w:tcPr>
          <w:p w:rsidR="00087F60" w:rsidRPr="001703C3" w:rsidRDefault="00087F60" w:rsidP="00235276">
            <w:pPr>
              <w:pStyle w:val="ListParagraph"/>
              <w:spacing w:after="0" w:line="240" w:lineRule="auto"/>
              <w:ind w:left="-3" w:firstLine="3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Clinical work (requirements)</w:t>
            </w:r>
          </w:p>
        </w:tc>
        <w:tc>
          <w:tcPr>
            <w:tcW w:w="1245" w:type="dxa"/>
            <w:vAlign w:val="center"/>
          </w:tcPr>
          <w:p w:rsidR="00087F60" w:rsidRPr="001703C3" w:rsidRDefault="00FD5019" w:rsidP="00235276">
            <w:pPr>
              <w:pStyle w:val="ListParagraph"/>
              <w:spacing w:after="0" w:line="240" w:lineRule="auto"/>
              <w:ind w:left="-3" w:firstLine="3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W</w:t>
            </w:r>
            <w:r w:rsidR="00087F60"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eekly</w:t>
            </w:r>
          </w:p>
        </w:tc>
        <w:tc>
          <w:tcPr>
            <w:tcW w:w="2492" w:type="dxa"/>
            <w:vAlign w:val="center"/>
          </w:tcPr>
          <w:p w:rsidR="00087F60" w:rsidRPr="001703C3" w:rsidRDefault="00087F60" w:rsidP="00235276">
            <w:pPr>
              <w:pStyle w:val="ListParagraph"/>
              <w:spacing w:after="0" w:line="240" w:lineRule="auto"/>
              <w:ind w:left="-3" w:firstLine="3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50%</w:t>
            </w:r>
          </w:p>
        </w:tc>
      </w:tr>
      <w:tr w:rsidR="00087F60" w:rsidRPr="001703C3" w:rsidTr="001703C3">
        <w:trPr>
          <w:trHeight w:val="596"/>
        </w:trPr>
        <w:tc>
          <w:tcPr>
            <w:tcW w:w="1868" w:type="dxa"/>
            <w:vAlign w:val="center"/>
          </w:tcPr>
          <w:p w:rsidR="00087F60" w:rsidRPr="001703C3" w:rsidRDefault="00087F60" w:rsidP="00235276">
            <w:pPr>
              <w:pStyle w:val="ListParagraph"/>
              <w:spacing w:after="0" w:line="240" w:lineRule="auto"/>
              <w:ind w:left="-3" w:firstLine="3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3</w:t>
            </w:r>
          </w:p>
        </w:tc>
        <w:tc>
          <w:tcPr>
            <w:tcW w:w="4360" w:type="dxa"/>
            <w:vAlign w:val="center"/>
          </w:tcPr>
          <w:p w:rsidR="00087F60" w:rsidRPr="001703C3" w:rsidRDefault="00087F60" w:rsidP="00235276">
            <w:pPr>
              <w:pStyle w:val="ListParagraph"/>
              <w:spacing w:after="0" w:line="240" w:lineRule="auto"/>
              <w:ind w:left="-3" w:firstLine="3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Final written exam</w:t>
            </w:r>
          </w:p>
        </w:tc>
        <w:tc>
          <w:tcPr>
            <w:tcW w:w="1245" w:type="dxa"/>
            <w:vAlign w:val="center"/>
          </w:tcPr>
          <w:p w:rsidR="00087F60" w:rsidRPr="001703C3" w:rsidRDefault="00087F60" w:rsidP="00235276">
            <w:pPr>
              <w:pStyle w:val="ListParagraph"/>
              <w:spacing w:after="0" w:line="240" w:lineRule="auto"/>
              <w:ind w:left="-3" w:firstLine="3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Week 15</w:t>
            </w:r>
          </w:p>
        </w:tc>
        <w:tc>
          <w:tcPr>
            <w:tcW w:w="2492" w:type="dxa"/>
            <w:vAlign w:val="center"/>
          </w:tcPr>
          <w:p w:rsidR="00087F60" w:rsidRPr="001703C3" w:rsidRDefault="00087F60" w:rsidP="00235276">
            <w:pPr>
              <w:pStyle w:val="ListParagraph"/>
              <w:spacing w:after="0" w:line="240" w:lineRule="auto"/>
              <w:ind w:left="-3" w:firstLine="3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30%</w:t>
            </w:r>
          </w:p>
        </w:tc>
      </w:tr>
      <w:tr w:rsidR="00087F60" w:rsidRPr="001703C3" w:rsidTr="001703C3">
        <w:trPr>
          <w:trHeight w:val="596"/>
        </w:trPr>
        <w:tc>
          <w:tcPr>
            <w:tcW w:w="1868" w:type="dxa"/>
            <w:vAlign w:val="center"/>
          </w:tcPr>
          <w:p w:rsidR="00087F60" w:rsidRPr="001703C3" w:rsidRDefault="00087F60" w:rsidP="00235276">
            <w:pPr>
              <w:pStyle w:val="ListParagraph"/>
              <w:spacing w:after="0" w:line="240" w:lineRule="auto"/>
              <w:ind w:left="-3" w:firstLine="3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4</w:t>
            </w:r>
          </w:p>
        </w:tc>
        <w:tc>
          <w:tcPr>
            <w:tcW w:w="4360" w:type="dxa"/>
            <w:vAlign w:val="center"/>
          </w:tcPr>
          <w:p w:rsidR="00087F60" w:rsidRPr="001703C3" w:rsidRDefault="00087F60" w:rsidP="00235276">
            <w:pPr>
              <w:pStyle w:val="ListParagraph"/>
              <w:spacing w:after="0" w:line="240" w:lineRule="auto"/>
              <w:ind w:left="-3" w:firstLine="3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Subjective assessment</w:t>
            </w:r>
          </w:p>
        </w:tc>
        <w:tc>
          <w:tcPr>
            <w:tcW w:w="1245" w:type="dxa"/>
            <w:vAlign w:val="center"/>
          </w:tcPr>
          <w:p w:rsidR="00087F60" w:rsidRPr="001703C3" w:rsidRDefault="00087F60" w:rsidP="00235276">
            <w:pPr>
              <w:pStyle w:val="ListParagraph"/>
              <w:spacing w:after="0" w:line="240" w:lineRule="auto"/>
              <w:ind w:left="-3" w:firstLine="3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492" w:type="dxa"/>
            <w:vAlign w:val="center"/>
          </w:tcPr>
          <w:p w:rsidR="00087F60" w:rsidRPr="001703C3" w:rsidRDefault="00087F60" w:rsidP="00235276">
            <w:pPr>
              <w:pStyle w:val="ListParagraph"/>
              <w:spacing w:after="0" w:line="240" w:lineRule="auto"/>
              <w:ind w:left="-3" w:firstLine="3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10%</w:t>
            </w:r>
          </w:p>
        </w:tc>
      </w:tr>
    </w:tbl>
    <w:p w:rsidR="004B45EA" w:rsidRPr="001703C3" w:rsidRDefault="00087F60" w:rsidP="00A345F2">
      <w:pPr>
        <w:pStyle w:val="ListParagraph"/>
        <w:numPr>
          <w:ilvl w:val="0"/>
          <w:numId w:val="28"/>
        </w:numPr>
        <w:spacing w:after="0" w:line="240" w:lineRule="auto"/>
        <w:rPr>
          <w:rFonts w:asciiTheme="minorHAnsi" w:hAnsiTheme="minorHAnsi"/>
          <w:b/>
          <w:sz w:val="28"/>
          <w:szCs w:val="28"/>
        </w:rPr>
      </w:pPr>
      <w:r w:rsidRPr="001703C3">
        <w:rPr>
          <w:rFonts w:asciiTheme="minorHAnsi" w:hAnsiTheme="minorHAnsi" w:cstheme="minorHAnsi"/>
          <w:b/>
          <w:bCs/>
          <w:sz w:val="28"/>
          <w:szCs w:val="28"/>
          <w:lang w:val="en-AU"/>
        </w:rPr>
        <w:t>Student Support</w:t>
      </w:r>
    </w:p>
    <w:p w:rsidR="00087F60" w:rsidRPr="001703C3" w:rsidRDefault="00087F60" w:rsidP="00087F60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5"/>
      </w:tblGrid>
      <w:tr w:rsidR="00087F60" w:rsidRPr="001703C3" w:rsidTr="001703C3">
        <w:trPr>
          <w:trHeight w:val="596"/>
        </w:trPr>
        <w:tc>
          <w:tcPr>
            <w:tcW w:w="9965" w:type="dxa"/>
          </w:tcPr>
          <w:p w:rsidR="00087F60" w:rsidRPr="001703C3" w:rsidRDefault="00087F60" w:rsidP="00087F60">
            <w:pPr>
              <w:pStyle w:val="ListParagraph"/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087F60" w:rsidRPr="001703C3" w:rsidRDefault="00087F60" w:rsidP="00A345F2">
            <w:pPr>
              <w:pStyle w:val="ListParagraph"/>
              <w:numPr>
                <w:ilvl w:val="0"/>
                <w:numId w:val="58"/>
              </w:numPr>
              <w:spacing w:after="0" w:line="240" w:lineRule="auto"/>
              <w:ind w:left="720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Arrangements for availability of faculty for individual student consultations and academic advice. (include amount of time faculty are available each week)</w:t>
            </w:r>
          </w:p>
          <w:p w:rsidR="00087F60" w:rsidRPr="001703C3" w:rsidRDefault="00087F60" w:rsidP="00087F60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087F60" w:rsidRPr="001703C3" w:rsidRDefault="00087F60" w:rsidP="00A345F2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ind w:left="108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Available at working time.</w:t>
            </w:r>
          </w:p>
          <w:p w:rsidR="00087F60" w:rsidRPr="001703C3" w:rsidRDefault="00087F60" w:rsidP="00A345F2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ind w:left="108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Available at office hours.</w:t>
            </w:r>
          </w:p>
          <w:p w:rsidR="00087F60" w:rsidRPr="001703C3" w:rsidRDefault="00087F60" w:rsidP="00A345F2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ind w:left="108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Available at clinical session for supervision, support, advice and help.</w:t>
            </w:r>
          </w:p>
          <w:p w:rsidR="00087F60" w:rsidRPr="001703C3" w:rsidRDefault="00087F60" w:rsidP="00A345F2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ind w:left="1080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Available through e-mail and phone.</w:t>
            </w:r>
          </w:p>
          <w:p w:rsidR="00087F60" w:rsidRPr="001703C3" w:rsidRDefault="00087F60" w:rsidP="00087F60">
            <w:pPr>
              <w:pStyle w:val="ListParagraph"/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087F60" w:rsidRPr="001703C3" w:rsidRDefault="00087F60" w:rsidP="00087F60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F03138" w:rsidRPr="001703C3" w:rsidRDefault="00087F60" w:rsidP="00A345F2">
      <w:pPr>
        <w:pStyle w:val="ListParagraph"/>
        <w:numPr>
          <w:ilvl w:val="0"/>
          <w:numId w:val="28"/>
        </w:numPr>
        <w:spacing w:after="0" w:line="240" w:lineRule="auto"/>
        <w:jc w:val="both"/>
        <w:outlineLvl w:val="6"/>
        <w:rPr>
          <w:rFonts w:asciiTheme="minorHAnsi" w:hAnsiTheme="minorHAnsi" w:cstheme="minorHAnsi"/>
          <w:b/>
          <w:bCs/>
          <w:sz w:val="28"/>
          <w:szCs w:val="28"/>
          <w:lang w:val="en-AU"/>
        </w:rPr>
      </w:pPr>
      <w:r w:rsidRPr="001703C3">
        <w:rPr>
          <w:rFonts w:asciiTheme="minorHAnsi" w:hAnsiTheme="minorHAnsi" w:cstheme="minorHAnsi"/>
          <w:b/>
          <w:bCs/>
          <w:sz w:val="28"/>
          <w:szCs w:val="28"/>
          <w:lang w:val="en-AU"/>
        </w:rPr>
        <w:t>Learning Resources </w:t>
      </w:r>
    </w:p>
    <w:p w:rsidR="00087F60" w:rsidRPr="001703C3" w:rsidRDefault="00087F60" w:rsidP="00087F60">
      <w:pPr>
        <w:spacing w:after="0" w:line="240" w:lineRule="auto"/>
        <w:jc w:val="both"/>
        <w:outlineLvl w:val="6"/>
        <w:rPr>
          <w:rFonts w:asciiTheme="minorHAnsi" w:hAnsiTheme="minorHAnsi" w:cstheme="minorHAnsi"/>
          <w:b/>
          <w:bCs/>
          <w:sz w:val="24"/>
          <w:szCs w:val="24"/>
          <w:lang w:val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5"/>
      </w:tblGrid>
      <w:tr w:rsidR="00FD5019" w:rsidRPr="001703C3" w:rsidTr="00FD5019">
        <w:trPr>
          <w:trHeight w:val="596"/>
        </w:trPr>
        <w:tc>
          <w:tcPr>
            <w:tcW w:w="9965" w:type="dxa"/>
            <w:vAlign w:val="center"/>
          </w:tcPr>
          <w:p w:rsidR="00FD5019" w:rsidRPr="001703C3" w:rsidRDefault="00FD5019" w:rsidP="00FD5019">
            <w:pPr>
              <w:pStyle w:val="ListParagraph"/>
              <w:spacing w:after="0" w:line="240" w:lineRule="auto"/>
              <w:outlineLvl w:val="4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FD5019" w:rsidRPr="001703C3" w:rsidRDefault="00FD5019" w:rsidP="00A345F2">
            <w:pPr>
              <w:pStyle w:val="ListParagraph"/>
              <w:numPr>
                <w:ilvl w:val="0"/>
                <w:numId w:val="59"/>
              </w:numPr>
              <w:spacing w:after="0" w:line="240" w:lineRule="auto"/>
              <w:outlineLvl w:val="4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Required Text(s)</w:t>
            </w:r>
          </w:p>
          <w:p w:rsidR="00FD5019" w:rsidRPr="001703C3" w:rsidRDefault="00FD5019" w:rsidP="00FD5019">
            <w:pPr>
              <w:pStyle w:val="ListParagraph"/>
              <w:spacing w:after="0" w:line="240" w:lineRule="auto"/>
              <w:outlineLvl w:val="4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FD5019" w:rsidRPr="001703C3" w:rsidRDefault="00FD5019" w:rsidP="00FD5019">
            <w:pPr>
              <w:pStyle w:val="ListParagraph"/>
              <w:spacing w:after="0" w:line="240" w:lineRule="auto"/>
              <w:outlineLvl w:val="4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The Art &amp; Science of Operative Dentistry. </w:t>
            </w:r>
            <w:proofErr w:type="spellStart"/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Sturdevant</w:t>
            </w:r>
            <w:proofErr w:type="spellEnd"/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 5</w:t>
            </w: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vertAlign w:val="superscript"/>
              </w:rPr>
              <w:t>th</w:t>
            </w: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Edition (2006)</w:t>
            </w:r>
          </w:p>
          <w:p w:rsidR="00FD5019" w:rsidRPr="001703C3" w:rsidRDefault="00FD5019" w:rsidP="00FD5019">
            <w:pPr>
              <w:pStyle w:val="ListParagraph"/>
              <w:spacing w:after="0" w:line="240" w:lineRule="auto"/>
              <w:outlineLvl w:val="4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FD5019" w:rsidRPr="001703C3" w:rsidTr="00FD5019">
        <w:trPr>
          <w:trHeight w:val="596"/>
        </w:trPr>
        <w:tc>
          <w:tcPr>
            <w:tcW w:w="9965" w:type="dxa"/>
            <w:vAlign w:val="center"/>
          </w:tcPr>
          <w:p w:rsidR="00FD5019" w:rsidRPr="001703C3" w:rsidRDefault="00FD5019" w:rsidP="00A345F2">
            <w:pPr>
              <w:pStyle w:val="ListParagraph"/>
              <w:numPr>
                <w:ilvl w:val="0"/>
                <w:numId w:val="59"/>
              </w:numPr>
              <w:spacing w:after="0" w:line="240" w:lineRule="auto"/>
              <w:outlineLvl w:val="4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Essential References</w:t>
            </w:r>
          </w:p>
          <w:p w:rsidR="00FD5019" w:rsidRPr="001703C3" w:rsidRDefault="00FD5019" w:rsidP="00FD5019">
            <w:pPr>
              <w:pStyle w:val="ListParagraph"/>
              <w:spacing w:after="0" w:line="240" w:lineRule="auto"/>
              <w:outlineLvl w:val="4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FD5019" w:rsidRPr="001703C3" w:rsidRDefault="00FD5019" w:rsidP="00FD5019">
            <w:pPr>
              <w:pStyle w:val="ListParagraph"/>
              <w:spacing w:after="0" w:line="240" w:lineRule="auto"/>
              <w:outlineLvl w:val="4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Schwartz's Fundamentals of Operative Dentistry 3rd Edition (2006)</w:t>
            </w:r>
          </w:p>
          <w:p w:rsidR="00FD5019" w:rsidRPr="001703C3" w:rsidRDefault="00FD5019" w:rsidP="00FD5019">
            <w:pPr>
              <w:pStyle w:val="ListParagraph"/>
              <w:spacing w:after="0" w:line="240" w:lineRule="auto"/>
              <w:outlineLvl w:val="4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703C3">
              <w:rPr>
                <w:rFonts w:asciiTheme="minorHAnsi" w:hAnsiTheme="minorHAnsi" w:cstheme="minorHAnsi"/>
                <w:sz w:val="24"/>
                <w:szCs w:val="24"/>
              </w:rPr>
              <w:t>Akpata</w:t>
            </w:r>
            <w:proofErr w:type="spellEnd"/>
            <w:r w:rsidRPr="001703C3">
              <w:rPr>
                <w:rFonts w:asciiTheme="minorHAnsi" w:hAnsiTheme="minorHAnsi" w:cstheme="minorHAnsi"/>
                <w:sz w:val="24"/>
                <w:szCs w:val="24"/>
              </w:rPr>
              <w:t xml:space="preserve"> Textbook of Operative Dentistry, 1997 Class Publishing BARB House</w:t>
            </w:r>
          </w:p>
          <w:p w:rsidR="00FD5019" w:rsidRPr="001703C3" w:rsidRDefault="00FD5019" w:rsidP="00FD5019">
            <w:pPr>
              <w:spacing w:after="0" w:line="240" w:lineRule="auto"/>
              <w:outlineLvl w:val="4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FD5019" w:rsidRPr="001703C3" w:rsidTr="00FD5019">
        <w:trPr>
          <w:trHeight w:val="596"/>
        </w:trPr>
        <w:tc>
          <w:tcPr>
            <w:tcW w:w="9965" w:type="dxa"/>
            <w:vAlign w:val="center"/>
          </w:tcPr>
          <w:p w:rsidR="00FD5019" w:rsidRPr="001703C3" w:rsidRDefault="00FD5019" w:rsidP="00FD5019">
            <w:pPr>
              <w:pStyle w:val="ListParagraph"/>
              <w:spacing w:after="0" w:line="240" w:lineRule="auto"/>
              <w:outlineLvl w:val="4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FD5019" w:rsidRPr="001703C3" w:rsidRDefault="00FD5019" w:rsidP="00A345F2">
            <w:pPr>
              <w:pStyle w:val="ListParagraph"/>
              <w:numPr>
                <w:ilvl w:val="0"/>
                <w:numId w:val="59"/>
              </w:numPr>
              <w:spacing w:after="0" w:line="240" w:lineRule="auto"/>
              <w:outlineLvl w:val="4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 xml:space="preserve">Reference Material (Journals, Reports, </w:t>
            </w:r>
            <w:proofErr w:type="spellStart"/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etc</w:t>
            </w:r>
            <w:proofErr w:type="spellEnd"/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) (Attach List)</w:t>
            </w:r>
          </w:p>
          <w:p w:rsidR="00FD5019" w:rsidRPr="001703C3" w:rsidRDefault="00FD5019" w:rsidP="00FD5019">
            <w:pPr>
              <w:pStyle w:val="ListParagraph"/>
              <w:spacing w:after="0" w:line="240" w:lineRule="auto"/>
              <w:outlineLvl w:val="4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FD5019" w:rsidRPr="001703C3" w:rsidRDefault="00FD5019" w:rsidP="00A345F2">
            <w:pPr>
              <w:pStyle w:val="ListParagraph"/>
              <w:numPr>
                <w:ilvl w:val="0"/>
                <w:numId w:val="60"/>
              </w:numPr>
              <w:spacing w:after="0" w:line="240" w:lineRule="auto"/>
              <w:ind w:left="1080"/>
              <w:outlineLvl w:val="4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Pickard’s Manual of Operative Dentistry (8th</w:t>
            </w: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vertAlign w:val="superscript"/>
              </w:rPr>
              <w:t>h</w:t>
            </w: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edition), E.A.M. Kidd, B.G.N. Smith and T.F. Watson, Oxford University Press.</w:t>
            </w:r>
          </w:p>
          <w:p w:rsidR="00FD5019" w:rsidRPr="001703C3" w:rsidRDefault="00FD5019" w:rsidP="00A345F2">
            <w:pPr>
              <w:pStyle w:val="ListParagraph"/>
              <w:numPr>
                <w:ilvl w:val="0"/>
                <w:numId w:val="60"/>
              </w:numPr>
              <w:spacing w:after="0" w:line="240" w:lineRule="auto"/>
              <w:ind w:left="1080"/>
              <w:outlineLvl w:val="4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Journal of Operative Dentistry</w:t>
            </w:r>
          </w:p>
          <w:p w:rsidR="00FD5019" w:rsidRPr="001703C3" w:rsidRDefault="00FD5019" w:rsidP="00A345F2">
            <w:pPr>
              <w:pStyle w:val="ListParagraph"/>
              <w:numPr>
                <w:ilvl w:val="0"/>
                <w:numId w:val="60"/>
              </w:numPr>
              <w:spacing w:after="0" w:line="240" w:lineRule="auto"/>
              <w:ind w:left="1080"/>
              <w:outlineLvl w:val="4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Journal of American Dental Association (JADA)</w:t>
            </w:r>
          </w:p>
          <w:p w:rsidR="00FD5019" w:rsidRPr="001703C3" w:rsidRDefault="00FD5019" w:rsidP="00FD5019">
            <w:pPr>
              <w:pStyle w:val="ListParagraph"/>
              <w:spacing w:after="0" w:line="240" w:lineRule="auto"/>
              <w:ind w:left="1080"/>
              <w:outlineLvl w:val="4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</w:tc>
      </w:tr>
      <w:tr w:rsidR="00FD5019" w:rsidRPr="001703C3" w:rsidTr="00FD5019">
        <w:trPr>
          <w:trHeight w:val="596"/>
        </w:trPr>
        <w:tc>
          <w:tcPr>
            <w:tcW w:w="9965" w:type="dxa"/>
            <w:vAlign w:val="center"/>
          </w:tcPr>
          <w:p w:rsidR="00FD5019" w:rsidRPr="001703C3" w:rsidRDefault="00FD5019" w:rsidP="00FD5019">
            <w:pPr>
              <w:pStyle w:val="ListParagraph"/>
              <w:spacing w:after="0" w:line="240" w:lineRule="auto"/>
              <w:outlineLvl w:val="4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FD5019" w:rsidRPr="001703C3" w:rsidRDefault="00FD5019" w:rsidP="00A345F2">
            <w:pPr>
              <w:pStyle w:val="ListParagraph"/>
              <w:numPr>
                <w:ilvl w:val="0"/>
                <w:numId w:val="59"/>
              </w:numPr>
              <w:spacing w:after="0" w:line="240" w:lineRule="auto"/>
              <w:outlineLvl w:val="4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Electronic Materials, Web Sites etc.</w:t>
            </w:r>
          </w:p>
          <w:p w:rsidR="00FD5019" w:rsidRPr="001703C3" w:rsidRDefault="00FD5019" w:rsidP="00FD5019">
            <w:pPr>
              <w:pStyle w:val="ListParagraph"/>
              <w:spacing w:after="0" w:line="240" w:lineRule="auto"/>
              <w:outlineLvl w:val="4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FD5019" w:rsidRPr="001703C3" w:rsidRDefault="002011B6" w:rsidP="00FD5019">
            <w:pPr>
              <w:pStyle w:val="ListParagraph"/>
              <w:spacing w:after="0" w:line="240" w:lineRule="auto"/>
              <w:outlineLvl w:val="4"/>
              <w:rPr>
                <w:rStyle w:val="Hyperlink"/>
                <w:rFonts w:asciiTheme="minorHAnsi" w:hAnsiTheme="minorHAnsi" w:cstheme="minorHAnsi"/>
                <w:color w:val="000080"/>
                <w:sz w:val="24"/>
                <w:szCs w:val="24"/>
              </w:rPr>
            </w:pPr>
            <w:hyperlink r:id="rId11" w:history="1">
              <w:r w:rsidR="00FD5019" w:rsidRPr="001703C3">
                <w:rPr>
                  <w:rStyle w:val="Hyperlink"/>
                  <w:rFonts w:asciiTheme="minorHAnsi" w:hAnsiTheme="minorHAnsi" w:cstheme="minorHAnsi"/>
                  <w:color w:val="000080"/>
                  <w:sz w:val="24"/>
                  <w:szCs w:val="24"/>
                </w:rPr>
                <w:t>http://jada.ada.org</w:t>
              </w:r>
            </w:hyperlink>
          </w:p>
          <w:p w:rsidR="00FD5019" w:rsidRPr="001703C3" w:rsidRDefault="002011B6" w:rsidP="00FD5019">
            <w:pPr>
              <w:pStyle w:val="ListParagraph"/>
              <w:spacing w:after="0" w:line="240" w:lineRule="auto"/>
              <w:outlineLvl w:val="4"/>
              <w:rPr>
                <w:rStyle w:val="Hyperlink"/>
                <w:rFonts w:asciiTheme="minorHAnsi" w:hAnsiTheme="minorHAnsi" w:cs="Calibri"/>
                <w:color w:val="002060"/>
                <w:sz w:val="24"/>
                <w:szCs w:val="24"/>
              </w:rPr>
            </w:pPr>
            <w:hyperlink r:id="rId12" w:history="1">
              <w:r w:rsidR="00FD5019" w:rsidRPr="001703C3">
                <w:rPr>
                  <w:rStyle w:val="Hyperlink"/>
                  <w:rFonts w:asciiTheme="minorHAnsi" w:hAnsiTheme="minorHAnsi" w:cs="Calibri"/>
                  <w:color w:val="002060"/>
                  <w:sz w:val="24"/>
                  <w:szCs w:val="24"/>
                </w:rPr>
                <w:t>http://ksu.edu.sa</w:t>
              </w:r>
            </w:hyperlink>
          </w:p>
          <w:p w:rsidR="00FD5019" w:rsidRPr="001703C3" w:rsidRDefault="002011B6" w:rsidP="00FD5019">
            <w:pPr>
              <w:pStyle w:val="ListParagraph"/>
              <w:spacing w:after="0" w:line="240" w:lineRule="auto"/>
              <w:outlineLvl w:val="4"/>
              <w:rPr>
                <w:rStyle w:val="Hyperlink"/>
                <w:rFonts w:asciiTheme="minorHAnsi" w:hAnsiTheme="minorHAnsi" w:cstheme="minorHAnsi"/>
                <w:color w:val="002060"/>
                <w:sz w:val="24"/>
                <w:szCs w:val="24"/>
                <w:shd w:val="clear" w:color="auto" w:fill="FFFFFF"/>
              </w:rPr>
            </w:pPr>
            <w:hyperlink r:id="rId13" w:history="1">
              <w:r w:rsidR="00FD5019" w:rsidRPr="001703C3">
                <w:rPr>
                  <w:rStyle w:val="Hyperlink"/>
                  <w:rFonts w:asciiTheme="minorHAnsi" w:hAnsiTheme="minorHAnsi" w:cstheme="minorHAnsi"/>
                  <w:color w:val="002060"/>
                  <w:sz w:val="24"/>
                  <w:szCs w:val="24"/>
                  <w:shd w:val="clear" w:color="auto" w:fill="FFFFFF"/>
                </w:rPr>
                <w:t>http://KSUJDS.ksu.edu.sa</w:t>
              </w:r>
            </w:hyperlink>
          </w:p>
          <w:p w:rsidR="00FD5019" w:rsidRPr="001703C3" w:rsidRDefault="002011B6" w:rsidP="00FD5019">
            <w:pPr>
              <w:pStyle w:val="ListParagraph"/>
              <w:spacing w:after="0" w:line="240" w:lineRule="auto"/>
              <w:outlineLvl w:val="4"/>
              <w:rPr>
                <w:rStyle w:val="Hyperlink"/>
                <w:rFonts w:asciiTheme="minorHAnsi" w:hAnsiTheme="minorHAnsi" w:cstheme="minorHAnsi"/>
                <w:color w:val="002060"/>
                <w:sz w:val="24"/>
                <w:szCs w:val="24"/>
              </w:rPr>
            </w:pPr>
            <w:hyperlink r:id="rId14" w:history="1">
              <w:r w:rsidR="00FD5019" w:rsidRPr="001703C3">
                <w:rPr>
                  <w:rStyle w:val="Hyperlink"/>
                  <w:rFonts w:asciiTheme="minorHAnsi" w:hAnsiTheme="minorHAnsi" w:cstheme="minorHAnsi"/>
                  <w:color w:val="002060"/>
                  <w:sz w:val="24"/>
                  <w:szCs w:val="24"/>
                </w:rPr>
                <w:t>http://faculty.ksu.edu.sa/Dr.Shethri/default.aspx</w:t>
              </w:r>
            </w:hyperlink>
          </w:p>
          <w:p w:rsidR="00FD5019" w:rsidRPr="001703C3" w:rsidRDefault="002011B6" w:rsidP="00FD5019">
            <w:pPr>
              <w:pStyle w:val="ListParagraph"/>
              <w:spacing w:after="0" w:line="240" w:lineRule="auto"/>
              <w:outlineLvl w:val="4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hyperlink r:id="rId15" w:history="1">
              <w:r w:rsidR="00FD5019" w:rsidRPr="001703C3">
                <w:rPr>
                  <w:rStyle w:val="Hyperlink"/>
                  <w:rFonts w:asciiTheme="minorHAnsi" w:hAnsiTheme="minorHAnsi" w:cstheme="minorHAnsi"/>
                  <w:color w:val="002060"/>
                  <w:sz w:val="24"/>
                  <w:szCs w:val="24"/>
                </w:rPr>
                <w:t>http://dent.ksu.edu.sa/</w:t>
              </w:r>
            </w:hyperlink>
          </w:p>
          <w:p w:rsidR="00FD5019" w:rsidRPr="001703C3" w:rsidRDefault="00FD5019" w:rsidP="00FD5019">
            <w:pPr>
              <w:pStyle w:val="ListParagraph"/>
              <w:spacing w:after="0" w:line="240" w:lineRule="auto"/>
              <w:outlineLvl w:val="4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</w:tc>
      </w:tr>
      <w:tr w:rsidR="00FD5019" w:rsidRPr="001703C3" w:rsidTr="00FD5019">
        <w:trPr>
          <w:trHeight w:val="596"/>
        </w:trPr>
        <w:tc>
          <w:tcPr>
            <w:tcW w:w="9965" w:type="dxa"/>
            <w:vAlign w:val="center"/>
          </w:tcPr>
          <w:p w:rsidR="00FD5019" w:rsidRPr="001703C3" w:rsidRDefault="00FD5019" w:rsidP="00FD5019">
            <w:pPr>
              <w:pStyle w:val="ListParagraph"/>
              <w:spacing w:after="0" w:line="240" w:lineRule="auto"/>
              <w:outlineLvl w:val="4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FD5019" w:rsidRPr="001703C3" w:rsidRDefault="00FD5019" w:rsidP="00A345F2">
            <w:pPr>
              <w:pStyle w:val="ListParagraph"/>
              <w:numPr>
                <w:ilvl w:val="0"/>
                <w:numId w:val="59"/>
              </w:numPr>
              <w:spacing w:after="0" w:line="240" w:lineRule="auto"/>
              <w:outlineLvl w:val="4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Other learning material such as computer-based programs/CD, professional   standards/regulations</w:t>
            </w:r>
          </w:p>
          <w:p w:rsidR="00FD5019" w:rsidRPr="001703C3" w:rsidRDefault="00FD5019" w:rsidP="00FD5019">
            <w:pPr>
              <w:pStyle w:val="ListParagraph"/>
              <w:spacing w:after="0" w:line="240" w:lineRule="auto"/>
              <w:outlineLvl w:val="4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</w:tc>
      </w:tr>
    </w:tbl>
    <w:p w:rsidR="00087F60" w:rsidRPr="001703C3" w:rsidRDefault="00087F60" w:rsidP="00087F60">
      <w:pPr>
        <w:spacing w:after="0" w:line="240" w:lineRule="auto"/>
        <w:jc w:val="both"/>
        <w:outlineLvl w:val="4"/>
        <w:rPr>
          <w:rFonts w:asciiTheme="minorHAnsi" w:hAnsiTheme="minorHAnsi" w:cstheme="minorHAnsi"/>
          <w:b/>
          <w:bCs/>
          <w:sz w:val="24"/>
          <w:szCs w:val="24"/>
        </w:rPr>
      </w:pPr>
    </w:p>
    <w:p w:rsidR="00E01F33" w:rsidRPr="001703C3" w:rsidRDefault="002A5D86" w:rsidP="00A345F2">
      <w:pPr>
        <w:pStyle w:val="ListParagraph"/>
        <w:numPr>
          <w:ilvl w:val="0"/>
          <w:numId w:val="28"/>
        </w:numPr>
        <w:spacing w:after="0" w:line="240" w:lineRule="auto"/>
        <w:jc w:val="both"/>
        <w:outlineLvl w:val="6"/>
        <w:rPr>
          <w:rFonts w:asciiTheme="minorHAnsi" w:hAnsiTheme="minorHAnsi" w:cstheme="minorHAnsi"/>
          <w:b/>
          <w:bCs/>
          <w:sz w:val="28"/>
          <w:szCs w:val="28"/>
          <w:lang w:val="en-AU"/>
        </w:rPr>
      </w:pPr>
      <w:r w:rsidRPr="001703C3">
        <w:rPr>
          <w:rFonts w:asciiTheme="minorHAnsi" w:hAnsiTheme="minorHAnsi" w:cstheme="minorHAnsi"/>
          <w:b/>
          <w:bCs/>
          <w:sz w:val="28"/>
          <w:szCs w:val="28"/>
          <w:lang w:val="en-AU"/>
        </w:rPr>
        <w:t>Facilities Required</w:t>
      </w:r>
    </w:p>
    <w:p w:rsidR="00FD5019" w:rsidRPr="001703C3" w:rsidRDefault="00FD5019" w:rsidP="00087F60">
      <w:pPr>
        <w:spacing w:after="0" w:line="240" w:lineRule="auto"/>
        <w:jc w:val="both"/>
        <w:outlineLvl w:val="4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5"/>
      </w:tblGrid>
      <w:tr w:rsidR="002A5D86" w:rsidRPr="001703C3" w:rsidTr="002A5D86">
        <w:trPr>
          <w:trHeight w:val="596"/>
        </w:trPr>
        <w:tc>
          <w:tcPr>
            <w:tcW w:w="9965" w:type="dxa"/>
            <w:vAlign w:val="center"/>
          </w:tcPr>
          <w:p w:rsidR="002A5D86" w:rsidRPr="001703C3" w:rsidRDefault="002A5D86" w:rsidP="002A5D86">
            <w:pPr>
              <w:spacing w:after="0" w:line="240" w:lineRule="auto"/>
              <w:outlineLvl w:val="4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2A5D86" w:rsidRPr="001703C3" w:rsidRDefault="002A5D86" w:rsidP="002A5D86">
            <w:pPr>
              <w:spacing w:after="0" w:line="240" w:lineRule="auto"/>
              <w:outlineLvl w:val="4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Indicate requirements for the course including size of classrooms and laboratories (i.e. number of seats in classrooms and laboratories, extent of computer access etc.)</w:t>
            </w:r>
          </w:p>
          <w:p w:rsidR="002A5D86" w:rsidRPr="001703C3" w:rsidRDefault="002A5D86" w:rsidP="002A5D86">
            <w:pPr>
              <w:spacing w:after="0" w:line="240" w:lineRule="auto"/>
              <w:outlineLvl w:val="4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2A5D86" w:rsidRPr="001703C3" w:rsidTr="002A5D86">
        <w:trPr>
          <w:trHeight w:val="596"/>
        </w:trPr>
        <w:tc>
          <w:tcPr>
            <w:tcW w:w="9965" w:type="dxa"/>
            <w:vAlign w:val="center"/>
          </w:tcPr>
          <w:p w:rsidR="002A5D86" w:rsidRPr="001703C3" w:rsidRDefault="002A5D86" w:rsidP="002A5D86">
            <w:pPr>
              <w:pStyle w:val="ListParagraph"/>
              <w:spacing w:after="0" w:line="240" w:lineRule="auto"/>
              <w:outlineLvl w:val="4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2A5D86" w:rsidRPr="001703C3" w:rsidRDefault="002A5D86" w:rsidP="00A345F2">
            <w:pPr>
              <w:pStyle w:val="ListParagraph"/>
              <w:numPr>
                <w:ilvl w:val="0"/>
                <w:numId w:val="61"/>
              </w:numPr>
              <w:spacing w:after="0" w:line="240" w:lineRule="auto"/>
              <w:outlineLvl w:val="4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Accommodation (Lecture rooms, laboratories, etc.)</w:t>
            </w:r>
          </w:p>
          <w:p w:rsidR="002A5D86" w:rsidRPr="001703C3" w:rsidRDefault="002A5D86" w:rsidP="002A5D86">
            <w:pPr>
              <w:pStyle w:val="ListParagraph"/>
              <w:spacing w:after="0" w:line="240" w:lineRule="auto"/>
              <w:outlineLvl w:val="4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</w:p>
          <w:p w:rsidR="002A5D86" w:rsidRPr="001703C3" w:rsidRDefault="002A5D86" w:rsidP="002A5D86">
            <w:pPr>
              <w:pStyle w:val="ListParagraph"/>
              <w:spacing w:after="0" w:line="240" w:lineRule="auto"/>
              <w:outlineLvl w:val="4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Smart class room linked to the internet for online educational materials</w:t>
            </w:r>
          </w:p>
          <w:p w:rsidR="002A5D86" w:rsidRPr="001703C3" w:rsidRDefault="002A5D86" w:rsidP="002A5D86">
            <w:pPr>
              <w:pStyle w:val="ListParagraph"/>
              <w:spacing w:after="0" w:line="240" w:lineRule="auto"/>
              <w:outlineLvl w:val="4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</w:tc>
      </w:tr>
      <w:tr w:rsidR="002A5D86" w:rsidRPr="001703C3" w:rsidTr="002A5D86">
        <w:trPr>
          <w:trHeight w:val="596"/>
        </w:trPr>
        <w:tc>
          <w:tcPr>
            <w:tcW w:w="9965" w:type="dxa"/>
            <w:vAlign w:val="center"/>
          </w:tcPr>
          <w:p w:rsidR="002A5D86" w:rsidRPr="001703C3" w:rsidRDefault="002A5D86" w:rsidP="002A5D86">
            <w:pPr>
              <w:pStyle w:val="ListParagraph"/>
              <w:spacing w:after="0" w:line="240" w:lineRule="auto"/>
              <w:outlineLvl w:val="4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2A5D86" w:rsidRPr="001703C3" w:rsidRDefault="002A5D86" w:rsidP="00A345F2">
            <w:pPr>
              <w:pStyle w:val="ListParagraph"/>
              <w:numPr>
                <w:ilvl w:val="0"/>
                <w:numId w:val="61"/>
              </w:numPr>
              <w:spacing w:after="0" w:line="240" w:lineRule="auto"/>
              <w:outlineLvl w:val="4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Computing resources</w:t>
            </w:r>
          </w:p>
          <w:p w:rsidR="002A5D86" w:rsidRPr="001703C3" w:rsidRDefault="002A5D86" w:rsidP="002A5D86">
            <w:pPr>
              <w:pStyle w:val="ListParagraph"/>
              <w:spacing w:after="0" w:line="240" w:lineRule="auto"/>
              <w:outlineLvl w:val="4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2A5D86" w:rsidRPr="001703C3" w:rsidRDefault="002A5D86" w:rsidP="002A5D86">
            <w:pPr>
              <w:pStyle w:val="ListParagraph"/>
              <w:spacing w:after="0" w:line="240" w:lineRule="auto"/>
              <w:outlineLvl w:val="4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Computers are very important for students with internet access for educational resources</w:t>
            </w:r>
          </w:p>
          <w:p w:rsidR="002A5D86" w:rsidRPr="001703C3" w:rsidRDefault="002A5D86" w:rsidP="002A5D86">
            <w:pPr>
              <w:spacing w:after="0" w:line="240" w:lineRule="auto"/>
              <w:outlineLvl w:val="4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</w:tc>
      </w:tr>
      <w:tr w:rsidR="002A5D86" w:rsidRPr="001703C3" w:rsidTr="002A5D86">
        <w:trPr>
          <w:trHeight w:val="596"/>
        </w:trPr>
        <w:tc>
          <w:tcPr>
            <w:tcW w:w="9965" w:type="dxa"/>
            <w:vAlign w:val="center"/>
          </w:tcPr>
          <w:p w:rsidR="002A5D86" w:rsidRPr="001703C3" w:rsidRDefault="002A5D86" w:rsidP="002A5D86">
            <w:pPr>
              <w:pStyle w:val="ListParagraph"/>
              <w:spacing w:after="0" w:line="240" w:lineRule="auto"/>
              <w:outlineLvl w:val="4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2A5D86" w:rsidRPr="001703C3" w:rsidRDefault="002A5D86" w:rsidP="00A345F2">
            <w:pPr>
              <w:pStyle w:val="ListParagraph"/>
              <w:numPr>
                <w:ilvl w:val="0"/>
                <w:numId w:val="61"/>
              </w:numPr>
              <w:spacing w:after="0" w:line="240" w:lineRule="auto"/>
              <w:outlineLvl w:val="4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Other resources (specify -e.g. If specific laboratory equipment is required, list requirements or attach list)</w:t>
            </w:r>
          </w:p>
          <w:p w:rsidR="002A5D86" w:rsidRPr="001703C3" w:rsidRDefault="002A5D86" w:rsidP="002A5D86">
            <w:pPr>
              <w:pStyle w:val="ListParagraph"/>
              <w:spacing w:after="0" w:line="240" w:lineRule="auto"/>
              <w:outlineLvl w:val="4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  <w:p w:rsidR="002A5D86" w:rsidRPr="001703C3" w:rsidRDefault="002A5D86" w:rsidP="002A5D86">
            <w:pPr>
              <w:pStyle w:val="ListParagraph"/>
              <w:spacing w:after="0" w:line="240" w:lineRule="auto"/>
              <w:outlineLvl w:val="4"/>
              <w:rPr>
                <w:rFonts w:asciiTheme="minorHAnsi" w:hAnsiTheme="minorHAnsi" w:cstheme="minorHAnsi"/>
                <w:color w:val="002060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2060"/>
                <w:sz w:val="24"/>
                <w:szCs w:val="24"/>
                <w:lang w:val="en-AU"/>
              </w:rPr>
              <w:t>Provide the clinical halls with a left handed oriented dental chairs and equipment.</w:t>
            </w:r>
          </w:p>
          <w:p w:rsidR="002A5D86" w:rsidRPr="001703C3" w:rsidRDefault="002A5D86" w:rsidP="002A5D86">
            <w:pPr>
              <w:spacing w:after="0" w:line="240" w:lineRule="auto"/>
              <w:outlineLvl w:val="4"/>
              <w:rPr>
                <w:rFonts w:asciiTheme="minorHAnsi" w:hAnsiTheme="minorHAnsi" w:cstheme="minorHAnsi"/>
                <w:sz w:val="24"/>
                <w:szCs w:val="24"/>
                <w:lang w:val="en-AU"/>
              </w:rPr>
            </w:pPr>
          </w:p>
        </w:tc>
      </w:tr>
    </w:tbl>
    <w:p w:rsidR="00FD5019" w:rsidRPr="001703C3" w:rsidRDefault="00FD5019" w:rsidP="00087F60">
      <w:pPr>
        <w:spacing w:after="0" w:line="240" w:lineRule="auto"/>
        <w:jc w:val="both"/>
        <w:outlineLvl w:val="4"/>
        <w:rPr>
          <w:rFonts w:asciiTheme="minorHAnsi" w:hAnsiTheme="minorHAnsi" w:cstheme="minorHAnsi"/>
          <w:b/>
          <w:bCs/>
          <w:sz w:val="24"/>
          <w:szCs w:val="24"/>
        </w:rPr>
      </w:pPr>
    </w:p>
    <w:p w:rsidR="00067119" w:rsidRPr="001703C3" w:rsidRDefault="00067119" w:rsidP="007A51AC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en-AU"/>
        </w:rPr>
      </w:pPr>
    </w:p>
    <w:p w:rsidR="00E01F33" w:rsidRPr="001703C3" w:rsidRDefault="00E01F33" w:rsidP="007A51AC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en-AU"/>
        </w:rPr>
      </w:pPr>
    </w:p>
    <w:p w:rsidR="00E01F33" w:rsidRPr="001703C3" w:rsidRDefault="00E01F33" w:rsidP="007A51AC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en-AU"/>
        </w:rPr>
      </w:pPr>
    </w:p>
    <w:p w:rsidR="00E01F33" w:rsidRPr="001703C3" w:rsidRDefault="00E01F33" w:rsidP="007A51AC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en-AU"/>
        </w:rPr>
      </w:pPr>
    </w:p>
    <w:p w:rsidR="00E01F33" w:rsidRPr="001703C3" w:rsidRDefault="00E01F33" w:rsidP="007A51AC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en-AU"/>
        </w:rPr>
      </w:pPr>
    </w:p>
    <w:p w:rsidR="00E01F33" w:rsidRPr="001703C3" w:rsidRDefault="00E01F33" w:rsidP="007A51AC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en-AU"/>
        </w:rPr>
      </w:pPr>
    </w:p>
    <w:p w:rsidR="00E01F33" w:rsidRPr="001703C3" w:rsidRDefault="00E01F33" w:rsidP="007A51AC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en-AU"/>
        </w:rPr>
      </w:pPr>
    </w:p>
    <w:p w:rsidR="00E01F33" w:rsidRPr="001703C3" w:rsidRDefault="00E01F33" w:rsidP="007A51AC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en-AU"/>
        </w:rPr>
      </w:pPr>
    </w:p>
    <w:p w:rsidR="00E01F33" w:rsidRPr="001703C3" w:rsidRDefault="00E01F33" w:rsidP="007A51AC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en-AU"/>
        </w:rPr>
      </w:pPr>
    </w:p>
    <w:p w:rsidR="00E01F33" w:rsidRPr="001703C3" w:rsidRDefault="00E01F33" w:rsidP="007A51AC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en-AU"/>
        </w:rPr>
      </w:pPr>
    </w:p>
    <w:p w:rsidR="00E01F33" w:rsidRPr="001703C3" w:rsidRDefault="00E01F33" w:rsidP="007A51AC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en-AU"/>
        </w:rPr>
      </w:pPr>
    </w:p>
    <w:p w:rsidR="00E01F33" w:rsidRPr="001703C3" w:rsidRDefault="00E01F33" w:rsidP="007A51AC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en-AU"/>
        </w:rPr>
      </w:pPr>
    </w:p>
    <w:p w:rsidR="00E01F33" w:rsidRPr="001703C3" w:rsidRDefault="00E01F33" w:rsidP="007A51AC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en-AU"/>
        </w:rPr>
      </w:pPr>
    </w:p>
    <w:p w:rsidR="00E01F33" w:rsidRPr="001703C3" w:rsidRDefault="00E01F33" w:rsidP="007A51AC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en-AU"/>
        </w:rPr>
      </w:pPr>
    </w:p>
    <w:p w:rsidR="00E01F33" w:rsidRPr="001703C3" w:rsidRDefault="00E01F33" w:rsidP="007A51AC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en-AU"/>
        </w:rPr>
      </w:pPr>
    </w:p>
    <w:p w:rsidR="00E01F33" w:rsidRPr="001703C3" w:rsidRDefault="00E01F33" w:rsidP="007A51AC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en-AU"/>
        </w:rPr>
      </w:pPr>
    </w:p>
    <w:p w:rsidR="00E01F33" w:rsidRPr="001703C3" w:rsidRDefault="00E01F33" w:rsidP="007A51AC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en-AU"/>
        </w:rPr>
      </w:pPr>
    </w:p>
    <w:p w:rsidR="00E01F33" w:rsidRPr="001703C3" w:rsidRDefault="00E01F33" w:rsidP="007A51AC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en-AU"/>
        </w:rPr>
      </w:pPr>
    </w:p>
    <w:p w:rsidR="00E01F33" w:rsidRPr="001703C3" w:rsidRDefault="00E01F33" w:rsidP="007A51AC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en-AU"/>
        </w:rPr>
      </w:pPr>
    </w:p>
    <w:p w:rsidR="00E01F33" w:rsidRPr="001703C3" w:rsidRDefault="00E01F33" w:rsidP="007A51AC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en-AU"/>
        </w:rPr>
      </w:pPr>
    </w:p>
    <w:p w:rsidR="00E01F33" w:rsidRPr="001703C3" w:rsidRDefault="00E01F33" w:rsidP="007A51AC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en-AU"/>
        </w:rPr>
      </w:pPr>
    </w:p>
    <w:p w:rsidR="00E01F33" w:rsidRPr="001703C3" w:rsidRDefault="00E01F33" w:rsidP="007A51AC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en-AU"/>
        </w:rPr>
      </w:pPr>
    </w:p>
    <w:p w:rsidR="00E01F33" w:rsidRPr="001703C3" w:rsidRDefault="00E01F33" w:rsidP="007A51AC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en-AU"/>
        </w:rPr>
      </w:pPr>
    </w:p>
    <w:p w:rsidR="00E01F33" w:rsidRPr="001703C3" w:rsidRDefault="00E01F33" w:rsidP="007A51AC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en-AU"/>
        </w:rPr>
      </w:pPr>
    </w:p>
    <w:p w:rsidR="00E01F33" w:rsidRPr="001703C3" w:rsidRDefault="00E01F33" w:rsidP="00A345F2">
      <w:pPr>
        <w:pStyle w:val="ListParagraph"/>
        <w:numPr>
          <w:ilvl w:val="0"/>
          <w:numId w:val="28"/>
        </w:numPr>
        <w:spacing w:after="0" w:line="240" w:lineRule="auto"/>
        <w:jc w:val="both"/>
        <w:outlineLvl w:val="6"/>
        <w:rPr>
          <w:rFonts w:asciiTheme="minorHAnsi" w:hAnsiTheme="minorHAnsi" w:cstheme="minorHAnsi"/>
          <w:b/>
          <w:bCs/>
          <w:sz w:val="28"/>
          <w:szCs w:val="28"/>
          <w:lang w:val="en-AU"/>
        </w:rPr>
      </w:pPr>
      <w:r w:rsidRPr="001703C3">
        <w:rPr>
          <w:rFonts w:asciiTheme="minorHAnsi" w:hAnsiTheme="minorHAnsi" w:cstheme="minorHAnsi"/>
          <w:b/>
          <w:bCs/>
          <w:sz w:val="28"/>
          <w:szCs w:val="28"/>
          <w:lang w:val="en-AU"/>
        </w:rPr>
        <w:t xml:space="preserve">Course Evaluation and Improvement Processes </w:t>
      </w:r>
    </w:p>
    <w:p w:rsidR="00E01F33" w:rsidRPr="001703C3" w:rsidRDefault="00E01F33" w:rsidP="00E01F33">
      <w:pPr>
        <w:spacing w:after="0" w:line="240" w:lineRule="auto"/>
        <w:jc w:val="both"/>
        <w:outlineLvl w:val="6"/>
        <w:rPr>
          <w:rFonts w:asciiTheme="minorHAnsi" w:hAnsiTheme="minorHAnsi" w:cstheme="minorHAnsi"/>
          <w:b/>
          <w:bCs/>
          <w:sz w:val="28"/>
          <w:szCs w:val="28"/>
          <w:lang w:val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5"/>
      </w:tblGrid>
      <w:tr w:rsidR="00E01F33" w:rsidRPr="001703C3" w:rsidTr="00E01F33">
        <w:trPr>
          <w:trHeight w:val="694"/>
        </w:trPr>
        <w:tc>
          <w:tcPr>
            <w:tcW w:w="9965" w:type="dxa"/>
            <w:vAlign w:val="center"/>
          </w:tcPr>
          <w:p w:rsidR="00E01F33" w:rsidRPr="001703C3" w:rsidRDefault="00E01F33" w:rsidP="00E01F33">
            <w:pPr>
              <w:pStyle w:val="ListParagraph"/>
              <w:spacing w:after="0" w:line="240" w:lineRule="auto"/>
              <w:outlineLvl w:val="6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AU"/>
              </w:rPr>
            </w:pPr>
          </w:p>
          <w:p w:rsidR="00E01F33" w:rsidRPr="001703C3" w:rsidRDefault="00E01F33" w:rsidP="00A345F2">
            <w:pPr>
              <w:pStyle w:val="ListParagraph"/>
              <w:numPr>
                <w:ilvl w:val="0"/>
                <w:numId w:val="62"/>
              </w:numPr>
              <w:spacing w:after="0" w:line="240" w:lineRule="auto"/>
              <w:outlineLvl w:val="6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Strategies for Obtaining Student Feedback on Effectiveness of Teaching</w:t>
            </w:r>
          </w:p>
          <w:p w:rsidR="00E01F33" w:rsidRPr="001703C3" w:rsidRDefault="00E01F33" w:rsidP="00E01F33">
            <w:pPr>
              <w:pStyle w:val="ListParagraph"/>
              <w:spacing w:after="0" w:line="240" w:lineRule="auto"/>
              <w:outlineLvl w:val="6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AU"/>
              </w:rPr>
            </w:pPr>
          </w:p>
          <w:p w:rsidR="00E01F33" w:rsidRPr="001703C3" w:rsidRDefault="00E01F33" w:rsidP="00A345F2">
            <w:pPr>
              <w:pStyle w:val="ListParagraph"/>
              <w:numPr>
                <w:ilvl w:val="0"/>
                <w:numId w:val="63"/>
              </w:numPr>
              <w:spacing w:after="0" w:line="240" w:lineRule="auto"/>
              <w:ind w:left="1080"/>
              <w:outlineLvl w:val="6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Questionnaires distributed to obtain student feed back</w:t>
            </w:r>
          </w:p>
          <w:p w:rsidR="00E01F33" w:rsidRPr="001703C3" w:rsidRDefault="00E01F33" w:rsidP="00A345F2">
            <w:pPr>
              <w:pStyle w:val="ListParagraph"/>
              <w:numPr>
                <w:ilvl w:val="0"/>
                <w:numId w:val="63"/>
              </w:numPr>
              <w:spacing w:after="0" w:line="240" w:lineRule="auto"/>
              <w:ind w:left="1080"/>
              <w:outlineLvl w:val="6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Meeting periodically with the students and take their impression</w:t>
            </w:r>
          </w:p>
          <w:p w:rsidR="00E01F33" w:rsidRPr="001703C3" w:rsidRDefault="00E01F33" w:rsidP="00A345F2">
            <w:pPr>
              <w:pStyle w:val="ListParagraph"/>
              <w:numPr>
                <w:ilvl w:val="0"/>
                <w:numId w:val="63"/>
              </w:numPr>
              <w:spacing w:after="0" w:line="240" w:lineRule="auto"/>
              <w:ind w:left="1080"/>
              <w:outlineLvl w:val="6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Direct contact with course director through phone or e-mail</w:t>
            </w:r>
          </w:p>
          <w:p w:rsidR="00E01F33" w:rsidRPr="001703C3" w:rsidRDefault="00E01F33" w:rsidP="00E01F33">
            <w:pPr>
              <w:pStyle w:val="ListParagraph"/>
              <w:spacing w:after="0" w:line="240" w:lineRule="auto"/>
              <w:ind w:left="1080"/>
              <w:outlineLvl w:val="6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AU"/>
              </w:rPr>
            </w:pPr>
          </w:p>
        </w:tc>
      </w:tr>
      <w:tr w:rsidR="00E01F33" w:rsidRPr="001703C3" w:rsidTr="00E01F33">
        <w:trPr>
          <w:trHeight w:val="694"/>
        </w:trPr>
        <w:tc>
          <w:tcPr>
            <w:tcW w:w="9965" w:type="dxa"/>
            <w:vAlign w:val="center"/>
          </w:tcPr>
          <w:p w:rsidR="00E01F33" w:rsidRPr="001703C3" w:rsidRDefault="00E01F33" w:rsidP="00E01F33">
            <w:pPr>
              <w:pStyle w:val="ListParagraph"/>
              <w:spacing w:after="0" w:line="240" w:lineRule="auto"/>
              <w:outlineLvl w:val="6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AU"/>
              </w:rPr>
            </w:pPr>
          </w:p>
          <w:p w:rsidR="00E01F33" w:rsidRPr="001703C3" w:rsidRDefault="00E01F33" w:rsidP="00A345F2">
            <w:pPr>
              <w:pStyle w:val="ListParagraph"/>
              <w:numPr>
                <w:ilvl w:val="0"/>
                <w:numId w:val="62"/>
              </w:numPr>
              <w:spacing w:after="0" w:line="240" w:lineRule="auto"/>
              <w:outlineLvl w:val="6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Other Strategies for Evaluation of Teaching by the Instructor or by the Department</w:t>
            </w:r>
          </w:p>
          <w:p w:rsidR="00E01F33" w:rsidRPr="001703C3" w:rsidRDefault="00E01F33" w:rsidP="00E01F33">
            <w:pPr>
              <w:pStyle w:val="ListParagraph"/>
              <w:spacing w:after="0" w:line="240" w:lineRule="auto"/>
              <w:outlineLvl w:val="6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AU"/>
              </w:rPr>
            </w:pPr>
          </w:p>
          <w:p w:rsidR="00E01F33" w:rsidRPr="001703C3" w:rsidRDefault="00E01F33" w:rsidP="00E01F33">
            <w:pPr>
              <w:pStyle w:val="ListParagraph"/>
              <w:spacing w:after="0" w:line="240" w:lineRule="auto"/>
              <w:outlineLvl w:val="6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Feedback from contributors and weekly discussion during clinical sessions.</w:t>
            </w:r>
          </w:p>
          <w:p w:rsidR="00E01F33" w:rsidRPr="001703C3" w:rsidRDefault="00E01F33" w:rsidP="00E01F33">
            <w:pPr>
              <w:pStyle w:val="ListParagraph"/>
              <w:spacing w:after="0" w:line="240" w:lineRule="auto"/>
              <w:outlineLvl w:val="6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AU"/>
              </w:rPr>
            </w:pPr>
          </w:p>
        </w:tc>
      </w:tr>
      <w:tr w:rsidR="00E01F33" w:rsidRPr="001703C3" w:rsidTr="00E01F33">
        <w:trPr>
          <w:trHeight w:val="694"/>
        </w:trPr>
        <w:tc>
          <w:tcPr>
            <w:tcW w:w="9965" w:type="dxa"/>
            <w:vAlign w:val="center"/>
          </w:tcPr>
          <w:p w:rsidR="00E01F33" w:rsidRPr="001703C3" w:rsidRDefault="00E01F33" w:rsidP="00E01F33">
            <w:pPr>
              <w:pStyle w:val="ListParagraph"/>
              <w:spacing w:after="0" w:line="240" w:lineRule="auto"/>
              <w:outlineLvl w:val="6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AU"/>
              </w:rPr>
            </w:pPr>
          </w:p>
          <w:p w:rsidR="00E01F33" w:rsidRPr="001703C3" w:rsidRDefault="00E01F33" w:rsidP="00A345F2">
            <w:pPr>
              <w:pStyle w:val="ListParagraph"/>
              <w:numPr>
                <w:ilvl w:val="0"/>
                <w:numId w:val="62"/>
              </w:numPr>
              <w:spacing w:after="0" w:line="240" w:lineRule="auto"/>
              <w:outlineLvl w:val="6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Processes for Improvement of Teaching</w:t>
            </w:r>
          </w:p>
          <w:p w:rsidR="00E01F33" w:rsidRPr="001703C3" w:rsidRDefault="00E01F33" w:rsidP="00E01F33">
            <w:pPr>
              <w:pStyle w:val="ListParagraph"/>
              <w:spacing w:after="0" w:line="240" w:lineRule="auto"/>
              <w:outlineLvl w:val="6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AU"/>
              </w:rPr>
            </w:pPr>
          </w:p>
          <w:p w:rsidR="00E01F33" w:rsidRPr="001703C3" w:rsidRDefault="00E01F33" w:rsidP="00A345F2">
            <w:pPr>
              <w:pStyle w:val="ListParagraph"/>
              <w:numPr>
                <w:ilvl w:val="0"/>
                <w:numId w:val="64"/>
              </w:numPr>
              <w:spacing w:after="0" w:line="240" w:lineRule="auto"/>
              <w:ind w:left="1080"/>
              <w:outlineLvl w:val="6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Attending lectures and courses to improve teaching skills and methods (through the development department of the university).</w:t>
            </w:r>
          </w:p>
          <w:p w:rsidR="00E01F33" w:rsidRPr="001703C3" w:rsidRDefault="00E01F33" w:rsidP="00A345F2">
            <w:pPr>
              <w:pStyle w:val="ListParagraph"/>
              <w:numPr>
                <w:ilvl w:val="0"/>
                <w:numId w:val="64"/>
              </w:numPr>
              <w:spacing w:after="0" w:line="240" w:lineRule="auto"/>
              <w:ind w:left="1080"/>
              <w:outlineLvl w:val="6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Feedback from contributors in the division especially fourth year instructor and contributors.</w:t>
            </w:r>
          </w:p>
          <w:p w:rsidR="00E01F33" w:rsidRPr="001703C3" w:rsidRDefault="00E01F33" w:rsidP="00E01F33">
            <w:pPr>
              <w:pStyle w:val="ListParagraph"/>
              <w:spacing w:after="0" w:line="240" w:lineRule="auto"/>
              <w:ind w:left="1080"/>
              <w:outlineLvl w:val="6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AU"/>
              </w:rPr>
            </w:pPr>
          </w:p>
        </w:tc>
      </w:tr>
      <w:tr w:rsidR="00E01F33" w:rsidRPr="001703C3" w:rsidTr="00E01F33">
        <w:trPr>
          <w:trHeight w:val="694"/>
        </w:trPr>
        <w:tc>
          <w:tcPr>
            <w:tcW w:w="9965" w:type="dxa"/>
            <w:vAlign w:val="center"/>
          </w:tcPr>
          <w:p w:rsidR="00E01F33" w:rsidRPr="001703C3" w:rsidRDefault="00E01F33" w:rsidP="00E01F33">
            <w:pPr>
              <w:pStyle w:val="ListParagraph"/>
              <w:spacing w:after="0" w:line="240" w:lineRule="auto"/>
              <w:outlineLvl w:val="6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AU"/>
              </w:rPr>
            </w:pPr>
          </w:p>
          <w:p w:rsidR="00E01F33" w:rsidRPr="001703C3" w:rsidRDefault="00E01F33" w:rsidP="00A345F2">
            <w:pPr>
              <w:pStyle w:val="ListParagraph"/>
              <w:numPr>
                <w:ilvl w:val="0"/>
                <w:numId w:val="62"/>
              </w:numPr>
              <w:spacing w:after="0" w:line="240" w:lineRule="auto"/>
              <w:outlineLvl w:val="6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</w:rPr>
              <w:t>Processes for Verifying Standards of Student Achievement (e.g. check marking by an independent faculty member of a sample of student work, periodic exchange and remarking of a sample of assignments with a faculty member in another institution)</w:t>
            </w:r>
          </w:p>
          <w:p w:rsidR="00E01F33" w:rsidRPr="001703C3" w:rsidRDefault="00E01F33" w:rsidP="00E01F33">
            <w:pPr>
              <w:pStyle w:val="ListParagraph"/>
              <w:spacing w:after="0" w:line="240" w:lineRule="auto"/>
              <w:outlineLvl w:val="6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AU"/>
              </w:rPr>
            </w:pPr>
          </w:p>
          <w:p w:rsidR="00E01F33" w:rsidRPr="001703C3" w:rsidRDefault="00E01F33" w:rsidP="00E01F33">
            <w:pPr>
              <w:pStyle w:val="ListParagraph"/>
              <w:spacing w:after="0" w:line="240" w:lineRule="auto"/>
              <w:outlineLvl w:val="6"/>
              <w:rPr>
                <w:rFonts w:asciiTheme="minorHAnsi" w:hAnsiTheme="minorHAnsi" w:cstheme="minorHAnsi"/>
                <w:sz w:val="24"/>
                <w:szCs w:val="24"/>
              </w:rPr>
            </w:pPr>
            <w:r w:rsidRPr="001703C3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>Feedback of fourth year instructor and contributors as they come into contact with students next year</w:t>
            </w:r>
            <w:r w:rsidRPr="001703C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E01F33" w:rsidRPr="001703C3" w:rsidRDefault="00E01F33" w:rsidP="00E01F33">
            <w:pPr>
              <w:pStyle w:val="ListParagraph"/>
              <w:spacing w:after="0" w:line="240" w:lineRule="auto"/>
              <w:outlineLvl w:val="6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AU"/>
              </w:rPr>
            </w:pPr>
          </w:p>
        </w:tc>
      </w:tr>
      <w:tr w:rsidR="00E01F33" w:rsidRPr="001703C3" w:rsidTr="00E01F33">
        <w:trPr>
          <w:trHeight w:val="694"/>
        </w:trPr>
        <w:tc>
          <w:tcPr>
            <w:tcW w:w="9965" w:type="dxa"/>
            <w:vAlign w:val="center"/>
          </w:tcPr>
          <w:p w:rsidR="00E01F33" w:rsidRPr="001703C3" w:rsidRDefault="00E01F33" w:rsidP="00E01F33">
            <w:pPr>
              <w:pStyle w:val="ListParagraph"/>
              <w:spacing w:after="0" w:line="240" w:lineRule="auto"/>
              <w:outlineLvl w:val="6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AU"/>
              </w:rPr>
            </w:pPr>
          </w:p>
          <w:p w:rsidR="00E01F33" w:rsidRPr="001703C3" w:rsidRDefault="00E01F33" w:rsidP="00A345F2">
            <w:pPr>
              <w:pStyle w:val="ListParagraph"/>
              <w:numPr>
                <w:ilvl w:val="0"/>
                <w:numId w:val="62"/>
              </w:numPr>
              <w:spacing w:after="0" w:line="240" w:lineRule="auto"/>
              <w:outlineLvl w:val="6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AU"/>
              </w:rPr>
            </w:pPr>
            <w:r w:rsidRPr="001703C3">
              <w:rPr>
                <w:rFonts w:asciiTheme="minorHAnsi" w:hAnsiTheme="minorHAnsi" w:cstheme="minorHAnsi"/>
                <w:sz w:val="24"/>
                <w:szCs w:val="24"/>
                <w:lang w:val="en-AU"/>
              </w:rPr>
              <w:t>Describe the planning arrangements for periodically reviewing course effectiveness and planning for improvement.</w:t>
            </w:r>
          </w:p>
          <w:p w:rsidR="00E01F33" w:rsidRPr="001703C3" w:rsidRDefault="00E01F33" w:rsidP="00E01F33">
            <w:pPr>
              <w:pStyle w:val="ListParagraph"/>
              <w:spacing w:after="0" w:line="240" w:lineRule="auto"/>
              <w:outlineLvl w:val="6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AU"/>
              </w:rPr>
            </w:pPr>
          </w:p>
          <w:p w:rsidR="00E01F33" w:rsidRPr="001703C3" w:rsidRDefault="00E01F33" w:rsidP="00E01F33">
            <w:pPr>
              <w:pStyle w:val="ListParagraph"/>
              <w:spacing w:after="0" w:line="240" w:lineRule="auto"/>
              <w:outlineLvl w:val="6"/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</w:pP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At the end of each year, the course is reviewed and short comings are corrected.  Also feedback from students are collected and incorporated to improve the course in the future. </w:t>
            </w:r>
            <w:r w:rsidRPr="001703C3">
              <w:rPr>
                <w:rFonts w:asciiTheme="minorHAnsi" w:hAnsiTheme="minorHAnsi" w:cstheme="minorHAnsi"/>
                <w:color w:val="000080"/>
                <w:sz w:val="24"/>
                <w:szCs w:val="24"/>
                <w:lang w:val="en-AU"/>
              </w:rPr>
              <w:t> The Division and then the Department must discuss the course and its outcome during their periodic meetings.</w:t>
            </w:r>
          </w:p>
          <w:p w:rsidR="00E01F33" w:rsidRPr="001703C3" w:rsidRDefault="00E01F33" w:rsidP="00E01F33">
            <w:pPr>
              <w:spacing w:after="0" w:line="240" w:lineRule="auto"/>
              <w:outlineLvl w:val="6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AU"/>
              </w:rPr>
            </w:pPr>
          </w:p>
        </w:tc>
      </w:tr>
    </w:tbl>
    <w:p w:rsidR="00E01F33" w:rsidRPr="001703C3" w:rsidRDefault="00E01F33" w:rsidP="00E01F33">
      <w:pPr>
        <w:spacing w:after="0" w:line="240" w:lineRule="auto"/>
        <w:jc w:val="both"/>
        <w:outlineLvl w:val="6"/>
        <w:rPr>
          <w:rFonts w:asciiTheme="minorHAnsi" w:hAnsiTheme="minorHAnsi" w:cstheme="minorHAnsi"/>
          <w:b/>
          <w:bCs/>
          <w:sz w:val="28"/>
          <w:szCs w:val="28"/>
          <w:lang w:val="en-AU"/>
        </w:rPr>
      </w:pPr>
    </w:p>
    <w:p w:rsidR="00E01F33" w:rsidRPr="001703C3" w:rsidRDefault="00E01F33" w:rsidP="007A51AC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en-AU"/>
        </w:rPr>
      </w:pPr>
    </w:p>
    <w:p w:rsidR="00E01F33" w:rsidRPr="001703C3" w:rsidRDefault="00E01F33" w:rsidP="007A51AC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en-AU"/>
        </w:rPr>
      </w:pPr>
    </w:p>
    <w:p w:rsidR="00E01F33" w:rsidRPr="001703C3" w:rsidRDefault="00E01F33" w:rsidP="007A51AC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en-AU"/>
        </w:rPr>
      </w:pPr>
    </w:p>
    <w:p w:rsidR="00E01F33" w:rsidRPr="001703C3" w:rsidRDefault="00E01F33" w:rsidP="007A51AC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en-AU"/>
        </w:rPr>
      </w:pPr>
    </w:p>
    <w:p w:rsidR="007B39E8" w:rsidRPr="001703C3" w:rsidRDefault="007B39E8" w:rsidP="007A51AC">
      <w:pPr>
        <w:spacing w:after="0" w:line="240" w:lineRule="auto"/>
        <w:rPr>
          <w:rFonts w:asciiTheme="minorHAnsi" w:hAnsiTheme="minorHAnsi"/>
          <w:b/>
          <w:sz w:val="28"/>
          <w:szCs w:val="28"/>
        </w:rPr>
      </w:pPr>
      <w:r w:rsidRPr="001703C3">
        <w:rPr>
          <w:rFonts w:asciiTheme="minorHAnsi" w:hAnsiTheme="minorHAnsi"/>
          <w:b/>
          <w:sz w:val="28"/>
          <w:szCs w:val="28"/>
        </w:rPr>
        <w:t>COURSE REQUIREMENTS</w:t>
      </w:r>
    </w:p>
    <w:p w:rsidR="007B39E8" w:rsidRPr="001703C3" w:rsidRDefault="007B39E8" w:rsidP="007A51AC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B39E8" w:rsidRPr="001703C3" w:rsidRDefault="007B39E8" w:rsidP="007A51AC">
      <w:pPr>
        <w:spacing w:after="0" w:line="240" w:lineRule="auto"/>
        <w:ind w:firstLine="720"/>
        <w:jc w:val="both"/>
        <w:rPr>
          <w:rFonts w:asciiTheme="minorHAnsi" w:hAnsiTheme="minorHAnsi"/>
          <w:sz w:val="24"/>
          <w:szCs w:val="24"/>
        </w:rPr>
      </w:pPr>
      <w:r w:rsidRPr="001703C3">
        <w:rPr>
          <w:rFonts w:asciiTheme="minorHAnsi" w:hAnsiTheme="minorHAnsi"/>
          <w:sz w:val="24"/>
          <w:szCs w:val="24"/>
        </w:rPr>
        <w:t>Students are encouraged to look for suitable cases to meet their clinical requirements whilst pursuing other clinical courses as well as regular consultation with interns.</w:t>
      </w:r>
    </w:p>
    <w:p w:rsidR="007B39E8" w:rsidRPr="001703C3" w:rsidRDefault="007B39E8" w:rsidP="007A51AC">
      <w:pPr>
        <w:spacing w:after="0" w:line="240" w:lineRule="auto"/>
        <w:ind w:firstLine="720"/>
        <w:jc w:val="both"/>
        <w:rPr>
          <w:rFonts w:asciiTheme="minorHAnsi" w:hAnsiTheme="minorHAnsi"/>
          <w:sz w:val="24"/>
          <w:szCs w:val="24"/>
        </w:rPr>
      </w:pPr>
    </w:p>
    <w:p w:rsidR="007B39E8" w:rsidRPr="001703C3" w:rsidRDefault="007B39E8" w:rsidP="007A51AC">
      <w:pPr>
        <w:spacing w:after="0" w:line="240" w:lineRule="auto"/>
        <w:ind w:firstLine="720"/>
        <w:jc w:val="both"/>
        <w:rPr>
          <w:rFonts w:asciiTheme="minorHAnsi" w:hAnsiTheme="minorHAnsi"/>
          <w:sz w:val="24"/>
          <w:szCs w:val="24"/>
        </w:rPr>
      </w:pPr>
      <w:r w:rsidRPr="001703C3">
        <w:rPr>
          <w:rFonts w:asciiTheme="minorHAnsi" w:hAnsiTheme="minorHAnsi"/>
          <w:sz w:val="24"/>
          <w:szCs w:val="24"/>
        </w:rPr>
        <w:t>Students have to successfully finish the following minimum requirements:</w:t>
      </w:r>
    </w:p>
    <w:p w:rsidR="007B39E8" w:rsidRPr="001703C3" w:rsidRDefault="007B39E8" w:rsidP="007A51AC">
      <w:pPr>
        <w:spacing w:after="0" w:line="240" w:lineRule="auto"/>
        <w:ind w:firstLine="720"/>
        <w:jc w:val="both"/>
        <w:rPr>
          <w:rFonts w:asciiTheme="minorHAnsi" w:hAnsiTheme="minorHAnsi"/>
          <w:sz w:val="24"/>
          <w:szCs w:val="24"/>
        </w:rPr>
      </w:pPr>
    </w:p>
    <w:tbl>
      <w:tblPr>
        <w:tblW w:w="0" w:type="auto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77"/>
        <w:gridCol w:w="977"/>
        <w:gridCol w:w="978"/>
        <w:gridCol w:w="978"/>
        <w:gridCol w:w="978"/>
        <w:gridCol w:w="978"/>
        <w:gridCol w:w="978"/>
        <w:gridCol w:w="1265"/>
        <w:gridCol w:w="917"/>
        <w:gridCol w:w="939"/>
      </w:tblGrid>
      <w:tr w:rsidR="007B39E8" w:rsidRPr="001703C3">
        <w:trPr>
          <w:trHeight w:val="430"/>
        </w:trPr>
        <w:tc>
          <w:tcPr>
            <w:tcW w:w="2834" w:type="dxa"/>
            <w:gridSpan w:val="2"/>
            <w:tcBorders>
              <w:bottom w:val="threeDEmboss" w:sz="6" w:space="0" w:color="auto"/>
              <w:right w:val="threeDEmboss" w:sz="6" w:space="0" w:color="auto"/>
            </w:tcBorders>
            <w:vAlign w:val="center"/>
          </w:tcPr>
          <w:p w:rsidR="007B39E8" w:rsidRPr="001703C3" w:rsidRDefault="007B39E8" w:rsidP="007A51AC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Amalgam</w:t>
            </w:r>
          </w:p>
        </w:tc>
        <w:tc>
          <w:tcPr>
            <w:tcW w:w="7085" w:type="dxa"/>
            <w:gridSpan w:val="5"/>
            <w:tcBorders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7B39E8" w:rsidRPr="001703C3" w:rsidRDefault="007B39E8" w:rsidP="007A51AC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Composite</w:t>
            </w:r>
          </w:p>
        </w:tc>
        <w:tc>
          <w:tcPr>
            <w:tcW w:w="1417" w:type="dxa"/>
            <w:tcBorders>
              <w:left w:val="threeDEmboss" w:sz="6" w:space="0" w:color="auto"/>
              <w:bottom w:val="threeDEmboss" w:sz="6" w:space="0" w:color="auto"/>
            </w:tcBorders>
            <w:vAlign w:val="center"/>
          </w:tcPr>
          <w:p w:rsidR="007B39E8" w:rsidRPr="001703C3" w:rsidRDefault="007B39E8" w:rsidP="007A51A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Class V GI &amp;/or Sandwich Tech.</w:t>
            </w:r>
          </w:p>
        </w:tc>
        <w:tc>
          <w:tcPr>
            <w:tcW w:w="1417" w:type="dxa"/>
            <w:tcBorders>
              <w:bottom w:val="threeDEmboss" w:sz="6" w:space="0" w:color="auto"/>
            </w:tcBorders>
            <w:vAlign w:val="center"/>
          </w:tcPr>
          <w:p w:rsidR="007B39E8" w:rsidRPr="001703C3" w:rsidRDefault="007B39E8" w:rsidP="007A51A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PRR</w:t>
            </w:r>
          </w:p>
        </w:tc>
        <w:tc>
          <w:tcPr>
            <w:tcW w:w="1417" w:type="dxa"/>
            <w:tcBorders>
              <w:bottom w:val="threeDEmboss" w:sz="6" w:space="0" w:color="auto"/>
            </w:tcBorders>
            <w:vAlign w:val="center"/>
          </w:tcPr>
          <w:p w:rsidR="007B39E8" w:rsidRPr="001703C3" w:rsidRDefault="007B39E8" w:rsidP="007A51A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TX. Plan</w:t>
            </w:r>
          </w:p>
        </w:tc>
      </w:tr>
      <w:tr w:rsidR="007B39E8" w:rsidRPr="001703C3">
        <w:trPr>
          <w:trHeight w:val="430"/>
        </w:trPr>
        <w:tc>
          <w:tcPr>
            <w:tcW w:w="1417" w:type="dxa"/>
            <w:tcBorders>
              <w:top w:val="threeDEmboss" w:sz="6" w:space="0" w:color="auto"/>
            </w:tcBorders>
            <w:vAlign w:val="center"/>
          </w:tcPr>
          <w:p w:rsidR="007B39E8" w:rsidRPr="001703C3" w:rsidRDefault="007B39E8" w:rsidP="007A51A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Class I</w:t>
            </w:r>
          </w:p>
        </w:tc>
        <w:tc>
          <w:tcPr>
            <w:tcW w:w="1417" w:type="dxa"/>
            <w:tcBorders>
              <w:top w:val="threeDEmboss" w:sz="6" w:space="0" w:color="auto"/>
              <w:right w:val="threeDEmboss" w:sz="6" w:space="0" w:color="auto"/>
            </w:tcBorders>
            <w:vAlign w:val="center"/>
          </w:tcPr>
          <w:p w:rsidR="007B39E8" w:rsidRPr="001703C3" w:rsidRDefault="007B39E8" w:rsidP="007A51A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Class II</w:t>
            </w:r>
          </w:p>
        </w:tc>
        <w:tc>
          <w:tcPr>
            <w:tcW w:w="1417" w:type="dxa"/>
            <w:tcBorders>
              <w:top w:val="threeDEmboss" w:sz="6" w:space="0" w:color="auto"/>
              <w:left w:val="threeDEmboss" w:sz="6" w:space="0" w:color="auto"/>
            </w:tcBorders>
            <w:vAlign w:val="center"/>
          </w:tcPr>
          <w:p w:rsidR="007B39E8" w:rsidRPr="001703C3" w:rsidRDefault="007B39E8" w:rsidP="007A51A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Class I</w:t>
            </w:r>
          </w:p>
        </w:tc>
        <w:tc>
          <w:tcPr>
            <w:tcW w:w="1417" w:type="dxa"/>
            <w:tcBorders>
              <w:top w:val="threeDEmboss" w:sz="6" w:space="0" w:color="auto"/>
            </w:tcBorders>
            <w:vAlign w:val="center"/>
          </w:tcPr>
          <w:p w:rsidR="007B39E8" w:rsidRPr="001703C3" w:rsidRDefault="007B39E8" w:rsidP="007A51A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Class II</w:t>
            </w:r>
          </w:p>
        </w:tc>
        <w:tc>
          <w:tcPr>
            <w:tcW w:w="1417" w:type="dxa"/>
            <w:tcBorders>
              <w:top w:val="threeDEmboss" w:sz="6" w:space="0" w:color="auto"/>
            </w:tcBorders>
            <w:vAlign w:val="center"/>
          </w:tcPr>
          <w:p w:rsidR="007B39E8" w:rsidRPr="001703C3" w:rsidRDefault="007B39E8" w:rsidP="007A51A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Class III</w:t>
            </w:r>
          </w:p>
        </w:tc>
        <w:tc>
          <w:tcPr>
            <w:tcW w:w="1417" w:type="dxa"/>
            <w:tcBorders>
              <w:top w:val="threeDEmboss" w:sz="6" w:space="0" w:color="auto"/>
            </w:tcBorders>
            <w:vAlign w:val="center"/>
          </w:tcPr>
          <w:p w:rsidR="007B39E8" w:rsidRPr="001703C3" w:rsidRDefault="007B39E8" w:rsidP="007A51A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Class IV</w:t>
            </w:r>
          </w:p>
        </w:tc>
        <w:tc>
          <w:tcPr>
            <w:tcW w:w="1417" w:type="dxa"/>
            <w:tcBorders>
              <w:top w:val="threeDEmboss" w:sz="6" w:space="0" w:color="auto"/>
              <w:right w:val="threeDEmboss" w:sz="6" w:space="0" w:color="auto"/>
            </w:tcBorders>
            <w:vAlign w:val="center"/>
          </w:tcPr>
          <w:p w:rsidR="007B39E8" w:rsidRPr="001703C3" w:rsidRDefault="007B39E8" w:rsidP="007A51A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Class V</w:t>
            </w:r>
          </w:p>
        </w:tc>
        <w:tc>
          <w:tcPr>
            <w:tcW w:w="1417" w:type="dxa"/>
            <w:vMerge w:val="restart"/>
            <w:tcBorders>
              <w:top w:val="threeDEmboss" w:sz="6" w:space="0" w:color="auto"/>
              <w:left w:val="threeDEmboss" w:sz="6" w:space="0" w:color="auto"/>
            </w:tcBorders>
            <w:vAlign w:val="center"/>
          </w:tcPr>
          <w:p w:rsidR="007B39E8" w:rsidRPr="001703C3" w:rsidRDefault="007B39E8" w:rsidP="007A51AC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tcBorders>
              <w:top w:val="threeDEmboss" w:sz="6" w:space="0" w:color="auto"/>
            </w:tcBorders>
            <w:vAlign w:val="center"/>
          </w:tcPr>
          <w:p w:rsidR="007B39E8" w:rsidRPr="001703C3" w:rsidRDefault="007B39E8" w:rsidP="007A51AC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tcBorders>
              <w:top w:val="threeDEmboss" w:sz="6" w:space="0" w:color="auto"/>
            </w:tcBorders>
            <w:vAlign w:val="center"/>
          </w:tcPr>
          <w:p w:rsidR="007B39E8" w:rsidRPr="001703C3" w:rsidRDefault="007B39E8" w:rsidP="007A51AC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</w:tr>
      <w:tr w:rsidR="007B39E8" w:rsidRPr="001703C3">
        <w:trPr>
          <w:trHeight w:val="430"/>
        </w:trPr>
        <w:tc>
          <w:tcPr>
            <w:tcW w:w="1417" w:type="dxa"/>
            <w:vAlign w:val="center"/>
          </w:tcPr>
          <w:p w:rsidR="007B39E8" w:rsidRPr="001703C3" w:rsidRDefault="007B39E8" w:rsidP="007A51A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right w:val="threeDEmboss" w:sz="6" w:space="0" w:color="auto"/>
            </w:tcBorders>
            <w:vAlign w:val="center"/>
          </w:tcPr>
          <w:p w:rsidR="007B39E8" w:rsidRPr="001703C3" w:rsidRDefault="00C3511A" w:rsidP="007A51A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threeDEmboss" w:sz="6" w:space="0" w:color="auto"/>
            </w:tcBorders>
            <w:vAlign w:val="center"/>
          </w:tcPr>
          <w:p w:rsidR="007B39E8" w:rsidRPr="001703C3" w:rsidRDefault="007B39E8" w:rsidP="007A51A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7B39E8" w:rsidRPr="001703C3" w:rsidRDefault="00C3511A" w:rsidP="007A51A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7B39E8" w:rsidRPr="001703C3" w:rsidRDefault="007B39E8" w:rsidP="007A51A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7B39E8" w:rsidRPr="001703C3" w:rsidRDefault="007B39E8" w:rsidP="007A51A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threeDEmboss" w:sz="6" w:space="0" w:color="auto"/>
            </w:tcBorders>
            <w:vAlign w:val="center"/>
          </w:tcPr>
          <w:p w:rsidR="007B39E8" w:rsidRPr="001703C3" w:rsidRDefault="007B39E8" w:rsidP="007A51A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tcBorders>
              <w:left w:val="threeDEmboss" w:sz="6" w:space="0" w:color="auto"/>
            </w:tcBorders>
            <w:vAlign w:val="center"/>
          </w:tcPr>
          <w:p w:rsidR="007B39E8" w:rsidRPr="001703C3" w:rsidRDefault="007B39E8" w:rsidP="007A51AC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B39E8" w:rsidRPr="001703C3" w:rsidRDefault="007B39E8" w:rsidP="007A51AC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B39E8" w:rsidRPr="001703C3" w:rsidRDefault="007B39E8" w:rsidP="007A51AC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7B39E8" w:rsidRPr="001703C3" w:rsidRDefault="007B39E8" w:rsidP="007A51A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7B39E8" w:rsidRPr="001703C3" w:rsidRDefault="007B39E8" w:rsidP="00A345F2">
      <w:pPr>
        <w:widowControl w:val="0"/>
        <w:numPr>
          <w:ilvl w:val="0"/>
          <w:numId w:val="27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1703C3">
        <w:rPr>
          <w:rFonts w:asciiTheme="minorHAnsi" w:hAnsiTheme="minorHAnsi"/>
          <w:sz w:val="24"/>
          <w:szCs w:val="24"/>
        </w:rPr>
        <w:t xml:space="preserve">Student must complete requirements; otherwise </w:t>
      </w:r>
      <w:r w:rsidR="00C3511A">
        <w:rPr>
          <w:rFonts w:asciiTheme="minorHAnsi" w:hAnsiTheme="minorHAnsi"/>
          <w:sz w:val="24"/>
          <w:szCs w:val="24"/>
        </w:rPr>
        <w:t>4</w:t>
      </w:r>
      <w:bookmarkStart w:id="0" w:name="_GoBack"/>
      <w:bookmarkEnd w:id="0"/>
      <w:r w:rsidRPr="001703C3">
        <w:rPr>
          <w:rFonts w:asciiTheme="minorHAnsi" w:hAnsiTheme="minorHAnsi"/>
          <w:sz w:val="24"/>
          <w:szCs w:val="24"/>
        </w:rPr>
        <w:t>% deduction will be applied for each restoration requirement not completed.</w:t>
      </w:r>
    </w:p>
    <w:p w:rsidR="007B39E8" w:rsidRPr="001703C3" w:rsidRDefault="007B39E8" w:rsidP="007A51AC">
      <w:pPr>
        <w:spacing w:after="0" w:line="240" w:lineRule="auto"/>
        <w:ind w:left="720"/>
        <w:jc w:val="both"/>
        <w:rPr>
          <w:rFonts w:asciiTheme="minorHAnsi" w:hAnsiTheme="minorHAnsi"/>
          <w:sz w:val="24"/>
          <w:szCs w:val="24"/>
        </w:rPr>
      </w:pPr>
    </w:p>
    <w:p w:rsidR="007B39E8" w:rsidRPr="001703C3" w:rsidRDefault="007B39E8" w:rsidP="00A345F2">
      <w:pPr>
        <w:widowControl w:val="0"/>
        <w:numPr>
          <w:ilvl w:val="0"/>
          <w:numId w:val="27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1703C3">
        <w:rPr>
          <w:rFonts w:asciiTheme="minorHAnsi" w:hAnsiTheme="minorHAnsi"/>
          <w:sz w:val="24"/>
          <w:szCs w:val="24"/>
        </w:rPr>
        <w:t>Polishing of amalgam restorations is mandatory. If an amalgam restoration is not polished, 20% of the points for that restoration will be deducted.</w:t>
      </w:r>
    </w:p>
    <w:p w:rsidR="007B39E8" w:rsidRPr="001703C3" w:rsidRDefault="007B39E8" w:rsidP="007A51A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7B39E8" w:rsidRPr="001703C3" w:rsidRDefault="007B39E8" w:rsidP="00A345F2">
      <w:pPr>
        <w:widowControl w:val="0"/>
        <w:numPr>
          <w:ilvl w:val="0"/>
          <w:numId w:val="27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1703C3">
        <w:rPr>
          <w:rFonts w:asciiTheme="minorHAnsi" w:hAnsiTheme="minorHAnsi"/>
          <w:sz w:val="24"/>
          <w:szCs w:val="24"/>
        </w:rPr>
        <w:t>For each completed case, the student will get credit.</w:t>
      </w:r>
    </w:p>
    <w:p w:rsidR="007B39E8" w:rsidRPr="001703C3" w:rsidRDefault="007B39E8" w:rsidP="007A51AC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B39E8" w:rsidRPr="001703C3" w:rsidRDefault="007B39E8" w:rsidP="00A345F2">
      <w:pPr>
        <w:widowControl w:val="0"/>
        <w:numPr>
          <w:ilvl w:val="0"/>
          <w:numId w:val="26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1703C3">
        <w:rPr>
          <w:rFonts w:asciiTheme="minorHAnsi" w:hAnsiTheme="minorHAnsi"/>
          <w:sz w:val="24"/>
          <w:szCs w:val="24"/>
        </w:rPr>
        <w:t>Attend lectures and all clinical sessions.</w:t>
      </w:r>
    </w:p>
    <w:p w:rsidR="007B39E8" w:rsidRPr="001703C3" w:rsidRDefault="007B39E8" w:rsidP="007A51AC">
      <w:pPr>
        <w:spacing w:after="0" w:line="240" w:lineRule="auto"/>
        <w:ind w:left="1080"/>
        <w:rPr>
          <w:rFonts w:asciiTheme="minorHAnsi" w:hAnsiTheme="minorHAnsi"/>
          <w:sz w:val="24"/>
          <w:szCs w:val="24"/>
        </w:rPr>
      </w:pPr>
    </w:p>
    <w:p w:rsidR="007B39E8" w:rsidRPr="001703C3" w:rsidRDefault="007B39E8" w:rsidP="00A345F2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1703C3">
        <w:rPr>
          <w:rFonts w:asciiTheme="minorHAnsi" w:hAnsiTheme="minorHAnsi"/>
          <w:sz w:val="24"/>
          <w:szCs w:val="24"/>
        </w:rPr>
        <w:t>“Shuffling” of patients between students without approval of the Course Director is not allowed.</w:t>
      </w:r>
    </w:p>
    <w:p w:rsidR="007B39E8" w:rsidRPr="001703C3" w:rsidRDefault="007B39E8" w:rsidP="007A51AC">
      <w:pPr>
        <w:spacing w:after="0" w:line="240" w:lineRule="auto"/>
        <w:ind w:left="1080"/>
        <w:rPr>
          <w:rFonts w:asciiTheme="minorHAnsi" w:hAnsiTheme="minorHAnsi"/>
          <w:sz w:val="24"/>
          <w:szCs w:val="24"/>
        </w:rPr>
      </w:pPr>
    </w:p>
    <w:p w:rsidR="007B39E8" w:rsidRPr="001703C3" w:rsidRDefault="007B39E8" w:rsidP="00A345F2">
      <w:pPr>
        <w:widowControl w:val="0"/>
        <w:numPr>
          <w:ilvl w:val="0"/>
          <w:numId w:val="26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1703C3">
        <w:rPr>
          <w:rFonts w:asciiTheme="minorHAnsi" w:hAnsiTheme="minorHAnsi"/>
          <w:sz w:val="24"/>
          <w:szCs w:val="24"/>
        </w:rPr>
        <w:t>Assigned reading.</w:t>
      </w:r>
    </w:p>
    <w:p w:rsidR="007B39E8" w:rsidRPr="001703C3" w:rsidRDefault="007B39E8" w:rsidP="00A345F2">
      <w:pPr>
        <w:widowControl w:val="0"/>
        <w:numPr>
          <w:ilvl w:val="1"/>
          <w:numId w:val="26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1703C3">
        <w:rPr>
          <w:rFonts w:asciiTheme="minorHAnsi" w:hAnsiTheme="minorHAnsi"/>
          <w:sz w:val="24"/>
          <w:szCs w:val="24"/>
        </w:rPr>
        <w:t xml:space="preserve">The Art &amp; Science of Operative Dentistry. </w:t>
      </w:r>
      <w:proofErr w:type="spellStart"/>
      <w:r w:rsidRPr="001703C3">
        <w:rPr>
          <w:rFonts w:asciiTheme="minorHAnsi" w:hAnsiTheme="minorHAnsi"/>
          <w:sz w:val="24"/>
          <w:szCs w:val="24"/>
        </w:rPr>
        <w:t>Sturdevant</w:t>
      </w:r>
      <w:proofErr w:type="spellEnd"/>
      <w:r w:rsidRPr="001703C3">
        <w:rPr>
          <w:rFonts w:asciiTheme="minorHAnsi" w:hAnsiTheme="minorHAnsi"/>
          <w:sz w:val="24"/>
          <w:szCs w:val="24"/>
        </w:rPr>
        <w:t>, 5</w:t>
      </w:r>
      <w:r w:rsidRPr="001703C3">
        <w:rPr>
          <w:rFonts w:asciiTheme="minorHAnsi" w:hAnsiTheme="minorHAnsi"/>
          <w:sz w:val="24"/>
          <w:szCs w:val="24"/>
          <w:vertAlign w:val="superscript"/>
        </w:rPr>
        <w:t>th</w:t>
      </w:r>
      <w:r w:rsidRPr="001703C3">
        <w:rPr>
          <w:rFonts w:asciiTheme="minorHAnsi" w:hAnsiTheme="minorHAnsi"/>
          <w:sz w:val="24"/>
          <w:szCs w:val="24"/>
        </w:rPr>
        <w:t xml:space="preserve"> Edition (2006)</w:t>
      </w:r>
    </w:p>
    <w:p w:rsidR="007B39E8" w:rsidRPr="001703C3" w:rsidRDefault="007B39E8" w:rsidP="00A345F2">
      <w:pPr>
        <w:widowControl w:val="0"/>
        <w:numPr>
          <w:ilvl w:val="1"/>
          <w:numId w:val="26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1703C3">
        <w:rPr>
          <w:rFonts w:asciiTheme="minorHAnsi" w:hAnsiTheme="minorHAnsi"/>
          <w:sz w:val="24"/>
          <w:szCs w:val="24"/>
        </w:rPr>
        <w:t xml:space="preserve">Fundamentals of Operative Dentistry. A Contemporary Approach, </w:t>
      </w:r>
      <w:proofErr w:type="spellStart"/>
      <w:r w:rsidRPr="001703C3">
        <w:rPr>
          <w:rFonts w:asciiTheme="minorHAnsi" w:hAnsiTheme="minorHAnsi"/>
          <w:sz w:val="24"/>
          <w:szCs w:val="24"/>
        </w:rPr>
        <w:t>Shwartz</w:t>
      </w:r>
      <w:proofErr w:type="spellEnd"/>
      <w:r w:rsidRPr="001703C3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Pr="001703C3">
        <w:rPr>
          <w:rFonts w:asciiTheme="minorHAnsi" w:hAnsiTheme="minorHAnsi"/>
          <w:sz w:val="24"/>
          <w:szCs w:val="24"/>
        </w:rPr>
        <w:t>et</w:t>
      </w:r>
      <w:proofErr w:type="gramEnd"/>
      <w:r w:rsidRPr="001703C3">
        <w:rPr>
          <w:rFonts w:asciiTheme="minorHAnsi" w:hAnsiTheme="minorHAnsi"/>
          <w:sz w:val="24"/>
          <w:szCs w:val="24"/>
        </w:rPr>
        <w:t>. al., 3</w:t>
      </w:r>
      <w:r w:rsidRPr="001703C3">
        <w:rPr>
          <w:rFonts w:asciiTheme="minorHAnsi" w:hAnsiTheme="minorHAnsi"/>
          <w:sz w:val="24"/>
          <w:szCs w:val="24"/>
          <w:vertAlign w:val="superscript"/>
        </w:rPr>
        <w:t>rd</w:t>
      </w:r>
      <w:r w:rsidRPr="001703C3">
        <w:rPr>
          <w:rFonts w:asciiTheme="minorHAnsi" w:hAnsiTheme="minorHAnsi"/>
          <w:sz w:val="24"/>
          <w:szCs w:val="24"/>
        </w:rPr>
        <w:t xml:space="preserve"> Edition (2006)</w:t>
      </w:r>
    </w:p>
    <w:p w:rsidR="007B39E8" w:rsidRPr="001703C3" w:rsidRDefault="007B39E8" w:rsidP="007A51AC">
      <w:pPr>
        <w:spacing w:after="0" w:line="240" w:lineRule="auto"/>
        <w:ind w:left="1440"/>
        <w:rPr>
          <w:rFonts w:asciiTheme="minorHAnsi" w:hAnsiTheme="minorHAnsi"/>
          <w:sz w:val="24"/>
          <w:szCs w:val="24"/>
        </w:rPr>
      </w:pPr>
    </w:p>
    <w:p w:rsidR="007B39E8" w:rsidRPr="001703C3" w:rsidRDefault="007B39E8" w:rsidP="00A345F2">
      <w:pPr>
        <w:widowControl w:val="0"/>
        <w:numPr>
          <w:ilvl w:val="0"/>
          <w:numId w:val="26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1703C3">
        <w:rPr>
          <w:rFonts w:asciiTheme="minorHAnsi" w:hAnsiTheme="minorHAnsi"/>
          <w:sz w:val="24"/>
          <w:szCs w:val="24"/>
        </w:rPr>
        <w:t>Finish the minimum clinical requirements.</w:t>
      </w:r>
    </w:p>
    <w:p w:rsidR="00E01F33" w:rsidRPr="001703C3" w:rsidRDefault="00E01F33" w:rsidP="007A51AC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E01F33" w:rsidRPr="001703C3" w:rsidRDefault="00E01F33" w:rsidP="007A51AC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E01F33" w:rsidRPr="001703C3" w:rsidRDefault="00E01F33" w:rsidP="007A51AC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E01F33" w:rsidRPr="001703C3" w:rsidRDefault="00E01F33" w:rsidP="007A51AC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E01F33" w:rsidRPr="001703C3" w:rsidRDefault="00E01F33" w:rsidP="007A51AC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E01F33" w:rsidRPr="001703C3" w:rsidRDefault="00E01F33" w:rsidP="007A51AC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E01F33" w:rsidRPr="001703C3" w:rsidRDefault="00E01F33" w:rsidP="007A51AC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E01F33" w:rsidRPr="001703C3" w:rsidRDefault="00E01F33" w:rsidP="007A51AC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E01F33" w:rsidRPr="001703C3" w:rsidRDefault="00E01F33" w:rsidP="007A51AC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E01F33" w:rsidRPr="001703C3" w:rsidRDefault="00E01F33" w:rsidP="007A51AC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E01F33" w:rsidRPr="001703C3" w:rsidRDefault="00E01F33" w:rsidP="007A51AC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6722C3" w:rsidRPr="001703C3" w:rsidRDefault="006722C3" w:rsidP="007A51AC">
      <w:pPr>
        <w:spacing w:after="0" w:line="240" w:lineRule="auto"/>
        <w:jc w:val="center"/>
        <w:rPr>
          <w:rFonts w:asciiTheme="minorHAnsi" w:hAnsiTheme="minorHAnsi"/>
          <w:b/>
          <w:bCs/>
          <w:sz w:val="28"/>
          <w:szCs w:val="28"/>
        </w:rPr>
      </w:pPr>
      <w:r w:rsidRPr="001703C3">
        <w:rPr>
          <w:rFonts w:asciiTheme="minorHAnsi" w:hAnsiTheme="minorHAnsi"/>
          <w:b/>
          <w:bCs/>
          <w:sz w:val="28"/>
          <w:szCs w:val="28"/>
        </w:rPr>
        <w:t>PRECLINICAL ACTIVITIES</w:t>
      </w:r>
    </w:p>
    <w:p w:rsidR="00E01F33" w:rsidRPr="001703C3" w:rsidRDefault="00E01F33" w:rsidP="007A51AC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6"/>
        <w:gridCol w:w="498"/>
        <w:gridCol w:w="2491"/>
        <w:gridCol w:w="499"/>
        <w:gridCol w:w="1495"/>
        <w:gridCol w:w="1496"/>
      </w:tblGrid>
      <w:tr w:rsidR="00E01F33" w:rsidRPr="001703C3" w:rsidTr="00E01F33">
        <w:trPr>
          <w:trHeight w:val="596"/>
        </w:trPr>
        <w:tc>
          <w:tcPr>
            <w:tcW w:w="3486" w:type="dxa"/>
            <w:tcBorders>
              <w:right w:val="single" w:sz="4" w:space="0" w:color="auto"/>
            </w:tcBorders>
            <w:vAlign w:val="center"/>
          </w:tcPr>
          <w:p w:rsidR="00E01F33" w:rsidRPr="001703C3" w:rsidRDefault="00E01F33" w:rsidP="001703C3">
            <w:pPr>
              <w:spacing w:after="0" w:line="240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bCs/>
                <w:sz w:val="24"/>
                <w:szCs w:val="24"/>
              </w:rPr>
              <w:t>Student’s Name: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1F33" w:rsidRPr="001703C3" w:rsidRDefault="00E01F33" w:rsidP="00E01F33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24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F33" w:rsidRPr="001703C3" w:rsidRDefault="00E01F33" w:rsidP="00E01F33">
            <w:pPr>
              <w:spacing w:after="0" w:line="240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bCs/>
                <w:sz w:val="24"/>
                <w:szCs w:val="24"/>
              </w:rPr>
              <w:t>Computer No.: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1F33" w:rsidRPr="001703C3" w:rsidRDefault="00E01F33" w:rsidP="00E01F33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1495" w:type="dxa"/>
            <w:tcBorders>
              <w:left w:val="single" w:sz="4" w:space="0" w:color="auto"/>
            </w:tcBorders>
            <w:vAlign w:val="center"/>
          </w:tcPr>
          <w:p w:rsidR="00E01F33" w:rsidRPr="001703C3" w:rsidRDefault="00E01F33" w:rsidP="001703C3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bCs/>
                <w:sz w:val="24"/>
                <w:szCs w:val="24"/>
              </w:rPr>
              <w:t>Group</w:t>
            </w:r>
          </w:p>
        </w:tc>
        <w:tc>
          <w:tcPr>
            <w:tcW w:w="1496" w:type="dxa"/>
            <w:vAlign w:val="center"/>
          </w:tcPr>
          <w:p w:rsidR="00E01F33" w:rsidRPr="001703C3" w:rsidRDefault="00E01F33" w:rsidP="001703C3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bCs/>
                <w:sz w:val="24"/>
                <w:szCs w:val="24"/>
              </w:rPr>
              <w:t>Cubicle No.:</w:t>
            </w:r>
          </w:p>
        </w:tc>
      </w:tr>
      <w:tr w:rsidR="00E01F33" w:rsidRPr="001703C3" w:rsidTr="00E01F33">
        <w:trPr>
          <w:trHeight w:val="596"/>
        </w:trPr>
        <w:tc>
          <w:tcPr>
            <w:tcW w:w="3486" w:type="dxa"/>
            <w:tcBorders>
              <w:right w:val="single" w:sz="4" w:space="0" w:color="auto"/>
            </w:tcBorders>
            <w:vAlign w:val="center"/>
          </w:tcPr>
          <w:p w:rsidR="00E01F33" w:rsidRPr="001703C3" w:rsidRDefault="00E01F33" w:rsidP="00E01F33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1F33" w:rsidRPr="001703C3" w:rsidRDefault="00E01F33" w:rsidP="00E01F33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24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F33" w:rsidRPr="001703C3" w:rsidRDefault="00E01F33" w:rsidP="00E01F33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1F33" w:rsidRPr="001703C3" w:rsidRDefault="00E01F33" w:rsidP="00E01F33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1495" w:type="dxa"/>
            <w:tcBorders>
              <w:left w:val="single" w:sz="4" w:space="0" w:color="auto"/>
            </w:tcBorders>
            <w:vAlign w:val="center"/>
          </w:tcPr>
          <w:p w:rsidR="00E01F33" w:rsidRPr="001703C3" w:rsidRDefault="00E01F33" w:rsidP="00E01F33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:rsidR="00E01F33" w:rsidRPr="001703C3" w:rsidRDefault="00E01F33" w:rsidP="00E01F33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</w:tr>
    </w:tbl>
    <w:p w:rsidR="00E01F33" w:rsidRPr="001703C3" w:rsidRDefault="00E01F33" w:rsidP="007A51AC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3418"/>
        <w:gridCol w:w="1581"/>
        <w:gridCol w:w="1491"/>
        <w:gridCol w:w="1468"/>
        <w:gridCol w:w="1484"/>
      </w:tblGrid>
      <w:tr w:rsidR="00365005" w:rsidRPr="001703C3" w:rsidTr="00365005">
        <w:trPr>
          <w:trHeight w:val="596"/>
        </w:trPr>
        <w:tc>
          <w:tcPr>
            <w:tcW w:w="3941" w:type="dxa"/>
            <w:gridSpan w:val="2"/>
            <w:vAlign w:val="center"/>
          </w:tcPr>
          <w:p w:rsidR="00365005" w:rsidRPr="001703C3" w:rsidRDefault="00365005" w:rsidP="0036500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703C3">
              <w:rPr>
                <w:rFonts w:asciiTheme="minorHAnsi" w:hAnsiTheme="minorHAnsi"/>
                <w:b/>
                <w:bCs/>
              </w:rPr>
              <w:t>Clinical</w:t>
            </w:r>
          </w:p>
        </w:tc>
        <w:tc>
          <w:tcPr>
            <w:tcW w:w="1581" w:type="dxa"/>
            <w:vAlign w:val="center"/>
          </w:tcPr>
          <w:p w:rsidR="00365005" w:rsidRPr="001703C3" w:rsidRDefault="00365005" w:rsidP="00365005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1703C3">
              <w:rPr>
                <w:rFonts w:asciiTheme="minorHAnsi" w:hAnsiTheme="minorHAnsi"/>
                <w:b/>
                <w:bCs/>
              </w:rPr>
              <w:t>Unacceptable</w:t>
            </w:r>
          </w:p>
        </w:tc>
        <w:tc>
          <w:tcPr>
            <w:tcW w:w="1491" w:type="dxa"/>
            <w:vAlign w:val="center"/>
          </w:tcPr>
          <w:p w:rsidR="00365005" w:rsidRPr="001703C3" w:rsidRDefault="00365005" w:rsidP="00365005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1703C3">
              <w:rPr>
                <w:rFonts w:asciiTheme="minorHAnsi" w:hAnsiTheme="minorHAnsi"/>
                <w:b/>
                <w:bCs/>
              </w:rPr>
              <w:t>Acceptable</w:t>
            </w:r>
          </w:p>
        </w:tc>
        <w:tc>
          <w:tcPr>
            <w:tcW w:w="1468" w:type="dxa"/>
            <w:vAlign w:val="center"/>
          </w:tcPr>
          <w:p w:rsidR="00365005" w:rsidRPr="001703C3" w:rsidRDefault="00365005" w:rsidP="00365005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1703C3">
              <w:rPr>
                <w:rFonts w:asciiTheme="minorHAnsi" w:hAnsiTheme="minorHAnsi"/>
                <w:b/>
                <w:bCs/>
              </w:rPr>
              <w:t>Date</w:t>
            </w:r>
          </w:p>
        </w:tc>
        <w:tc>
          <w:tcPr>
            <w:tcW w:w="1484" w:type="dxa"/>
            <w:vAlign w:val="center"/>
          </w:tcPr>
          <w:p w:rsidR="00365005" w:rsidRPr="001703C3" w:rsidRDefault="00365005" w:rsidP="00365005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1703C3">
              <w:rPr>
                <w:rFonts w:asciiTheme="minorHAnsi" w:hAnsiTheme="minorHAnsi"/>
                <w:b/>
                <w:bCs/>
              </w:rPr>
              <w:t>Signature</w:t>
            </w:r>
          </w:p>
        </w:tc>
      </w:tr>
      <w:tr w:rsidR="00365005" w:rsidRPr="001703C3" w:rsidTr="00365005">
        <w:trPr>
          <w:trHeight w:val="596"/>
        </w:trPr>
        <w:tc>
          <w:tcPr>
            <w:tcW w:w="523" w:type="dxa"/>
            <w:vMerge w:val="restart"/>
            <w:textDirection w:val="btLr"/>
          </w:tcPr>
          <w:p w:rsidR="00365005" w:rsidRPr="001703C3" w:rsidRDefault="00365005" w:rsidP="0036500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b/>
              </w:rPr>
            </w:pPr>
            <w:r w:rsidRPr="001703C3">
              <w:rPr>
                <w:rFonts w:asciiTheme="minorHAnsi" w:hAnsiTheme="minorHAnsi"/>
                <w:b/>
              </w:rPr>
              <w:t>1</w:t>
            </w:r>
            <w:r w:rsidRPr="001703C3">
              <w:rPr>
                <w:rFonts w:asciiTheme="minorHAnsi" w:hAnsiTheme="minorHAnsi"/>
                <w:b/>
                <w:vertAlign w:val="superscript"/>
              </w:rPr>
              <w:t>ST</w:t>
            </w:r>
            <w:r w:rsidRPr="001703C3">
              <w:rPr>
                <w:rFonts w:asciiTheme="minorHAnsi" w:hAnsiTheme="minorHAnsi"/>
                <w:b/>
              </w:rPr>
              <w:t xml:space="preserve"> WEEK</w:t>
            </w:r>
          </w:p>
        </w:tc>
        <w:tc>
          <w:tcPr>
            <w:tcW w:w="3418" w:type="dxa"/>
            <w:vAlign w:val="center"/>
          </w:tcPr>
          <w:p w:rsidR="00365005" w:rsidRPr="001703C3" w:rsidRDefault="00365005" w:rsidP="00A345F2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rPr>
                <w:rFonts w:asciiTheme="minorHAnsi" w:hAnsiTheme="minorHAnsi"/>
              </w:rPr>
            </w:pPr>
            <w:r w:rsidRPr="001703C3">
              <w:rPr>
                <w:rFonts w:asciiTheme="minorHAnsi" w:hAnsiTheme="minorHAnsi"/>
              </w:rPr>
              <w:t xml:space="preserve">Cubicle assignment and tour of the clinic and introduction to the </w:t>
            </w:r>
            <w:proofErr w:type="spellStart"/>
            <w:r w:rsidRPr="001703C3">
              <w:rPr>
                <w:rFonts w:asciiTheme="minorHAnsi" w:hAnsiTheme="minorHAnsi"/>
              </w:rPr>
              <w:t>steri</w:t>
            </w:r>
            <w:proofErr w:type="spellEnd"/>
            <w:r w:rsidRPr="001703C3">
              <w:rPr>
                <w:rFonts w:asciiTheme="minorHAnsi" w:hAnsiTheme="minorHAnsi"/>
              </w:rPr>
              <w:t>-center, emergency clinic, booking area.</w:t>
            </w:r>
          </w:p>
        </w:tc>
        <w:tc>
          <w:tcPr>
            <w:tcW w:w="1581" w:type="dxa"/>
          </w:tcPr>
          <w:p w:rsidR="00365005" w:rsidRPr="001703C3" w:rsidRDefault="00365005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91" w:type="dxa"/>
          </w:tcPr>
          <w:p w:rsidR="00365005" w:rsidRPr="001703C3" w:rsidRDefault="00365005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68" w:type="dxa"/>
          </w:tcPr>
          <w:p w:rsidR="00365005" w:rsidRPr="001703C3" w:rsidRDefault="00365005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84" w:type="dxa"/>
            <w:vMerge w:val="restart"/>
            <w:vAlign w:val="center"/>
          </w:tcPr>
          <w:p w:rsidR="00365005" w:rsidRPr="001703C3" w:rsidRDefault="00365005" w:rsidP="0036500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365005" w:rsidRPr="001703C3" w:rsidTr="00365005">
        <w:trPr>
          <w:trHeight w:val="596"/>
        </w:trPr>
        <w:tc>
          <w:tcPr>
            <w:tcW w:w="523" w:type="dxa"/>
            <w:vMerge/>
          </w:tcPr>
          <w:p w:rsidR="00365005" w:rsidRPr="001703C3" w:rsidRDefault="00365005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418" w:type="dxa"/>
            <w:vAlign w:val="center"/>
          </w:tcPr>
          <w:p w:rsidR="00365005" w:rsidRPr="001703C3" w:rsidRDefault="00365005" w:rsidP="00A345F2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rPr>
                <w:rFonts w:asciiTheme="minorHAnsi" w:hAnsiTheme="minorHAnsi"/>
              </w:rPr>
            </w:pPr>
            <w:r w:rsidRPr="001703C3">
              <w:rPr>
                <w:rFonts w:asciiTheme="minorHAnsi" w:hAnsiTheme="minorHAnsi"/>
              </w:rPr>
              <w:t>Demonstration of the operation procedure of the dental unit and different positions of the chair and light in relation to restorative procedures.</w:t>
            </w:r>
          </w:p>
        </w:tc>
        <w:tc>
          <w:tcPr>
            <w:tcW w:w="1581" w:type="dxa"/>
          </w:tcPr>
          <w:p w:rsidR="00365005" w:rsidRPr="001703C3" w:rsidRDefault="00365005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91" w:type="dxa"/>
          </w:tcPr>
          <w:p w:rsidR="00365005" w:rsidRPr="001703C3" w:rsidRDefault="00365005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68" w:type="dxa"/>
          </w:tcPr>
          <w:p w:rsidR="00365005" w:rsidRPr="001703C3" w:rsidRDefault="00365005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84" w:type="dxa"/>
            <w:vMerge/>
          </w:tcPr>
          <w:p w:rsidR="00365005" w:rsidRPr="001703C3" w:rsidRDefault="00365005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365005" w:rsidRPr="001703C3" w:rsidTr="00365005">
        <w:trPr>
          <w:trHeight w:val="596"/>
        </w:trPr>
        <w:tc>
          <w:tcPr>
            <w:tcW w:w="523" w:type="dxa"/>
            <w:vMerge/>
          </w:tcPr>
          <w:p w:rsidR="00365005" w:rsidRPr="001703C3" w:rsidRDefault="00365005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418" w:type="dxa"/>
            <w:vAlign w:val="center"/>
          </w:tcPr>
          <w:p w:rsidR="00365005" w:rsidRPr="001703C3" w:rsidRDefault="00365005" w:rsidP="00A345F2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rPr>
                <w:rFonts w:asciiTheme="minorHAnsi" w:hAnsiTheme="minorHAnsi"/>
              </w:rPr>
            </w:pPr>
            <w:r w:rsidRPr="001703C3">
              <w:rPr>
                <w:rFonts w:asciiTheme="minorHAnsi" w:hAnsiTheme="minorHAnsi"/>
              </w:rPr>
              <w:t xml:space="preserve">Polishing upper teeth on a student partner with rubber cup and pumice to gain experience on how to use the </w:t>
            </w:r>
            <w:proofErr w:type="spellStart"/>
            <w:r w:rsidRPr="001703C3">
              <w:rPr>
                <w:rFonts w:asciiTheme="minorHAnsi" w:hAnsiTheme="minorHAnsi"/>
              </w:rPr>
              <w:t>handpiece</w:t>
            </w:r>
            <w:proofErr w:type="spellEnd"/>
            <w:r w:rsidRPr="001703C3">
              <w:rPr>
                <w:rFonts w:asciiTheme="minorHAnsi" w:hAnsiTheme="minorHAnsi"/>
              </w:rPr>
              <w:t>.</w:t>
            </w:r>
          </w:p>
        </w:tc>
        <w:tc>
          <w:tcPr>
            <w:tcW w:w="1581" w:type="dxa"/>
          </w:tcPr>
          <w:p w:rsidR="00365005" w:rsidRPr="001703C3" w:rsidRDefault="00365005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91" w:type="dxa"/>
          </w:tcPr>
          <w:p w:rsidR="00365005" w:rsidRPr="001703C3" w:rsidRDefault="00365005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68" w:type="dxa"/>
          </w:tcPr>
          <w:p w:rsidR="00365005" w:rsidRPr="001703C3" w:rsidRDefault="00365005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84" w:type="dxa"/>
            <w:vMerge/>
          </w:tcPr>
          <w:p w:rsidR="00365005" w:rsidRPr="001703C3" w:rsidRDefault="00365005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365005" w:rsidRPr="001703C3" w:rsidTr="00365005">
        <w:trPr>
          <w:trHeight w:val="596"/>
        </w:trPr>
        <w:tc>
          <w:tcPr>
            <w:tcW w:w="523" w:type="dxa"/>
            <w:vMerge/>
          </w:tcPr>
          <w:p w:rsidR="00365005" w:rsidRPr="001703C3" w:rsidRDefault="00365005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418" w:type="dxa"/>
            <w:vAlign w:val="center"/>
          </w:tcPr>
          <w:p w:rsidR="00365005" w:rsidRPr="001703C3" w:rsidRDefault="00365005" w:rsidP="00365005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1703C3">
              <w:rPr>
                <w:rFonts w:asciiTheme="minorHAnsi" w:hAnsiTheme="minorHAnsi"/>
                <w:b/>
              </w:rPr>
              <w:t>SUBTOTAL/10</w:t>
            </w:r>
          </w:p>
        </w:tc>
        <w:tc>
          <w:tcPr>
            <w:tcW w:w="4540" w:type="dxa"/>
            <w:gridSpan w:val="3"/>
          </w:tcPr>
          <w:p w:rsidR="00365005" w:rsidRPr="001703C3" w:rsidRDefault="00365005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84" w:type="dxa"/>
            <w:vMerge/>
          </w:tcPr>
          <w:p w:rsidR="00365005" w:rsidRPr="001703C3" w:rsidRDefault="00365005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365005" w:rsidRPr="001703C3" w:rsidTr="00365005">
        <w:trPr>
          <w:trHeight w:val="596"/>
        </w:trPr>
        <w:tc>
          <w:tcPr>
            <w:tcW w:w="523" w:type="dxa"/>
            <w:vMerge w:val="restart"/>
            <w:textDirection w:val="btLr"/>
            <w:vAlign w:val="center"/>
          </w:tcPr>
          <w:p w:rsidR="00365005" w:rsidRPr="001703C3" w:rsidRDefault="00365005" w:rsidP="0036500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/>
              </w:rPr>
            </w:pPr>
            <w:r w:rsidRPr="001703C3">
              <w:rPr>
                <w:rFonts w:asciiTheme="minorHAnsi" w:hAnsiTheme="minorHAnsi"/>
                <w:b/>
                <w:bCs/>
              </w:rPr>
              <w:t>2</w:t>
            </w:r>
            <w:r w:rsidRPr="001703C3">
              <w:rPr>
                <w:rFonts w:asciiTheme="minorHAnsi" w:hAnsiTheme="minorHAnsi"/>
                <w:b/>
                <w:bCs/>
                <w:vertAlign w:val="superscript"/>
              </w:rPr>
              <w:t>ND</w:t>
            </w:r>
            <w:r w:rsidRPr="001703C3">
              <w:rPr>
                <w:rFonts w:asciiTheme="minorHAnsi" w:hAnsiTheme="minorHAnsi"/>
                <w:b/>
                <w:bCs/>
              </w:rPr>
              <w:t xml:space="preserve"> WEEK</w:t>
            </w:r>
          </w:p>
        </w:tc>
        <w:tc>
          <w:tcPr>
            <w:tcW w:w="3418" w:type="dxa"/>
            <w:vAlign w:val="center"/>
          </w:tcPr>
          <w:p w:rsidR="00365005" w:rsidRPr="001703C3" w:rsidRDefault="00365005" w:rsidP="00A345F2">
            <w:pPr>
              <w:pStyle w:val="ListParagraph"/>
              <w:numPr>
                <w:ilvl w:val="0"/>
                <w:numId w:val="66"/>
              </w:numPr>
              <w:spacing w:after="0" w:line="240" w:lineRule="auto"/>
              <w:rPr>
                <w:rFonts w:asciiTheme="minorHAnsi" w:hAnsiTheme="minorHAnsi"/>
              </w:rPr>
            </w:pPr>
            <w:r w:rsidRPr="001703C3">
              <w:rPr>
                <w:rFonts w:asciiTheme="minorHAnsi" w:hAnsiTheme="minorHAnsi"/>
              </w:rPr>
              <w:t>Oral examination and charting on a student partner to write a treatment plan based on a problem list.</w:t>
            </w:r>
          </w:p>
        </w:tc>
        <w:tc>
          <w:tcPr>
            <w:tcW w:w="1581" w:type="dxa"/>
          </w:tcPr>
          <w:p w:rsidR="00365005" w:rsidRPr="001703C3" w:rsidRDefault="00365005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91" w:type="dxa"/>
          </w:tcPr>
          <w:p w:rsidR="00365005" w:rsidRPr="001703C3" w:rsidRDefault="00365005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68" w:type="dxa"/>
          </w:tcPr>
          <w:p w:rsidR="00365005" w:rsidRPr="001703C3" w:rsidRDefault="00365005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84" w:type="dxa"/>
            <w:vMerge w:val="restart"/>
          </w:tcPr>
          <w:p w:rsidR="00365005" w:rsidRPr="001703C3" w:rsidRDefault="00365005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1703C3" w:rsidRPr="001703C3" w:rsidTr="001703C3">
        <w:trPr>
          <w:trHeight w:val="596"/>
        </w:trPr>
        <w:tc>
          <w:tcPr>
            <w:tcW w:w="523" w:type="dxa"/>
            <w:vMerge/>
          </w:tcPr>
          <w:p w:rsidR="001703C3" w:rsidRPr="001703C3" w:rsidRDefault="001703C3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418" w:type="dxa"/>
            <w:vAlign w:val="center"/>
          </w:tcPr>
          <w:p w:rsidR="001703C3" w:rsidRPr="001703C3" w:rsidRDefault="001703C3" w:rsidP="0036500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703C3">
              <w:rPr>
                <w:rFonts w:asciiTheme="minorHAnsi" w:hAnsiTheme="minorHAnsi"/>
                <w:b/>
                <w:bCs/>
              </w:rPr>
              <w:t>SUBTOTAL/10</w:t>
            </w:r>
          </w:p>
        </w:tc>
        <w:tc>
          <w:tcPr>
            <w:tcW w:w="4540" w:type="dxa"/>
            <w:gridSpan w:val="3"/>
          </w:tcPr>
          <w:p w:rsidR="001703C3" w:rsidRPr="001703C3" w:rsidRDefault="001703C3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84" w:type="dxa"/>
            <w:vMerge/>
          </w:tcPr>
          <w:p w:rsidR="001703C3" w:rsidRPr="001703C3" w:rsidRDefault="001703C3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1703C3" w:rsidRPr="001703C3" w:rsidTr="001703C3">
        <w:trPr>
          <w:trHeight w:val="596"/>
        </w:trPr>
        <w:tc>
          <w:tcPr>
            <w:tcW w:w="523" w:type="dxa"/>
            <w:vMerge w:val="restart"/>
            <w:textDirection w:val="btLr"/>
          </w:tcPr>
          <w:p w:rsidR="001703C3" w:rsidRPr="001703C3" w:rsidRDefault="001703C3" w:rsidP="001703C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/>
              </w:rPr>
            </w:pPr>
            <w:r w:rsidRPr="001703C3">
              <w:rPr>
                <w:rFonts w:asciiTheme="minorHAnsi" w:hAnsiTheme="minorHAnsi"/>
                <w:b/>
                <w:bCs/>
              </w:rPr>
              <w:t>3</w:t>
            </w:r>
            <w:r w:rsidRPr="001703C3">
              <w:rPr>
                <w:rFonts w:asciiTheme="minorHAnsi" w:hAnsiTheme="minorHAnsi"/>
                <w:b/>
                <w:bCs/>
                <w:vertAlign w:val="superscript"/>
              </w:rPr>
              <w:t>RD</w:t>
            </w:r>
            <w:r w:rsidRPr="001703C3">
              <w:rPr>
                <w:rFonts w:asciiTheme="minorHAnsi" w:hAnsiTheme="minorHAnsi"/>
                <w:b/>
                <w:bCs/>
              </w:rPr>
              <w:t xml:space="preserve"> WEEK</w:t>
            </w:r>
          </w:p>
        </w:tc>
        <w:tc>
          <w:tcPr>
            <w:tcW w:w="3418" w:type="dxa"/>
            <w:vAlign w:val="center"/>
          </w:tcPr>
          <w:p w:rsidR="001703C3" w:rsidRPr="001703C3" w:rsidRDefault="001703C3" w:rsidP="00A345F2">
            <w:pPr>
              <w:pStyle w:val="ListParagraph"/>
              <w:numPr>
                <w:ilvl w:val="0"/>
                <w:numId w:val="67"/>
              </w:num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1703C3">
              <w:rPr>
                <w:rFonts w:asciiTheme="minorHAnsi" w:hAnsiTheme="minorHAnsi"/>
              </w:rPr>
              <w:t>Cavity preparation on extracted teeth: class I, class II, class IV, class V</w:t>
            </w:r>
          </w:p>
        </w:tc>
        <w:tc>
          <w:tcPr>
            <w:tcW w:w="1581" w:type="dxa"/>
          </w:tcPr>
          <w:p w:rsidR="001703C3" w:rsidRPr="001703C3" w:rsidRDefault="001703C3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91" w:type="dxa"/>
          </w:tcPr>
          <w:p w:rsidR="001703C3" w:rsidRPr="001703C3" w:rsidRDefault="001703C3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68" w:type="dxa"/>
          </w:tcPr>
          <w:p w:rsidR="001703C3" w:rsidRPr="001703C3" w:rsidRDefault="001703C3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84" w:type="dxa"/>
            <w:vMerge w:val="restart"/>
          </w:tcPr>
          <w:p w:rsidR="001703C3" w:rsidRPr="001703C3" w:rsidRDefault="001703C3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1703C3" w:rsidRPr="001703C3" w:rsidTr="00365005">
        <w:trPr>
          <w:trHeight w:val="596"/>
        </w:trPr>
        <w:tc>
          <w:tcPr>
            <w:tcW w:w="523" w:type="dxa"/>
            <w:vMerge/>
          </w:tcPr>
          <w:p w:rsidR="001703C3" w:rsidRPr="001703C3" w:rsidRDefault="001703C3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418" w:type="dxa"/>
            <w:vAlign w:val="center"/>
          </w:tcPr>
          <w:p w:rsidR="001703C3" w:rsidRPr="001703C3" w:rsidRDefault="001703C3" w:rsidP="00A345F2">
            <w:pPr>
              <w:pStyle w:val="ListParagraph"/>
              <w:numPr>
                <w:ilvl w:val="0"/>
                <w:numId w:val="67"/>
              </w:num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1703C3">
              <w:rPr>
                <w:rFonts w:asciiTheme="minorHAnsi" w:hAnsiTheme="minorHAnsi"/>
              </w:rPr>
              <w:t xml:space="preserve">Application of liners &amp; bases on extracted teeth i.e. </w:t>
            </w:r>
            <w:proofErr w:type="spellStart"/>
            <w:r w:rsidRPr="001703C3">
              <w:rPr>
                <w:rFonts w:asciiTheme="minorHAnsi" w:hAnsiTheme="minorHAnsi"/>
              </w:rPr>
              <w:t>Dycal</w:t>
            </w:r>
            <w:proofErr w:type="spellEnd"/>
            <w:r w:rsidRPr="001703C3">
              <w:rPr>
                <w:rFonts w:asciiTheme="minorHAnsi" w:hAnsiTheme="minorHAnsi"/>
              </w:rPr>
              <w:t>, G.I.,</w:t>
            </w:r>
            <w:proofErr w:type="spellStart"/>
            <w:r w:rsidRPr="001703C3">
              <w:rPr>
                <w:rFonts w:asciiTheme="minorHAnsi" w:hAnsiTheme="minorHAnsi"/>
              </w:rPr>
              <w:t>Vitrebond</w:t>
            </w:r>
            <w:proofErr w:type="spellEnd"/>
            <w:r w:rsidRPr="001703C3">
              <w:rPr>
                <w:rFonts w:asciiTheme="minorHAnsi" w:hAnsiTheme="minorHAnsi"/>
              </w:rPr>
              <w:t>, IRM</w:t>
            </w:r>
          </w:p>
        </w:tc>
        <w:tc>
          <w:tcPr>
            <w:tcW w:w="1581" w:type="dxa"/>
          </w:tcPr>
          <w:p w:rsidR="001703C3" w:rsidRPr="001703C3" w:rsidRDefault="001703C3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91" w:type="dxa"/>
          </w:tcPr>
          <w:p w:rsidR="001703C3" w:rsidRPr="001703C3" w:rsidRDefault="001703C3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68" w:type="dxa"/>
          </w:tcPr>
          <w:p w:rsidR="001703C3" w:rsidRPr="001703C3" w:rsidRDefault="001703C3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84" w:type="dxa"/>
            <w:vMerge/>
          </w:tcPr>
          <w:p w:rsidR="001703C3" w:rsidRPr="001703C3" w:rsidRDefault="001703C3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1703C3" w:rsidRPr="001703C3" w:rsidTr="001703C3">
        <w:trPr>
          <w:trHeight w:val="596"/>
        </w:trPr>
        <w:tc>
          <w:tcPr>
            <w:tcW w:w="523" w:type="dxa"/>
            <w:vMerge/>
          </w:tcPr>
          <w:p w:rsidR="001703C3" w:rsidRPr="001703C3" w:rsidRDefault="001703C3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418" w:type="dxa"/>
            <w:vAlign w:val="center"/>
          </w:tcPr>
          <w:p w:rsidR="001703C3" w:rsidRPr="001703C3" w:rsidRDefault="001703C3" w:rsidP="00365005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1703C3">
              <w:rPr>
                <w:rFonts w:asciiTheme="minorHAnsi" w:hAnsiTheme="minorHAnsi"/>
                <w:b/>
                <w:bCs/>
              </w:rPr>
              <w:t>SUBTOTAL/10</w:t>
            </w:r>
          </w:p>
        </w:tc>
        <w:tc>
          <w:tcPr>
            <w:tcW w:w="4540" w:type="dxa"/>
            <w:gridSpan w:val="3"/>
          </w:tcPr>
          <w:p w:rsidR="001703C3" w:rsidRPr="001703C3" w:rsidRDefault="001703C3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84" w:type="dxa"/>
            <w:vMerge/>
          </w:tcPr>
          <w:p w:rsidR="001703C3" w:rsidRPr="001703C3" w:rsidRDefault="001703C3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1703C3" w:rsidRPr="001703C3" w:rsidTr="001703C3">
        <w:trPr>
          <w:trHeight w:val="596"/>
        </w:trPr>
        <w:tc>
          <w:tcPr>
            <w:tcW w:w="523" w:type="dxa"/>
            <w:vMerge w:val="restart"/>
            <w:textDirection w:val="btLr"/>
          </w:tcPr>
          <w:p w:rsidR="001703C3" w:rsidRPr="001703C3" w:rsidRDefault="001703C3" w:rsidP="001703C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/>
              </w:rPr>
            </w:pPr>
            <w:r w:rsidRPr="001703C3">
              <w:rPr>
                <w:rFonts w:asciiTheme="minorHAnsi" w:hAnsiTheme="minorHAnsi"/>
                <w:b/>
                <w:bCs/>
              </w:rPr>
              <w:t>4</w:t>
            </w:r>
            <w:r w:rsidRPr="001703C3">
              <w:rPr>
                <w:rFonts w:asciiTheme="minorHAnsi" w:hAnsiTheme="minorHAnsi"/>
                <w:b/>
                <w:bCs/>
                <w:vertAlign w:val="superscript"/>
              </w:rPr>
              <w:t>TH</w:t>
            </w:r>
            <w:r w:rsidRPr="001703C3">
              <w:rPr>
                <w:rFonts w:asciiTheme="minorHAnsi" w:hAnsiTheme="minorHAnsi"/>
                <w:b/>
                <w:bCs/>
              </w:rPr>
              <w:t xml:space="preserve">  WEEK</w:t>
            </w:r>
          </w:p>
        </w:tc>
        <w:tc>
          <w:tcPr>
            <w:tcW w:w="3418" w:type="dxa"/>
            <w:vAlign w:val="center"/>
          </w:tcPr>
          <w:p w:rsidR="001703C3" w:rsidRPr="001703C3" w:rsidRDefault="001703C3" w:rsidP="00A345F2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1703C3">
              <w:rPr>
                <w:rFonts w:asciiTheme="minorHAnsi" w:hAnsiTheme="minorHAnsi"/>
              </w:rPr>
              <w:t>Practice to give infiltration on tooth #14 to student partner and place a rubber dam (tooth #14-24).</w:t>
            </w:r>
          </w:p>
        </w:tc>
        <w:tc>
          <w:tcPr>
            <w:tcW w:w="1581" w:type="dxa"/>
          </w:tcPr>
          <w:p w:rsidR="001703C3" w:rsidRPr="001703C3" w:rsidRDefault="001703C3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91" w:type="dxa"/>
          </w:tcPr>
          <w:p w:rsidR="001703C3" w:rsidRPr="001703C3" w:rsidRDefault="001703C3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68" w:type="dxa"/>
          </w:tcPr>
          <w:p w:rsidR="001703C3" w:rsidRPr="001703C3" w:rsidRDefault="001703C3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84" w:type="dxa"/>
            <w:vMerge w:val="restart"/>
          </w:tcPr>
          <w:p w:rsidR="001703C3" w:rsidRPr="001703C3" w:rsidRDefault="001703C3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1703C3" w:rsidRPr="001703C3" w:rsidTr="001703C3">
        <w:trPr>
          <w:trHeight w:val="596"/>
        </w:trPr>
        <w:tc>
          <w:tcPr>
            <w:tcW w:w="523" w:type="dxa"/>
            <w:vMerge/>
          </w:tcPr>
          <w:p w:rsidR="001703C3" w:rsidRPr="001703C3" w:rsidRDefault="001703C3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418" w:type="dxa"/>
            <w:vAlign w:val="center"/>
          </w:tcPr>
          <w:p w:rsidR="001703C3" w:rsidRPr="001703C3" w:rsidRDefault="001703C3" w:rsidP="00365005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1703C3">
              <w:rPr>
                <w:rFonts w:asciiTheme="minorHAnsi" w:hAnsiTheme="minorHAnsi"/>
                <w:b/>
                <w:bCs/>
              </w:rPr>
              <w:t>SUBTOTAL/10</w:t>
            </w:r>
          </w:p>
        </w:tc>
        <w:tc>
          <w:tcPr>
            <w:tcW w:w="4540" w:type="dxa"/>
            <w:gridSpan w:val="3"/>
          </w:tcPr>
          <w:p w:rsidR="001703C3" w:rsidRPr="001703C3" w:rsidRDefault="001703C3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84" w:type="dxa"/>
            <w:vMerge/>
          </w:tcPr>
          <w:p w:rsidR="001703C3" w:rsidRPr="001703C3" w:rsidRDefault="001703C3" w:rsidP="007A51A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1703C3" w:rsidRPr="001703C3" w:rsidTr="001703C3">
        <w:trPr>
          <w:trHeight w:val="596"/>
        </w:trPr>
        <w:tc>
          <w:tcPr>
            <w:tcW w:w="3941" w:type="dxa"/>
            <w:gridSpan w:val="2"/>
            <w:vAlign w:val="center"/>
          </w:tcPr>
          <w:p w:rsidR="001703C3" w:rsidRPr="001703C3" w:rsidRDefault="001703C3" w:rsidP="001703C3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1703C3">
              <w:rPr>
                <w:rFonts w:asciiTheme="minorHAnsi" w:hAnsiTheme="minorHAnsi"/>
                <w:b/>
                <w:bCs/>
              </w:rPr>
              <w:t>TOTAL /40</w:t>
            </w:r>
          </w:p>
        </w:tc>
        <w:tc>
          <w:tcPr>
            <w:tcW w:w="4540" w:type="dxa"/>
            <w:gridSpan w:val="3"/>
            <w:vAlign w:val="center"/>
          </w:tcPr>
          <w:p w:rsidR="001703C3" w:rsidRPr="001703C3" w:rsidRDefault="001703C3" w:rsidP="001703C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84" w:type="dxa"/>
            <w:vAlign w:val="center"/>
          </w:tcPr>
          <w:p w:rsidR="001703C3" w:rsidRPr="001703C3" w:rsidRDefault="001703C3" w:rsidP="001703C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</w:tbl>
    <w:p w:rsidR="006722C3" w:rsidRPr="001703C3" w:rsidRDefault="006722C3" w:rsidP="007A51AC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</w:p>
    <w:p w:rsidR="006722C3" w:rsidRPr="001703C3" w:rsidRDefault="00E61813" w:rsidP="007A51AC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  <w:r w:rsidRPr="001703C3">
        <w:rPr>
          <w:rFonts w:asciiTheme="minorHAnsi" w:hAnsiTheme="minorHAnsi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91AF86" wp14:editId="270764C0">
                <wp:simplePos x="0" y="0"/>
                <wp:positionH relativeFrom="column">
                  <wp:posOffset>-62865</wp:posOffset>
                </wp:positionH>
                <wp:positionV relativeFrom="paragraph">
                  <wp:posOffset>168910</wp:posOffset>
                </wp:positionV>
                <wp:extent cx="457200" cy="228600"/>
                <wp:effectExtent l="0" t="0" r="19050" b="1905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4.95pt;margin-top:13.3pt;width:36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"/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28"/>
        <w:gridCol w:w="2253"/>
        <w:gridCol w:w="3082"/>
        <w:gridCol w:w="3205"/>
      </w:tblGrid>
      <w:tr w:rsidR="006722C3" w:rsidRPr="001703C3">
        <w:tc>
          <w:tcPr>
            <w:tcW w:w="828" w:type="dxa"/>
          </w:tcPr>
          <w:p w:rsidR="006722C3" w:rsidRPr="001703C3" w:rsidRDefault="006722C3" w:rsidP="007A51AC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417" w:type="dxa"/>
            <w:gridSpan w:val="3"/>
          </w:tcPr>
          <w:p w:rsidR="006722C3" w:rsidRPr="001703C3" w:rsidRDefault="006722C3" w:rsidP="007A51AC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Student passed and completed the previous procedures and he/she can see patient.</w:t>
            </w:r>
          </w:p>
        </w:tc>
      </w:tr>
      <w:tr w:rsidR="006722C3" w:rsidRPr="001703C3">
        <w:tc>
          <w:tcPr>
            <w:tcW w:w="828" w:type="dxa"/>
          </w:tcPr>
          <w:p w:rsidR="006722C3" w:rsidRPr="001703C3" w:rsidRDefault="00E61813" w:rsidP="007A51AC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noProof/>
                <w:sz w:val="24"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1B0CEA6" wp14:editId="56F49949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146050</wp:posOffset>
                      </wp:positionV>
                      <wp:extent cx="457200" cy="228600"/>
                      <wp:effectExtent l="0" t="0" r="19050" b="1905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-4.95pt;margin-top:11.5pt;width:36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"/>
                  </w:pict>
                </mc:Fallback>
              </mc:AlternateContent>
            </w:r>
          </w:p>
        </w:tc>
        <w:tc>
          <w:tcPr>
            <w:tcW w:w="8417" w:type="dxa"/>
            <w:gridSpan w:val="3"/>
          </w:tcPr>
          <w:p w:rsidR="006722C3" w:rsidRPr="001703C3" w:rsidRDefault="006722C3" w:rsidP="007A51AC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722C3" w:rsidRPr="001703C3">
        <w:tc>
          <w:tcPr>
            <w:tcW w:w="828" w:type="dxa"/>
          </w:tcPr>
          <w:p w:rsidR="006722C3" w:rsidRPr="001703C3" w:rsidRDefault="006722C3" w:rsidP="007A51AC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417" w:type="dxa"/>
            <w:gridSpan w:val="3"/>
          </w:tcPr>
          <w:p w:rsidR="006722C3" w:rsidRPr="001703C3" w:rsidRDefault="006722C3" w:rsidP="007A51AC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Student not passed and he/she cannot see patient.</w:t>
            </w:r>
          </w:p>
        </w:tc>
      </w:tr>
      <w:tr w:rsidR="006722C3" w:rsidRPr="001703C3">
        <w:tc>
          <w:tcPr>
            <w:tcW w:w="828" w:type="dxa"/>
          </w:tcPr>
          <w:p w:rsidR="006722C3" w:rsidRPr="001703C3" w:rsidRDefault="00E61813" w:rsidP="007A51AC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0A95D57" wp14:editId="7C6E8195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123190</wp:posOffset>
                      </wp:positionV>
                      <wp:extent cx="457200" cy="228600"/>
                      <wp:effectExtent l="0" t="0" r="19050" b="19050"/>
                      <wp:wrapNone/>
                      <wp:docPr id="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margin-left:-4.95pt;margin-top:9.7pt;width:36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"/>
                  </w:pict>
                </mc:Fallback>
              </mc:AlternateContent>
            </w:r>
          </w:p>
        </w:tc>
        <w:tc>
          <w:tcPr>
            <w:tcW w:w="8417" w:type="dxa"/>
            <w:gridSpan w:val="3"/>
          </w:tcPr>
          <w:p w:rsidR="006722C3" w:rsidRPr="001703C3" w:rsidRDefault="006722C3" w:rsidP="007A51AC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722C3" w:rsidRPr="001703C3">
        <w:tc>
          <w:tcPr>
            <w:tcW w:w="828" w:type="dxa"/>
          </w:tcPr>
          <w:p w:rsidR="006722C3" w:rsidRPr="001703C3" w:rsidRDefault="006722C3" w:rsidP="007A51AC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417" w:type="dxa"/>
            <w:gridSpan w:val="3"/>
          </w:tcPr>
          <w:p w:rsidR="006722C3" w:rsidRPr="001703C3" w:rsidRDefault="006722C3" w:rsidP="007A51AC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Grade for pre-clinical activities.</w:t>
            </w:r>
          </w:p>
        </w:tc>
      </w:tr>
      <w:tr w:rsidR="006722C3" w:rsidRPr="001703C3">
        <w:tc>
          <w:tcPr>
            <w:tcW w:w="3081" w:type="dxa"/>
            <w:gridSpan w:val="2"/>
          </w:tcPr>
          <w:p w:rsidR="006722C3" w:rsidRPr="001703C3" w:rsidRDefault="006722C3" w:rsidP="007A51AC">
            <w:pPr>
              <w:tabs>
                <w:tab w:val="left" w:pos="720"/>
                <w:tab w:val="left" w:pos="3080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ab/>
            </w:r>
            <w:r w:rsidRPr="001703C3">
              <w:rPr>
                <w:rFonts w:asciiTheme="minorHAnsi" w:hAnsiTheme="minorHAnsi"/>
                <w:sz w:val="24"/>
                <w:szCs w:val="24"/>
              </w:rPr>
              <w:tab/>
            </w:r>
            <w:r w:rsidRPr="001703C3">
              <w:rPr>
                <w:rFonts w:asciiTheme="minorHAnsi" w:hAnsiTheme="minorHAnsi"/>
                <w:sz w:val="24"/>
                <w:szCs w:val="24"/>
              </w:rPr>
              <w:tab/>
            </w:r>
          </w:p>
        </w:tc>
        <w:tc>
          <w:tcPr>
            <w:tcW w:w="3082" w:type="dxa"/>
          </w:tcPr>
          <w:p w:rsidR="006722C3" w:rsidRPr="001703C3" w:rsidRDefault="006722C3" w:rsidP="007A51AC">
            <w:pPr>
              <w:tabs>
                <w:tab w:val="left" w:pos="720"/>
                <w:tab w:val="left" w:pos="3080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82" w:type="dxa"/>
          </w:tcPr>
          <w:p w:rsidR="006722C3" w:rsidRPr="001703C3" w:rsidRDefault="006722C3" w:rsidP="007A51AC">
            <w:pPr>
              <w:tabs>
                <w:tab w:val="left" w:pos="720"/>
                <w:tab w:val="left" w:pos="3080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Dr. _________________________</w:t>
            </w:r>
          </w:p>
        </w:tc>
      </w:tr>
      <w:tr w:rsidR="006722C3" w:rsidRPr="001703C3">
        <w:tc>
          <w:tcPr>
            <w:tcW w:w="3081" w:type="dxa"/>
            <w:gridSpan w:val="2"/>
          </w:tcPr>
          <w:p w:rsidR="006722C3" w:rsidRPr="001703C3" w:rsidRDefault="006722C3" w:rsidP="007A51AC">
            <w:pPr>
              <w:tabs>
                <w:tab w:val="left" w:pos="720"/>
                <w:tab w:val="left" w:pos="3080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82" w:type="dxa"/>
          </w:tcPr>
          <w:p w:rsidR="006722C3" w:rsidRPr="001703C3" w:rsidRDefault="006722C3" w:rsidP="007A51AC">
            <w:pPr>
              <w:tabs>
                <w:tab w:val="left" w:pos="720"/>
                <w:tab w:val="left" w:pos="3080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82" w:type="dxa"/>
          </w:tcPr>
          <w:p w:rsidR="006722C3" w:rsidRPr="001703C3" w:rsidRDefault="006722C3" w:rsidP="007A51AC">
            <w:pPr>
              <w:tabs>
                <w:tab w:val="left" w:pos="720"/>
                <w:tab w:val="left" w:pos="3080"/>
              </w:tabs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Signature</w:t>
            </w:r>
          </w:p>
        </w:tc>
      </w:tr>
    </w:tbl>
    <w:p w:rsidR="006722C3" w:rsidRPr="001703C3" w:rsidRDefault="006722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6722C3" w:rsidRPr="001703C3" w:rsidRDefault="006722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6722C3" w:rsidRPr="001703C3" w:rsidRDefault="006722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6722C3" w:rsidRPr="001703C3" w:rsidRDefault="006722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6722C3" w:rsidRPr="001703C3" w:rsidRDefault="006722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6722C3" w:rsidRPr="001703C3" w:rsidRDefault="006722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6722C3" w:rsidRPr="001703C3" w:rsidRDefault="006722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6722C3" w:rsidRPr="001703C3" w:rsidRDefault="006722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6722C3" w:rsidRPr="001703C3" w:rsidRDefault="006722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6722C3" w:rsidRPr="001703C3" w:rsidRDefault="006722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6722C3" w:rsidRPr="001703C3" w:rsidRDefault="006722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6722C3" w:rsidRPr="001703C3" w:rsidRDefault="006722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1703C3" w:rsidRPr="001703C3" w:rsidRDefault="001703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1703C3" w:rsidRPr="001703C3" w:rsidRDefault="001703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1703C3" w:rsidRPr="001703C3" w:rsidRDefault="001703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1703C3" w:rsidRPr="001703C3" w:rsidRDefault="001703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1703C3" w:rsidRPr="001703C3" w:rsidRDefault="001703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1703C3" w:rsidRPr="001703C3" w:rsidRDefault="001703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1703C3" w:rsidRPr="001703C3" w:rsidRDefault="001703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1703C3" w:rsidRPr="001703C3" w:rsidRDefault="001703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1703C3" w:rsidRPr="001703C3" w:rsidRDefault="001703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1703C3" w:rsidRPr="001703C3" w:rsidRDefault="001703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1703C3" w:rsidRPr="001703C3" w:rsidRDefault="001703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1703C3" w:rsidRPr="001703C3" w:rsidRDefault="001703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1703C3" w:rsidRPr="001703C3" w:rsidRDefault="001703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1703C3" w:rsidRPr="001703C3" w:rsidRDefault="001703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1703C3" w:rsidRPr="001703C3" w:rsidRDefault="001703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1703C3" w:rsidRPr="001703C3" w:rsidRDefault="001703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1703C3" w:rsidRPr="001703C3" w:rsidRDefault="001703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1703C3" w:rsidRPr="001703C3" w:rsidRDefault="001703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1703C3" w:rsidRPr="001703C3" w:rsidRDefault="001703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1703C3" w:rsidRPr="001703C3" w:rsidRDefault="001703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72B52" w:rsidRPr="001703C3" w:rsidRDefault="00B72B52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72B52" w:rsidRPr="001703C3" w:rsidRDefault="00B72B52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6722C3" w:rsidRPr="001703C3" w:rsidRDefault="006722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6722C3" w:rsidRPr="001703C3" w:rsidRDefault="006722C3" w:rsidP="007A51AC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</w:rPr>
      </w:pPr>
      <w:r w:rsidRPr="001703C3">
        <w:rPr>
          <w:rFonts w:asciiTheme="minorHAnsi" w:hAnsiTheme="minorHAnsi"/>
          <w:b/>
          <w:sz w:val="28"/>
          <w:szCs w:val="28"/>
        </w:rPr>
        <w:t>PRECLINICAL ACTIVITIES (CLINICAL HALL)</w:t>
      </w:r>
    </w:p>
    <w:p w:rsidR="006722C3" w:rsidRPr="001703C3" w:rsidRDefault="006722C3" w:rsidP="007A51AC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</w:p>
    <w:p w:rsidR="006722C3" w:rsidRPr="001703C3" w:rsidRDefault="006722C3" w:rsidP="007A51AC">
      <w:pPr>
        <w:spacing w:after="0" w:line="240" w:lineRule="auto"/>
        <w:ind w:firstLine="720"/>
        <w:jc w:val="both"/>
        <w:rPr>
          <w:rFonts w:asciiTheme="minorHAnsi" w:hAnsiTheme="minorHAnsi"/>
          <w:sz w:val="24"/>
          <w:szCs w:val="24"/>
        </w:rPr>
      </w:pPr>
      <w:r w:rsidRPr="001703C3">
        <w:rPr>
          <w:rFonts w:asciiTheme="minorHAnsi" w:hAnsiTheme="minorHAnsi"/>
          <w:sz w:val="24"/>
          <w:szCs w:val="24"/>
        </w:rPr>
        <w:t xml:space="preserve">During the first five (5) clinical sessions, the student should not expect to treat any patient. Instead an introduction to the clinic and clinical work will be carried out. </w:t>
      </w:r>
    </w:p>
    <w:p w:rsidR="001703C3" w:rsidRPr="001703C3" w:rsidRDefault="001703C3" w:rsidP="007A51AC">
      <w:pPr>
        <w:spacing w:after="0" w:line="240" w:lineRule="auto"/>
        <w:ind w:firstLine="720"/>
        <w:jc w:val="both"/>
        <w:rPr>
          <w:rFonts w:asciiTheme="minorHAnsi" w:hAnsiTheme="minorHAnsi"/>
          <w:sz w:val="24"/>
          <w:szCs w:val="24"/>
        </w:rPr>
      </w:pPr>
    </w:p>
    <w:p w:rsidR="006722C3" w:rsidRPr="001703C3" w:rsidRDefault="006722C3" w:rsidP="007A51A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1703C3">
        <w:rPr>
          <w:rFonts w:asciiTheme="minorHAnsi" w:hAnsiTheme="minorHAnsi"/>
          <w:b/>
          <w:sz w:val="24"/>
          <w:szCs w:val="24"/>
        </w:rPr>
        <w:t>First Week:</w:t>
      </w:r>
      <w:r w:rsidR="001703C3" w:rsidRPr="001703C3">
        <w:rPr>
          <w:rFonts w:asciiTheme="minorHAnsi" w:hAnsiTheme="minorHAnsi"/>
          <w:b/>
          <w:sz w:val="24"/>
          <w:szCs w:val="24"/>
        </w:rPr>
        <w:tab/>
      </w:r>
      <w:r w:rsidR="001703C3" w:rsidRPr="001703C3">
        <w:rPr>
          <w:rFonts w:asciiTheme="minorHAnsi" w:hAnsiTheme="minorHAnsi"/>
          <w:b/>
          <w:sz w:val="24"/>
          <w:szCs w:val="24"/>
        </w:rPr>
        <w:tab/>
      </w:r>
      <w:r w:rsidRPr="001703C3">
        <w:rPr>
          <w:rFonts w:asciiTheme="minorHAnsi" w:hAnsiTheme="minorHAnsi"/>
          <w:b/>
          <w:sz w:val="24"/>
          <w:szCs w:val="24"/>
        </w:rPr>
        <w:t xml:space="preserve">September </w:t>
      </w:r>
      <w:r w:rsidR="00B939B0" w:rsidRPr="001703C3">
        <w:rPr>
          <w:rFonts w:asciiTheme="minorHAnsi" w:hAnsiTheme="minorHAnsi"/>
          <w:b/>
          <w:sz w:val="24"/>
          <w:szCs w:val="24"/>
        </w:rPr>
        <w:t>3</w:t>
      </w:r>
      <w:r w:rsidRPr="001703C3">
        <w:rPr>
          <w:rFonts w:asciiTheme="minorHAnsi" w:hAnsiTheme="minorHAnsi"/>
          <w:b/>
          <w:sz w:val="24"/>
          <w:szCs w:val="24"/>
        </w:rPr>
        <w:t>, 201</w:t>
      </w:r>
      <w:r w:rsidR="00B939B0" w:rsidRPr="001703C3">
        <w:rPr>
          <w:rFonts w:asciiTheme="minorHAnsi" w:hAnsiTheme="minorHAnsi"/>
          <w:b/>
          <w:sz w:val="24"/>
          <w:szCs w:val="24"/>
        </w:rPr>
        <w:t>4</w:t>
      </w:r>
    </w:p>
    <w:p w:rsidR="001703C3" w:rsidRPr="001703C3" w:rsidRDefault="001703C3" w:rsidP="007A51A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6722C3" w:rsidRPr="001703C3" w:rsidRDefault="006722C3" w:rsidP="00A345F2">
      <w:pPr>
        <w:widowControl w:val="0"/>
        <w:numPr>
          <w:ilvl w:val="0"/>
          <w:numId w:val="1"/>
        </w:numPr>
        <w:tabs>
          <w:tab w:val="clear" w:pos="1440"/>
        </w:tabs>
        <w:spacing w:after="0" w:line="240" w:lineRule="auto"/>
        <w:ind w:left="720"/>
        <w:jc w:val="both"/>
        <w:rPr>
          <w:rFonts w:asciiTheme="minorHAnsi" w:hAnsiTheme="minorHAnsi"/>
          <w:sz w:val="24"/>
          <w:szCs w:val="24"/>
        </w:rPr>
      </w:pPr>
      <w:r w:rsidRPr="001703C3">
        <w:rPr>
          <w:rFonts w:asciiTheme="minorHAnsi" w:hAnsiTheme="minorHAnsi"/>
          <w:sz w:val="24"/>
          <w:szCs w:val="24"/>
        </w:rPr>
        <w:t xml:space="preserve">Cubicle assignment and tour of different sections of the clinical hall, including </w:t>
      </w:r>
      <w:proofErr w:type="spellStart"/>
      <w:r w:rsidRPr="001703C3">
        <w:rPr>
          <w:rFonts w:asciiTheme="minorHAnsi" w:hAnsiTheme="minorHAnsi"/>
          <w:sz w:val="24"/>
          <w:szCs w:val="24"/>
        </w:rPr>
        <w:t>steri</w:t>
      </w:r>
      <w:proofErr w:type="spellEnd"/>
      <w:r w:rsidRPr="001703C3">
        <w:rPr>
          <w:rFonts w:asciiTheme="minorHAnsi" w:hAnsiTheme="minorHAnsi"/>
          <w:sz w:val="24"/>
          <w:szCs w:val="24"/>
        </w:rPr>
        <w:t>-center, emergency clinic, and booking area.</w:t>
      </w:r>
    </w:p>
    <w:p w:rsidR="006722C3" w:rsidRPr="001703C3" w:rsidRDefault="006722C3" w:rsidP="00A345F2">
      <w:pPr>
        <w:widowControl w:val="0"/>
        <w:numPr>
          <w:ilvl w:val="0"/>
          <w:numId w:val="1"/>
        </w:numPr>
        <w:tabs>
          <w:tab w:val="clear" w:pos="1440"/>
        </w:tabs>
        <w:spacing w:after="0" w:line="240" w:lineRule="auto"/>
        <w:ind w:left="720"/>
        <w:jc w:val="both"/>
        <w:rPr>
          <w:rFonts w:asciiTheme="minorHAnsi" w:hAnsiTheme="minorHAnsi"/>
          <w:sz w:val="24"/>
          <w:szCs w:val="24"/>
        </w:rPr>
      </w:pPr>
      <w:r w:rsidRPr="001703C3">
        <w:rPr>
          <w:rFonts w:asciiTheme="minorHAnsi" w:hAnsiTheme="minorHAnsi"/>
          <w:sz w:val="24"/>
          <w:szCs w:val="24"/>
        </w:rPr>
        <w:t>Demonstration of the operation procedure of the dental unit and different positions of the dental chair and light in relation to restorative procedures.</w:t>
      </w:r>
    </w:p>
    <w:p w:rsidR="006722C3" w:rsidRPr="001703C3" w:rsidRDefault="006722C3" w:rsidP="00A345F2">
      <w:pPr>
        <w:widowControl w:val="0"/>
        <w:numPr>
          <w:ilvl w:val="0"/>
          <w:numId w:val="1"/>
        </w:numPr>
        <w:tabs>
          <w:tab w:val="clear" w:pos="1440"/>
        </w:tabs>
        <w:spacing w:after="0" w:line="240" w:lineRule="auto"/>
        <w:ind w:left="720"/>
        <w:jc w:val="both"/>
        <w:rPr>
          <w:rFonts w:asciiTheme="minorHAnsi" w:hAnsiTheme="minorHAnsi"/>
          <w:sz w:val="24"/>
          <w:szCs w:val="24"/>
        </w:rPr>
      </w:pPr>
      <w:r w:rsidRPr="001703C3">
        <w:rPr>
          <w:rFonts w:asciiTheme="minorHAnsi" w:hAnsiTheme="minorHAnsi"/>
          <w:sz w:val="24"/>
          <w:szCs w:val="24"/>
        </w:rPr>
        <w:t xml:space="preserve">Polishing upper teeth on a student partner with rubber cup and prophylaxis paste to gain experience on how to use the </w:t>
      </w:r>
      <w:proofErr w:type="spellStart"/>
      <w:r w:rsidRPr="001703C3">
        <w:rPr>
          <w:rFonts w:asciiTheme="minorHAnsi" w:hAnsiTheme="minorHAnsi"/>
          <w:sz w:val="24"/>
          <w:szCs w:val="24"/>
        </w:rPr>
        <w:t>handpiece</w:t>
      </w:r>
      <w:proofErr w:type="spellEnd"/>
      <w:r w:rsidRPr="001703C3">
        <w:rPr>
          <w:rFonts w:asciiTheme="minorHAnsi" w:hAnsiTheme="minorHAnsi"/>
          <w:sz w:val="24"/>
          <w:szCs w:val="24"/>
        </w:rPr>
        <w:t xml:space="preserve"> clinically.</w:t>
      </w:r>
    </w:p>
    <w:p w:rsidR="006722C3" w:rsidRPr="001703C3" w:rsidRDefault="006722C3" w:rsidP="007A51A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6722C3" w:rsidRPr="001703C3" w:rsidRDefault="006722C3" w:rsidP="007A51A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1703C3">
        <w:rPr>
          <w:rFonts w:asciiTheme="minorHAnsi" w:hAnsiTheme="minorHAnsi"/>
          <w:b/>
          <w:sz w:val="24"/>
          <w:szCs w:val="24"/>
        </w:rPr>
        <w:t>Second Week:</w:t>
      </w:r>
      <w:r w:rsidR="001703C3" w:rsidRPr="001703C3">
        <w:rPr>
          <w:rFonts w:asciiTheme="minorHAnsi" w:hAnsiTheme="minorHAnsi"/>
          <w:b/>
          <w:sz w:val="24"/>
          <w:szCs w:val="24"/>
        </w:rPr>
        <w:tab/>
      </w:r>
      <w:r w:rsidRPr="001703C3">
        <w:rPr>
          <w:rFonts w:asciiTheme="minorHAnsi" w:hAnsiTheme="minorHAnsi"/>
          <w:b/>
          <w:sz w:val="24"/>
          <w:szCs w:val="24"/>
        </w:rPr>
        <w:tab/>
        <w:t xml:space="preserve">September </w:t>
      </w:r>
      <w:r w:rsidR="00B939B0" w:rsidRPr="001703C3">
        <w:rPr>
          <w:rFonts w:asciiTheme="minorHAnsi" w:hAnsiTheme="minorHAnsi"/>
          <w:b/>
          <w:sz w:val="24"/>
          <w:szCs w:val="24"/>
        </w:rPr>
        <w:t>10</w:t>
      </w:r>
      <w:r w:rsidRPr="001703C3">
        <w:rPr>
          <w:rFonts w:asciiTheme="minorHAnsi" w:hAnsiTheme="minorHAnsi"/>
          <w:b/>
          <w:sz w:val="24"/>
          <w:szCs w:val="24"/>
        </w:rPr>
        <w:t>, 201</w:t>
      </w:r>
      <w:r w:rsidR="00B939B0" w:rsidRPr="001703C3">
        <w:rPr>
          <w:rFonts w:asciiTheme="minorHAnsi" w:hAnsiTheme="minorHAnsi"/>
          <w:b/>
          <w:sz w:val="24"/>
          <w:szCs w:val="24"/>
        </w:rPr>
        <w:t>4</w:t>
      </w:r>
    </w:p>
    <w:p w:rsidR="001703C3" w:rsidRPr="001703C3" w:rsidRDefault="001703C3" w:rsidP="007A51A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6722C3" w:rsidRPr="001703C3" w:rsidRDefault="006722C3" w:rsidP="00A345F2">
      <w:pPr>
        <w:widowControl w:val="0"/>
        <w:numPr>
          <w:ilvl w:val="0"/>
          <w:numId w:val="2"/>
        </w:numPr>
        <w:tabs>
          <w:tab w:val="clear" w:pos="1440"/>
        </w:tabs>
        <w:spacing w:after="0" w:line="240" w:lineRule="auto"/>
        <w:ind w:left="720"/>
        <w:jc w:val="both"/>
        <w:rPr>
          <w:rFonts w:asciiTheme="minorHAnsi" w:hAnsiTheme="minorHAnsi"/>
          <w:b/>
          <w:sz w:val="24"/>
          <w:szCs w:val="24"/>
        </w:rPr>
      </w:pPr>
      <w:r w:rsidRPr="001703C3">
        <w:rPr>
          <w:rFonts w:asciiTheme="minorHAnsi" w:hAnsiTheme="minorHAnsi"/>
          <w:sz w:val="24"/>
          <w:szCs w:val="24"/>
        </w:rPr>
        <w:t>Oral examination and charting on a student partner.</w:t>
      </w:r>
    </w:p>
    <w:p w:rsidR="006722C3" w:rsidRPr="001703C3" w:rsidRDefault="006722C3" w:rsidP="00A345F2">
      <w:pPr>
        <w:widowControl w:val="0"/>
        <w:numPr>
          <w:ilvl w:val="0"/>
          <w:numId w:val="2"/>
        </w:numPr>
        <w:tabs>
          <w:tab w:val="clear" w:pos="1440"/>
        </w:tabs>
        <w:spacing w:after="0" w:line="240" w:lineRule="auto"/>
        <w:ind w:left="720"/>
        <w:jc w:val="both"/>
        <w:rPr>
          <w:rFonts w:asciiTheme="minorHAnsi" w:hAnsiTheme="minorHAnsi"/>
          <w:b/>
          <w:sz w:val="24"/>
          <w:szCs w:val="24"/>
        </w:rPr>
      </w:pPr>
      <w:r w:rsidRPr="001703C3">
        <w:rPr>
          <w:rFonts w:asciiTheme="minorHAnsi" w:hAnsiTheme="minorHAnsi"/>
          <w:sz w:val="24"/>
          <w:szCs w:val="24"/>
        </w:rPr>
        <w:t>Write a problem list based on clinical examination and radiographs.  Every student must bring her</w:t>
      </w:r>
      <w:r w:rsidR="00B72B52" w:rsidRPr="001703C3">
        <w:rPr>
          <w:rFonts w:asciiTheme="minorHAnsi" w:hAnsiTheme="minorHAnsi"/>
          <w:sz w:val="24"/>
          <w:szCs w:val="24"/>
        </w:rPr>
        <w:t xml:space="preserve"> </w:t>
      </w:r>
      <w:r w:rsidRPr="001703C3">
        <w:rPr>
          <w:rFonts w:asciiTheme="minorHAnsi" w:hAnsiTheme="minorHAnsi"/>
          <w:sz w:val="24"/>
          <w:szCs w:val="24"/>
        </w:rPr>
        <w:t xml:space="preserve">recent bitewing radiographs and </w:t>
      </w:r>
      <w:proofErr w:type="spellStart"/>
      <w:r w:rsidRPr="001703C3">
        <w:rPr>
          <w:rFonts w:asciiTheme="minorHAnsi" w:hAnsiTheme="minorHAnsi"/>
          <w:sz w:val="24"/>
          <w:szCs w:val="24"/>
        </w:rPr>
        <w:t>periapicals</w:t>
      </w:r>
      <w:proofErr w:type="spellEnd"/>
      <w:r w:rsidRPr="001703C3">
        <w:rPr>
          <w:rFonts w:asciiTheme="minorHAnsi" w:hAnsiTheme="minorHAnsi"/>
          <w:sz w:val="24"/>
          <w:szCs w:val="24"/>
        </w:rPr>
        <w:t xml:space="preserve"> (where appropriate).</w:t>
      </w:r>
    </w:p>
    <w:p w:rsidR="006722C3" w:rsidRPr="001703C3" w:rsidRDefault="006722C3" w:rsidP="00A345F2">
      <w:pPr>
        <w:widowControl w:val="0"/>
        <w:numPr>
          <w:ilvl w:val="0"/>
          <w:numId w:val="2"/>
        </w:numPr>
        <w:tabs>
          <w:tab w:val="clear" w:pos="1440"/>
        </w:tabs>
        <w:spacing w:after="0" w:line="240" w:lineRule="auto"/>
        <w:ind w:left="720"/>
        <w:jc w:val="both"/>
        <w:rPr>
          <w:rFonts w:asciiTheme="minorHAnsi" w:hAnsiTheme="minorHAnsi"/>
          <w:b/>
          <w:sz w:val="24"/>
          <w:szCs w:val="24"/>
        </w:rPr>
      </w:pPr>
      <w:r w:rsidRPr="001703C3">
        <w:rPr>
          <w:rFonts w:asciiTheme="minorHAnsi" w:hAnsiTheme="minorHAnsi"/>
          <w:sz w:val="24"/>
          <w:szCs w:val="24"/>
        </w:rPr>
        <w:t>Write a treatment based on the problem list.</w:t>
      </w:r>
    </w:p>
    <w:p w:rsidR="006722C3" w:rsidRPr="001703C3" w:rsidRDefault="006722C3" w:rsidP="007A51A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6722C3" w:rsidRPr="001703C3" w:rsidRDefault="006722C3" w:rsidP="007A51A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1703C3">
        <w:rPr>
          <w:rFonts w:asciiTheme="minorHAnsi" w:hAnsiTheme="minorHAnsi"/>
          <w:b/>
          <w:sz w:val="24"/>
          <w:szCs w:val="24"/>
        </w:rPr>
        <w:t>Third Week:</w:t>
      </w:r>
      <w:r w:rsidRPr="001703C3">
        <w:rPr>
          <w:rFonts w:asciiTheme="minorHAnsi" w:hAnsiTheme="minorHAnsi"/>
          <w:b/>
          <w:sz w:val="24"/>
          <w:szCs w:val="24"/>
        </w:rPr>
        <w:tab/>
      </w:r>
      <w:r w:rsidRPr="001703C3">
        <w:rPr>
          <w:rFonts w:asciiTheme="minorHAnsi" w:hAnsiTheme="minorHAnsi"/>
          <w:b/>
          <w:sz w:val="24"/>
          <w:szCs w:val="24"/>
        </w:rPr>
        <w:tab/>
        <w:t xml:space="preserve">September </w:t>
      </w:r>
      <w:r w:rsidR="00B939B0" w:rsidRPr="001703C3">
        <w:rPr>
          <w:rFonts w:asciiTheme="minorHAnsi" w:hAnsiTheme="minorHAnsi"/>
          <w:b/>
          <w:sz w:val="24"/>
          <w:szCs w:val="24"/>
        </w:rPr>
        <w:t>17</w:t>
      </w:r>
      <w:r w:rsidRPr="001703C3">
        <w:rPr>
          <w:rFonts w:asciiTheme="minorHAnsi" w:hAnsiTheme="minorHAnsi"/>
          <w:b/>
          <w:sz w:val="24"/>
          <w:szCs w:val="24"/>
        </w:rPr>
        <w:t>, 201</w:t>
      </w:r>
      <w:r w:rsidR="00B939B0" w:rsidRPr="001703C3">
        <w:rPr>
          <w:rFonts w:asciiTheme="minorHAnsi" w:hAnsiTheme="minorHAnsi"/>
          <w:b/>
          <w:sz w:val="24"/>
          <w:szCs w:val="24"/>
        </w:rPr>
        <w:t>4</w:t>
      </w:r>
    </w:p>
    <w:p w:rsidR="001703C3" w:rsidRPr="001703C3" w:rsidRDefault="001703C3" w:rsidP="007A51AC">
      <w:pPr>
        <w:spacing w:after="0" w:line="240" w:lineRule="auto"/>
        <w:jc w:val="both"/>
        <w:rPr>
          <w:rFonts w:asciiTheme="minorHAnsi" w:hAnsiTheme="minorHAnsi"/>
          <w:b/>
          <w:color w:val="FF0000"/>
          <w:sz w:val="24"/>
          <w:szCs w:val="24"/>
        </w:rPr>
      </w:pPr>
    </w:p>
    <w:p w:rsidR="006722C3" w:rsidRPr="001703C3" w:rsidRDefault="00017B84" w:rsidP="00A345F2">
      <w:pPr>
        <w:pStyle w:val="ListParagraph"/>
        <w:numPr>
          <w:ilvl w:val="0"/>
          <w:numId w:val="69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1703C3">
        <w:rPr>
          <w:rFonts w:asciiTheme="minorHAnsi" w:hAnsiTheme="minorHAnsi"/>
          <w:sz w:val="24"/>
          <w:szCs w:val="24"/>
        </w:rPr>
        <w:t>I</w:t>
      </w:r>
      <w:r w:rsidR="006722C3" w:rsidRPr="001703C3">
        <w:rPr>
          <w:rFonts w:asciiTheme="minorHAnsi" w:hAnsiTheme="minorHAnsi"/>
          <w:sz w:val="24"/>
          <w:szCs w:val="24"/>
        </w:rPr>
        <w:t>nfection control workshop.</w:t>
      </w:r>
    </w:p>
    <w:p w:rsidR="001703C3" w:rsidRPr="001703C3" w:rsidRDefault="001703C3" w:rsidP="001703C3">
      <w:pPr>
        <w:pStyle w:val="ListParagraph"/>
        <w:spacing w:after="0" w:line="240" w:lineRule="auto"/>
        <w:ind w:left="735"/>
        <w:jc w:val="both"/>
        <w:rPr>
          <w:rFonts w:asciiTheme="minorHAnsi" w:hAnsiTheme="minorHAnsi"/>
          <w:sz w:val="24"/>
          <w:szCs w:val="24"/>
        </w:rPr>
      </w:pPr>
    </w:p>
    <w:p w:rsidR="006722C3" w:rsidRPr="001703C3" w:rsidRDefault="006722C3" w:rsidP="007A51A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1703C3">
        <w:rPr>
          <w:rFonts w:asciiTheme="minorHAnsi" w:hAnsiTheme="minorHAnsi"/>
          <w:b/>
          <w:sz w:val="24"/>
          <w:szCs w:val="24"/>
        </w:rPr>
        <w:t>Fourth week:             September 2</w:t>
      </w:r>
      <w:r w:rsidR="00B939B0" w:rsidRPr="001703C3">
        <w:rPr>
          <w:rFonts w:asciiTheme="minorHAnsi" w:hAnsiTheme="minorHAnsi"/>
          <w:b/>
          <w:sz w:val="24"/>
          <w:szCs w:val="24"/>
        </w:rPr>
        <w:t>4</w:t>
      </w:r>
      <w:r w:rsidRPr="001703C3">
        <w:rPr>
          <w:rFonts w:asciiTheme="minorHAnsi" w:hAnsiTheme="minorHAnsi"/>
          <w:b/>
          <w:sz w:val="24"/>
          <w:szCs w:val="24"/>
        </w:rPr>
        <w:t>, 201</w:t>
      </w:r>
      <w:r w:rsidR="00B939B0" w:rsidRPr="001703C3">
        <w:rPr>
          <w:rFonts w:asciiTheme="minorHAnsi" w:hAnsiTheme="minorHAnsi"/>
          <w:b/>
          <w:sz w:val="24"/>
          <w:szCs w:val="24"/>
        </w:rPr>
        <w:t>4</w:t>
      </w:r>
    </w:p>
    <w:p w:rsidR="001703C3" w:rsidRPr="001703C3" w:rsidRDefault="001703C3" w:rsidP="007A51A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6722C3" w:rsidRPr="001703C3" w:rsidRDefault="006722C3" w:rsidP="00A345F2">
      <w:pPr>
        <w:pStyle w:val="ListParagraph"/>
        <w:widowControl w:val="0"/>
        <w:numPr>
          <w:ilvl w:val="0"/>
          <w:numId w:val="25"/>
        </w:numPr>
        <w:tabs>
          <w:tab w:val="clear" w:pos="1440"/>
        </w:tabs>
        <w:spacing w:after="0" w:line="240" w:lineRule="auto"/>
        <w:ind w:left="720"/>
        <w:contextualSpacing/>
        <w:jc w:val="both"/>
        <w:rPr>
          <w:rFonts w:asciiTheme="minorHAnsi" w:hAnsiTheme="minorHAnsi"/>
          <w:b/>
          <w:sz w:val="24"/>
          <w:szCs w:val="24"/>
        </w:rPr>
      </w:pPr>
      <w:r w:rsidRPr="001703C3">
        <w:rPr>
          <w:rFonts w:asciiTheme="minorHAnsi" w:hAnsiTheme="minorHAnsi"/>
          <w:sz w:val="24"/>
          <w:szCs w:val="24"/>
        </w:rPr>
        <w:t>Cavity preparation on extracted teeth: class I, class II, class III, class V</w:t>
      </w:r>
    </w:p>
    <w:p w:rsidR="006722C3" w:rsidRPr="001703C3" w:rsidRDefault="006722C3" w:rsidP="00A345F2">
      <w:pPr>
        <w:widowControl w:val="0"/>
        <w:numPr>
          <w:ilvl w:val="0"/>
          <w:numId w:val="25"/>
        </w:numPr>
        <w:spacing w:after="0" w:line="240" w:lineRule="auto"/>
        <w:ind w:left="720"/>
        <w:jc w:val="both"/>
        <w:rPr>
          <w:rFonts w:asciiTheme="minorHAnsi" w:hAnsiTheme="minorHAnsi"/>
          <w:sz w:val="24"/>
          <w:szCs w:val="24"/>
        </w:rPr>
      </w:pPr>
      <w:r w:rsidRPr="001703C3">
        <w:rPr>
          <w:rFonts w:asciiTheme="minorHAnsi" w:hAnsiTheme="minorHAnsi"/>
          <w:sz w:val="24"/>
          <w:szCs w:val="24"/>
        </w:rPr>
        <w:t xml:space="preserve">Application of liners and bases on extracted teeth (i.e.: </w:t>
      </w:r>
      <w:proofErr w:type="spellStart"/>
      <w:r w:rsidRPr="001703C3">
        <w:rPr>
          <w:rFonts w:asciiTheme="minorHAnsi" w:hAnsiTheme="minorHAnsi"/>
          <w:sz w:val="24"/>
          <w:szCs w:val="24"/>
        </w:rPr>
        <w:t>Dycal</w:t>
      </w:r>
      <w:proofErr w:type="spellEnd"/>
      <w:r w:rsidRPr="001703C3">
        <w:rPr>
          <w:rFonts w:asciiTheme="minorHAnsi" w:hAnsiTheme="minorHAnsi"/>
          <w:sz w:val="24"/>
          <w:szCs w:val="24"/>
        </w:rPr>
        <w:t xml:space="preserve">, GI, </w:t>
      </w:r>
      <w:proofErr w:type="spellStart"/>
      <w:r w:rsidRPr="001703C3">
        <w:rPr>
          <w:rFonts w:asciiTheme="minorHAnsi" w:hAnsiTheme="minorHAnsi"/>
          <w:sz w:val="24"/>
          <w:szCs w:val="24"/>
        </w:rPr>
        <w:t>Vitrebond</w:t>
      </w:r>
      <w:proofErr w:type="spellEnd"/>
      <w:r w:rsidRPr="001703C3">
        <w:rPr>
          <w:rFonts w:asciiTheme="minorHAnsi" w:hAnsiTheme="minorHAnsi"/>
          <w:sz w:val="24"/>
          <w:szCs w:val="24"/>
        </w:rPr>
        <w:t>, IRM)</w:t>
      </w:r>
    </w:p>
    <w:p w:rsidR="001703C3" w:rsidRPr="001703C3" w:rsidRDefault="006722C3" w:rsidP="00A345F2">
      <w:pPr>
        <w:widowControl w:val="0"/>
        <w:numPr>
          <w:ilvl w:val="0"/>
          <w:numId w:val="25"/>
        </w:numPr>
        <w:spacing w:after="0" w:line="240" w:lineRule="auto"/>
        <w:ind w:left="720"/>
        <w:jc w:val="both"/>
        <w:rPr>
          <w:rFonts w:asciiTheme="minorHAnsi" w:hAnsiTheme="minorHAnsi"/>
          <w:sz w:val="24"/>
          <w:szCs w:val="24"/>
        </w:rPr>
      </w:pPr>
      <w:r w:rsidRPr="001703C3">
        <w:rPr>
          <w:rFonts w:asciiTheme="minorHAnsi" w:hAnsiTheme="minorHAnsi"/>
          <w:sz w:val="24"/>
          <w:szCs w:val="24"/>
        </w:rPr>
        <w:t>Application of temporary restoration on extracted teeth (ex.: IRM, RMGI)</w:t>
      </w:r>
      <w:r w:rsidRPr="001703C3">
        <w:rPr>
          <w:rFonts w:asciiTheme="minorHAnsi" w:hAnsiTheme="minorHAnsi"/>
          <w:b/>
          <w:sz w:val="24"/>
          <w:szCs w:val="24"/>
        </w:rPr>
        <w:tab/>
      </w:r>
    </w:p>
    <w:p w:rsidR="006722C3" w:rsidRPr="001703C3" w:rsidRDefault="006722C3" w:rsidP="001703C3">
      <w:pPr>
        <w:widowControl w:val="0"/>
        <w:spacing w:after="0" w:line="240" w:lineRule="auto"/>
        <w:ind w:left="720"/>
        <w:jc w:val="both"/>
        <w:rPr>
          <w:rFonts w:asciiTheme="minorHAnsi" w:hAnsiTheme="minorHAnsi"/>
          <w:sz w:val="24"/>
          <w:szCs w:val="24"/>
        </w:rPr>
      </w:pPr>
      <w:r w:rsidRPr="001703C3">
        <w:rPr>
          <w:rFonts w:asciiTheme="minorHAnsi" w:hAnsiTheme="minorHAnsi"/>
          <w:b/>
          <w:sz w:val="24"/>
          <w:szCs w:val="24"/>
        </w:rPr>
        <w:tab/>
      </w:r>
      <w:r w:rsidRPr="001703C3">
        <w:rPr>
          <w:rFonts w:asciiTheme="minorHAnsi" w:hAnsiTheme="minorHAnsi"/>
          <w:b/>
          <w:sz w:val="24"/>
          <w:szCs w:val="24"/>
        </w:rPr>
        <w:tab/>
        <w:t xml:space="preserve"> </w:t>
      </w:r>
    </w:p>
    <w:p w:rsidR="006722C3" w:rsidRDefault="006722C3" w:rsidP="007A51A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1703C3">
        <w:rPr>
          <w:rFonts w:asciiTheme="minorHAnsi" w:hAnsiTheme="minorHAnsi"/>
          <w:b/>
          <w:sz w:val="24"/>
          <w:szCs w:val="24"/>
        </w:rPr>
        <w:t xml:space="preserve">Fifth week:                 October </w:t>
      </w:r>
      <w:r w:rsidR="00B939B0" w:rsidRPr="001703C3">
        <w:rPr>
          <w:rFonts w:asciiTheme="minorHAnsi" w:hAnsiTheme="minorHAnsi"/>
          <w:b/>
          <w:sz w:val="24"/>
          <w:szCs w:val="24"/>
        </w:rPr>
        <w:t>15</w:t>
      </w:r>
      <w:r w:rsidRPr="001703C3">
        <w:rPr>
          <w:rFonts w:asciiTheme="minorHAnsi" w:hAnsiTheme="minorHAnsi"/>
          <w:b/>
          <w:sz w:val="24"/>
          <w:szCs w:val="24"/>
        </w:rPr>
        <w:t>, 201</w:t>
      </w:r>
      <w:r w:rsidR="00B939B0" w:rsidRPr="001703C3">
        <w:rPr>
          <w:rFonts w:asciiTheme="minorHAnsi" w:hAnsiTheme="minorHAnsi"/>
          <w:b/>
          <w:sz w:val="24"/>
          <w:szCs w:val="24"/>
        </w:rPr>
        <w:t>4</w:t>
      </w:r>
    </w:p>
    <w:p w:rsidR="001703C3" w:rsidRPr="001703C3" w:rsidRDefault="001703C3" w:rsidP="007A51A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6722C3" w:rsidRPr="001703C3" w:rsidRDefault="006722C3" w:rsidP="00A345F2">
      <w:pPr>
        <w:widowControl w:val="0"/>
        <w:numPr>
          <w:ilvl w:val="0"/>
          <w:numId w:val="15"/>
        </w:numPr>
        <w:tabs>
          <w:tab w:val="clear" w:pos="1440"/>
          <w:tab w:val="left" w:pos="720"/>
        </w:tabs>
        <w:spacing w:after="0" w:line="240" w:lineRule="auto"/>
        <w:ind w:left="720"/>
        <w:jc w:val="both"/>
        <w:rPr>
          <w:rFonts w:asciiTheme="minorHAnsi" w:hAnsiTheme="minorHAnsi"/>
          <w:sz w:val="24"/>
          <w:szCs w:val="24"/>
        </w:rPr>
      </w:pPr>
      <w:r w:rsidRPr="001703C3">
        <w:rPr>
          <w:rFonts w:asciiTheme="minorHAnsi" w:hAnsiTheme="minorHAnsi"/>
          <w:sz w:val="24"/>
          <w:szCs w:val="24"/>
        </w:rPr>
        <w:t>Practice giving, infiltration for tooth #14 and gain experience in applying rubber dam on a student partner (tooth #14-24).</w:t>
      </w:r>
    </w:p>
    <w:p w:rsidR="006722C3" w:rsidRPr="001703C3" w:rsidRDefault="006722C3" w:rsidP="00A345F2">
      <w:pPr>
        <w:widowControl w:val="0"/>
        <w:numPr>
          <w:ilvl w:val="0"/>
          <w:numId w:val="15"/>
        </w:numPr>
        <w:tabs>
          <w:tab w:val="clear" w:pos="1440"/>
          <w:tab w:val="left" w:pos="720"/>
        </w:tabs>
        <w:spacing w:after="0" w:line="240" w:lineRule="auto"/>
        <w:ind w:left="720"/>
        <w:jc w:val="both"/>
        <w:rPr>
          <w:rFonts w:asciiTheme="minorHAnsi" w:hAnsiTheme="minorHAnsi"/>
          <w:sz w:val="24"/>
          <w:szCs w:val="24"/>
        </w:rPr>
      </w:pPr>
      <w:r w:rsidRPr="001703C3">
        <w:rPr>
          <w:rFonts w:asciiTheme="minorHAnsi" w:hAnsiTheme="minorHAnsi"/>
          <w:sz w:val="24"/>
          <w:szCs w:val="24"/>
        </w:rPr>
        <w:t>Infection control lecture.</w:t>
      </w:r>
    </w:p>
    <w:p w:rsidR="006722C3" w:rsidRPr="001703C3" w:rsidRDefault="006722C3" w:rsidP="007A51A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3556B8" w:rsidRPr="001703C3" w:rsidRDefault="006722C3" w:rsidP="007A51A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1703C3">
        <w:rPr>
          <w:rFonts w:asciiTheme="minorHAnsi" w:hAnsiTheme="minorHAnsi"/>
          <w:sz w:val="24"/>
          <w:szCs w:val="24"/>
        </w:rPr>
        <w:t xml:space="preserve">            At the end of the fifth week, students who complete all the above procedures satisfactorily are permitted to treat patients.</w:t>
      </w:r>
    </w:p>
    <w:p w:rsidR="006722C3" w:rsidRDefault="006722C3" w:rsidP="007A51A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703C3" w:rsidRDefault="001703C3" w:rsidP="007A51A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703C3" w:rsidRDefault="001703C3" w:rsidP="007A51A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703C3" w:rsidRDefault="001703C3" w:rsidP="007A51A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703C3" w:rsidRDefault="001703C3" w:rsidP="007A51A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703C3" w:rsidRDefault="001703C3" w:rsidP="007A51A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703C3" w:rsidRPr="001703C3" w:rsidRDefault="001703C3" w:rsidP="007A51A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6722C3" w:rsidRPr="001703C3" w:rsidRDefault="006722C3" w:rsidP="007A51AC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6722C3" w:rsidRPr="001703C3" w:rsidRDefault="006722C3" w:rsidP="007A51AC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1703C3">
        <w:rPr>
          <w:rFonts w:asciiTheme="minorHAnsi" w:hAnsiTheme="minorHAnsi"/>
          <w:b/>
          <w:sz w:val="24"/>
          <w:szCs w:val="24"/>
        </w:rPr>
        <w:t>LECTURE SCHEDULE</w:t>
      </w:r>
    </w:p>
    <w:p w:rsidR="006722C3" w:rsidRDefault="006722C3" w:rsidP="007A51AC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1703C3">
        <w:rPr>
          <w:rFonts w:asciiTheme="minorHAnsi" w:hAnsiTheme="minorHAnsi"/>
          <w:b/>
          <w:sz w:val="24"/>
          <w:szCs w:val="24"/>
        </w:rPr>
        <w:t>201</w:t>
      </w:r>
      <w:r w:rsidR="00B939B0" w:rsidRPr="001703C3">
        <w:rPr>
          <w:rFonts w:asciiTheme="minorHAnsi" w:hAnsiTheme="minorHAnsi"/>
          <w:b/>
          <w:sz w:val="24"/>
          <w:szCs w:val="24"/>
        </w:rPr>
        <w:t>4</w:t>
      </w:r>
      <w:r w:rsidRPr="001703C3">
        <w:rPr>
          <w:rFonts w:asciiTheme="minorHAnsi" w:hAnsiTheme="minorHAnsi"/>
          <w:b/>
          <w:sz w:val="24"/>
          <w:szCs w:val="24"/>
        </w:rPr>
        <w:t xml:space="preserve"> </w:t>
      </w:r>
      <w:r w:rsidR="00BB0153" w:rsidRPr="001703C3">
        <w:rPr>
          <w:rFonts w:asciiTheme="minorHAnsi" w:hAnsiTheme="minorHAnsi"/>
          <w:b/>
          <w:sz w:val="24"/>
          <w:szCs w:val="24"/>
        </w:rPr>
        <w:t>–</w:t>
      </w:r>
      <w:r w:rsidRPr="001703C3">
        <w:rPr>
          <w:rFonts w:asciiTheme="minorHAnsi" w:hAnsiTheme="minorHAnsi"/>
          <w:b/>
          <w:sz w:val="24"/>
          <w:szCs w:val="24"/>
        </w:rPr>
        <w:t xml:space="preserve"> 201</w:t>
      </w:r>
      <w:r w:rsidR="00B939B0" w:rsidRPr="001703C3">
        <w:rPr>
          <w:rFonts w:asciiTheme="minorHAnsi" w:hAnsiTheme="minorHAnsi"/>
          <w:b/>
          <w:sz w:val="24"/>
          <w:szCs w:val="24"/>
        </w:rPr>
        <w:t>5</w:t>
      </w:r>
    </w:p>
    <w:p w:rsidR="001703C3" w:rsidRDefault="001703C3" w:rsidP="007A51AC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"/>
        <w:gridCol w:w="1992"/>
        <w:gridCol w:w="4983"/>
        <w:gridCol w:w="1994"/>
      </w:tblGrid>
      <w:tr w:rsidR="001703C3" w:rsidTr="001703C3">
        <w:trPr>
          <w:trHeight w:val="596"/>
        </w:trPr>
        <w:tc>
          <w:tcPr>
            <w:tcW w:w="996" w:type="dxa"/>
            <w:vAlign w:val="center"/>
          </w:tcPr>
          <w:p w:rsidR="001703C3" w:rsidRPr="001703C3" w:rsidRDefault="001703C3" w:rsidP="001703C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Week</w:t>
            </w:r>
          </w:p>
        </w:tc>
        <w:tc>
          <w:tcPr>
            <w:tcW w:w="1992" w:type="dxa"/>
            <w:vAlign w:val="center"/>
          </w:tcPr>
          <w:p w:rsidR="001703C3" w:rsidRPr="001703C3" w:rsidRDefault="001703C3" w:rsidP="001703C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Date</w:t>
            </w:r>
          </w:p>
        </w:tc>
        <w:tc>
          <w:tcPr>
            <w:tcW w:w="4983" w:type="dxa"/>
            <w:vAlign w:val="center"/>
          </w:tcPr>
          <w:p w:rsidR="001703C3" w:rsidRPr="001703C3" w:rsidRDefault="001703C3" w:rsidP="001703C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Lecture Title</w:t>
            </w:r>
          </w:p>
        </w:tc>
        <w:tc>
          <w:tcPr>
            <w:tcW w:w="1994" w:type="dxa"/>
            <w:vAlign w:val="center"/>
          </w:tcPr>
          <w:p w:rsidR="001703C3" w:rsidRPr="001703C3" w:rsidRDefault="001703C3" w:rsidP="001703C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Lecturer</w:t>
            </w:r>
          </w:p>
        </w:tc>
      </w:tr>
      <w:tr w:rsidR="001703C3" w:rsidTr="001703C3">
        <w:trPr>
          <w:trHeight w:val="596"/>
        </w:trPr>
        <w:tc>
          <w:tcPr>
            <w:tcW w:w="996" w:type="dxa"/>
            <w:vAlign w:val="center"/>
          </w:tcPr>
          <w:p w:rsidR="001703C3" w:rsidRPr="001703C3" w:rsidRDefault="001703C3" w:rsidP="001703C3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1992" w:type="dxa"/>
            <w:vAlign w:val="center"/>
          </w:tcPr>
          <w:p w:rsidR="001703C3" w:rsidRPr="001703C3" w:rsidRDefault="001703C3" w:rsidP="001703C3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3 September</w:t>
            </w:r>
          </w:p>
        </w:tc>
        <w:tc>
          <w:tcPr>
            <w:tcW w:w="4983" w:type="dxa"/>
            <w:vAlign w:val="center"/>
          </w:tcPr>
          <w:p w:rsidR="001703C3" w:rsidRPr="001703C3" w:rsidRDefault="001703C3" w:rsidP="001703C3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Introduction to the Course</w:t>
            </w:r>
          </w:p>
        </w:tc>
        <w:tc>
          <w:tcPr>
            <w:tcW w:w="1994" w:type="dxa"/>
            <w:vAlign w:val="center"/>
          </w:tcPr>
          <w:p w:rsidR="001703C3" w:rsidRPr="001703C3" w:rsidRDefault="001703C3" w:rsidP="001703C3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Dr. Al-</w:t>
            </w:r>
            <w:proofErr w:type="spellStart"/>
            <w:r w:rsidRPr="001703C3">
              <w:rPr>
                <w:rFonts w:asciiTheme="minorHAnsi" w:hAnsiTheme="minorHAnsi"/>
                <w:sz w:val="24"/>
                <w:szCs w:val="24"/>
              </w:rPr>
              <w:t>Mozainy</w:t>
            </w:r>
            <w:proofErr w:type="spellEnd"/>
          </w:p>
        </w:tc>
      </w:tr>
      <w:tr w:rsidR="001703C3" w:rsidTr="001703C3">
        <w:trPr>
          <w:trHeight w:val="596"/>
        </w:trPr>
        <w:tc>
          <w:tcPr>
            <w:tcW w:w="996" w:type="dxa"/>
            <w:vAlign w:val="center"/>
          </w:tcPr>
          <w:p w:rsidR="001703C3" w:rsidRPr="001703C3" w:rsidRDefault="001703C3" w:rsidP="001703C3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1992" w:type="dxa"/>
            <w:vAlign w:val="center"/>
          </w:tcPr>
          <w:p w:rsidR="001703C3" w:rsidRPr="001703C3" w:rsidRDefault="001703C3" w:rsidP="001703C3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10 September</w:t>
            </w:r>
          </w:p>
        </w:tc>
        <w:tc>
          <w:tcPr>
            <w:tcW w:w="4983" w:type="dxa"/>
            <w:vAlign w:val="center"/>
          </w:tcPr>
          <w:p w:rsidR="001703C3" w:rsidRPr="001703C3" w:rsidRDefault="001703C3" w:rsidP="001703C3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Examination, Diagnosis and Treatment Planning I</w:t>
            </w:r>
          </w:p>
        </w:tc>
        <w:tc>
          <w:tcPr>
            <w:tcW w:w="1994" w:type="dxa"/>
            <w:vAlign w:val="center"/>
          </w:tcPr>
          <w:p w:rsidR="001703C3" w:rsidRPr="001703C3" w:rsidRDefault="001703C3" w:rsidP="001703C3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 xml:space="preserve">Dr. </w:t>
            </w:r>
            <w:proofErr w:type="spellStart"/>
            <w:r w:rsidRPr="001703C3">
              <w:rPr>
                <w:rFonts w:asciiTheme="minorHAnsi" w:hAnsiTheme="minorHAnsi"/>
                <w:sz w:val="24"/>
                <w:szCs w:val="24"/>
              </w:rPr>
              <w:t>Awdah</w:t>
            </w:r>
            <w:proofErr w:type="spellEnd"/>
          </w:p>
        </w:tc>
      </w:tr>
      <w:tr w:rsidR="001703C3" w:rsidTr="001703C3">
        <w:trPr>
          <w:trHeight w:val="596"/>
        </w:trPr>
        <w:tc>
          <w:tcPr>
            <w:tcW w:w="996" w:type="dxa"/>
            <w:vAlign w:val="center"/>
          </w:tcPr>
          <w:p w:rsidR="001703C3" w:rsidRPr="001703C3" w:rsidRDefault="001703C3" w:rsidP="001703C3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  <w:tc>
          <w:tcPr>
            <w:tcW w:w="1992" w:type="dxa"/>
            <w:vAlign w:val="center"/>
          </w:tcPr>
          <w:p w:rsidR="001703C3" w:rsidRPr="001703C3" w:rsidRDefault="001703C3" w:rsidP="001703C3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17 September</w:t>
            </w:r>
          </w:p>
        </w:tc>
        <w:tc>
          <w:tcPr>
            <w:tcW w:w="4983" w:type="dxa"/>
            <w:vAlign w:val="center"/>
          </w:tcPr>
          <w:p w:rsidR="001703C3" w:rsidRPr="001703C3" w:rsidRDefault="001703C3" w:rsidP="001703C3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Examination, Diagnosis and Treatment Planning II</w:t>
            </w:r>
          </w:p>
        </w:tc>
        <w:tc>
          <w:tcPr>
            <w:tcW w:w="1994" w:type="dxa"/>
            <w:vAlign w:val="center"/>
          </w:tcPr>
          <w:p w:rsidR="001703C3" w:rsidRPr="001703C3" w:rsidRDefault="001703C3" w:rsidP="001703C3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 xml:space="preserve">Dr. </w:t>
            </w:r>
            <w:proofErr w:type="spellStart"/>
            <w:r w:rsidRPr="001703C3">
              <w:rPr>
                <w:rFonts w:asciiTheme="minorHAnsi" w:hAnsiTheme="minorHAnsi"/>
                <w:sz w:val="24"/>
                <w:szCs w:val="24"/>
              </w:rPr>
              <w:t>Awdah</w:t>
            </w:r>
            <w:proofErr w:type="spellEnd"/>
          </w:p>
        </w:tc>
      </w:tr>
      <w:tr w:rsidR="001703C3" w:rsidTr="00ED2477">
        <w:trPr>
          <w:trHeight w:val="596"/>
        </w:trPr>
        <w:tc>
          <w:tcPr>
            <w:tcW w:w="996" w:type="dxa"/>
            <w:tcBorders>
              <w:bottom w:val="single" w:sz="4" w:space="0" w:color="auto"/>
            </w:tcBorders>
            <w:vAlign w:val="center"/>
          </w:tcPr>
          <w:p w:rsidR="001703C3" w:rsidRPr="001703C3" w:rsidRDefault="001703C3" w:rsidP="001703C3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vAlign w:val="center"/>
          </w:tcPr>
          <w:p w:rsidR="001703C3" w:rsidRPr="001703C3" w:rsidRDefault="001703C3" w:rsidP="001703C3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24 September</w:t>
            </w:r>
          </w:p>
        </w:tc>
        <w:tc>
          <w:tcPr>
            <w:tcW w:w="4983" w:type="dxa"/>
            <w:tcBorders>
              <w:bottom w:val="single" w:sz="4" w:space="0" w:color="auto"/>
            </w:tcBorders>
            <w:vAlign w:val="center"/>
          </w:tcPr>
          <w:p w:rsidR="001703C3" w:rsidRPr="001703C3" w:rsidRDefault="001703C3" w:rsidP="001703C3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Explanation of Clinical Manual</w:t>
            </w:r>
          </w:p>
        </w:tc>
        <w:tc>
          <w:tcPr>
            <w:tcW w:w="1994" w:type="dxa"/>
            <w:tcBorders>
              <w:bottom w:val="single" w:sz="4" w:space="0" w:color="auto"/>
            </w:tcBorders>
            <w:vAlign w:val="center"/>
          </w:tcPr>
          <w:p w:rsidR="001703C3" w:rsidRPr="001703C3" w:rsidRDefault="001703C3" w:rsidP="001703C3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Dr. Al-</w:t>
            </w:r>
            <w:proofErr w:type="spellStart"/>
            <w:r w:rsidRPr="001703C3">
              <w:rPr>
                <w:rFonts w:asciiTheme="minorHAnsi" w:hAnsiTheme="minorHAnsi"/>
                <w:sz w:val="24"/>
                <w:szCs w:val="24"/>
              </w:rPr>
              <w:t>Mozainy</w:t>
            </w:r>
            <w:proofErr w:type="spellEnd"/>
          </w:p>
        </w:tc>
      </w:tr>
      <w:tr w:rsidR="001703C3" w:rsidTr="00ED2477">
        <w:trPr>
          <w:trHeight w:val="596"/>
        </w:trPr>
        <w:tc>
          <w:tcPr>
            <w:tcW w:w="2988" w:type="dxa"/>
            <w:gridSpan w:val="2"/>
            <w:shd w:val="clear" w:color="auto" w:fill="BFBFBF" w:themeFill="background1" w:themeFillShade="BF"/>
            <w:vAlign w:val="center"/>
          </w:tcPr>
          <w:p w:rsidR="001703C3" w:rsidRPr="001703C3" w:rsidRDefault="001703C3" w:rsidP="001703C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 xml:space="preserve">28 September – </w:t>
            </w:r>
          </w:p>
          <w:p w:rsidR="001703C3" w:rsidRPr="001703C3" w:rsidRDefault="001703C3" w:rsidP="001703C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11 October</w:t>
            </w:r>
          </w:p>
        </w:tc>
        <w:tc>
          <w:tcPr>
            <w:tcW w:w="6977" w:type="dxa"/>
            <w:gridSpan w:val="2"/>
            <w:shd w:val="clear" w:color="auto" w:fill="BFBFBF" w:themeFill="background1" w:themeFillShade="BF"/>
            <w:vAlign w:val="center"/>
          </w:tcPr>
          <w:p w:rsidR="001703C3" w:rsidRPr="001703C3" w:rsidRDefault="001703C3" w:rsidP="001703C3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HAJJ HOLIDAY</w:t>
            </w:r>
          </w:p>
        </w:tc>
      </w:tr>
      <w:tr w:rsidR="00ED2477" w:rsidTr="001703C3">
        <w:trPr>
          <w:trHeight w:val="596"/>
        </w:trPr>
        <w:tc>
          <w:tcPr>
            <w:tcW w:w="996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5</w:t>
            </w:r>
          </w:p>
        </w:tc>
        <w:tc>
          <w:tcPr>
            <w:tcW w:w="1992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15 October</w:t>
            </w:r>
          </w:p>
        </w:tc>
        <w:tc>
          <w:tcPr>
            <w:tcW w:w="4983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Control of Moisture</w:t>
            </w:r>
          </w:p>
        </w:tc>
        <w:tc>
          <w:tcPr>
            <w:tcW w:w="1994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Dr. Al-</w:t>
            </w:r>
            <w:proofErr w:type="spellStart"/>
            <w:r w:rsidRPr="001703C3">
              <w:rPr>
                <w:rFonts w:asciiTheme="minorHAnsi" w:hAnsiTheme="minorHAnsi"/>
                <w:sz w:val="24"/>
                <w:szCs w:val="24"/>
              </w:rPr>
              <w:t>Mozainy</w:t>
            </w:r>
            <w:proofErr w:type="spellEnd"/>
          </w:p>
        </w:tc>
      </w:tr>
      <w:tr w:rsidR="00ED2477" w:rsidTr="001703C3">
        <w:trPr>
          <w:trHeight w:val="596"/>
        </w:trPr>
        <w:tc>
          <w:tcPr>
            <w:tcW w:w="996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6</w:t>
            </w:r>
          </w:p>
        </w:tc>
        <w:tc>
          <w:tcPr>
            <w:tcW w:w="1992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22 October</w:t>
            </w:r>
          </w:p>
        </w:tc>
        <w:tc>
          <w:tcPr>
            <w:tcW w:w="4983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Dental Caries: Diagnosis and Clinical Manifestation</w:t>
            </w:r>
          </w:p>
        </w:tc>
        <w:tc>
          <w:tcPr>
            <w:tcW w:w="1994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Dr. Al-</w:t>
            </w:r>
            <w:proofErr w:type="spellStart"/>
            <w:r w:rsidRPr="001703C3">
              <w:rPr>
                <w:rFonts w:asciiTheme="minorHAnsi" w:hAnsiTheme="minorHAnsi"/>
                <w:sz w:val="24"/>
                <w:szCs w:val="24"/>
              </w:rPr>
              <w:t>Shamrani</w:t>
            </w:r>
            <w:proofErr w:type="spellEnd"/>
          </w:p>
        </w:tc>
      </w:tr>
      <w:tr w:rsidR="00ED2477" w:rsidTr="001703C3">
        <w:trPr>
          <w:trHeight w:val="596"/>
        </w:trPr>
        <w:tc>
          <w:tcPr>
            <w:tcW w:w="996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7</w:t>
            </w:r>
          </w:p>
        </w:tc>
        <w:tc>
          <w:tcPr>
            <w:tcW w:w="1992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29 October</w:t>
            </w:r>
          </w:p>
        </w:tc>
        <w:tc>
          <w:tcPr>
            <w:tcW w:w="4983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Dental Caries: Caries Risk Assessment and Management</w:t>
            </w:r>
          </w:p>
        </w:tc>
        <w:tc>
          <w:tcPr>
            <w:tcW w:w="1994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Dr. Al-</w:t>
            </w:r>
            <w:proofErr w:type="spellStart"/>
            <w:r w:rsidRPr="001703C3">
              <w:rPr>
                <w:rFonts w:asciiTheme="minorHAnsi" w:hAnsiTheme="minorHAnsi"/>
                <w:sz w:val="24"/>
                <w:szCs w:val="24"/>
              </w:rPr>
              <w:t>Shamrani</w:t>
            </w:r>
            <w:proofErr w:type="spellEnd"/>
          </w:p>
        </w:tc>
      </w:tr>
      <w:tr w:rsidR="00ED2477" w:rsidTr="001703C3">
        <w:trPr>
          <w:trHeight w:val="596"/>
        </w:trPr>
        <w:tc>
          <w:tcPr>
            <w:tcW w:w="996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8</w:t>
            </w:r>
          </w:p>
        </w:tc>
        <w:tc>
          <w:tcPr>
            <w:tcW w:w="1992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5 November</w:t>
            </w:r>
          </w:p>
        </w:tc>
        <w:tc>
          <w:tcPr>
            <w:tcW w:w="4983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Concepts of Conservative Cavity Design and Management</w:t>
            </w:r>
          </w:p>
        </w:tc>
        <w:tc>
          <w:tcPr>
            <w:tcW w:w="1994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Dr. Bin Hasan</w:t>
            </w:r>
          </w:p>
        </w:tc>
      </w:tr>
      <w:tr w:rsidR="00ED2477" w:rsidTr="001703C3">
        <w:trPr>
          <w:trHeight w:val="596"/>
        </w:trPr>
        <w:tc>
          <w:tcPr>
            <w:tcW w:w="996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9</w:t>
            </w:r>
          </w:p>
        </w:tc>
        <w:tc>
          <w:tcPr>
            <w:tcW w:w="1992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12 November</w:t>
            </w:r>
          </w:p>
        </w:tc>
        <w:tc>
          <w:tcPr>
            <w:tcW w:w="4983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Tooth Colored Restorations: Part I</w:t>
            </w:r>
          </w:p>
          <w:p w:rsidR="00ED2477" w:rsidRPr="001703C3" w:rsidRDefault="00ED2477" w:rsidP="000A20F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Adhesive Dentistry</w:t>
            </w:r>
          </w:p>
        </w:tc>
        <w:tc>
          <w:tcPr>
            <w:tcW w:w="1994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 xml:space="preserve">Dr. </w:t>
            </w:r>
            <w:proofErr w:type="spellStart"/>
            <w:r w:rsidRPr="001703C3">
              <w:rPr>
                <w:rFonts w:asciiTheme="minorHAnsi" w:hAnsiTheme="minorHAnsi"/>
                <w:sz w:val="24"/>
                <w:szCs w:val="24"/>
              </w:rPr>
              <w:t>Shono</w:t>
            </w:r>
            <w:proofErr w:type="spellEnd"/>
          </w:p>
        </w:tc>
      </w:tr>
      <w:tr w:rsidR="00ED2477" w:rsidTr="001703C3">
        <w:trPr>
          <w:trHeight w:val="596"/>
        </w:trPr>
        <w:tc>
          <w:tcPr>
            <w:tcW w:w="996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10</w:t>
            </w:r>
          </w:p>
        </w:tc>
        <w:tc>
          <w:tcPr>
            <w:tcW w:w="1992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19 November</w:t>
            </w:r>
          </w:p>
        </w:tc>
        <w:tc>
          <w:tcPr>
            <w:tcW w:w="4983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Tooth-colored Restorations: Part II</w:t>
            </w:r>
          </w:p>
          <w:p w:rsidR="00ED2477" w:rsidRPr="001703C3" w:rsidRDefault="00ED2477" w:rsidP="000A20F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Anterior composite Restoration</w:t>
            </w:r>
          </w:p>
        </w:tc>
        <w:tc>
          <w:tcPr>
            <w:tcW w:w="1994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Dr. Al-Mansour</w:t>
            </w:r>
          </w:p>
        </w:tc>
      </w:tr>
      <w:tr w:rsidR="00ED2477" w:rsidTr="001703C3">
        <w:trPr>
          <w:trHeight w:val="596"/>
        </w:trPr>
        <w:tc>
          <w:tcPr>
            <w:tcW w:w="996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11</w:t>
            </w:r>
          </w:p>
        </w:tc>
        <w:tc>
          <w:tcPr>
            <w:tcW w:w="1992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26 November</w:t>
            </w:r>
          </w:p>
        </w:tc>
        <w:tc>
          <w:tcPr>
            <w:tcW w:w="4983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Tooth-colored Restoration: Part III</w:t>
            </w:r>
          </w:p>
          <w:p w:rsidR="00ED2477" w:rsidRPr="001703C3" w:rsidRDefault="00ED2477" w:rsidP="000A20F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Posterior composite Restoration</w:t>
            </w:r>
          </w:p>
        </w:tc>
        <w:tc>
          <w:tcPr>
            <w:tcW w:w="1994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Dr. Al-</w:t>
            </w:r>
            <w:proofErr w:type="spellStart"/>
            <w:r w:rsidRPr="001703C3">
              <w:rPr>
                <w:rFonts w:asciiTheme="minorHAnsi" w:hAnsiTheme="minorHAnsi"/>
                <w:sz w:val="24"/>
                <w:szCs w:val="24"/>
              </w:rPr>
              <w:t>Jazairy</w:t>
            </w:r>
            <w:proofErr w:type="spellEnd"/>
          </w:p>
        </w:tc>
      </w:tr>
      <w:tr w:rsidR="00ED2477" w:rsidTr="001703C3">
        <w:trPr>
          <w:trHeight w:val="596"/>
        </w:trPr>
        <w:tc>
          <w:tcPr>
            <w:tcW w:w="996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12</w:t>
            </w:r>
          </w:p>
        </w:tc>
        <w:tc>
          <w:tcPr>
            <w:tcW w:w="1992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27 November</w:t>
            </w:r>
          </w:p>
        </w:tc>
        <w:tc>
          <w:tcPr>
            <w:tcW w:w="4983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Tooth Colored Restorations: Part IV</w:t>
            </w:r>
          </w:p>
          <w:p w:rsidR="00ED2477" w:rsidRPr="001703C3" w:rsidRDefault="00ED2477" w:rsidP="000A20F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 xml:space="preserve">Glass </w:t>
            </w:r>
            <w:proofErr w:type="spellStart"/>
            <w:r w:rsidRPr="001703C3">
              <w:rPr>
                <w:rFonts w:asciiTheme="minorHAnsi" w:hAnsiTheme="minorHAnsi"/>
                <w:sz w:val="24"/>
                <w:szCs w:val="24"/>
              </w:rPr>
              <w:t>Ionomer</w:t>
            </w:r>
            <w:proofErr w:type="spellEnd"/>
            <w:r w:rsidRPr="001703C3">
              <w:rPr>
                <w:rFonts w:asciiTheme="minorHAnsi" w:hAnsiTheme="minorHAnsi"/>
                <w:sz w:val="24"/>
                <w:szCs w:val="24"/>
              </w:rPr>
              <w:t xml:space="preserve"> Cements (GIC)</w:t>
            </w:r>
          </w:p>
        </w:tc>
        <w:tc>
          <w:tcPr>
            <w:tcW w:w="1994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 xml:space="preserve">Dr. </w:t>
            </w:r>
            <w:proofErr w:type="spellStart"/>
            <w:r w:rsidRPr="001703C3">
              <w:rPr>
                <w:rFonts w:asciiTheme="minorHAnsi" w:hAnsiTheme="minorHAnsi"/>
                <w:sz w:val="24"/>
                <w:szCs w:val="24"/>
              </w:rPr>
              <w:t>Shono</w:t>
            </w:r>
            <w:proofErr w:type="spellEnd"/>
          </w:p>
        </w:tc>
      </w:tr>
      <w:tr w:rsidR="00ED2477" w:rsidTr="001703C3">
        <w:trPr>
          <w:trHeight w:val="596"/>
        </w:trPr>
        <w:tc>
          <w:tcPr>
            <w:tcW w:w="996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13</w:t>
            </w:r>
          </w:p>
        </w:tc>
        <w:tc>
          <w:tcPr>
            <w:tcW w:w="1992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4 December</w:t>
            </w:r>
          </w:p>
        </w:tc>
        <w:tc>
          <w:tcPr>
            <w:tcW w:w="4983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Tooth Colored Restorations: Part V</w:t>
            </w:r>
          </w:p>
          <w:p w:rsidR="00ED2477" w:rsidRPr="001703C3" w:rsidRDefault="00ED2477" w:rsidP="000A20F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 xml:space="preserve">Resin Modified GI and </w:t>
            </w:r>
            <w:proofErr w:type="spellStart"/>
            <w:r w:rsidRPr="001703C3">
              <w:rPr>
                <w:rFonts w:asciiTheme="minorHAnsi" w:hAnsiTheme="minorHAnsi"/>
                <w:sz w:val="24"/>
                <w:szCs w:val="24"/>
              </w:rPr>
              <w:t>Polyacids</w:t>
            </w:r>
            <w:proofErr w:type="spellEnd"/>
            <w:r w:rsidRPr="001703C3">
              <w:rPr>
                <w:rFonts w:asciiTheme="minorHAnsi" w:hAnsiTheme="minorHAnsi"/>
                <w:sz w:val="24"/>
                <w:szCs w:val="24"/>
              </w:rPr>
              <w:t xml:space="preserve"> Modified Composite</w:t>
            </w:r>
          </w:p>
        </w:tc>
        <w:tc>
          <w:tcPr>
            <w:tcW w:w="1994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 xml:space="preserve">Dr. </w:t>
            </w:r>
            <w:proofErr w:type="spellStart"/>
            <w:r w:rsidRPr="001703C3">
              <w:rPr>
                <w:rFonts w:asciiTheme="minorHAnsi" w:hAnsiTheme="minorHAnsi"/>
                <w:sz w:val="24"/>
                <w:szCs w:val="24"/>
              </w:rPr>
              <w:t>Shono</w:t>
            </w:r>
            <w:proofErr w:type="spellEnd"/>
          </w:p>
        </w:tc>
      </w:tr>
      <w:tr w:rsidR="00ED2477" w:rsidTr="001703C3">
        <w:trPr>
          <w:trHeight w:val="596"/>
        </w:trPr>
        <w:tc>
          <w:tcPr>
            <w:tcW w:w="996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14</w:t>
            </w:r>
          </w:p>
        </w:tc>
        <w:tc>
          <w:tcPr>
            <w:tcW w:w="1992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11 December</w:t>
            </w:r>
          </w:p>
        </w:tc>
        <w:tc>
          <w:tcPr>
            <w:tcW w:w="4983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Biological Influence of Restorative Procedures</w:t>
            </w:r>
          </w:p>
        </w:tc>
        <w:tc>
          <w:tcPr>
            <w:tcW w:w="1994" w:type="dxa"/>
            <w:vAlign w:val="center"/>
          </w:tcPr>
          <w:p w:rsidR="00ED2477" w:rsidRPr="001703C3" w:rsidRDefault="00ED2477" w:rsidP="000A20F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D2477" w:rsidTr="001703C3">
        <w:trPr>
          <w:trHeight w:val="596"/>
        </w:trPr>
        <w:tc>
          <w:tcPr>
            <w:tcW w:w="996" w:type="dxa"/>
            <w:vAlign w:val="center"/>
          </w:tcPr>
          <w:p w:rsidR="00ED2477" w:rsidRPr="001703C3" w:rsidRDefault="00ED2477" w:rsidP="00ED2477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sz w:val="24"/>
                <w:szCs w:val="24"/>
              </w:rPr>
              <w:t>15</w:t>
            </w:r>
          </w:p>
        </w:tc>
        <w:tc>
          <w:tcPr>
            <w:tcW w:w="1992" w:type="dxa"/>
            <w:vAlign w:val="center"/>
          </w:tcPr>
          <w:p w:rsidR="00ED2477" w:rsidRPr="001703C3" w:rsidRDefault="00ED2477" w:rsidP="00ED2477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83" w:type="dxa"/>
            <w:vAlign w:val="center"/>
          </w:tcPr>
          <w:p w:rsidR="00ED2477" w:rsidRPr="001703C3" w:rsidRDefault="00ED2477" w:rsidP="00ED2477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FINAL EXAMINATION</w:t>
            </w:r>
          </w:p>
        </w:tc>
        <w:tc>
          <w:tcPr>
            <w:tcW w:w="1994" w:type="dxa"/>
            <w:vAlign w:val="center"/>
          </w:tcPr>
          <w:p w:rsidR="00ED2477" w:rsidRPr="001703C3" w:rsidRDefault="00ED2477" w:rsidP="00ED2477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1703C3" w:rsidRDefault="001703C3" w:rsidP="007A51AC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1703C3" w:rsidRDefault="001703C3" w:rsidP="001703C3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1703C3" w:rsidRDefault="001703C3" w:rsidP="007A51AC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6722C3" w:rsidRPr="001703C3" w:rsidRDefault="006722C3" w:rsidP="007A51A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6722C3" w:rsidRPr="001703C3" w:rsidRDefault="006722C3" w:rsidP="007A51A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6722C3" w:rsidRPr="001703C3" w:rsidRDefault="006722C3" w:rsidP="007A51A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6722C3" w:rsidRPr="001703C3" w:rsidRDefault="006722C3" w:rsidP="007A51A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6722C3" w:rsidRPr="001703C3" w:rsidRDefault="006722C3" w:rsidP="007A51A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"/>
        <w:gridCol w:w="2000"/>
        <w:gridCol w:w="1336"/>
        <w:gridCol w:w="3246"/>
        <w:gridCol w:w="2406"/>
      </w:tblGrid>
      <w:tr w:rsidR="00706CC0" w:rsidTr="00706CC0">
        <w:trPr>
          <w:trHeight w:val="596"/>
        </w:trPr>
        <w:tc>
          <w:tcPr>
            <w:tcW w:w="977" w:type="dxa"/>
            <w:vAlign w:val="center"/>
          </w:tcPr>
          <w:p w:rsidR="00ED2477" w:rsidRPr="001703C3" w:rsidRDefault="00ED2477" w:rsidP="00ED247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Lecture No.</w:t>
            </w:r>
          </w:p>
        </w:tc>
        <w:tc>
          <w:tcPr>
            <w:tcW w:w="2000" w:type="dxa"/>
            <w:vAlign w:val="center"/>
          </w:tcPr>
          <w:p w:rsidR="00ED2477" w:rsidRPr="001703C3" w:rsidRDefault="00ED2477" w:rsidP="00ED247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Lesson</w:t>
            </w:r>
          </w:p>
        </w:tc>
        <w:tc>
          <w:tcPr>
            <w:tcW w:w="1336" w:type="dxa"/>
            <w:vAlign w:val="center"/>
          </w:tcPr>
          <w:p w:rsidR="00ED2477" w:rsidRPr="001703C3" w:rsidRDefault="00ED2477" w:rsidP="00ED247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Sequence</w:t>
            </w:r>
          </w:p>
        </w:tc>
        <w:tc>
          <w:tcPr>
            <w:tcW w:w="3246" w:type="dxa"/>
            <w:vAlign w:val="center"/>
          </w:tcPr>
          <w:p w:rsidR="00ED2477" w:rsidRPr="001703C3" w:rsidRDefault="00ED2477" w:rsidP="00706CC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Contents</w:t>
            </w:r>
          </w:p>
        </w:tc>
        <w:tc>
          <w:tcPr>
            <w:tcW w:w="2406" w:type="dxa"/>
            <w:vAlign w:val="center"/>
          </w:tcPr>
          <w:p w:rsidR="00ED2477" w:rsidRPr="001703C3" w:rsidRDefault="00ED2477" w:rsidP="00ED247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Required Reading</w:t>
            </w:r>
          </w:p>
        </w:tc>
      </w:tr>
      <w:tr w:rsidR="00706CC0" w:rsidRPr="00706CC0" w:rsidTr="00706CC0">
        <w:trPr>
          <w:trHeight w:val="596"/>
        </w:trPr>
        <w:tc>
          <w:tcPr>
            <w:tcW w:w="977" w:type="dxa"/>
          </w:tcPr>
          <w:p w:rsidR="00ED2477" w:rsidRPr="00706CC0" w:rsidRDefault="00ED2477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2000" w:type="dxa"/>
          </w:tcPr>
          <w:p w:rsidR="00ED2477" w:rsidRPr="00706CC0" w:rsidRDefault="00ED2477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Introduction to the Course, Clinical Protocol</w:t>
            </w:r>
          </w:p>
        </w:tc>
        <w:tc>
          <w:tcPr>
            <w:tcW w:w="1336" w:type="dxa"/>
          </w:tcPr>
          <w:p w:rsidR="00ED2477" w:rsidRPr="00706CC0" w:rsidRDefault="00ED2477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1 of 1 Lecture</w:t>
            </w:r>
          </w:p>
        </w:tc>
        <w:tc>
          <w:tcPr>
            <w:tcW w:w="3246" w:type="dxa"/>
          </w:tcPr>
          <w:p w:rsidR="00ED2477" w:rsidRPr="00706CC0" w:rsidRDefault="00ED2477" w:rsidP="00A345F2">
            <w:pPr>
              <w:pStyle w:val="ListParagraph"/>
              <w:numPr>
                <w:ilvl w:val="0"/>
                <w:numId w:val="16"/>
              </w:numPr>
              <w:tabs>
                <w:tab w:val="clear" w:pos="720"/>
              </w:tabs>
              <w:spacing w:after="0" w:line="240" w:lineRule="auto"/>
              <w:ind w:left="513"/>
              <w:contextualSpacing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Introduction to the Course</w:t>
            </w:r>
          </w:p>
          <w:p w:rsidR="00ED2477" w:rsidRPr="00706CC0" w:rsidRDefault="00ED2477" w:rsidP="00A345F2">
            <w:pPr>
              <w:pStyle w:val="ListParagraph"/>
              <w:numPr>
                <w:ilvl w:val="0"/>
                <w:numId w:val="70"/>
              </w:numPr>
              <w:spacing w:after="0" w:line="240" w:lineRule="auto"/>
              <w:contextualSpacing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</w:rPr>
              <w:t>Attendance requirements</w:t>
            </w:r>
          </w:p>
          <w:p w:rsidR="00ED2477" w:rsidRPr="00706CC0" w:rsidRDefault="00ED2477" w:rsidP="00A345F2">
            <w:pPr>
              <w:pStyle w:val="ListParagraph"/>
              <w:numPr>
                <w:ilvl w:val="0"/>
                <w:numId w:val="70"/>
              </w:numPr>
              <w:spacing w:after="0" w:line="240" w:lineRule="auto"/>
              <w:contextualSpacing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</w:rPr>
              <w:t xml:space="preserve">Evaluation methods </w:t>
            </w:r>
          </w:p>
          <w:p w:rsidR="00ED2477" w:rsidRPr="00706CC0" w:rsidRDefault="00ED2477" w:rsidP="00A345F2">
            <w:pPr>
              <w:pStyle w:val="ListParagraph"/>
              <w:numPr>
                <w:ilvl w:val="0"/>
                <w:numId w:val="70"/>
              </w:numPr>
              <w:spacing w:after="0" w:line="240" w:lineRule="auto"/>
              <w:contextualSpacing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</w:rPr>
              <w:t>Quizzes and assessments</w:t>
            </w:r>
          </w:p>
          <w:p w:rsidR="00ED2477" w:rsidRPr="00706CC0" w:rsidRDefault="00ED2477" w:rsidP="00A345F2">
            <w:pPr>
              <w:pStyle w:val="ListParagraph"/>
              <w:numPr>
                <w:ilvl w:val="0"/>
                <w:numId w:val="70"/>
              </w:numPr>
              <w:spacing w:after="0" w:line="240" w:lineRule="auto"/>
              <w:contextualSpacing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</w:rPr>
              <w:t>Course grading policy and method of evaluation</w:t>
            </w:r>
          </w:p>
          <w:p w:rsidR="00ED2477" w:rsidRPr="00706CC0" w:rsidRDefault="00ED2477" w:rsidP="00A345F2">
            <w:pPr>
              <w:pStyle w:val="ListParagraph"/>
              <w:numPr>
                <w:ilvl w:val="0"/>
                <w:numId w:val="70"/>
              </w:numPr>
              <w:spacing w:after="0" w:line="240" w:lineRule="auto"/>
              <w:contextualSpacing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</w:rPr>
              <w:t>Course requirements</w:t>
            </w:r>
          </w:p>
          <w:p w:rsidR="00ED2477" w:rsidRPr="00706CC0" w:rsidRDefault="00ED2477" w:rsidP="00A345F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  <w:b/>
              </w:rPr>
              <w:t>Clinical protocol in the college Clinic</w:t>
            </w:r>
          </w:p>
          <w:p w:rsidR="00ED2477" w:rsidRPr="00706CC0" w:rsidRDefault="00ED2477" w:rsidP="00A345F2">
            <w:pPr>
              <w:numPr>
                <w:ilvl w:val="0"/>
                <w:numId w:val="3"/>
              </w:numPr>
              <w:tabs>
                <w:tab w:val="clear" w:pos="2520"/>
              </w:tabs>
              <w:spacing w:after="0" w:line="240" w:lineRule="auto"/>
              <w:ind w:left="114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The student will be introduced to a clinical protocol.</w:t>
            </w:r>
          </w:p>
          <w:p w:rsidR="00ED2477" w:rsidRPr="00706CC0" w:rsidRDefault="00ED2477" w:rsidP="00A345F2">
            <w:pPr>
              <w:numPr>
                <w:ilvl w:val="0"/>
                <w:numId w:val="3"/>
              </w:numPr>
              <w:tabs>
                <w:tab w:val="clear" w:pos="2520"/>
              </w:tabs>
              <w:spacing w:after="0" w:line="240" w:lineRule="auto"/>
              <w:ind w:left="114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To understand what is required in order to facilitate the transition from pre-clinical to clinical setting.</w:t>
            </w:r>
          </w:p>
          <w:p w:rsidR="00ED2477" w:rsidRPr="00706CC0" w:rsidRDefault="00ED2477" w:rsidP="00A345F2">
            <w:pPr>
              <w:numPr>
                <w:ilvl w:val="0"/>
                <w:numId w:val="3"/>
              </w:numPr>
              <w:tabs>
                <w:tab w:val="clear" w:pos="2520"/>
              </w:tabs>
              <w:spacing w:after="0" w:line="240" w:lineRule="auto"/>
              <w:ind w:left="114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Identify the areas where emergency equipment is located.</w:t>
            </w:r>
          </w:p>
          <w:p w:rsidR="00ED2477" w:rsidRPr="00706CC0" w:rsidRDefault="00ED2477" w:rsidP="00A345F2">
            <w:pPr>
              <w:numPr>
                <w:ilvl w:val="0"/>
                <w:numId w:val="3"/>
              </w:numPr>
              <w:tabs>
                <w:tab w:val="clear" w:pos="2520"/>
              </w:tabs>
              <w:spacing w:after="0" w:line="240" w:lineRule="auto"/>
              <w:ind w:left="114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Know the different areas of the clinic.</w:t>
            </w:r>
          </w:p>
        </w:tc>
        <w:tc>
          <w:tcPr>
            <w:tcW w:w="2406" w:type="dxa"/>
          </w:tcPr>
          <w:p w:rsidR="00ED2477" w:rsidRPr="00706CC0" w:rsidRDefault="00ED2477" w:rsidP="00A345F2">
            <w:pPr>
              <w:numPr>
                <w:ilvl w:val="0"/>
                <w:numId w:val="4"/>
              </w:numPr>
              <w:tabs>
                <w:tab w:val="clear" w:pos="1440"/>
              </w:tabs>
              <w:spacing w:after="0" w:line="240" w:lineRule="auto"/>
              <w:ind w:left="705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</w:rPr>
              <w:t>Course syllabus</w:t>
            </w:r>
          </w:p>
          <w:p w:rsidR="00ED2477" w:rsidRPr="00706CC0" w:rsidRDefault="00ED2477" w:rsidP="009C4C6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</w:tr>
      <w:tr w:rsidR="00ED2477" w:rsidRPr="00706CC0" w:rsidTr="00706CC0">
        <w:trPr>
          <w:trHeight w:val="596"/>
        </w:trPr>
        <w:tc>
          <w:tcPr>
            <w:tcW w:w="977" w:type="dxa"/>
          </w:tcPr>
          <w:p w:rsidR="00ED2477" w:rsidRPr="00706CC0" w:rsidRDefault="00ED2477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2</w:t>
            </w:r>
          </w:p>
        </w:tc>
        <w:tc>
          <w:tcPr>
            <w:tcW w:w="2000" w:type="dxa"/>
          </w:tcPr>
          <w:p w:rsidR="00ED2477" w:rsidRPr="00706CC0" w:rsidRDefault="00ED2477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Examination, Diagnosis and Treatment Planning</w:t>
            </w:r>
          </w:p>
        </w:tc>
        <w:tc>
          <w:tcPr>
            <w:tcW w:w="1336" w:type="dxa"/>
          </w:tcPr>
          <w:p w:rsidR="00ED2477" w:rsidRPr="00706CC0" w:rsidRDefault="00ED2477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1 of 2 Lectures</w:t>
            </w:r>
          </w:p>
        </w:tc>
        <w:tc>
          <w:tcPr>
            <w:tcW w:w="3246" w:type="dxa"/>
          </w:tcPr>
          <w:p w:rsidR="00ED2477" w:rsidRPr="00706CC0" w:rsidRDefault="00ED2477" w:rsidP="00A345F2">
            <w:pPr>
              <w:numPr>
                <w:ilvl w:val="0"/>
                <w:numId w:val="7"/>
              </w:numPr>
              <w:tabs>
                <w:tab w:val="clear" w:pos="72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Learn and differentiate between types of dental visit.</w:t>
            </w:r>
          </w:p>
          <w:p w:rsidR="00ED2477" w:rsidRPr="00706CC0" w:rsidRDefault="00ED2477" w:rsidP="00A345F2">
            <w:pPr>
              <w:numPr>
                <w:ilvl w:val="0"/>
                <w:numId w:val="7"/>
              </w:numPr>
              <w:tabs>
                <w:tab w:val="clear" w:pos="72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Perform clinical assessment.</w:t>
            </w:r>
          </w:p>
          <w:p w:rsidR="00ED2477" w:rsidRPr="00706CC0" w:rsidRDefault="00ED2477" w:rsidP="00A345F2">
            <w:pPr>
              <w:numPr>
                <w:ilvl w:val="0"/>
                <w:numId w:val="7"/>
              </w:numPr>
              <w:tabs>
                <w:tab w:val="clear" w:pos="72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Perform dental examination, charting of teeth/ restoration, and diagnosis.</w:t>
            </w:r>
          </w:p>
        </w:tc>
        <w:tc>
          <w:tcPr>
            <w:tcW w:w="2406" w:type="dxa"/>
          </w:tcPr>
          <w:p w:rsidR="00ED2477" w:rsidRPr="00706CC0" w:rsidRDefault="00ED2477" w:rsidP="00A345F2">
            <w:pPr>
              <w:numPr>
                <w:ilvl w:val="0"/>
                <w:numId w:val="5"/>
              </w:numPr>
              <w:tabs>
                <w:tab w:val="clear" w:pos="1440"/>
              </w:tabs>
              <w:spacing w:after="0" w:line="240" w:lineRule="auto"/>
              <w:ind w:left="705"/>
              <w:rPr>
                <w:rFonts w:asciiTheme="minorHAnsi" w:hAnsiTheme="minorHAnsi"/>
              </w:rPr>
            </w:pPr>
            <w:proofErr w:type="spellStart"/>
            <w:r w:rsidRPr="00706CC0">
              <w:rPr>
                <w:rFonts w:asciiTheme="minorHAnsi" w:hAnsiTheme="minorHAnsi"/>
              </w:rPr>
              <w:t>Sturdevant</w:t>
            </w:r>
            <w:proofErr w:type="spellEnd"/>
            <w:r w:rsidRPr="00706CC0">
              <w:rPr>
                <w:rFonts w:asciiTheme="minorHAnsi" w:hAnsiTheme="minorHAnsi"/>
              </w:rPr>
              <w:t>: 4th Ed. 2001. Chapter 9, pages 389-392 and 399-413</w:t>
            </w:r>
          </w:p>
          <w:p w:rsidR="00ED2477" w:rsidRPr="00706CC0" w:rsidRDefault="00ED2477" w:rsidP="009C4C62">
            <w:pPr>
              <w:spacing w:after="0" w:line="240" w:lineRule="auto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OR</w:t>
            </w:r>
          </w:p>
          <w:p w:rsidR="00ED2477" w:rsidRPr="00706CC0" w:rsidRDefault="00ED2477" w:rsidP="00A345F2">
            <w:pPr>
              <w:numPr>
                <w:ilvl w:val="0"/>
                <w:numId w:val="5"/>
              </w:numPr>
              <w:tabs>
                <w:tab w:val="clear" w:pos="1440"/>
              </w:tabs>
              <w:spacing w:after="0" w:line="240" w:lineRule="auto"/>
              <w:ind w:left="690" w:hanging="345"/>
              <w:rPr>
                <w:rFonts w:asciiTheme="minorHAnsi" w:hAnsiTheme="minorHAnsi"/>
              </w:rPr>
            </w:pPr>
            <w:proofErr w:type="spellStart"/>
            <w:r w:rsidRPr="00706CC0">
              <w:rPr>
                <w:rFonts w:asciiTheme="minorHAnsi" w:hAnsiTheme="minorHAnsi"/>
              </w:rPr>
              <w:t>Sturdevant</w:t>
            </w:r>
            <w:proofErr w:type="spellEnd"/>
            <w:r w:rsidRPr="00706CC0">
              <w:rPr>
                <w:rFonts w:asciiTheme="minorHAnsi" w:hAnsiTheme="minorHAnsi"/>
              </w:rPr>
              <w:t>: 5</w:t>
            </w:r>
            <w:r w:rsidRPr="00706CC0">
              <w:rPr>
                <w:rFonts w:asciiTheme="minorHAnsi" w:hAnsiTheme="minorHAnsi"/>
                <w:vertAlign w:val="superscript"/>
              </w:rPr>
              <w:t>th</w:t>
            </w:r>
            <w:r w:rsidRPr="00706CC0">
              <w:rPr>
                <w:rFonts w:asciiTheme="minorHAnsi" w:hAnsiTheme="minorHAnsi"/>
              </w:rPr>
              <w:t xml:space="preserve"> ed. 2006. Chapter 9 pages 407-435</w:t>
            </w:r>
          </w:p>
        </w:tc>
      </w:tr>
      <w:tr w:rsidR="00706CC0" w:rsidRPr="00706CC0" w:rsidTr="00706CC0">
        <w:trPr>
          <w:trHeight w:val="596"/>
        </w:trPr>
        <w:tc>
          <w:tcPr>
            <w:tcW w:w="977" w:type="dxa"/>
          </w:tcPr>
          <w:p w:rsidR="00706CC0" w:rsidRPr="00706CC0" w:rsidRDefault="00706CC0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3</w:t>
            </w:r>
          </w:p>
        </w:tc>
        <w:tc>
          <w:tcPr>
            <w:tcW w:w="2000" w:type="dxa"/>
          </w:tcPr>
          <w:p w:rsidR="00706CC0" w:rsidRPr="00706CC0" w:rsidRDefault="00706CC0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Examination, Diagnosis and Treatment Planning</w:t>
            </w:r>
          </w:p>
        </w:tc>
        <w:tc>
          <w:tcPr>
            <w:tcW w:w="1336" w:type="dxa"/>
          </w:tcPr>
          <w:p w:rsidR="00706CC0" w:rsidRPr="00706CC0" w:rsidRDefault="00706CC0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2 of 2 Lectures</w:t>
            </w:r>
          </w:p>
        </w:tc>
        <w:tc>
          <w:tcPr>
            <w:tcW w:w="3246" w:type="dxa"/>
          </w:tcPr>
          <w:p w:rsidR="00706CC0" w:rsidRPr="00706CC0" w:rsidRDefault="00706CC0" w:rsidP="00A345F2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Learn about the adjunctive aids for examining teeth and restorations.</w:t>
            </w:r>
          </w:p>
          <w:p w:rsidR="00706CC0" w:rsidRPr="00706CC0" w:rsidRDefault="00706CC0" w:rsidP="00A345F2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The student will be able to determine the treatment plan according to the urgency of each problem and the sequence of procedures that should be followed.</w:t>
            </w:r>
          </w:p>
        </w:tc>
        <w:tc>
          <w:tcPr>
            <w:tcW w:w="2406" w:type="dxa"/>
          </w:tcPr>
          <w:p w:rsidR="00706CC0" w:rsidRPr="00706CC0" w:rsidRDefault="00706CC0" w:rsidP="00A345F2">
            <w:pPr>
              <w:numPr>
                <w:ilvl w:val="0"/>
                <w:numId w:val="8"/>
              </w:numPr>
              <w:tabs>
                <w:tab w:val="clear" w:pos="1080"/>
              </w:tabs>
              <w:spacing w:after="0" w:line="240" w:lineRule="auto"/>
              <w:ind w:left="705" w:hanging="360"/>
              <w:rPr>
                <w:rFonts w:asciiTheme="minorHAnsi" w:hAnsiTheme="minorHAnsi"/>
              </w:rPr>
            </w:pPr>
            <w:proofErr w:type="spellStart"/>
            <w:r w:rsidRPr="00706CC0">
              <w:rPr>
                <w:rFonts w:asciiTheme="minorHAnsi" w:hAnsiTheme="minorHAnsi"/>
              </w:rPr>
              <w:t>Sturdevant</w:t>
            </w:r>
            <w:proofErr w:type="spellEnd"/>
            <w:r w:rsidRPr="00706CC0">
              <w:rPr>
                <w:rFonts w:asciiTheme="minorHAnsi" w:hAnsiTheme="minorHAnsi"/>
              </w:rPr>
              <w:t>: 4th Ed. 2001. Chapter 9, pages 414-428</w:t>
            </w:r>
          </w:p>
          <w:p w:rsidR="00706CC0" w:rsidRPr="00706CC0" w:rsidRDefault="00706CC0" w:rsidP="009C4C62">
            <w:pPr>
              <w:spacing w:after="0" w:line="240" w:lineRule="auto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OR</w:t>
            </w:r>
          </w:p>
          <w:p w:rsidR="00706CC0" w:rsidRPr="00706CC0" w:rsidRDefault="00706CC0" w:rsidP="00A345F2">
            <w:pPr>
              <w:numPr>
                <w:ilvl w:val="0"/>
                <w:numId w:val="8"/>
              </w:numPr>
              <w:tabs>
                <w:tab w:val="clear" w:pos="1080"/>
              </w:tabs>
              <w:spacing w:after="0" w:line="240" w:lineRule="auto"/>
              <w:ind w:left="705" w:hanging="360"/>
              <w:rPr>
                <w:rFonts w:asciiTheme="minorHAnsi" w:hAnsiTheme="minorHAnsi"/>
              </w:rPr>
            </w:pPr>
            <w:proofErr w:type="spellStart"/>
            <w:r w:rsidRPr="00706CC0">
              <w:rPr>
                <w:rFonts w:asciiTheme="minorHAnsi" w:hAnsiTheme="minorHAnsi"/>
              </w:rPr>
              <w:t>Sturdevant</w:t>
            </w:r>
            <w:proofErr w:type="spellEnd"/>
            <w:r w:rsidRPr="00706CC0">
              <w:rPr>
                <w:rFonts w:asciiTheme="minorHAnsi" w:hAnsiTheme="minorHAnsi"/>
              </w:rPr>
              <w:t>: 5</w:t>
            </w:r>
            <w:r w:rsidRPr="00706CC0">
              <w:rPr>
                <w:rFonts w:asciiTheme="minorHAnsi" w:hAnsiTheme="minorHAnsi"/>
                <w:vertAlign w:val="superscript"/>
              </w:rPr>
              <w:t>th</w:t>
            </w:r>
            <w:r w:rsidRPr="00706CC0">
              <w:rPr>
                <w:rFonts w:asciiTheme="minorHAnsi" w:hAnsiTheme="minorHAnsi"/>
              </w:rPr>
              <w:t xml:space="preserve"> ed. 2006. Chapter 9, pages 435-445</w:t>
            </w:r>
          </w:p>
        </w:tc>
      </w:tr>
      <w:tr w:rsidR="00706CC0" w:rsidTr="009C4C62">
        <w:trPr>
          <w:trHeight w:val="596"/>
        </w:trPr>
        <w:tc>
          <w:tcPr>
            <w:tcW w:w="977" w:type="dxa"/>
            <w:vAlign w:val="center"/>
          </w:tcPr>
          <w:p w:rsidR="00706CC0" w:rsidRPr="001703C3" w:rsidRDefault="00706CC0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Lecture No.</w:t>
            </w:r>
          </w:p>
        </w:tc>
        <w:tc>
          <w:tcPr>
            <w:tcW w:w="2000" w:type="dxa"/>
            <w:vAlign w:val="center"/>
          </w:tcPr>
          <w:p w:rsidR="00706CC0" w:rsidRPr="001703C3" w:rsidRDefault="00706CC0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Lesson</w:t>
            </w:r>
          </w:p>
        </w:tc>
        <w:tc>
          <w:tcPr>
            <w:tcW w:w="1336" w:type="dxa"/>
            <w:vAlign w:val="center"/>
          </w:tcPr>
          <w:p w:rsidR="00706CC0" w:rsidRPr="001703C3" w:rsidRDefault="00706CC0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Sequence</w:t>
            </w:r>
          </w:p>
        </w:tc>
        <w:tc>
          <w:tcPr>
            <w:tcW w:w="3246" w:type="dxa"/>
            <w:vAlign w:val="center"/>
          </w:tcPr>
          <w:p w:rsidR="00706CC0" w:rsidRPr="001703C3" w:rsidRDefault="00706CC0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Contents</w:t>
            </w:r>
          </w:p>
        </w:tc>
        <w:tc>
          <w:tcPr>
            <w:tcW w:w="2406" w:type="dxa"/>
            <w:vAlign w:val="center"/>
          </w:tcPr>
          <w:p w:rsidR="00706CC0" w:rsidRPr="001703C3" w:rsidRDefault="00706CC0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Required Reading</w:t>
            </w:r>
          </w:p>
        </w:tc>
      </w:tr>
      <w:tr w:rsidR="00706CC0" w:rsidRPr="00706CC0" w:rsidTr="00706CC0">
        <w:trPr>
          <w:trHeight w:val="596"/>
        </w:trPr>
        <w:tc>
          <w:tcPr>
            <w:tcW w:w="977" w:type="dxa"/>
          </w:tcPr>
          <w:p w:rsidR="00706CC0" w:rsidRPr="00706CC0" w:rsidRDefault="00706CC0" w:rsidP="00706CC0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4</w:t>
            </w:r>
          </w:p>
        </w:tc>
        <w:tc>
          <w:tcPr>
            <w:tcW w:w="2000" w:type="dxa"/>
          </w:tcPr>
          <w:p w:rsidR="00706CC0" w:rsidRPr="00706CC0" w:rsidRDefault="00706CC0" w:rsidP="00706CC0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Explanation of Clinical Manual</w:t>
            </w:r>
          </w:p>
        </w:tc>
        <w:tc>
          <w:tcPr>
            <w:tcW w:w="1336" w:type="dxa"/>
          </w:tcPr>
          <w:p w:rsidR="00706CC0" w:rsidRPr="00706CC0" w:rsidRDefault="00706CC0" w:rsidP="00706CC0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1 of 1 Lecture</w:t>
            </w:r>
          </w:p>
        </w:tc>
        <w:tc>
          <w:tcPr>
            <w:tcW w:w="3246" w:type="dxa"/>
          </w:tcPr>
          <w:p w:rsidR="00706CC0" w:rsidRPr="00706CC0" w:rsidRDefault="00706CC0" w:rsidP="00A345F2">
            <w:pPr>
              <w:numPr>
                <w:ilvl w:val="1"/>
                <w:numId w:val="9"/>
              </w:numPr>
              <w:tabs>
                <w:tab w:val="clear" w:pos="144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Understand the coding system of different operative clinical procedures.</w:t>
            </w:r>
          </w:p>
          <w:p w:rsidR="00706CC0" w:rsidRPr="00706CC0" w:rsidRDefault="00706CC0" w:rsidP="00A345F2">
            <w:pPr>
              <w:numPr>
                <w:ilvl w:val="1"/>
                <w:numId w:val="9"/>
              </w:numPr>
              <w:tabs>
                <w:tab w:val="clear" w:pos="144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Understand the different forms of the clinical manual.</w:t>
            </w:r>
          </w:p>
          <w:p w:rsidR="00706CC0" w:rsidRPr="00706CC0" w:rsidRDefault="00706CC0" w:rsidP="00A345F2">
            <w:pPr>
              <w:numPr>
                <w:ilvl w:val="1"/>
                <w:numId w:val="9"/>
              </w:numPr>
              <w:tabs>
                <w:tab w:val="clear" w:pos="144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 xml:space="preserve">Learn how to fill the clinical manual. </w:t>
            </w:r>
          </w:p>
        </w:tc>
        <w:tc>
          <w:tcPr>
            <w:tcW w:w="2406" w:type="dxa"/>
          </w:tcPr>
          <w:p w:rsidR="00706CC0" w:rsidRPr="00706CC0" w:rsidRDefault="00706CC0" w:rsidP="00A345F2">
            <w:pPr>
              <w:numPr>
                <w:ilvl w:val="0"/>
                <w:numId w:val="17"/>
              </w:numPr>
              <w:tabs>
                <w:tab w:val="clear" w:pos="1080"/>
              </w:tabs>
              <w:spacing w:after="0" w:line="240" w:lineRule="auto"/>
              <w:ind w:left="748" w:hanging="388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Course syllabus</w:t>
            </w:r>
          </w:p>
        </w:tc>
      </w:tr>
      <w:tr w:rsidR="00706CC0" w:rsidRPr="00706CC0" w:rsidTr="00706CC0">
        <w:trPr>
          <w:trHeight w:val="596"/>
        </w:trPr>
        <w:tc>
          <w:tcPr>
            <w:tcW w:w="977" w:type="dxa"/>
          </w:tcPr>
          <w:p w:rsidR="00706CC0" w:rsidRPr="00706CC0" w:rsidRDefault="00706CC0" w:rsidP="00706CC0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5</w:t>
            </w:r>
          </w:p>
        </w:tc>
        <w:tc>
          <w:tcPr>
            <w:tcW w:w="2000" w:type="dxa"/>
          </w:tcPr>
          <w:p w:rsidR="00706CC0" w:rsidRPr="00706CC0" w:rsidRDefault="00706CC0" w:rsidP="00706CC0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The Control of Moisture in Restorative Field</w:t>
            </w:r>
          </w:p>
        </w:tc>
        <w:tc>
          <w:tcPr>
            <w:tcW w:w="1336" w:type="dxa"/>
          </w:tcPr>
          <w:p w:rsidR="00706CC0" w:rsidRPr="00706CC0" w:rsidRDefault="00706CC0" w:rsidP="00706CC0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1 of 1 Lecture</w:t>
            </w:r>
          </w:p>
        </w:tc>
        <w:tc>
          <w:tcPr>
            <w:tcW w:w="3246" w:type="dxa"/>
          </w:tcPr>
          <w:p w:rsidR="00706CC0" w:rsidRPr="00706CC0" w:rsidRDefault="00706CC0" w:rsidP="00A345F2">
            <w:pPr>
              <w:numPr>
                <w:ilvl w:val="1"/>
                <w:numId w:val="9"/>
              </w:numPr>
              <w:tabs>
                <w:tab w:val="clear" w:pos="144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Know the different methods of moisture control.</w:t>
            </w:r>
          </w:p>
          <w:p w:rsidR="00706CC0" w:rsidRPr="00706CC0" w:rsidRDefault="00706CC0" w:rsidP="00A345F2">
            <w:pPr>
              <w:numPr>
                <w:ilvl w:val="1"/>
                <w:numId w:val="9"/>
              </w:numPr>
              <w:tabs>
                <w:tab w:val="clear" w:pos="144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Know the purpose, advantages, and disadvantages of the rubber dam.</w:t>
            </w:r>
          </w:p>
          <w:p w:rsidR="00706CC0" w:rsidRPr="00706CC0" w:rsidRDefault="00706CC0" w:rsidP="00A345F2">
            <w:pPr>
              <w:numPr>
                <w:ilvl w:val="1"/>
                <w:numId w:val="9"/>
              </w:numPr>
              <w:tabs>
                <w:tab w:val="clear" w:pos="144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Get acquainted with rubber-dam materials, instruments and method of application.</w:t>
            </w:r>
          </w:p>
          <w:p w:rsidR="00706CC0" w:rsidRPr="00706CC0" w:rsidRDefault="00706CC0" w:rsidP="00A345F2">
            <w:pPr>
              <w:numPr>
                <w:ilvl w:val="1"/>
                <w:numId w:val="9"/>
              </w:numPr>
              <w:tabs>
                <w:tab w:val="clear" w:pos="144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Know the alternate methods for placing the rubber dam for fixed bridge isolation.</w:t>
            </w:r>
          </w:p>
          <w:p w:rsidR="00706CC0" w:rsidRPr="00706CC0" w:rsidRDefault="00706CC0" w:rsidP="00A345F2">
            <w:pPr>
              <w:numPr>
                <w:ilvl w:val="1"/>
                <w:numId w:val="9"/>
              </w:numPr>
              <w:tabs>
                <w:tab w:val="clear" w:pos="144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Know the errors in placing and removal of the rubber dam.</w:t>
            </w:r>
          </w:p>
        </w:tc>
        <w:tc>
          <w:tcPr>
            <w:tcW w:w="2406" w:type="dxa"/>
          </w:tcPr>
          <w:p w:rsidR="00706CC0" w:rsidRPr="00706CC0" w:rsidRDefault="00706CC0" w:rsidP="00A345F2">
            <w:pPr>
              <w:numPr>
                <w:ilvl w:val="0"/>
                <w:numId w:val="12"/>
              </w:numPr>
              <w:tabs>
                <w:tab w:val="clear" w:pos="1440"/>
              </w:tabs>
              <w:spacing w:after="0" w:line="240" w:lineRule="auto"/>
              <w:ind w:left="705" w:hanging="360"/>
              <w:rPr>
                <w:rFonts w:asciiTheme="minorHAnsi" w:hAnsiTheme="minorHAnsi"/>
              </w:rPr>
            </w:pPr>
            <w:proofErr w:type="spellStart"/>
            <w:r w:rsidRPr="00706CC0">
              <w:rPr>
                <w:rFonts w:asciiTheme="minorHAnsi" w:hAnsiTheme="minorHAnsi"/>
              </w:rPr>
              <w:t>Sturdevant</w:t>
            </w:r>
            <w:proofErr w:type="spellEnd"/>
            <w:r w:rsidRPr="00706CC0">
              <w:rPr>
                <w:rFonts w:asciiTheme="minorHAnsi" w:hAnsiTheme="minorHAnsi"/>
              </w:rPr>
              <w:t>: 4th Ed. 2001. Chapter 10, Pages 444- 469</w:t>
            </w:r>
          </w:p>
          <w:p w:rsidR="00706CC0" w:rsidRPr="00706CC0" w:rsidRDefault="00706CC0" w:rsidP="00706CC0">
            <w:pPr>
              <w:spacing w:after="0" w:line="240" w:lineRule="auto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OR</w:t>
            </w:r>
          </w:p>
          <w:p w:rsidR="00706CC0" w:rsidRPr="00706CC0" w:rsidRDefault="00706CC0" w:rsidP="00A345F2">
            <w:pPr>
              <w:numPr>
                <w:ilvl w:val="0"/>
                <w:numId w:val="12"/>
              </w:numPr>
              <w:spacing w:after="0" w:line="240" w:lineRule="auto"/>
              <w:ind w:left="705" w:hanging="360"/>
              <w:rPr>
                <w:rFonts w:asciiTheme="minorHAnsi" w:hAnsiTheme="minorHAnsi"/>
              </w:rPr>
            </w:pPr>
            <w:proofErr w:type="spellStart"/>
            <w:r w:rsidRPr="00706CC0">
              <w:rPr>
                <w:rFonts w:asciiTheme="minorHAnsi" w:hAnsiTheme="minorHAnsi"/>
              </w:rPr>
              <w:t>Sturdevant</w:t>
            </w:r>
            <w:proofErr w:type="spellEnd"/>
            <w:r w:rsidRPr="00706CC0">
              <w:rPr>
                <w:rFonts w:asciiTheme="minorHAnsi" w:hAnsiTheme="minorHAnsi"/>
              </w:rPr>
              <w:t>: 5</w:t>
            </w:r>
            <w:r w:rsidRPr="00706CC0">
              <w:rPr>
                <w:rFonts w:asciiTheme="minorHAnsi" w:hAnsiTheme="minorHAnsi"/>
                <w:vertAlign w:val="superscript"/>
              </w:rPr>
              <w:t>th</w:t>
            </w:r>
            <w:r w:rsidRPr="00706CC0">
              <w:rPr>
                <w:rFonts w:asciiTheme="minorHAnsi" w:hAnsiTheme="minorHAnsi"/>
              </w:rPr>
              <w:t xml:space="preserve"> ed. 2006. Chapter 10 pages 463-491</w:t>
            </w:r>
          </w:p>
        </w:tc>
      </w:tr>
      <w:tr w:rsidR="00706CC0" w:rsidRPr="00706CC0" w:rsidTr="00706CC0">
        <w:trPr>
          <w:trHeight w:val="596"/>
        </w:trPr>
        <w:tc>
          <w:tcPr>
            <w:tcW w:w="977" w:type="dxa"/>
          </w:tcPr>
          <w:p w:rsidR="00706CC0" w:rsidRPr="00706CC0" w:rsidRDefault="00706CC0" w:rsidP="00706CC0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6</w:t>
            </w:r>
          </w:p>
        </w:tc>
        <w:tc>
          <w:tcPr>
            <w:tcW w:w="2000" w:type="dxa"/>
          </w:tcPr>
          <w:p w:rsidR="00706CC0" w:rsidRPr="00706CC0" w:rsidRDefault="00706CC0" w:rsidP="00706CC0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Caries Diagnosis</w:t>
            </w:r>
          </w:p>
        </w:tc>
        <w:tc>
          <w:tcPr>
            <w:tcW w:w="1336" w:type="dxa"/>
          </w:tcPr>
          <w:p w:rsidR="00706CC0" w:rsidRPr="00706CC0" w:rsidRDefault="00706CC0" w:rsidP="00706CC0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1 of 2 Lectures</w:t>
            </w:r>
          </w:p>
        </w:tc>
        <w:tc>
          <w:tcPr>
            <w:tcW w:w="3246" w:type="dxa"/>
          </w:tcPr>
          <w:p w:rsidR="00706CC0" w:rsidRPr="00706CC0" w:rsidRDefault="00706CC0" w:rsidP="00A345F2">
            <w:pPr>
              <w:numPr>
                <w:ilvl w:val="1"/>
                <w:numId w:val="9"/>
              </w:numPr>
              <w:tabs>
                <w:tab w:val="clear" w:pos="144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 xml:space="preserve">Describe the traditional caries diagnostic methods and discuss their advantages and disadvantages. </w:t>
            </w:r>
          </w:p>
          <w:p w:rsidR="00706CC0" w:rsidRPr="00706CC0" w:rsidRDefault="00706CC0" w:rsidP="00A345F2">
            <w:pPr>
              <w:numPr>
                <w:ilvl w:val="1"/>
                <w:numId w:val="9"/>
              </w:numPr>
              <w:tabs>
                <w:tab w:val="clear" w:pos="144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 xml:space="preserve">Briefly describe the rationale of the newer caries diagnostic methods, including their limitations. </w:t>
            </w:r>
          </w:p>
          <w:p w:rsidR="00706CC0" w:rsidRPr="00706CC0" w:rsidRDefault="00706CC0" w:rsidP="00A345F2">
            <w:pPr>
              <w:numPr>
                <w:ilvl w:val="1"/>
                <w:numId w:val="9"/>
              </w:numPr>
              <w:tabs>
                <w:tab w:val="clear" w:pos="144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 xml:space="preserve">Describe the clinical classification of dental caries. </w:t>
            </w:r>
          </w:p>
        </w:tc>
        <w:tc>
          <w:tcPr>
            <w:tcW w:w="2406" w:type="dxa"/>
          </w:tcPr>
          <w:p w:rsidR="00706CC0" w:rsidRPr="00706CC0" w:rsidRDefault="00706CC0" w:rsidP="00A345F2">
            <w:pPr>
              <w:numPr>
                <w:ilvl w:val="0"/>
                <w:numId w:val="10"/>
              </w:numPr>
              <w:tabs>
                <w:tab w:val="clear" w:pos="1440"/>
              </w:tabs>
              <w:spacing w:after="0" w:line="240" w:lineRule="auto"/>
              <w:ind w:left="705" w:hanging="360"/>
              <w:rPr>
                <w:rFonts w:asciiTheme="minorHAnsi" w:hAnsiTheme="minorHAnsi"/>
              </w:rPr>
            </w:pPr>
            <w:proofErr w:type="spellStart"/>
            <w:r w:rsidRPr="00706CC0">
              <w:rPr>
                <w:rFonts w:asciiTheme="minorHAnsi" w:hAnsiTheme="minorHAnsi"/>
              </w:rPr>
              <w:t>Akpata</w:t>
            </w:r>
            <w:proofErr w:type="spellEnd"/>
            <w:r w:rsidRPr="00706CC0">
              <w:rPr>
                <w:rFonts w:asciiTheme="minorHAnsi" w:hAnsiTheme="minorHAnsi"/>
              </w:rPr>
              <w:t>: Textbook of Operative Dentistry. Chapter I, pages 1-10</w:t>
            </w:r>
          </w:p>
          <w:p w:rsidR="00706CC0" w:rsidRPr="00706CC0" w:rsidRDefault="00706CC0" w:rsidP="00A345F2">
            <w:pPr>
              <w:numPr>
                <w:ilvl w:val="0"/>
                <w:numId w:val="10"/>
              </w:numPr>
              <w:spacing w:after="0" w:line="240" w:lineRule="auto"/>
              <w:ind w:left="705" w:hanging="360"/>
              <w:rPr>
                <w:rFonts w:asciiTheme="minorHAnsi" w:hAnsiTheme="minorHAnsi"/>
              </w:rPr>
            </w:pPr>
            <w:proofErr w:type="spellStart"/>
            <w:r w:rsidRPr="00706CC0">
              <w:rPr>
                <w:rFonts w:asciiTheme="minorHAnsi" w:hAnsiTheme="minorHAnsi"/>
              </w:rPr>
              <w:t>Sturdevant</w:t>
            </w:r>
            <w:proofErr w:type="spellEnd"/>
            <w:r w:rsidRPr="00706CC0">
              <w:rPr>
                <w:rFonts w:asciiTheme="minorHAnsi" w:hAnsiTheme="minorHAnsi"/>
              </w:rPr>
              <w:t>: 4th Ed. 2001. Chapter 3, Pages 65-69; 92-100</w:t>
            </w:r>
          </w:p>
          <w:p w:rsidR="00706CC0" w:rsidRPr="00706CC0" w:rsidRDefault="00706CC0" w:rsidP="00A345F2">
            <w:pPr>
              <w:numPr>
                <w:ilvl w:val="0"/>
                <w:numId w:val="10"/>
              </w:numPr>
              <w:tabs>
                <w:tab w:val="num" w:pos="360"/>
              </w:tabs>
              <w:spacing w:after="0" w:line="240" w:lineRule="auto"/>
              <w:ind w:left="705" w:hanging="360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Articles based on current literature</w:t>
            </w:r>
          </w:p>
        </w:tc>
      </w:tr>
    </w:tbl>
    <w:p w:rsidR="00706CC0" w:rsidRDefault="00706CC0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706CC0" w:rsidRDefault="00706CC0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706CC0" w:rsidRDefault="00706CC0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706CC0" w:rsidRDefault="00706CC0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706CC0" w:rsidRDefault="00706CC0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706CC0" w:rsidRDefault="00706CC0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706CC0" w:rsidRDefault="00706CC0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706CC0" w:rsidRDefault="00706CC0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"/>
        <w:gridCol w:w="1910"/>
        <w:gridCol w:w="1304"/>
        <w:gridCol w:w="3040"/>
        <w:gridCol w:w="2738"/>
      </w:tblGrid>
      <w:tr w:rsidR="00706CC0" w:rsidTr="00706CC0">
        <w:trPr>
          <w:trHeight w:val="596"/>
        </w:trPr>
        <w:tc>
          <w:tcPr>
            <w:tcW w:w="973" w:type="dxa"/>
            <w:vAlign w:val="center"/>
          </w:tcPr>
          <w:p w:rsidR="00706CC0" w:rsidRPr="001703C3" w:rsidRDefault="00706CC0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Lecture No.</w:t>
            </w:r>
          </w:p>
        </w:tc>
        <w:tc>
          <w:tcPr>
            <w:tcW w:w="1910" w:type="dxa"/>
            <w:vAlign w:val="center"/>
          </w:tcPr>
          <w:p w:rsidR="00706CC0" w:rsidRPr="001703C3" w:rsidRDefault="00706CC0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Lesson</w:t>
            </w:r>
          </w:p>
        </w:tc>
        <w:tc>
          <w:tcPr>
            <w:tcW w:w="1304" w:type="dxa"/>
            <w:vAlign w:val="center"/>
          </w:tcPr>
          <w:p w:rsidR="00706CC0" w:rsidRPr="001703C3" w:rsidRDefault="00706CC0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Sequence</w:t>
            </w:r>
          </w:p>
        </w:tc>
        <w:tc>
          <w:tcPr>
            <w:tcW w:w="3040" w:type="dxa"/>
            <w:vAlign w:val="center"/>
          </w:tcPr>
          <w:p w:rsidR="00706CC0" w:rsidRPr="001703C3" w:rsidRDefault="00706CC0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Contents</w:t>
            </w:r>
          </w:p>
        </w:tc>
        <w:tc>
          <w:tcPr>
            <w:tcW w:w="2738" w:type="dxa"/>
            <w:vAlign w:val="center"/>
          </w:tcPr>
          <w:p w:rsidR="00706CC0" w:rsidRPr="001703C3" w:rsidRDefault="00706CC0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Required Reading</w:t>
            </w:r>
          </w:p>
        </w:tc>
      </w:tr>
      <w:tr w:rsidR="00706CC0" w:rsidRPr="00706CC0" w:rsidTr="00706CC0">
        <w:trPr>
          <w:trHeight w:val="596"/>
        </w:trPr>
        <w:tc>
          <w:tcPr>
            <w:tcW w:w="973" w:type="dxa"/>
          </w:tcPr>
          <w:p w:rsidR="00706CC0" w:rsidRPr="00706CC0" w:rsidRDefault="00706CC0" w:rsidP="00706CC0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7</w:t>
            </w:r>
          </w:p>
        </w:tc>
        <w:tc>
          <w:tcPr>
            <w:tcW w:w="1910" w:type="dxa"/>
          </w:tcPr>
          <w:p w:rsidR="00706CC0" w:rsidRPr="00706CC0" w:rsidRDefault="00706CC0" w:rsidP="00706CC0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Caries Risk Assessment and Management</w:t>
            </w:r>
          </w:p>
        </w:tc>
        <w:tc>
          <w:tcPr>
            <w:tcW w:w="1304" w:type="dxa"/>
          </w:tcPr>
          <w:p w:rsidR="00706CC0" w:rsidRPr="00706CC0" w:rsidRDefault="00706CC0" w:rsidP="00706CC0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2 of 2 Lectures</w:t>
            </w:r>
          </w:p>
        </w:tc>
        <w:tc>
          <w:tcPr>
            <w:tcW w:w="3040" w:type="dxa"/>
          </w:tcPr>
          <w:p w:rsidR="00706CC0" w:rsidRPr="00706CC0" w:rsidRDefault="00706CC0" w:rsidP="00A345F2">
            <w:pPr>
              <w:numPr>
                <w:ilvl w:val="1"/>
                <w:numId w:val="9"/>
              </w:numPr>
              <w:tabs>
                <w:tab w:val="clear" w:pos="144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Discuss the main factors considered in caries risk assessment.</w:t>
            </w:r>
          </w:p>
          <w:p w:rsidR="00706CC0" w:rsidRPr="00706CC0" w:rsidRDefault="00706CC0" w:rsidP="00A345F2">
            <w:pPr>
              <w:numPr>
                <w:ilvl w:val="1"/>
                <w:numId w:val="9"/>
              </w:numPr>
              <w:tabs>
                <w:tab w:val="clear" w:pos="144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Describe commonly used caries activity tests.</w:t>
            </w:r>
          </w:p>
          <w:p w:rsidR="00706CC0" w:rsidRPr="00706CC0" w:rsidRDefault="00706CC0" w:rsidP="00A345F2">
            <w:pPr>
              <w:numPr>
                <w:ilvl w:val="1"/>
                <w:numId w:val="9"/>
              </w:numPr>
              <w:tabs>
                <w:tab w:val="clear" w:pos="144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Briefly discuss preventive and therapeutic management of dental caries.</w:t>
            </w:r>
          </w:p>
        </w:tc>
        <w:tc>
          <w:tcPr>
            <w:tcW w:w="2738" w:type="dxa"/>
          </w:tcPr>
          <w:p w:rsidR="00706CC0" w:rsidRPr="00706CC0" w:rsidRDefault="00706CC0" w:rsidP="00A345F2">
            <w:pPr>
              <w:numPr>
                <w:ilvl w:val="0"/>
                <w:numId w:val="11"/>
              </w:numPr>
              <w:tabs>
                <w:tab w:val="clear" w:pos="1440"/>
              </w:tabs>
              <w:spacing w:after="0" w:line="240" w:lineRule="auto"/>
              <w:ind w:left="690" w:hanging="345"/>
              <w:rPr>
                <w:rFonts w:asciiTheme="minorHAnsi" w:hAnsiTheme="minorHAnsi"/>
              </w:rPr>
            </w:pPr>
            <w:proofErr w:type="spellStart"/>
            <w:r w:rsidRPr="00706CC0">
              <w:rPr>
                <w:rFonts w:asciiTheme="minorHAnsi" w:hAnsiTheme="minorHAnsi"/>
              </w:rPr>
              <w:t>Akpata</w:t>
            </w:r>
            <w:proofErr w:type="spellEnd"/>
            <w:r w:rsidRPr="00706CC0">
              <w:rPr>
                <w:rFonts w:asciiTheme="minorHAnsi" w:hAnsiTheme="minorHAnsi"/>
              </w:rPr>
              <w:t>: Textbook of Operative Dentistry, Chapter I, pages 10-14</w:t>
            </w:r>
          </w:p>
          <w:p w:rsidR="00706CC0" w:rsidRPr="00706CC0" w:rsidRDefault="00706CC0" w:rsidP="00A345F2">
            <w:pPr>
              <w:numPr>
                <w:ilvl w:val="0"/>
                <w:numId w:val="11"/>
              </w:numPr>
              <w:tabs>
                <w:tab w:val="clear" w:pos="1440"/>
              </w:tabs>
              <w:spacing w:after="0" w:line="240" w:lineRule="auto"/>
              <w:ind w:left="690" w:hanging="345"/>
              <w:rPr>
                <w:rFonts w:asciiTheme="minorHAnsi" w:hAnsiTheme="minorHAnsi"/>
              </w:rPr>
            </w:pPr>
            <w:proofErr w:type="spellStart"/>
            <w:r w:rsidRPr="00706CC0">
              <w:rPr>
                <w:rFonts w:asciiTheme="minorHAnsi" w:hAnsiTheme="minorHAnsi"/>
              </w:rPr>
              <w:t>Sturdevant</w:t>
            </w:r>
            <w:proofErr w:type="spellEnd"/>
            <w:r w:rsidRPr="00706CC0">
              <w:rPr>
                <w:rFonts w:asciiTheme="minorHAnsi" w:hAnsiTheme="minorHAnsi"/>
              </w:rPr>
              <w:t>: 4th Ed. 2001. Chapter 3, Pages 101-130</w:t>
            </w:r>
          </w:p>
          <w:p w:rsidR="00706CC0" w:rsidRPr="00706CC0" w:rsidRDefault="00706CC0" w:rsidP="00A345F2">
            <w:pPr>
              <w:numPr>
                <w:ilvl w:val="0"/>
                <w:numId w:val="11"/>
              </w:numPr>
              <w:tabs>
                <w:tab w:val="clear" w:pos="1440"/>
              </w:tabs>
              <w:spacing w:after="0" w:line="240" w:lineRule="auto"/>
              <w:ind w:left="690" w:hanging="345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Articles based on current literature</w:t>
            </w:r>
          </w:p>
        </w:tc>
      </w:tr>
      <w:tr w:rsidR="00706CC0" w:rsidRPr="00706CC0" w:rsidTr="00706CC0">
        <w:trPr>
          <w:trHeight w:val="596"/>
        </w:trPr>
        <w:tc>
          <w:tcPr>
            <w:tcW w:w="973" w:type="dxa"/>
          </w:tcPr>
          <w:p w:rsidR="00706CC0" w:rsidRPr="00706CC0" w:rsidRDefault="00706CC0" w:rsidP="00706CC0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8</w:t>
            </w:r>
          </w:p>
        </w:tc>
        <w:tc>
          <w:tcPr>
            <w:tcW w:w="1910" w:type="dxa"/>
          </w:tcPr>
          <w:p w:rsidR="00706CC0" w:rsidRPr="00706CC0" w:rsidRDefault="00706CC0" w:rsidP="00706CC0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Concepts of Conservative Cavity Design and Management</w:t>
            </w:r>
          </w:p>
        </w:tc>
        <w:tc>
          <w:tcPr>
            <w:tcW w:w="1304" w:type="dxa"/>
          </w:tcPr>
          <w:p w:rsidR="00706CC0" w:rsidRPr="00706CC0" w:rsidRDefault="00706CC0" w:rsidP="00706CC0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1 of 1 Lecture</w:t>
            </w:r>
          </w:p>
        </w:tc>
        <w:tc>
          <w:tcPr>
            <w:tcW w:w="3040" w:type="dxa"/>
          </w:tcPr>
          <w:p w:rsidR="00706CC0" w:rsidRPr="00706CC0" w:rsidRDefault="00706CC0" w:rsidP="00A345F2">
            <w:pPr>
              <w:numPr>
                <w:ilvl w:val="1"/>
                <w:numId w:val="13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Clinical techniques of Pit and Fissure sealant and PRR.</w:t>
            </w:r>
          </w:p>
          <w:p w:rsidR="00706CC0" w:rsidRPr="00706CC0" w:rsidRDefault="00706CC0" w:rsidP="00A345F2">
            <w:pPr>
              <w:numPr>
                <w:ilvl w:val="1"/>
                <w:numId w:val="13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Modern principles of conservative amalgam cavity design and preparation for Class I and II.</w:t>
            </w:r>
          </w:p>
          <w:p w:rsidR="00706CC0" w:rsidRPr="00706CC0" w:rsidRDefault="00706CC0" w:rsidP="00A345F2">
            <w:pPr>
              <w:numPr>
                <w:ilvl w:val="1"/>
                <w:numId w:val="13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Revision of Clinical application of amalgam restoration for Class I and II.</w:t>
            </w:r>
          </w:p>
        </w:tc>
        <w:tc>
          <w:tcPr>
            <w:tcW w:w="2738" w:type="dxa"/>
          </w:tcPr>
          <w:p w:rsidR="00706CC0" w:rsidRPr="00706CC0" w:rsidRDefault="00706CC0" w:rsidP="00A345F2">
            <w:pPr>
              <w:numPr>
                <w:ilvl w:val="0"/>
                <w:numId w:val="14"/>
              </w:numPr>
              <w:tabs>
                <w:tab w:val="clear" w:pos="1440"/>
              </w:tabs>
              <w:spacing w:after="0" w:line="240" w:lineRule="auto"/>
              <w:ind w:left="748" w:hanging="360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Pickard’s Manual of Operative Dentistry (7</w:t>
            </w:r>
            <w:r w:rsidRPr="00706CC0">
              <w:rPr>
                <w:rFonts w:asciiTheme="minorHAnsi" w:hAnsiTheme="minorHAnsi"/>
                <w:vertAlign w:val="superscript"/>
              </w:rPr>
              <w:t>th</w:t>
            </w:r>
            <w:r w:rsidRPr="00706CC0">
              <w:rPr>
                <w:rFonts w:asciiTheme="minorHAnsi" w:hAnsiTheme="minorHAnsi"/>
              </w:rPr>
              <w:t xml:space="preserve"> edition), pages 105-111</w:t>
            </w:r>
          </w:p>
          <w:p w:rsidR="00706CC0" w:rsidRPr="00706CC0" w:rsidRDefault="00706CC0" w:rsidP="00A345F2">
            <w:pPr>
              <w:numPr>
                <w:ilvl w:val="0"/>
                <w:numId w:val="14"/>
              </w:numPr>
              <w:tabs>
                <w:tab w:val="clear" w:pos="1440"/>
              </w:tabs>
              <w:spacing w:after="0" w:line="240" w:lineRule="auto"/>
              <w:ind w:left="748" w:hanging="360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Fundamentals of Operative Dentistry: Schwartz, 2</w:t>
            </w:r>
            <w:r w:rsidRPr="00706CC0">
              <w:rPr>
                <w:rFonts w:asciiTheme="minorHAnsi" w:hAnsiTheme="minorHAnsi"/>
                <w:vertAlign w:val="superscript"/>
              </w:rPr>
              <w:t>nd</w:t>
            </w:r>
            <w:r w:rsidRPr="00706CC0">
              <w:rPr>
                <w:rFonts w:asciiTheme="minorHAnsi" w:hAnsiTheme="minorHAnsi"/>
              </w:rPr>
              <w:t xml:space="preserve"> edition, pages 273-299; 306-321; 336-342; 345-352</w:t>
            </w:r>
          </w:p>
          <w:p w:rsidR="00706CC0" w:rsidRPr="00706CC0" w:rsidRDefault="00706CC0" w:rsidP="00A345F2">
            <w:pPr>
              <w:numPr>
                <w:ilvl w:val="0"/>
                <w:numId w:val="14"/>
              </w:numPr>
              <w:tabs>
                <w:tab w:val="clear" w:pos="1440"/>
              </w:tabs>
              <w:spacing w:after="0" w:line="240" w:lineRule="auto"/>
              <w:ind w:left="748" w:hanging="360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Lecture notes</w:t>
            </w:r>
          </w:p>
        </w:tc>
      </w:tr>
      <w:tr w:rsidR="00706CC0" w:rsidRPr="00706CC0" w:rsidTr="00706CC0">
        <w:trPr>
          <w:trHeight w:val="596"/>
        </w:trPr>
        <w:tc>
          <w:tcPr>
            <w:tcW w:w="973" w:type="dxa"/>
          </w:tcPr>
          <w:p w:rsidR="00706CC0" w:rsidRPr="00706CC0" w:rsidRDefault="00706CC0" w:rsidP="00706CC0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9</w:t>
            </w:r>
          </w:p>
        </w:tc>
        <w:tc>
          <w:tcPr>
            <w:tcW w:w="1910" w:type="dxa"/>
          </w:tcPr>
          <w:p w:rsidR="00706CC0" w:rsidRPr="00706CC0" w:rsidRDefault="00706CC0" w:rsidP="00706CC0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Tooth-colored Restoration: Part I, Adhesive Dentistry</w:t>
            </w:r>
          </w:p>
        </w:tc>
        <w:tc>
          <w:tcPr>
            <w:tcW w:w="1304" w:type="dxa"/>
          </w:tcPr>
          <w:p w:rsidR="00706CC0" w:rsidRPr="00706CC0" w:rsidRDefault="00706CC0" w:rsidP="00706CC0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1 of 5 Lectures</w:t>
            </w:r>
          </w:p>
        </w:tc>
        <w:tc>
          <w:tcPr>
            <w:tcW w:w="3040" w:type="dxa"/>
          </w:tcPr>
          <w:p w:rsidR="00706CC0" w:rsidRPr="00706CC0" w:rsidRDefault="00706CC0" w:rsidP="00A345F2">
            <w:pPr>
              <w:numPr>
                <w:ilvl w:val="1"/>
                <w:numId w:val="13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Know the types of polymers used as restorative materials.</w:t>
            </w:r>
          </w:p>
          <w:p w:rsidR="00706CC0" w:rsidRPr="00706CC0" w:rsidRDefault="00706CC0" w:rsidP="00A345F2">
            <w:pPr>
              <w:numPr>
                <w:ilvl w:val="1"/>
                <w:numId w:val="13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Know the chemistry of composite resin and the properties of each component.</w:t>
            </w:r>
          </w:p>
          <w:p w:rsidR="00706CC0" w:rsidRPr="00706CC0" w:rsidRDefault="00706CC0" w:rsidP="00A345F2">
            <w:pPr>
              <w:numPr>
                <w:ilvl w:val="1"/>
                <w:numId w:val="13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Know the different classifications of composite resins.</w:t>
            </w:r>
          </w:p>
          <w:p w:rsidR="00706CC0" w:rsidRPr="00706CC0" w:rsidRDefault="00706CC0" w:rsidP="00A345F2">
            <w:pPr>
              <w:numPr>
                <w:ilvl w:val="1"/>
                <w:numId w:val="13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Know factors affecting adhesion to enamel and dentine.</w:t>
            </w:r>
          </w:p>
          <w:p w:rsidR="00706CC0" w:rsidRPr="00706CC0" w:rsidRDefault="00706CC0" w:rsidP="00A345F2">
            <w:pPr>
              <w:numPr>
                <w:ilvl w:val="1"/>
                <w:numId w:val="13"/>
              </w:numPr>
              <w:tabs>
                <w:tab w:val="clear" w:pos="1440"/>
              </w:tabs>
              <w:spacing w:after="0" w:line="240" w:lineRule="auto"/>
              <w:ind w:left="782"/>
              <w:jc w:val="both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Know the adhesion steps.</w:t>
            </w:r>
          </w:p>
        </w:tc>
        <w:tc>
          <w:tcPr>
            <w:tcW w:w="2738" w:type="dxa"/>
          </w:tcPr>
          <w:p w:rsidR="00706CC0" w:rsidRPr="00706CC0" w:rsidRDefault="00706CC0" w:rsidP="00A345F2">
            <w:pPr>
              <w:numPr>
                <w:ilvl w:val="0"/>
                <w:numId w:val="18"/>
              </w:numPr>
              <w:tabs>
                <w:tab w:val="clear" w:pos="1440"/>
              </w:tabs>
              <w:spacing w:after="0" w:line="240" w:lineRule="auto"/>
              <w:ind w:left="748" w:hanging="360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 xml:space="preserve">Fundamentals of Operative Dentistry, Schwartz and </w:t>
            </w:r>
            <w:proofErr w:type="spellStart"/>
            <w:r w:rsidRPr="00706CC0">
              <w:rPr>
                <w:rFonts w:asciiTheme="minorHAnsi" w:hAnsiTheme="minorHAnsi"/>
              </w:rPr>
              <w:t>Summitt</w:t>
            </w:r>
            <w:proofErr w:type="spellEnd"/>
            <w:r w:rsidRPr="00706CC0">
              <w:rPr>
                <w:rFonts w:asciiTheme="minorHAnsi" w:hAnsiTheme="minorHAnsi"/>
              </w:rPr>
              <w:t>, 2</w:t>
            </w:r>
            <w:r w:rsidRPr="00706CC0">
              <w:rPr>
                <w:rFonts w:asciiTheme="minorHAnsi" w:hAnsiTheme="minorHAnsi"/>
                <w:vertAlign w:val="superscript"/>
              </w:rPr>
              <w:t>nd</w:t>
            </w:r>
            <w:r w:rsidRPr="00706CC0">
              <w:rPr>
                <w:rFonts w:asciiTheme="minorHAnsi" w:hAnsiTheme="minorHAnsi"/>
              </w:rPr>
              <w:t xml:space="preserve"> Ed, 2000, chapter 8, pages 178-222 or 3</w:t>
            </w:r>
            <w:r w:rsidRPr="00706CC0">
              <w:rPr>
                <w:rFonts w:asciiTheme="minorHAnsi" w:hAnsiTheme="minorHAnsi"/>
                <w:vertAlign w:val="superscript"/>
              </w:rPr>
              <w:t>rd</w:t>
            </w:r>
            <w:r w:rsidRPr="00706CC0">
              <w:rPr>
                <w:rFonts w:asciiTheme="minorHAnsi" w:hAnsiTheme="minorHAnsi"/>
              </w:rPr>
              <w:t xml:space="preserve"> Ed, 2006, chapter 8, pages 183-242</w:t>
            </w:r>
          </w:p>
        </w:tc>
      </w:tr>
    </w:tbl>
    <w:p w:rsidR="00706CC0" w:rsidRDefault="00706CC0" w:rsidP="00706CC0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706CC0" w:rsidRDefault="00706CC0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706CC0" w:rsidRDefault="00706CC0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706CC0" w:rsidRDefault="00706CC0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706CC0" w:rsidRDefault="00706CC0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706CC0" w:rsidRDefault="00706CC0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706CC0" w:rsidRDefault="00706CC0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706CC0" w:rsidRDefault="00706CC0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706CC0" w:rsidRDefault="00706CC0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706CC0" w:rsidRDefault="00706CC0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706CC0" w:rsidRDefault="00706CC0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706CC0" w:rsidRDefault="00706CC0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"/>
        <w:gridCol w:w="1910"/>
        <w:gridCol w:w="1304"/>
        <w:gridCol w:w="3040"/>
        <w:gridCol w:w="2738"/>
      </w:tblGrid>
      <w:tr w:rsidR="00706CC0" w:rsidTr="009C4C62">
        <w:trPr>
          <w:trHeight w:val="596"/>
        </w:trPr>
        <w:tc>
          <w:tcPr>
            <w:tcW w:w="973" w:type="dxa"/>
            <w:vAlign w:val="center"/>
          </w:tcPr>
          <w:p w:rsidR="00706CC0" w:rsidRPr="001703C3" w:rsidRDefault="00706CC0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Lecture No.</w:t>
            </w:r>
          </w:p>
        </w:tc>
        <w:tc>
          <w:tcPr>
            <w:tcW w:w="1910" w:type="dxa"/>
            <w:vAlign w:val="center"/>
          </w:tcPr>
          <w:p w:rsidR="00706CC0" w:rsidRPr="001703C3" w:rsidRDefault="00706CC0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Lesson</w:t>
            </w:r>
          </w:p>
        </w:tc>
        <w:tc>
          <w:tcPr>
            <w:tcW w:w="1304" w:type="dxa"/>
            <w:vAlign w:val="center"/>
          </w:tcPr>
          <w:p w:rsidR="00706CC0" w:rsidRPr="001703C3" w:rsidRDefault="00706CC0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Sequence</w:t>
            </w:r>
          </w:p>
        </w:tc>
        <w:tc>
          <w:tcPr>
            <w:tcW w:w="3040" w:type="dxa"/>
            <w:vAlign w:val="center"/>
          </w:tcPr>
          <w:p w:rsidR="00706CC0" w:rsidRPr="001703C3" w:rsidRDefault="00706CC0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Contents</w:t>
            </w:r>
          </w:p>
        </w:tc>
        <w:tc>
          <w:tcPr>
            <w:tcW w:w="2738" w:type="dxa"/>
            <w:vAlign w:val="center"/>
          </w:tcPr>
          <w:p w:rsidR="00706CC0" w:rsidRPr="001703C3" w:rsidRDefault="00706CC0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Required Reading</w:t>
            </w:r>
          </w:p>
        </w:tc>
      </w:tr>
      <w:tr w:rsidR="00706CC0" w:rsidRPr="00706CC0" w:rsidTr="00DC1902">
        <w:trPr>
          <w:trHeight w:val="596"/>
        </w:trPr>
        <w:tc>
          <w:tcPr>
            <w:tcW w:w="973" w:type="dxa"/>
          </w:tcPr>
          <w:p w:rsidR="00706CC0" w:rsidRPr="00706CC0" w:rsidRDefault="00706CC0" w:rsidP="00706CC0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10</w:t>
            </w:r>
          </w:p>
        </w:tc>
        <w:tc>
          <w:tcPr>
            <w:tcW w:w="1910" w:type="dxa"/>
          </w:tcPr>
          <w:p w:rsidR="00706CC0" w:rsidRPr="00706CC0" w:rsidRDefault="00706CC0" w:rsidP="00706CC0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Tooth-colored Restoration: Part II, Anterior Composite Restorations</w:t>
            </w:r>
          </w:p>
        </w:tc>
        <w:tc>
          <w:tcPr>
            <w:tcW w:w="1304" w:type="dxa"/>
          </w:tcPr>
          <w:p w:rsidR="00706CC0" w:rsidRPr="00706CC0" w:rsidRDefault="00706CC0" w:rsidP="00706CC0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2 of 5 Lectures</w:t>
            </w:r>
          </w:p>
        </w:tc>
        <w:tc>
          <w:tcPr>
            <w:tcW w:w="3040" w:type="dxa"/>
          </w:tcPr>
          <w:p w:rsidR="00706CC0" w:rsidRPr="00706CC0" w:rsidRDefault="00706CC0" w:rsidP="00A345F2">
            <w:pPr>
              <w:numPr>
                <w:ilvl w:val="1"/>
                <w:numId w:val="13"/>
              </w:numPr>
              <w:tabs>
                <w:tab w:val="clear" w:pos="144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Learn clinical application of composite resins.</w:t>
            </w:r>
          </w:p>
          <w:p w:rsidR="00706CC0" w:rsidRPr="00706CC0" w:rsidRDefault="00706CC0" w:rsidP="00A345F2">
            <w:pPr>
              <w:numPr>
                <w:ilvl w:val="1"/>
                <w:numId w:val="13"/>
              </w:numPr>
              <w:tabs>
                <w:tab w:val="clear" w:pos="144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Revise the cavity preparation and restoration of class III, IV and V.</w:t>
            </w:r>
          </w:p>
          <w:p w:rsidR="00706CC0" w:rsidRPr="00706CC0" w:rsidRDefault="00706CC0" w:rsidP="00A345F2">
            <w:pPr>
              <w:numPr>
                <w:ilvl w:val="1"/>
                <w:numId w:val="13"/>
              </w:numPr>
              <w:tabs>
                <w:tab w:val="clear" w:pos="144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Hints and tips for better esthetic restorations will be given through restoration.</w:t>
            </w:r>
          </w:p>
        </w:tc>
        <w:tc>
          <w:tcPr>
            <w:tcW w:w="2738" w:type="dxa"/>
          </w:tcPr>
          <w:p w:rsidR="00706CC0" w:rsidRPr="00706CC0" w:rsidRDefault="00706CC0" w:rsidP="00A345F2">
            <w:pPr>
              <w:numPr>
                <w:ilvl w:val="0"/>
                <w:numId w:val="19"/>
              </w:numPr>
              <w:tabs>
                <w:tab w:val="clear" w:pos="1440"/>
              </w:tabs>
              <w:spacing w:after="0" w:line="240" w:lineRule="auto"/>
              <w:ind w:left="748" w:hanging="360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 xml:space="preserve">Fundamentals of Operative Dentistry, Schwartz and </w:t>
            </w:r>
            <w:proofErr w:type="spellStart"/>
            <w:r w:rsidRPr="00706CC0">
              <w:rPr>
                <w:rFonts w:asciiTheme="minorHAnsi" w:hAnsiTheme="minorHAnsi"/>
              </w:rPr>
              <w:t>Summitt</w:t>
            </w:r>
            <w:proofErr w:type="spellEnd"/>
            <w:r w:rsidRPr="00706CC0">
              <w:rPr>
                <w:rFonts w:asciiTheme="minorHAnsi" w:hAnsiTheme="minorHAnsi"/>
              </w:rPr>
              <w:t>, 2</w:t>
            </w:r>
            <w:r w:rsidRPr="00706CC0">
              <w:rPr>
                <w:rFonts w:asciiTheme="minorHAnsi" w:hAnsiTheme="minorHAnsi"/>
                <w:vertAlign w:val="superscript"/>
              </w:rPr>
              <w:t>nd</w:t>
            </w:r>
            <w:r w:rsidRPr="00706CC0">
              <w:rPr>
                <w:rFonts w:asciiTheme="minorHAnsi" w:hAnsiTheme="minorHAnsi"/>
              </w:rPr>
              <w:t xml:space="preserve"> Ed. 2000, chapter 9, pages 236-259 or 3</w:t>
            </w:r>
            <w:r w:rsidRPr="00706CC0">
              <w:rPr>
                <w:rFonts w:asciiTheme="minorHAnsi" w:hAnsiTheme="minorHAnsi"/>
                <w:vertAlign w:val="superscript"/>
              </w:rPr>
              <w:t>rd</w:t>
            </w:r>
            <w:r w:rsidRPr="00706CC0">
              <w:rPr>
                <w:rFonts w:asciiTheme="minorHAnsi" w:hAnsiTheme="minorHAnsi"/>
              </w:rPr>
              <w:t xml:space="preserve"> Ed. 2006, chapter 9, pages 262-288</w:t>
            </w:r>
          </w:p>
          <w:p w:rsidR="00706CC0" w:rsidRPr="00706CC0" w:rsidRDefault="00706CC0" w:rsidP="00A345F2">
            <w:pPr>
              <w:numPr>
                <w:ilvl w:val="0"/>
                <w:numId w:val="19"/>
              </w:numPr>
              <w:tabs>
                <w:tab w:val="clear" w:pos="1440"/>
              </w:tabs>
              <w:spacing w:after="0" w:line="240" w:lineRule="auto"/>
              <w:ind w:left="748" w:hanging="360"/>
              <w:rPr>
                <w:rFonts w:asciiTheme="minorHAnsi" w:hAnsiTheme="minorHAnsi"/>
              </w:rPr>
            </w:pPr>
            <w:proofErr w:type="spellStart"/>
            <w:r w:rsidRPr="00706CC0">
              <w:rPr>
                <w:rFonts w:asciiTheme="minorHAnsi" w:hAnsiTheme="minorHAnsi"/>
              </w:rPr>
              <w:t>Sturdevant</w:t>
            </w:r>
            <w:proofErr w:type="spellEnd"/>
            <w:r w:rsidRPr="00706CC0">
              <w:rPr>
                <w:rFonts w:asciiTheme="minorHAnsi" w:hAnsiTheme="minorHAnsi"/>
              </w:rPr>
              <w:t>: 5</w:t>
            </w:r>
            <w:r w:rsidRPr="00706CC0">
              <w:rPr>
                <w:rFonts w:asciiTheme="minorHAnsi" w:hAnsiTheme="minorHAnsi"/>
                <w:vertAlign w:val="superscript"/>
              </w:rPr>
              <w:t>th</w:t>
            </w:r>
            <w:r w:rsidRPr="00706CC0">
              <w:rPr>
                <w:rFonts w:asciiTheme="minorHAnsi" w:hAnsiTheme="minorHAnsi"/>
              </w:rPr>
              <w:t xml:space="preserve"> ed. 2006, chapter 11, pages 497-502; 506-512; 517-525; chapter 12, pages 529-563</w:t>
            </w:r>
          </w:p>
        </w:tc>
      </w:tr>
      <w:tr w:rsidR="00706CC0" w:rsidRPr="00706CC0" w:rsidTr="00DC1902">
        <w:trPr>
          <w:trHeight w:val="596"/>
        </w:trPr>
        <w:tc>
          <w:tcPr>
            <w:tcW w:w="973" w:type="dxa"/>
          </w:tcPr>
          <w:p w:rsidR="00706CC0" w:rsidRPr="00706CC0" w:rsidRDefault="00706CC0" w:rsidP="00706CC0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11</w:t>
            </w:r>
          </w:p>
        </w:tc>
        <w:tc>
          <w:tcPr>
            <w:tcW w:w="1910" w:type="dxa"/>
          </w:tcPr>
          <w:p w:rsidR="00706CC0" w:rsidRPr="00706CC0" w:rsidRDefault="00706CC0" w:rsidP="00706CC0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Tooth-colored Restoration: Part III, Posterior Composite Restorations</w:t>
            </w:r>
          </w:p>
        </w:tc>
        <w:tc>
          <w:tcPr>
            <w:tcW w:w="1304" w:type="dxa"/>
          </w:tcPr>
          <w:p w:rsidR="00706CC0" w:rsidRPr="00706CC0" w:rsidRDefault="00706CC0" w:rsidP="00706CC0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3 of 5 Lectures</w:t>
            </w:r>
          </w:p>
        </w:tc>
        <w:tc>
          <w:tcPr>
            <w:tcW w:w="3040" w:type="dxa"/>
          </w:tcPr>
          <w:p w:rsidR="00706CC0" w:rsidRPr="00706CC0" w:rsidRDefault="00706CC0" w:rsidP="00A345F2">
            <w:pPr>
              <w:numPr>
                <w:ilvl w:val="1"/>
                <w:numId w:val="13"/>
              </w:numPr>
              <w:tabs>
                <w:tab w:val="clear" w:pos="144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Indications, contraindications, advantages, and disadvantages for posterior composite.</w:t>
            </w:r>
          </w:p>
          <w:p w:rsidR="00706CC0" w:rsidRPr="00706CC0" w:rsidRDefault="00706CC0" w:rsidP="00A345F2">
            <w:pPr>
              <w:numPr>
                <w:ilvl w:val="1"/>
                <w:numId w:val="13"/>
              </w:numPr>
              <w:tabs>
                <w:tab w:val="clear" w:pos="144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Clinical technique for direct CL I composite restoration.</w:t>
            </w:r>
          </w:p>
          <w:p w:rsidR="00706CC0" w:rsidRPr="00706CC0" w:rsidRDefault="00706CC0" w:rsidP="00A345F2">
            <w:pPr>
              <w:numPr>
                <w:ilvl w:val="1"/>
                <w:numId w:val="13"/>
              </w:numPr>
              <w:tabs>
                <w:tab w:val="clear" w:pos="144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Clinical technique for direct CL II composite restoration</w:t>
            </w:r>
          </w:p>
        </w:tc>
        <w:tc>
          <w:tcPr>
            <w:tcW w:w="2738" w:type="dxa"/>
          </w:tcPr>
          <w:p w:rsidR="00706CC0" w:rsidRPr="00706CC0" w:rsidRDefault="00706CC0" w:rsidP="00A345F2">
            <w:pPr>
              <w:numPr>
                <w:ilvl w:val="0"/>
                <w:numId w:val="20"/>
              </w:numPr>
              <w:tabs>
                <w:tab w:val="clear" w:pos="1440"/>
              </w:tabs>
              <w:spacing w:after="0" w:line="240" w:lineRule="auto"/>
              <w:ind w:left="748" w:hanging="360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 xml:space="preserve">Fundamentals of Operative Dentistry, Schwartz and </w:t>
            </w:r>
            <w:proofErr w:type="spellStart"/>
            <w:r w:rsidRPr="00706CC0">
              <w:rPr>
                <w:rFonts w:asciiTheme="minorHAnsi" w:hAnsiTheme="minorHAnsi"/>
              </w:rPr>
              <w:t>Summitt</w:t>
            </w:r>
            <w:proofErr w:type="spellEnd"/>
            <w:r w:rsidRPr="00706CC0">
              <w:rPr>
                <w:rFonts w:asciiTheme="minorHAnsi" w:hAnsiTheme="minorHAnsi"/>
              </w:rPr>
              <w:t>, 2</w:t>
            </w:r>
            <w:r w:rsidRPr="00706CC0">
              <w:rPr>
                <w:rFonts w:asciiTheme="minorHAnsi" w:hAnsiTheme="minorHAnsi"/>
                <w:vertAlign w:val="superscript"/>
              </w:rPr>
              <w:t>nd</w:t>
            </w:r>
            <w:r w:rsidRPr="00706CC0">
              <w:rPr>
                <w:rFonts w:asciiTheme="minorHAnsi" w:hAnsiTheme="minorHAnsi"/>
              </w:rPr>
              <w:t xml:space="preserve"> Ed, 2000, chapter 10, pages 260-305 or 3</w:t>
            </w:r>
            <w:r w:rsidRPr="00706CC0">
              <w:rPr>
                <w:rFonts w:asciiTheme="minorHAnsi" w:hAnsiTheme="minorHAnsi"/>
                <w:vertAlign w:val="superscript"/>
              </w:rPr>
              <w:t>rd</w:t>
            </w:r>
            <w:r w:rsidRPr="00706CC0">
              <w:rPr>
                <w:rFonts w:asciiTheme="minorHAnsi" w:hAnsiTheme="minorHAnsi"/>
              </w:rPr>
              <w:t xml:space="preserve"> Ed. 2006, chapter 10, pages 289-339</w:t>
            </w:r>
          </w:p>
        </w:tc>
      </w:tr>
      <w:tr w:rsidR="00706CC0" w:rsidRPr="00706CC0" w:rsidTr="00DC1902">
        <w:trPr>
          <w:trHeight w:val="596"/>
        </w:trPr>
        <w:tc>
          <w:tcPr>
            <w:tcW w:w="973" w:type="dxa"/>
          </w:tcPr>
          <w:p w:rsidR="00706CC0" w:rsidRPr="00706CC0" w:rsidRDefault="00706CC0" w:rsidP="00706CC0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12</w:t>
            </w:r>
          </w:p>
        </w:tc>
        <w:tc>
          <w:tcPr>
            <w:tcW w:w="1910" w:type="dxa"/>
          </w:tcPr>
          <w:p w:rsidR="00706CC0" w:rsidRPr="00706CC0" w:rsidRDefault="00706CC0" w:rsidP="00706CC0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 xml:space="preserve">Tooth-colored Restoration: Part IV, Conventional Glass </w:t>
            </w:r>
            <w:proofErr w:type="spellStart"/>
            <w:r w:rsidRPr="00706CC0">
              <w:rPr>
                <w:rFonts w:asciiTheme="minorHAnsi" w:hAnsiTheme="minorHAnsi"/>
                <w:b/>
              </w:rPr>
              <w:t>Ionomer</w:t>
            </w:r>
            <w:proofErr w:type="spellEnd"/>
            <w:r w:rsidRPr="00706CC0">
              <w:rPr>
                <w:rFonts w:asciiTheme="minorHAnsi" w:hAnsiTheme="minorHAnsi"/>
                <w:b/>
              </w:rPr>
              <w:t xml:space="preserve"> Cement</w:t>
            </w:r>
          </w:p>
        </w:tc>
        <w:tc>
          <w:tcPr>
            <w:tcW w:w="1304" w:type="dxa"/>
          </w:tcPr>
          <w:p w:rsidR="00706CC0" w:rsidRPr="00706CC0" w:rsidRDefault="00706CC0" w:rsidP="00706CC0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06CC0">
              <w:rPr>
                <w:rFonts w:asciiTheme="minorHAnsi" w:hAnsiTheme="minorHAnsi"/>
                <w:b/>
              </w:rPr>
              <w:t>4 of 5 Lectures</w:t>
            </w:r>
          </w:p>
        </w:tc>
        <w:tc>
          <w:tcPr>
            <w:tcW w:w="3040" w:type="dxa"/>
          </w:tcPr>
          <w:p w:rsidR="00706CC0" w:rsidRPr="00706CC0" w:rsidRDefault="00706CC0" w:rsidP="00A345F2">
            <w:pPr>
              <w:numPr>
                <w:ilvl w:val="1"/>
                <w:numId w:val="13"/>
              </w:numPr>
              <w:tabs>
                <w:tab w:val="clear" w:pos="144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List the advantages and inherent properties of GIC.</w:t>
            </w:r>
          </w:p>
          <w:p w:rsidR="00706CC0" w:rsidRPr="00706CC0" w:rsidRDefault="00706CC0" w:rsidP="00A345F2">
            <w:pPr>
              <w:numPr>
                <w:ilvl w:val="1"/>
                <w:numId w:val="13"/>
              </w:numPr>
              <w:tabs>
                <w:tab w:val="clear" w:pos="144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List the types of GIC.</w:t>
            </w:r>
          </w:p>
          <w:p w:rsidR="00706CC0" w:rsidRPr="00706CC0" w:rsidRDefault="00706CC0" w:rsidP="00A345F2">
            <w:pPr>
              <w:numPr>
                <w:ilvl w:val="1"/>
                <w:numId w:val="13"/>
              </w:numPr>
              <w:tabs>
                <w:tab w:val="clear" w:pos="144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List the indication and contraindications for GIC.</w:t>
            </w:r>
          </w:p>
          <w:p w:rsidR="00706CC0" w:rsidRPr="00706CC0" w:rsidRDefault="00706CC0" w:rsidP="00A345F2">
            <w:pPr>
              <w:numPr>
                <w:ilvl w:val="1"/>
                <w:numId w:val="13"/>
              </w:numPr>
              <w:tabs>
                <w:tab w:val="clear" w:pos="144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Know the procedure of finishing, and polishing of GIC.</w:t>
            </w:r>
          </w:p>
          <w:p w:rsidR="00706CC0" w:rsidRPr="00706CC0" w:rsidRDefault="00706CC0" w:rsidP="00A345F2">
            <w:pPr>
              <w:numPr>
                <w:ilvl w:val="1"/>
                <w:numId w:val="13"/>
              </w:numPr>
              <w:tabs>
                <w:tab w:val="clear" w:pos="144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Recognize the causes of failure of GIC and their clinical manifestation.</w:t>
            </w:r>
          </w:p>
        </w:tc>
        <w:tc>
          <w:tcPr>
            <w:tcW w:w="2738" w:type="dxa"/>
          </w:tcPr>
          <w:p w:rsidR="00706CC0" w:rsidRPr="00706CC0" w:rsidRDefault="00706CC0" w:rsidP="00A345F2">
            <w:pPr>
              <w:numPr>
                <w:ilvl w:val="0"/>
                <w:numId w:val="21"/>
              </w:numPr>
              <w:tabs>
                <w:tab w:val="clear" w:pos="1440"/>
              </w:tabs>
              <w:spacing w:after="0" w:line="240" w:lineRule="auto"/>
              <w:ind w:left="748" w:hanging="360"/>
              <w:rPr>
                <w:rFonts w:asciiTheme="minorHAnsi" w:hAnsiTheme="minorHAnsi"/>
              </w:rPr>
            </w:pPr>
            <w:r w:rsidRPr="00706CC0">
              <w:rPr>
                <w:rFonts w:asciiTheme="minorHAnsi" w:hAnsiTheme="minorHAnsi"/>
              </w:rPr>
              <w:t>Handout</w:t>
            </w:r>
          </w:p>
          <w:p w:rsidR="00706CC0" w:rsidRPr="00706CC0" w:rsidRDefault="00706CC0" w:rsidP="00A345F2">
            <w:pPr>
              <w:numPr>
                <w:ilvl w:val="0"/>
                <w:numId w:val="21"/>
              </w:numPr>
              <w:tabs>
                <w:tab w:val="clear" w:pos="1440"/>
              </w:tabs>
              <w:spacing w:after="0" w:line="240" w:lineRule="auto"/>
              <w:ind w:left="748" w:hanging="360"/>
              <w:rPr>
                <w:rFonts w:asciiTheme="minorHAnsi" w:hAnsiTheme="minorHAnsi"/>
              </w:rPr>
            </w:pPr>
            <w:proofErr w:type="spellStart"/>
            <w:r w:rsidRPr="00706CC0">
              <w:rPr>
                <w:rFonts w:asciiTheme="minorHAnsi" w:hAnsiTheme="minorHAnsi"/>
              </w:rPr>
              <w:t>Sturdevant</w:t>
            </w:r>
            <w:proofErr w:type="spellEnd"/>
            <w:r w:rsidRPr="00706CC0">
              <w:rPr>
                <w:rFonts w:asciiTheme="minorHAnsi" w:hAnsiTheme="minorHAnsi"/>
              </w:rPr>
              <w:t>: 5</w:t>
            </w:r>
            <w:r w:rsidRPr="00706CC0">
              <w:rPr>
                <w:rFonts w:asciiTheme="minorHAnsi" w:hAnsiTheme="minorHAnsi"/>
                <w:vertAlign w:val="superscript"/>
              </w:rPr>
              <w:t>th</w:t>
            </w:r>
            <w:r w:rsidRPr="00706CC0">
              <w:rPr>
                <w:rFonts w:asciiTheme="minorHAnsi" w:hAnsiTheme="minorHAnsi"/>
              </w:rPr>
              <w:t xml:space="preserve"> ed. 2006. Chapter 12, pages 563-565</w:t>
            </w:r>
          </w:p>
        </w:tc>
      </w:tr>
    </w:tbl>
    <w:p w:rsidR="00706CC0" w:rsidRDefault="00706CC0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101FC4" w:rsidRDefault="00101FC4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101FC4" w:rsidRDefault="00101FC4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101FC4" w:rsidRDefault="00101FC4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101FC4" w:rsidRDefault="00101FC4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101FC4" w:rsidRDefault="00101FC4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101FC4" w:rsidRDefault="00101FC4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101FC4" w:rsidRDefault="00101FC4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"/>
        <w:gridCol w:w="1910"/>
        <w:gridCol w:w="1304"/>
        <w:gridCol w:w="3040"/>
        <w:gridCol w:w="2738"/>
      </w:tblGrid>
      <w:tr w:rsidR="00101FC4" w:rsidTr="009C4C62">
        <w:trPr>
          <w:trHeight w:val="596"/>
        </w:trPr>
        <w:tc>
          <w:tcPr>
            <w:tcW w:w="973" w:type="dxa"/>
            <w:vAlign w:val="center"/>
          </w:tcPr>
          <w:p w:rsidR="00101FC4" w:rsidRPr="001703C3" w:rsidRDefault="00101FC4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Lecture No.</w:t>
            </w:r>
          </w:p>
        </w:tc>
        <w:tc>
          <w:tcPr>
            <w:tcW w:w="1910" w:type="dxa"/>
            <w:vAlign w:val="center"/>
          </w:tcPr>
          <w:p w:rsidR="00101FC4" w:rsidRPr="001703C3" w:rsidRDefault="00101FC4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Lesson</w:t>
            </w:r>
          </w:p>
        </w:tc>
        <w:tc>
          <w:tcPr>
            <w:tcW w:w="1304" w:type="dxa"/>
            <w:vAlign w:val="center"/>
          </w:tcPr>
          <w:p w:rsidR="00101FC4" w:rsidRPr="001703C3" w:rsidRDefault="00101FC4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Sequence</w:t>
            </w:r>
          </w:p>
        </w:tc>
        <w:tc>
          <w:tcPr>
            <w:tcW w:w="3040" w:type="dxa"/>
            <w:vAlign w:val="center"/>
          </w:tcPr>
          <w:p w:rsidR="00101FC4" w:rsidRPr="001703C3" w:rsidRDefault="00101FC4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Contents</w:t>
            </w:r>
          </w:p>
        </w:tc>
        <w:tc>
          <w:tcPr>
            <w:tcW w:w="2738" w:type="dxa"/>
            <w:vAlign w:val="center"/>
          </w:tcPr>
          <w:p w:rsidR="00101FC4" w:rsidRPr="001703C3" w:rsidRDefault="00101FC4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Required Reading</w:t>
            </w:r>
          </w:p>
        </w:tc>
      </w:tr>
      <w:tr w:rsidR="00101FC4" w:rsidRPr="00996E77" w:rsidTr="009C4C62">
        <w:trPr>
          <w:trHeight w:val="596"/>
        </w:trPr>
        <w:tc>
          <w:tcPr>
            <w:tcW w:w="973" w:type="dxa"/>
          </w:tcPr>
          <w:p w:rsidR="00101FC4" w:rsidRPr="00996E77" w:rsidRDefault="00101FC4" w:rsidP="00996E77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996E77">
              <w:rPr>
                <w:rFonts w:asciiTheme="minorHAnsi" w:hAnsiTheme="minorHAnsi"/>
                <w:b/>
              </w:rPr>
              <w:t>13</w:t>
            </w:r>
          </w:p>
        </w:tc>
        <w:tc>
          <w:tcPr>
            <w:tcW w:w="1910" w:type="dxa"/>
          </w:tcPr>
          <w:p w:rsidR="00101FC4" w:rsidRPr="00996E77" w:rsidRDefault="00101FC4" w:rsidP="00996E77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996E77">
              <w:rPr>
                <w:rFonts w:asciiTheme="minorHAnsi" w:hAnsiTheme="minorHAnsi"/>
                <w:b/>
              </w:rPr>
              <w:t xml:space="preserve">Tooth-colored Restoration: Part V, Resin Modified GI and </w:t>
            </w:r>
            <w:proofErr w:type="spellStart"/>
            <w:r w:rsidRPr="00996E77">
              <w:rPr>
                <w:rFonts w:asciiTheme="minorHAnsi" w:hAnsiTheme="minorHAnsi"/>
                <w:b/>
              </w:rPr>
              <w:t>Polyacids</w:t>
            </w:r>
            <w:proofErr w:type="spellEnd"/>
            <w:r w:rsidRPr="00996E77">
              <w:rPr>
                <w:rFonts w:asciiTheme="minorHAnsi" w:hAnsiTheme="minorHAnsi"/>
                <w:b/>
              </w:rPr>
              <w:t xml:space="preserve"> Modified Composite (</w:t>
            </w:r>
            <w:proofErr w:type="spellStart"/>
            <w:r w:rsidRPr="00996E77">
              <w:rPr>
                <w:rFonts w:asciiTheme="minorHAnsi" w:hAnsiTheme="minorHAnsi"/>
                <w:b/>
              </w:rPr>
              <w:t>Compomers</w:t>
            </w:r>
            <w:proofErr w:type="spellEnd"/>
            <w:r w:rsidRPr="00996E77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1304" w:type="dxa"/>
          </w:tcPr>
          <w:p w:rsidR="00101FC4" w:rsidRPr="00996E77" w:rsidRDefault="00101FC4" w:rsidP="00996E77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996E77">
              <w:rPr>
                <w:rFonts w:asciiTheme="minorHAnsi" w:hAnsiTheme="minorHAnsi"/>
                <w:b/>
              </w:rPr>
              <w:t>5 of 5 Lectures</w:t>
            </w:r>
          </w:p>
        </w:tc>
        <w:tc>
          <w:tcPr>
            <w:tcW w:w="3040" w:type="dxa"/>
          </w:tcPr>
          <w:p w:rsidR="00101FC4" w:rsidRPr="00996E77" w:rsidRDefault="00101FC4" w:rsidP="00A345F2">
            <w:pPr>
              <w:numPr>
                <w:ilvl w:val="1"/>
                <w:numId w:val="13"/>
              </w:numPr>
              <w:tabs>
                <w:tab w:val="clear" w:pos="144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996E77">
              <w:rPr>
                <w:rFonts w:asciiTheme="minorHAnsi" w:hAnsiTheme="minorHAnsi"/>
              </w:rPr>
              <w:t>List the advantages and inherent properties of RMGI and PMC (</w:t>
            </w:r>
            <w:proofErr w:type="spellStart"/>
            <w:r w:rsidRPr="00996E77">
              <w:rPr>
                <w:rFonts w:asciiTheme="minorHAnsi" w:hAnsiTheme="minorHAnsi"/>
              </w:rPr>
              <w:t>Compomers</w:t>
            </w:r>
            <w:proofErr w:type="spellEnd"/>
            <w:r w:rsidRPr="00996E77">
              <w:rPr>
                <w:rFonts w:asciiTheme="minorHAnsi" w:hAnsiTheme="minorHAnsi"/>
              </w:rPr>
              <w:t>).</w:t>
            </w:r>
          </w:p>
          <w:p w:rsidR="00101FC4" w:rsidRPr="00996E77" w:rsidRDefault="00101FC4" w:rsidP="00A345F2">
            <w:pPr>
              <w:numPr>
                <w:ilvl w:val="1"/>
                <w:numId w:val="13"/>
              </w:numPr>
              <w:tabs>
                <w:tab w:val="clear" w:pos="144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996E77">
              <w:rPr>
                <w:rFonts w:asciiTheme="minorHAnsi" w:hAnsiTheme="minorHAnsi"/>
              </w:rPr>
              <w:t xml:space="preserve">List the types and differentiate between GIC, RMGI and </w:t>
            </w:r>
            <w:proofErr w:type="spellStart"/>
            <w:r w:rsidRPr="00996E77">
              <w:rPr>
                <w:rFonts w:asciiTheme="minorHAnsi" w:hAnsiTheme="minorHAnsi"/>
              </w:rPr>
              <w:t>Compomers</w:t>
            </w:r>
            <w:proofErr w:type="spellEnd"/>
            <w:r w:rsidRPr="00996E77">
              <w:rPr>
                <w:rFonts w:asciiTheme="minorHAnsi" w:hAnsiTheme="minorHAnsi"/>
              </w:rPr>
              <w:t>.</w:t>
            </w:r>
          </w:p>
          <w:p w:rsidR="00101FC4" w:rsidRPr="00996E77" w:rsidRDefault="00101FC4" w:rsidP="00A345F2">
            <w:pPr>
              <w:numPr>
                <w:ilvl w:val="1"/>
                <w:numId w:val="13"/>
              </w:numPr>
              <w:tabs>
                <w:tab w:val="clear" w:pos="144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996E77">
              <w:rPr>
                <w:rFonts w:asciiTheme="minorHAnsi" w:hAnsiTheme="minorHAnsi"/>
              </w:rPr>
              <w:t xml:space="preserve">List the indication and contra-indications for RMGI and </w:t>
            </w:r>
            <w:proofErr w:type="spellStart"/>
            <w:r w:rsidRPr="00996E77">
              <w:rPr>
                <w:rFonts w:asciiTheme="minorHAnsi" w:hAnsiTheme="minorHAnsi"/>
              </w:rPr>
              <w:t>Compomers</w:t>
            </w:r>
            <w:proofErr w:type="spellEnd"/>
            <w:r w:rsidRPr="00996E77">
              <w:rPr>
                <w:rFonts w:asciiTheme="minorHAnsi" w:hAnsiTheme="minorHAnsi"/>
              </w:rPr>
              <w:t>.</w:t>
            </w:r>
          </w:p>
          <w:p w:rsidR="00101FC4" w:rsidRPr="00996E77" w:rsidRDefault="00101FC4" w:rsidP="00A345F2">
            <w:pPr>
              <w:numPr>
                <w:ilvl w:val="1"/>
                <w:numId w:val="13"/>
              </w:numPr>
              <w:tabs>
                <w:tab w:val="clear" w:pos="144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996E77">
              <w:rPr>
                <w:rFonts w:asciiTheme="minorHAnsi" w:hAnsiTheme="minorHAnsi"/>
              </w:rPr>
              <w:t xml:space="preserve">Know the procedure of restoring class V erosion, abrasion and carious lesions with </w:t>
            </w:r>
            <w:proofErr w:type="spellStart"/>
            <w:r w:rsidRPr="00996E77">
              <w:rPr>
                <w:rFonts w:asciiTheme="minorHAnsi" w:hAnsiTheme="minorHAnsi"/>
              </w:rPr>
              <w:t>Compomers</w:t>
            </w:r>
            <w:proofErr w:type="spellEnd"/>
            <w:r w:rsidRPr="00996E77">
              <w:rPr>
                <w:rFonts w:asciiTheme="minorHAnsi" w:hAnsiTheme="minorHAnsi"/>
              </w:rPr>
              <w:t>.</w:t>
            </w:r>
          </w:p>
        </w:tc>
        <w:tc>
          <w:tcPr>
            <w:tcW w:w="2738" w:type="dxa"/>
          </w:tcPr>
          <w:p w:rsidR="00101FC4" w:rsidRPr="00996E77" w:rsidRDefault="00101FC4" w:rsidP="00A345F2">
            <w:pPr>
              <w:numPr>
                <w:ilvl w:val="0"/>
                <w:numId w:val="22"/>
              </w:numPr>
              <w:tabs>
                <w:tab w:val="clear" w:pos="1440"/>
              </w:tabs>
              <w:spacing w:after="0" w:line="240" w:lineRule="auto"/>
              <w:ind w:left="748" w:hanging="360"/>
              <w:rPr>
                <w:rFonts w:asciiTheme="minorHAnsi" w:hAnsiTheme="minorHAnsi"/>
              </w:rPr>
            </w:pPr>
            <w:r w:rsidRPr="00996E77">
              <w:rPr>
                <w:rFonts w:asciiTheme="minorHAnsi" w:hAnsiTheme="minorHAnsi"/>
              </w:rPr>
              <w:t>Handout</w:t>
            </w:r>
          </w:p>
          <w:p w:rsidR="00101FC4" w:rsidRPr="00996E77" w:rsidRDefault="00101FC4" w:rsidP="00996E77">
            <w:pPr>
              <w:spacing w:after="0" w:line="240" w:lineRule="auto"/>
              <w:ind w:left="748"/>
              <w:rPr>
                <w:rFonts w:asciiTheme="minorHAnsi" w:hAnsiTheme="minorHAnsi"/>
              </w:rPr>
            </w:pPr>
          </w:p>
        </w:tc>
      </w:tr>
    </w:tbl>
    <w:p w:rsidR="00101FC4" w:rsidRDefault="00101FC4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996E77" w:rsidRDefault="00996E77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996E77" w:rsidRDefault="00996E77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996E77" w:rsidRDefault="00996E77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996E77" w:rsidRDefault="00996E77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996E77" w:rsidRDefault="00996E77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996E77" w:rsidRDefault="00996E77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996E77" w:rsidRDefault="00996E77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996E77" w:rsidRDefault="00996E77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996E77" w:rsidRDefault="00996E77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996E77" w:rsidRDefault="00996E77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996E77" w:rsidRDefault="00996E77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996E77" w:rsidRDefault="00996E77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996E77" w:rsidRDefault="00996E77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996E77" w:rsidRDefault="00996E77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996E77" w:rsidRDefault="00996E77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996E77" w:rsidRDefault="00996E77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996E77" w:rsidRDefault="00996E77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996E77" w:rsidRDefault="00996E77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996E77" w:rsidRDefault="00996E77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996E77" w:rsidRDefault="00996E77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996E77" w:rsidRDefault="00996E77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996E77" w:rsidRDefault="00996E77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996E77" w:rsidRDefault="00996E77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996E77" w:rsidRDefault="00996E77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996E77" w:rsidRDefault="00996E77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996E77" w:rsidRDefault="00996E77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996E77" w:rsidRDefault="00996E77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996E77" w:rsidRDefault="00996E77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996E77" w:rsidRDefault="00996E77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"/>
        <w:gridCol w:w="1910"/>
        <w:gridCol w:w="1304"/>
        <w:gridCol w:w="3040"/>
        <w:gridCol w:w="2738"/>
      </w:tblGrid>
      <w:tr w:rsidR="00996E77" w:rsidTr="009C4C62">
        <w:trPr>
          <w:trHeight w:val="596"/>
        </w:trPr>
        <w:tc>
          <w:tcPr>
            <w:tcW w:w="973" w:type="dxa"/>
            <w:vAlign w:val="center"/>
          </w:tcPr>
          <w:p w:rsidR="00996E77" w:rsidRPr="001703C3" w:rsidRDefault="00996E77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Lecture No.</w:t>
            </w:r>
          </w:p>
        </w:tc>
        <w:tc>
          <w:tcPr>
            <w:tcW w:w="1910" w:type="dxa"/>
            <w:vAlign w:val="center"/>
          </w:tcPr>
          <w:p w:rsidR="00996E77" w:rsidRPr="001703C3" w:rsidRDefault="00996E77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Lesson</w:t>
            </w:r>
          </w:p>
        </w:tc>
        <w:tc>
          <w:tcPr>
            <w:tcW w:w="1304" w:type="dxa"/>
            <w:vAlign w:val="center"/>
          </w:tcPr>
          <w:p w:rsidR="00996E77" w:rsidRPr="001703C3" w:rsidRDefault="00996E77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Sequence</w:t>
            </w:r>
          </w:p>
        </w:tc>
        <w:tc>
          <w:tcPr>
            <w:tcW w:w="3040" w:type="dxa"/>
            <w:vAlign w:val="center"/>
          </w:tcPr>
          <w:p w:rsidR="00996E77" w:rsidRPr="001703C3" w:rsidRDefault="00996E77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Contents</w:t>
            </w:r>
          </w:p>
        </w:tc>
        <w:tc>
          <w:tcPr>
            <w:tcW w:w="2738" w:type="dxa"/>
            <w:vAlign w:val="center"/>
          </w:tcPr>
          <w:p w:rsidR="00996E77" w:rsidRPr="001703C3" w:rsidRDefault="00996E77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1703C3">
              <w:rPr>
                <w:rFonts w:asciiTheme="minorHAnsi" w:hAnsiTheme="minorHAnsi"/>
                <w:b/>
                <w:sz w:val="24"/>
                <w:szCs w:val="24"/>
              </w:rPr>
              <w:t>Required Reading</w:t>
            </w:r>
          </w:p>
        </w:tc>
      </w:tr>
      <w:tr w:rsidR="00996E77" w:rsidRPr="00996E77" w:rsidTr="009C4C62">
        <w:trPr>
          <w:trHeight w:val="596"/>
        </w:trPr>
        <w:tc>
          <w:tcPr>
            <w:tcW w:w="973" w:type="dxa"/>
          </w:tcPr>
          <w:p w:rsidR="00996E77" w:rsidRPr="00996E77" w:rsidRDefault="00996E77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996E77">
              <w:rPr>
                <w:rFonts w:asciiTheme="minorHAnsi" w:hAnsiTheme="minorHAnsi"/>
                <w:b/>
              </w:rPr>
              <w:t>14</w:t>
            </w:r>
          </w:p>
        </w:tc>
        <w:tc>
          <w:tcPr>
            <w:tcW w:w="1910" w:type="dxa"/>
          </w:tcPr>
          <w:p w:rsidR="00996E77" w:rsidRPr="00996E77" w:rsidRDefault="00996E77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996E77">
              <w:rPr>
                <w:rFonts w:asciiTheme="minorHAnsi" w:hAnsiTheme="minorHAnsi"/>
                <w:b/>
              </w:rPr>
              <w:t>Biological Influence of Restorative Procedures</w:t>
            </w:r>
          </w:p>
        </w:tc>
        <w:tc>
          <w:tcPr>
            <w:tcW w:w="1304" w:type="dxa"/>
          </w:tcPr>
          <w:p w:rsidR="00996E77" w:rsidRPr="00996E77" w:rsidRDefault="00996E77" w:rsidP="009C4C62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996E77">
              <w:rPr>
                <w:rFonts w:asciiTheme="minorHAnsi" w:hAnsiTheme="minorHAnsi"/>
                <w:b/>
                <w:bCs/>
              </w:rPr>
              <w:t>1 of 1 Lecture</w:t>
            </w:r>
          </w:p>
        </w:tc>
        <w:tc>
          <w:tcPr>
            <w:tcW w:w="3040" w:type="dxa"/>
          </w:tcPr>
          <w:p w:rsidR="00996E77" w:rsidRPr="00996E77" w:rsidRDefault="00996E77" w:rsidP="00A345F2">
            <w:pPr>
              <w:numPr>
                <w:ilvl w:val="1"/>
                <w:numId w:val="13"/>
              </w:numPr>
              <w:tabs>
                <w:tab w:val="clear" w:pos="144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996E77">
              <w:rPr>
                <w:rFonts w:asciiTheme="minorHAnsi" w:hAnsiTheme="minorHAnsi"/>
              </w:rPr>
              <w:t>Describe the reaction of dentin-pulp complex to cavity preparation and irritants from restorative materials.</w:t>
            </w:r>
          </w:p>
          <w:p w:rsidR="00996E77" w:rsidRPr="00996E77" w:rsidRDefault="00996E77" w:rsidP="00A345F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Theme="minorHAnsi" w:hAnsiTheme="minorHAnsi"/>
              </w:rPr>
            </w:pPr>
            <w:r w:rsidRPr="00996E77">
              <w:rPr>
                <w:rFonts w:asciiTheme="minorHAnsi" w:hAnsiTheme="minorHAnsi"/>
              </w:rPr>
              <w:t>Know the reasons for the need of pulp protection.</w:t>
            </w:r>
          </w:p>
          <w:p w:rsidR="00996E77" w:rsidRPr="00996E77" w:rsidRDefault="00996E77" w:rsidP="00A345F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Theme="minorHAnsi" w:hAnsiTheme="minorHAnsi"/>
              </w:rPr>
            </w:pPr>
            <w:r w:rsidRPr="00996E77">
              <w:rPr>
                <w:rFonts w:asciiTheme="minorHAnsi" w:hAnsiTheme="minorHAnsi"/>
              </w:rPr>
              <w:t>Know the different types and indications of liners and bases.</w:t>
            </w:r>
          </w:p>
          <w:p w:rsidR="00996E77" w:rsidRPr="00996E77" w:rsidRDefault="00996E77" w:rsidP="00A345F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Theme="minorHAnsi" w:hAnsiTheme="minorHAnsi"/>
              </w:rPr>
            </w:pPr>
            <w:r w:rsidRPr="00996E77">
              <w:rPr>
                <w:rFonts w:asciiTheme="minorHAnsi" w:hAnsiTheme="minorHAnsi"/>
              </w:rPr>
              <w:t xml:space="preserve">Know the methods of mixing and application </w:t>
            </w:r>
            <w:proofErr w:type="gramStart"/>
            <w:r w:rsidRPr="00996E77">
              <w:rPr>
                <w:rFonts w:asciiTheme="minorHAnsi" w:hAnsiTheme="minorHAnsi"/>
              </w:rPr>
              <w:t>of each cement</w:t>
            </w:r>
            <w:proofErr w:type="gramEnd"/>
            <w:r w:rsidRPr="00996E77">
              <w:rPr>
                <w:rFonts w:asciiTheme="minorHAnsi" w:hAnsiTheme="minorHAnsi"/>
              </w:rPr>
              <w:t>.</w:t>
            </w:r>
          </w:p>
          <w:p w:rsidR="00996E77" w:rsidRPr="00996E77" w:rsidRDefault="00996E77" w:rsidP="00A345F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Theme="minorHAnsi" w:hAnsiTheme="minorHAnsi"/>
              </w:rPr>
            </w:pPr>
            <w:r w:rsidRPr="00996E77">
              <w:rPr>
                <w:rFonts w:asciiTheme="minorHAnsi" w:hAnsiTheme="minorHAnsi"/>
              </w:rPr>
              <w:t>Know the consequences of the failure of pulp protection.</w:t>
            </w:r>
          </w:p>
          <w:p w:rsidR="00996E77" w:rsidRPr="00996E77" w:rsidRDefault="00996E77" w:rsidP="00A345F2">
            <w:pPr>
              <w:numPr>
                <w:ilvl w:val="1"/>
                <w:numId w:val="13"/>
              </w:numPr>
              <w:tabs>
                <w:tab w:val="clear" w:pos="144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996E77">
              <w:rPr>
                <w:rFonts w:asciiTheme="minorHAnsi" w:hAnsiTheme="minorHAnsi"/>
              </w:rPr>
              <w:t xml:space="preserve">Describe the reaction of the </w:t>
            </w:r>
            <w:proofErr w:type="spellStart"/>
            <w:r w:rsidRPr="00996E77">
              <w:rPr>
                <w:rFonts w:asciiTheme="minorHAnsi" w:hAnsiTheme="minorHAnsi"/>
              </w:rPr>
              <w:t>periodontium</w:t>
            </w:r>
            <w:proofErr w:type="spellEnd"/>
            <w:r w:rsidRPr="00996E77">
              <w:rPr>
                <w:rFonts w:asciiTheme="minorHAnsi" w:hAnsiTheme="minorHAnsi"/>
              </w:rPr>
              <w:t xml:space="preserve"> to restorations with cervical overhangs as well as those that interfere with occlusion.</w:t>
            </w:r>
          </w:p>
          <w:p w:rsidR="00996E77" w:rsidRPr="00996E77" w:rsidRDefault="00996E77" w:rsidP="00A345F2">
            <w:pPr>
              <w:numPr>
                <w:ilvl w:val="1"/>
                <w:numId w:val="13"/>
              </w:numPr>
              <w:tabs>
                <w:tab w:val="clear" w:pos="144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996E77">
              <w:rPr>
                <w:rFonts w:asciiTheme="minorHAnsi" w:hAnsiTheme="minorHAnsi"/>
              </w:rPr>
              <w:t>Describe the reaction of the oral mucosa to irritation from rough restoration surfaces and traumatic operative procedures such as placement of rubber dam clasps.</w:t>
            </w:r>
          </w:p>
          <w:p w:rsidR="00996E77" w:rsidRPr="00996E77" w:rsidRDefault="00996E77" w:rsidP="00A345F2">
            <w:pPr>
              <w:numPr>
                <w:ilvl w:val="1"/>
                <w:numId w:val="13"/>
              </w:numPr>
              <w:tabs>
                <w:tab w:val="clear" w:pos="1440"/>
              </w:tabs>
              <w:spacing w:after="0" w:line="240" w:lineRule="auto"/>
              <w:ind w:left="782"/>
              <w:rPr>
                <w:rFonts w:asciiTheme="minorHAnsi" w:hAnsiTheme="minorHAnsi"/>
              </w:rPr>
            </w:pPr>
            <w:r w:rsidRPr="00996E77">
              <w:rPr>
                <w:rFonts w:asciiTheme="minorHAnsi" w:hAnsiTheme="minorHAnsi"/>
              </w:rPr>
              <w:t>List the sources of mercury exposure by man, including the exposure of dental personnel and patients with amalgam restorations</w:t>
            </w:r>
          </w:p>
        </w:tc>
        <w:tc>
          <w:tcPr>
            <w:tcW w:w="2738" w:type="dxa"/>
          </w:tcPr>
          <w:p w:rsidR="00996E77" w:rsidRPr="00996E77" w:rsidRDefault="00996E77" w:rsidP="00A345F2">
            <w:pPr>
              <w:numPr>
                <w:ilvl w:val="0"/>
                <w:numId w:val="24"/>
              </w:numPr>
              <w:tabs>
                <w:tab w:val="clear" w:pos="1440"/>
              </w:tabs>
              <w:spacing w:after="0" w:line="240" w:lineRule="auto"/>
              <w:ind w:left="748" w:hanging="360"/>
              <w:rPr>
                <w:rFonts w:asciiTheme="minorHAnsi" w:hAnsiTheme="minorHAnsi"/>
              </w:rPr>
            </w:pPr>
            <w:r w:rsidRPr="00996E77">
              <w:rPr>
                <w:rFonts w:asciiTheme="minorHAnsi" w:hAnsiTheme="minorHAnsi"/>
              </w:rPr>
              <w:t>Handout</w:t>
            </w:r>
          </w:p>
          <w:p w:rsidR="00996E77" w:rsidRPr="00996E77" w:rsidRDefault="00996E77" w:rsidP="00A345F2">
            <w:pPr>
              <w:numPr>
                <w:ilvl w:val="0"/>
                <w:numId w:val="24"/>
              </w:numPr>
              <w:tabs>
                <w:tab w:val="clear" w:pos="1440"/>
              </w:tabs>
              <w:spacing w:after="0" w:line="240" w:lineRule="auto"/>
              <w:ind w:left="748" w:hanging="360"/>
              <w:rPr>
                <w:rFonts w:asciiTheme="minorHAnsi" w:hAnsiTheme="minorHAnsi"/>
              </w:rPr>
            </w:pPr>
            <w:r w:rsidRPr="00996E77">
              <w:rPr>
                <w:rFonts w:asciiTheme="minorHAnsi" w:hAnsiTheme="minorHAnsi"/>
              </w:rPr>
              <w:t>Articles based on current literature</w:t>
            </w:r>
          </w:p>
        </w:tc>
      </w:tr>
    </w:tbl>
    <w:p w:rsidR="00996E77" w:rsidRDefault="00996E77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5B285C" w:rsidRDefault="005B285C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5B285C" w:rsidRDefault="005B285C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5B285C" w:rsidRDefault="005B285C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5B285C" w:rsidRDefault="005B285C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5B285C" w:rsidRDefault="005B285C" w:rsidP="007A51AC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996E77" w:rsidRPr="00706CC0" w:rsidRDefault="00996E77" w:rsidP="007A51AC">
      <w:pPr>
        <w:spacing w:after="0" w:line="240" w:lineRule="auto"/>
        <w:jc w:val="both"/>
        <w:rPr>
          <w:rFonts w:asciiTheme="minorHAnsi" w:hAnsiTheme="minorHAnsi"/>
          <w:b/>
        </w:rPr>
        <w:sectPr w:rsidR="00996E77" w:rsidRPr="00706CC0" w:rsidSect="007A51AC">
          <w:headerReference w:type="default" r:id="rId16"/>
          <w:endnotePr>
            <w:numFmt w:val="decimal"/>
          </w:endnotePr>
          <w:pgSz w:w="11909" w:h="16834" w:code="9"/>
          <w:pgMar w:top="1440" w:right="1080" w:bottom="1440" w:left="1080" w:header="720" w:footer="720" w:gutter="0"/>
          <w:pgNumType w:start="0"/>
          <w:cols w:space="720"/>
          <w:noEndnote/>
          <w:titlePg/>
          <w:docGrid w:linePitch="299"/>
        </w:sectPr>
      </w:pPr>
    </w:p>
    <w:p w:rsidR="00F03138" w:rsidRPr="001703C3" w:rsidRDefault="00F03138" w:rsidP="007A51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F03138" w:rsidRPr="001703C3" w:rsidSect="0052285C">
      <w:footerReference w:type="default" r:id="rId17"/>
      <w:pgSz w:w="11907" w:h="16839" w:code="9"/>
      <w:pgMar w:top="1440" w:right="1440" w:bottom="1440" w:left="172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1B6" w:rsidRDefault="002011B6">
      <w:pPr>
        <w:spacing w:after="0" w:line="240" w:lineRule="auto"/>
      </w:pPr>
      <w:r>
        <w:separator/>
      </w:r>
    </w:p>
  </w:endnote>
  <w:endnote w:type="continuationSeparator" w:id="0">
    <w:p w:rsidR="002011B6" w:rsidRDefault="00201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76839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703C3" w:rsidRDefault="001703C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6E77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1703C3" w:rsidRDefault="001703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1B6" w:rsidRDefault="002011B6">
      <w:pPr>
        <w:spacing w:after="0" w:line="240" w:lineRule="auto"/>
      </w:pPr>
      <w:r>
        <w:separator/>
      </w:r>
    </w:p>
  </w:footnote>
  <w:footnote w:type="continuationSeparator" w:id="0">
    <w:p w:rsidR="002011B6" w:rsidRDefault="002011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0202071"/>
      <w:docPartObj>
        <w:docPartGallery w:val="Page Numbers (Top of Page)"/>
        <w:docPartUnique/>
      </w:docPartObj>
    </w:sdtPr>
    <w:sdtEndPr/>
    <w:sdtContent>
      <w:p w:rsidR="001703C3" w:rsidRDefault="001703C3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511A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1703C3" w:rsidRDefault="001703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521A"/>
    <w:multiLevelType w:val="hybridMultilevel"/>
    <w:tmpl w:val="D7B6FFAC"/>
    <w:lvl w:ilvl="0" w:tplc="D558356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4554E4B"/>
    <w:multiLevelType w:val="hybridMultilevel"/>
    <w:tmpl w:val="28A46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52BA4"/>
    <w:multiLevelType w:val="hybridMultilevel"/>
    <w:tmpl w:val="80582882"/>
    <w:lvl w:ilvl="0" w:tplc="4644018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AE7304"/>
    <w:multiLevelType w:val="hybridMultilevel"/>
    <w:tmpl w:val="10F4B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777E65"/>
    <w:multiLevelType w:val="hybridMultilevel"/>
    <w:tmpl w:val="65606D9A"/>
    <w:lvl w:ilvl="0" w:tplc="D558356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F673B4"/>
    <w:multiLevelType w:val="hybridMultilevel"/>
    <w:tmpl w:val="00AADA2E"/>
    <w:lvl w:ilvl="0" w:tplc="A6A0B7D2">
      <w:start w:val="3"/>
      <w:numFmt w:val="lowerRoman"/>
      <w:lvlText w:val="%1."/>
      <w:lvlJc w:val="righ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E2609D"/>
    <w:multiLevelType w:val="hybridMultilevel"/>
    <w:tmpl w:val="4E12A10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B5A1CC7"/>
    <w:multiLevelType w:val="hybridMultilevel"/>
    <w:tmpl w:val="4E12A10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C624D37"/>
    <w:multiLevelType w:val="hybridMultilevel"/>
    <w:tmpl w:val="B3C4191E"/>
    <w:lvl w:ilvl="0" w:tplc="E0A474A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087E03"/>
    <w:multiLevelType w:val="hybridMultilevel"/>
    <w:tmpl w:val="245E8C96"/>
    <w:lvl w:ilvl="0" w:tplc="BACC9794">
      <w:start w:val="1"/>
      <w:numFmt w:val="lowerRoman"/>
      <w:lvlText w:val="%1."/>
      <w:lvlJc w:val="righ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0FDC268A"/>
    <w:multiLevelType w:val="hybridMultilevel"/>
    <w:tmpl w:val="6526BFD6"/>
    <w:lvl w:ilvl="0" w:tplc="5D9A357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46C246B"/>
    <w:multiLevelType w:val="hybridMultilevel"/>
    <w:tmpl w:val="763078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897EEE"/>
    <w:multiLevelType w:val="hybridMultilevel"/>
    <w:tmpl w:val="6E460BA0"/>
    <w:lvl w:ilvl="0" w:tplc="579E99E2">
      <w:start w:val="5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B8223D"/>
    <w:multiLevelType w:val="hybridMultilevel"/>
    <w:tmpl w:val="B94AC72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1BF00799"/>
    <w:multiLevelType w:val="hybridMultilevel"/>
    <w:tmpl w:val="21BEDE4C"/>
    <w:lvl w:ilvl="0" w:tplc="71F661EC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8C323D"/>
    <w:multiLevelType w:val="hybridMultilevel"/>
    <w:tmpl w:val="03B6D89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214D35FC"/>
    <w:multiLevelType w:val="hybridMultilevel"/>
    <w:tmpl w:val="68C02ACC"/>
    <w:lvl w:ilvl="0" w:tplc="D558356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2682A15"/>
    <w:multiLevelType w:val="hybridMultilevel"/>
    <w:tmpl w:val="23666D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3704042"/>
    <w:multiLevelType w:val="hybridMultilevel"/>
    <w:tmpl w:val="DBAC0DC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24051582"/>
    <w:multiLevelType w:val="hybridMultilevel"/>
    <w:tmpl w:val="9230B5DA"/>
    <w:lvl w:ilvl="0" w:tplc="04090013">
      <w:start w:val="1"/>
      <w:numFmt w:val="upperRoman"/>
      <w:lvlText w:val="%1."/>
      <w:lvlJc w:val="right"/>
      <w:pPr>
        <w:ind w:left="1142" w:hanging="360"/>
      </w:pPr>
    </w:lvl>
    <w:lvl w:ilvl="1" w:tplc="04090019" w:tentative="1">
      <w:start w:val="1"/>
      <w:numFmt w:val="lowerLetter"/>
      <w:lvlText w:val="%2."/>
      <w:lvlJc w:val="left"/>
      <w:pPr>
        <w:ind w:left="1862" w:hanging="360"/>
      </w:pPr>
    </w:lvl>
    <w:lvl w:ilvl="2" w:tplc="0409001B" w:tentative="1">
      <w:start w:val="1"/>
      <w:numFmt w:val="lowerRoman"/>
      <w:lvlText w:val="%3."/>
      <w:lvlJc w:val="right"/>
      <w:pPr>
        <w:ind w:left="2582" w:hanging="180"/>
      </w:pPr>
    </w:lvl>
    <w:lvl w:ilvl="3" w:tplc="0409000F" w:tentative="1">
      <w:start w:val="1"/>
      <w:numFmt w:val="decimal"/>
      <w:lvlText w:val="%4."/>
      <w:lvlJc w:val="left"/>
      <w:pPr>
        <w:ind w:left="3302" w:hanging="360"/>
      </w:pPr>
    </w:lvl>
    <w:lvl w:ilvl="4" w:tplc="04090019" w:tentative="1">
      <w:start w:val="1"/>
      <w:numFmt w:val="lowerLetter"/>
      <w:lvlText w:val="%5."/>
      <w:lvlJc w:val="left"/>
      <w:pPr>
        <w:ind w:left="4022" w:hanging="360"/>
      </w:pPr>
    </w:lvl>
    <w:lvl w:ilvl="5" w:tplc="0409001B" w:tentative="1">
      <w:start w:val="1"/>
      <w:numFmt w:val="lowerRoman"/>
      <w:lvlText w:val="%6."/>
      <w:lvlJc w:val="right"/>
      <w:pPr>
        <w:ind w:left="4742" w:hanging="180"/>
      </w:pPr>
    </w:lvl>
    <w:lvl w:ilvl="6" w:tplc="0409000F" w:tentative="1">
      <w:start w:val="1"/>
      <w:numFmt w:val="decimal"/>
      <w:lvlText w:val="%7."/>
      <w:lvlJc w:val="left"/>
      <w:pPr>
        <w:ind w:left="5462" w:hanging="360"/>
      </w:pPr>
    </w:lvl>
    <w:lvl w:ilvl="7" w:tplc="04090019" w:tentative="1">
      <w:start w:val="1"/>
      <w:numFmt w:val="lowerLetter"/>
      <w:lvlText w:val="%8."/>
      <w:lvlJc w:val="left"/>
      <w:pPr>
        <w:ind w:left="6182" w:hanging="360"/>
      </w:pPr>
    </w:lvl>
    <w:lvl w:ilvl="8" w:tplc="0409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20">
    <w:nsid w:val="2637539F"/>
    <w:multiLevelType w:val="hybridMultilevel"/>
    <w:tmpl w:val="6B24CC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27675276"/>
    <w:multiLevelType w:val="hybridMultilevel"/>
    <w:tmpl w:val="6238761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7715D62"/>
    <w:multiLevelType w:val="hybridMultilevel"/>
    <w:tmpl w:val="614E492A"/>
    <w:lvl w:ilvl="0" w:tplc="2F7ACC6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3">
    <w:nsid w:val="29E2714D"/>
    <w:multiLevelType w:val="hybridMultilevel"/>
    <w:tmpl w:val="16D89D26"/>
    <w:lvl w:ilvl="0" w:tplc="37EEF9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AF11303"/>
    <w:multiLevelType w:val="hybridMultilevel"/>
    <w:tmpl w:val="3CA280B4"/>
    <w:lvl w:ilvl="0" w:tplc="EA9AB2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C894FA2"/>
    <w:multiLevelType w:val="hybridMultilevel"/>
    <w:tmpl w:val="27460774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2E2911EE"/>
    <w:multiLevelType w:val="hybridMultilevel"/>
    <w:tmpl w:val="B94AC72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>
    <w:nsid w:val="2F8133AE"/>
    <w:multiLevelType w:val="hybridMultilevel"/>
    <w:tmpl w:val="4E12A10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3099290C"/>
    <w:multiLevelType w:val="hybridMultilevel"/>
    <w:tmpl w:val="4E12A10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31153818"/>
    <w:multiLevelType w:val="hybridMultilevel"/>
    <w:tmpl w:val="8F8A12E0"/>
    <w:lvl w:ilvl="0" w:tplc="9EC2F1C8">
      <w:start w:val="2"/>
      <w:numFmt w:val="lowerRoman"/>
      <w:lvlText w:val="%1."/>
      <w:lvlJc w:val="righ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683705A"/>
    <w:multiLevelType w:val="hybridMultilevel"/>
    <w:tmpl w:val="0A2C7B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382D4B97"/>
    <w:multiLevelType w:val="hybridMultilevel"/>
    <w:tmpl w:val="3F1CA47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3B4F0FEC"/>
    <w:multiLevelType w:val="hybridMultilevel"/>
    <w:tmpl w:val="E3140B12"/>
    <w:lvl w:ilvl="0" w:tplc="52B09AF6">
      <w:start w:val="1"/>
      <w:numFmt w:val="bullet"/>
      <w:lvlText w:val="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D7C6F62"/>
    <w:multiLevelType w:val="hybridMultilevel"/>
    <w:tmpl w:val="8EE68156"/>
    <w:lvl w:ilvl="0" w:tplc="41C45EA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DDF5210"/>
    <w:multiLevelType w:val="hybridMultilevel"/>
    <w:tmpl w:val="13EA3D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41580892"/>
    <w:multiLevelType w:val="hybridMultilevel"/>
    <w:tmpl w:val="0792CF9E"/>
    <w:lvl w:ilvl="0" w:tplc="52B09AF6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1E24995"/>
    <w:multiLevelType w:val="hybridMultilevel"/>
    <w:tmpl w:val="5DA2943A"/>
    <w:lvl w:ilvl="0" w:tplc="52B09AF6">
      <w:start w:val="1"/>
      <w:numFmt w:val="bullet"/>
      <w:lvlText w:val="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25D21DE"/>
    <w:multiLevelType w:val="hybridMultilevel"/>
    <w:tmpl w:val="FF842292"/>
    <w:lvl w:ilvl="0" w:tplc="0409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5BE4EE6"/>
    <w:multiLevelType w:val="hybridMultilevel"/>
    <w:tmpl w:val="C0E0DFE2"/>
    <w:lvl w:ilvl="0" w:tplc="6D4C8DDA">
      <w:start w:val="1"/>
      <w:numFmt w:val="lowerRoman"/>
      <w:lvlText w:val="%1."/>
      <w:lvlJc w:val="righ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4AAE3F22"/>
    <w:multiLevelType w:val="hybridMultilevel"/>
    <w:tmpl w:val="2662F0A0"/>
    <w:lvl w:ilvl="0" w:tplc="52B09AF6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282872">
      <w:start w:val="1"/>
      <w:numFmt w:val="upperLetter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2221E59"/>
    <w:multiLevelType w:val="hybridMultilevel"/>
    <w:tmpl w:val="0D34C8DE"/>
    <w:lvl w:ilvl="0" w:tplc="B100F7E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439607E"/>
    <w:multiLevelType w:val="hybridMultilevel"/>
    <w:tmpl w:val="0F102F22"/>
    <w:lvl w:ilvl="0" w:tplc="04090011">
      <w:start w:val="1"/>
      <w:numFmt w:val="decimal"/>
      <w:lvlText w:val="%1)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2">
    <w:nsid w:val="551D05B7"/>
    <w:multiLevelType w:val="hybridMultilevel"/>
    <w:tmpl w:val="4E12A10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565F4198"/>
    <w:multiLevelType w:val="hybridMultilevel"/>
    <w:tmpl w:val="764A71EE"/>
    <w:lvl w:ilvl="0" w:tplc="110A0370">
      <w:start w:val="1"/>
      <w:numFmt w:val="decimal"/>
      <w:lvlText w:val="%1)"/>
      <w:lvlJc w:val="left"/>
      <w:pPr>
        <w:ind w:left="21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4">
    <w:nsid w:val="5BDD6D92"/>
    <w:multiLevelType w:val="hybridMultilevel"/>
    <w:tmpl w:val="65606D9A"/>
    <w:lvl w:ilvl="0" w:tplc="D558356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BEC39CC"/>
    <w:multiLevelType w:val="hybridMultilevel"/>
    <w:tmpl w:val="E94CB5B6"/>
    <w:lvl w:ilvl="0" w:tplc="A12C9568">
      <w:start w:val="1"/>
      <w:numFmt w:val="lowerLetter"/>
      <w:lvlText w:val="%1."/>
      <w:lvlJc w:val="left"/>
      <w:pPr>
        <w:ind w:left="112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48" w:hanging="360"/>
      </w:pPr>
    </w:lvl>
    <w:lvl w:ilvl="2" w:tplc="0409001B" w:tentative="1">
      <w:start w:val="1"/>
      <w:numFmt w:val="lowerRoman"/>
      <w:lvlText w:val="%3."/>
      <w:lvlJc w:val="right"/>
      <w:pPr>
        <w:ind w:left="2568" w:hanging="180"/>
      </w:pPr>
    </w:lvl>
    <w:lvl w:ilvl="3" w:tplc="0409000F" w:tentative="1">
      <w:start w:val="1"/>
      <w:numFmt w:val="decimal"/>
      <w:lvlText w:val="%4."/>
      <w:lvlJc w:val="left"/>
      <w:pPr>
        <w:ind w:left="3288" w:hanging="360"/>
      </w:pPr>
    </w:lvl>
    <w:lvl w:ilvl="4" w:tplc="04090019" w:tentative="1">
      <w:start w:val="1"/>
      <w:numFmt w:val="lowerLetter"/>
      <w:lvlText w:val="%5."/>
      <w:lvlJc w:val="left"/>
      <w:pPr>
        <w:ind w:left="4008" w:hanging="360"/>
      </w:pPr>
    </w:lvl>
    <w:lvl w:ilvl="5" w:tplc="0409001B" w:tentative="1">
      <w:start w:val="1"/>
      <w:numFmt w:val="lowerRoman"/>
      <w:lvlText w:val="%6."/>
      <w:lvlJc w:val="right"/>
      <w:pPr>
        <w:ind w:left="4728" w:hanging="180"/>
      </w:pPr>
    </w:lvl>
    <w:lvl w:ilvl="6" w:tplc="0409000F" w:tentative="1">
      <w:start w:val="1"/>
      <w:numFmt w:val="decimal"/>
      <w:lvlText w:val="%7."/>
      <w:lvlJc w:val="left"/>
      <w:pPr>
        <w:ind w:left="5448" w:hanging="360"/>
      </w:pPr>
    </w:lvl>
    <w:lvl w:ilvl="7" w:tplc="04090019" w:tentative="1">
      <w:start w:val="1"/>
      <w:numFmt w:val="lowerLetter"/>
      <w:lvlText w:val="%8."/>
      <w:lvlJc w:val="left"/>
      <w:pPr>
        <w:ind w:left="6168" w:hanging="360"/>
      </w:pPr>
    </w:lvl>
    <w:lvl w:ilvl="8" w:tplc="040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6">
    <w:nsid w:val="5E675C24"/>
    <w:multiLevelType w:val="hybridMultilevel"/>
    <w:tmpl w:val="14741FD6"/>
    <w:lvl w:ilvl="0" w:tplc="D558356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>
    <w:nsid w:val="5F673F47"/>
    <w:multiLevelType w:val="hybridMultilevel"/>
    <w:tmpl w:val="13064BB8"/>
    <w:lvl w:ilvl="0" w:tplc="2FD44A7E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3BA28BF"/>
    <w:multiLevelType w:val="hybridMultilevel"/>
    <w:tmpl w:val="958A4B1C"/>
    <w:lvl w:ilvl="0" w:tplc="A1FE1B2C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52B09AF6">
      <w:start w:val="1"/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41670AF"/>
    <w:multiLevelType w:val="hybridMultilevel"/>
    <w:tmpl w:val="4E12A10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0">
    <w:nsid w:val="649D23B0"/>
    <w:multiLevelType w:val="hybridMultilevel"/>
    <w:tmpl w:val="4AD2EB2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1">
    <w:nsid w:val="65250C0B"/>
    <w:multiLevelType w:val="hybridMultilevel"/>
    <w:tmpl w:val="6DBE8C16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52">
    <w:nsid w:val="65AD7426"/>
    <w:multiLevelType w:val="hybridMultilevel"/>
    <w:tmpl w:val="5DC0EF1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3">
    <w:nsid w:val="661C7C35"/>
    <w:multiLevelType w:val="hybridMultilevel"/>
    <w:tmpl w:val="AFF6DFC8"/>
    <w:lvl w:ilvl="0" w:tplc="789EA1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65C19AF"/>
    <w:multiLevelType w:val="hybridMultilevel"/>
    <w:tmpl w:val="A950FC4C"/>
    <w:lvl w:ilvl="0" w:tplc="B100F7E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670C7A42"/>
    <w:multiLevelType w:val="hybridMultilevel"/>
    <w:tmpl w:val="2466A55A"/>
    <w:lvl w:ilvl="0" w:tplc="1BAE3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68D56E13"/>
    <w:multiLevelType w:val="hybridMultilevel"/>
    <w:tmpl w:val="4E12A10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7">
    <w:nsid w:val="69DE3F82"/>
    <w:multiLevelType w:val="hybridMultilevel"/>
    <w:tmpl w:val="59EE5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A8C54ED"/>
    <w:multiLevelType w:val="hybridMultilevel"/>
    <w:tmpl w:val="CB88C1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A8E1224"/>
    <w:multiLevelType w:val="hybridMultilevel"/>
    <w:tmpl w:val="70E4797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71D84697"/>
    <w:multiLevelType w:val="hybridMultilevel"/>
    <w:tmpl w:val="3B9C1C9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1">
    <w:nsid w:val="74066104"/>
    <w:multiLevelType w:val="hybridMultilevel"/>
    <w:tmpl w:val="66ECDE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>
    <w:nsid w:val="7A590A28"/>
    <w:multiLevelType w:val="hybridMultilevel"/>
    <w:tmpl w:val="95D23778"/>
    <w:lvl w:ilvl="0" w:tplc="A1FE1B2C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52B09AF6">
      <w:start w:val="1"/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7AC81775"/>
    <w:multiLevelType w:val="hybridMultilevel"/>
    <w:tmpl w:val="55B69452"/>
    <w:lvl w:ilvl="0" w:tplc="04090011">
      <w:start w:val="1"/>
      <w:numFmt w:val="decimal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4">
    <w:nsid w:val="7B0A1341"/>
    <w:multiLevelType w:val="hybridMultilevel"/>
    <w:tmpl w:val="57525AA2"/>
    <w:lvl w:ilvl="0" w:tplc="95C4E8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C2913DC"/>
    <w:multiLevelType w:val="hybridMultilevel"/>
    <w:tmpl w:val="7998504C"/>
    <w:lvl w:ilvl="0" w:tplc="F168CC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eastAsia="SimSun" w:hAnsiTheme="minorHAnsi" w:cs="Calibr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C437B87"/>
    <w:multiLevelType w:val="hybridMultilevel"/>
    <w:tmpl w:val="9F46EE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C464BE7"/>
    <w:multiLevelType w:val="hybridMultilevel"/>
    <w:tmpl w:val="5FA0F93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8">
    <w:nsid w:val="7DF332F6"/>
    <w:multiLevelType w:val="hybridMultilevel"/>
    <w:tmpl w:val="A306B3AE"/>
    <w:lvl w:ilvl="0" w:tplc="04090011">
      <w:start w:val="1"/>
      <w:numFmt w:val="decimal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9">
    <w:nsid w:val="7F2624CD"/>
    <w:multiLevelType w:val="hybridMultilevel"/>
    <w:tmpl w:val="7FBCC84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37"/>
  </w:num>
  <w:num w:numId="4">
    <w:abstractNumId w:val="54"/>
  </w:num>
  <w:num w:numId="5">
    <w:abstractNumId w:val="40"/>
  </w:num>
  <w:num w:numId="6">
    <w:abstractNumId w:val="39"/>
  </w:num>
  <w:num w:numId="7">
    <w:abstractNumId w:val="35"/>
  </w:num>
  <w:num w:numId="8">
    <w:abstractNumId w:val="4"/>
  </w:num>
  <w:num w:numId="9">
    <w:abstractNumId w:val="48"/>
  </w:num>
  <w:num w:numId="10">
    <w:abstractNumId w:val="16"/>
  </w:num>
  <w:num w:numId="11">
    <w:abstractNumId w:val="46"/>
  </w:num>
  <w:num w:numId="12">
    <w:abstractNumId w:val="0"/>
  </w:num>
  <w:num w:numId="13">
    <w:abstractNumId w:val="62"/>
  </w:num>
  <w:num w:numId="14">
    <w:abstractNumId w:val="27"/>
  </w:num>
  <w:num w:numId="15">
    <w:abstractNumId w:val="25"/>
  </w:num>
  <w:num w:numId="16">
    <w:abstractNumId w:val="55"/>
  </w:num>
  <w:num w:numId="17">
    <w:abstractNumId w:val="44"/>
  </w:num>
  <w:num w:numId="18">
    <w:abstractNumId w:val="6"/>
  </w:num>
  <w:num w:numId="19">
    <w:abstractNumId w:val="28"/>
  </w:num>
  <w:num w:numId="20">
    <w:abstractNumId w:val="56"/>
  </w:num>
  <w:num w:numId="21">
    <w:abstractNumId w:val="42"/>
  </w:num>
  <w:num w:numId="22">
    <w:abstractNumId w:val="49"/>
  </w:num>
  <w:num w:numId="23">
    <w:abstractNumId w:val="19"/>
  </w:num>
  <w:num w:numId="24">
    <w:abstractNumId w:val="7"/>
  </w:num>
  <w:num w:numId="25">
    <w:abstractNumId w:val="65"/>
  </w:num>
  <w:num w:numId="26">
    <w:abstractNumId w:val="36"/>
  </w:num>
  <w:num w:numId="27">
    <w:abstractNumId w:val="32"/>
  </w:num>
  <w:num w:numId="28">
    <w:abstractNumId w:val="69"/>
  </w:num>
  <w:num w:numId="29">
    <w:abstractNumId w:val="11"/>
  </w:num>
  <w:num w:numId="30">
    <w:abstractNumId w:val="24"/>
  </w:num>
  <w:num w:numId="31">
    <w:abstractNumId w:val="64"/>
  </w:num>
  <w:num w:numId="32">
    <w:abstractNumId w:val="33"/>
  </w:num>
  <w:num w:numId="33">
    <w:abstractNumId w:val="34"/>
  </w:num>
  <w:num w:numId="34">
    <w:abstractNumId w:val="1"/>
  </w:num>
  <w:num w:numId="35">
    <w:abstractNumId w:val="47"/>
  </w:num>
  <w:num w:numId="36">
    <w:abstractNumId w:val="31"/>
  </w:num>
  <w:num w:numId="37">
    <w:abstractNumId w:val="63"/>
  </w:num>
  <w:num w:numId="38">
    <w:abstractNumId w:val="67"/>
  </w:num>
  <w:num w:numId="39">
    <w:abstractNumId w:val="52"/>
  </w:num>
  <w:num w:numId="40">
    <w:abstractNumId w:val="59"/>
  </w:num>
  <w:num w:numId="41">
    <w:abstractNumId w:val="26"/>
  </w:num>
  <w:num w:numId="42">
    <w:abstractNumId w:val="41"/>
  </w:num>
  <w:num w:numId="43">
    <w:abstractNumId w:val="15"/>
  </w:num>
  <w:num w:numId="44">
    <w:abstractNumId w:val="51"/>
  </w:num>
  <w:num w:numId="45">
    <w:abstractNumId w:val="38"/>
  </w:num>
  <w:num w:numId="46">
    <w:abstractNumId w:val="43"/>
  </w:num>
  <w:num w:numId="47">
    <w:abstractNumId w:val="29"/>
  </w:num>
  <w:num w:numId="48">
    <w:abstractNumId w:val="20"/>
  </w:num>
  <w:num w:numId="49">
    <w:abstractNumId w:val="5"/>
  </w:num>
  <w:num w:numId="50">
    <w:abstractNumId w:val="18"/>
  </w:num>
  <w:num w:numId="51">
    <w:abstractNumId w:val="14"/>
  </w:num>
  <w:num w:numId="52">
    <w:abstractNumId w:val="21"/>
  </w:num>
  <w:num w:numId="53">
    <w:abstractNumId w:val="50"/>
  </w:num>
  <w:num w:numId="54">
    <w:abstractNumId w:val="9"/>
  </w:num>
  <w:num w:numId="55">
    <w:abstractNumId w:val="68"/>
  </w:num>
  <w:num w:numId="56">
    <w:abstractNumId w:val="60"/>
  </w:num>
  <w:num w:numId="57">
    <w:abstractNumId w:val="12"/>
  </w:num>
  <w:num w:numId="58">
    <w:abstractNumId w:val="13"/>
  </w:num>
  <w:num w:numId="59">
    <w:abstractNumId w:val="66"/>
  </w:num>
  <w:num w:numId="60">
    <w:abstractNumId w:val="17"/>
  </w:num>
  <w:num w:numId="61">
    <w:abstractNumId w:val="3"/>
  </w:num>
  <w:num w:numId="62">
    <w:abstractNumId w:val="2"/>
  </w:num>
  <w:num w:numId="63">
    <w:abstractNumId w:val="30"/>
  </w:num>
  <w:num w:numId="64">
    <w:abstractNumId w:val="61"/>
  </w:num>
  <w:num w:numId="65">
    <w:abstractNumId w:val="57"/>
  </w:num>
  <w:num w:numId="66">
    <w:abstractNumId w:val="58"/>
  </w:num>
  <w:num w:numId="67">
    <w:abstractNumId w:val="53"/>
  </w:num>
  <w:num w:numId="68">
    <w:abstractNumId w:val="23"/>
  </w:num>
  <w:num w:numId="69">
    <w:abstractNumId w:val="22"/>
  </w:num>
  <w:num w:numId="70">
    <w:abstractNumId w:val="45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savePreviewPicture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C5F"/>
    <w:rsid w:val="00017B84"/>
    <w:rsid w:val="0002619B"/>
    <w:rsid w:val="00030158"/>
    <w:rsid w:val="000508BB"/>
    <w:rsid w:val="000565B4"/>
    <w:rsid w:val="00067119"/>
    <w:rsid w:val="000707B4"/>
    <w:rsid w:val="00075DEE"/>
    <w:rsid w:val="00076AA7"/>
    <w:rsid w:val="0008564D"/>
    <w:rsid w:val="00087F60"/>
    <w:rsid w:val="000B49AA"/>
    <w:rsid w:val="000C3BE5"/>
    <w:rsid w:val="000D69A6"/>
    <w:rsid w:val="00101FC4"/>
    <w:rsid w:val="001034BE"/>
    <w:rsid w:val="001703C3"/>
    <w:rsid w:val="001876E4"/>
    <w:rsid w:val="002011B6"/>
    <w:rsid w:val="002148AA"/>
    <w:rsid w:val="00223675"/>
    <w:rsid w:val="00225C37"/>
    <w:rsid w:val="00235276"/>
    <w:rsid w:val="002356FD"/>
    <w:rsid w:val="00250E34"/>
    <w:rsid w:val="00277573"/>
    <w:rsid w:val="0028541E"/>
    <w:rsid w:val="00292C5F"/>
    <w:rsid w:val="00295A22"/>
    <w:rsid w:val="002A5D86"/>
    <w:rsid w:val="002B4794"/>
    <w:rsid w:val="002B4CEA"/>
    <w:rsid w:val="002D681B"/>
    <w:rsid w:val="002E43CD"/>
    <w:rsid w:val="002E7342"/>
    <w:rsid w:val="003139E3"/>
    <w:rsid w:val="003230CB"/>
    <w:rsid w:val="003556B8"/>
    <w:rsid w:val="00365005"/>
    <w:rsid w:val="003855A1"/>
    <w:rsid w:val="00397FC3"/>
    <w:rsid w:val="003A3AD7"/>
    <w:rsid w:val="003B7BB4"/>
    <w:rsid w:val="00470607"/>
    <w:rsid w:val="00471370"/>
    <w:rsid w:val="004A2E1B"/>
    <w:rsid w:val="004B45EA"/>
    <w:rsid w:val="004C3808"/>
    <w:rsid w:val="004C737A"/>
    <w:rsid w:val="004D0297"/>
    <w:rsid w:val="005147B6"/>
    <w:rsid w:val="0052285C"/>
    <w:rsid w:val="00524451"/>
    <w:rsid w:val="00545EC9"/>
    <w:rsid w:val="00546A9B"/>
    <w:rsid w:val="0054749D"/>
    <w:rsid w:val="005650AB"/>
    <w:rsid w:val="005B285C"/>
    <w:rsid w:val="005B5636"/>
    <w:rsid w:val="005C2365"/>
    <w:rsid w:val="005E4E3D"/>
    <w:rsid w:val="005F1342"/>
    <w:rsid w:val="00617FE9"/>
    <w:rsid w:val="006236AD"/>
    <w:rsid w:val="0063394C"/>
    <w:rsid w:val="0063520E"/>
    <w:rsid w:val="006425C5"/>
    <w:rsid w:val="00645D26"/>
    <w:rsid w:val="006722C3"/>
    <w:rsid w:val="006A05CA"/>
    <w:rsid w:val="006A0E04"/>
    <w:rsid w:val="006C7998"/>
    <w:rsid w:val="006C7A24"/>
    <w:rsid w:val="007034DB"/>
    <w:rsid w:val="00706CC0"/>
    <w:rsid w:val="00752B63"/>
    <w:rsid w:val="00767859"/>
    <w:rsid w:val="007A51AC"/>
    <w:rsid w:val="007B39E8"/>
    <w:rsid w:val="007D20AF"/>
    <w:rsid w:val="008003D9"/>
    <w:rsid w:val="008137E1"/>
    <w:rsid w:val="00815126"/>
    <w:rsid w:val="0084571F"/>
    <w:rsid w:val="00880B8B"/>
    <w:rsid w:val="00894A99"/>
    <w:rsid w:val="008A1C10"/>
    <w:rsid w:val="008B16D7"/>
    <w:rsid w:val="008B5DA7"/>
    <w:rsid w:val="008C3992"/>
    <w:rsid w:val="008C62C1"/>
    <w:rsid w:val="008E6D7A"/>
    <w:rsid w:val="008E798E"/>
    <w:rsid w:val="008F7000"/>
    <w:rsid w:val="0093311E"/>
    <w:rsid w:val="00996E77"/>
    <w:rsid w:val="009B02B0"/>
    <w:rsid w:val="009C2A20"/>
    <w:rsid w:val="009C6AB3"/>
    <w:rsid w:val="009F04C5"/>
    <w:rsid w:val="00A1279C"/>
    <w:rsid w:val="00A345F2"/>
    <w:rsid w:val="00A74B2D"/>
    <w:rsid w:val="00A77C16"/>
    <w:rsid w:val="00AE3745"/>
    <w:rsid w:val="00AE7100"/>
    <w:rsid w:val="00AF704F"/>
    <w:rsid w:val="00B23F33"/>
    <w:rsid w:val="00B72B52"/>
    <w:rsid w:val="00B939B0"/>
    <w:rsid w:val="00BB0153"/>
    <w:rsid w:val="00BB74D4"/>
    <w:rsid w:val="00C1352D"/>
    <w:rsid w:val="00C14F7A"/>
    <w:rsid w:val="00C3511A"/>
    <w:rsid w:val="00C40D32"/>
    <w:rsid w:val="00C42DAD"/>
    <w:rsid w:val="00C71751"/>
    <w:rsid w:val="00C77F65"/>
    <w:rsid w:val="00C864F3"/>
    <w:rsid w:val="00C90746"/>
    <w:rsid w:val="00C9424E"/>
    <w:rsid w:val="00CC38DF"/>
    <w:rsid w:val="00CD1AA3"/>
    <w:rsid w:val="00CD5910"/>
    <w:rsid w:val="00D03A87"/>
    <w:rsid w:val="00D3409E"/>
    <w:rsid w:val="00D36C98"/>
    <w:rsid w:val="00D67C0B"/>
    <w:rsid w:val="00D71E38"/>
    <w:rsid w:val="00D80577"/>
    <w:rsid w:val="00D83E63"/>
    <w:rsid w:val="00D85754"/>
    <w:rsid w:val="00D8686E"/>
    <w:rsid w:val="00D90E2D"/>
    <w:rsid w:val="00DA384C"/>
    <w:rsid w:val="00DB257C"/>
    <w:rsid w:val="00E01F33"/>
    <w:rsid w:val="00E07D6A"/>
    <w:rsid w:val="00E3085A"/>
    <w:rsid w:val="00E37284"/>
    <w:rsid w:val="00E405F4"/>
    <w:rsid w:val="00E5213D"/>
    <w:rsid w:val="00E56DA1"/>
    <w:rsid w:val="00E61813"/>
    <w:rsid w:val="00E86802"/>
    <w:rsid w:val="00EC19F8"/>
    <w:rsid w:val="00ED2477"/>
    <w:rsid w:val="00EF0968"/>
    <w:rsid w:val="00F03138"/>
    <w:rsid w:val="00F21546"/>
    <w:rsid w:val="00F37B25"/>
    <w:rsid w:val="00F73570"/>
    <w:rsid w:val="00F74F6A"/>
    <w:rsid w:val="00FB50BE"/>
    <w:rsid w:val="00FD441C"/>
    <w:rsid w:val="00FD5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257C"/>
    <w:pPr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Heading1">
    <w:name w:val="heading 1"/>
    <w:basedOn w:val="Normal"/>
    <w:link w:val="Heading1Char"/>
    <w:qFormat/>
    <w:rsid w:val="00DB257C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qFormat/>
    <w:rsid w:val="00DB257C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rsid w:val="006722C3"/>
    <w:pPr>
      <w:keepNext/>
      <w:widowControl w:val="0"/>
      <w:tabs>
        <w:tab w:val="left" w:pos="0"/>
      </w:tabs>
      <w:suppressAutoHyphens/>
      <w:spacing w:after="0" w:line="210" w:lineRule="auto"/>
      <w:jc w:val="center"/>
      <w:outlineLvl w:val="2"/>
    </w:pPr>
    <w:rPr>
      <w:rFonts w:ascii="CG Times" w:eastAsia="Times New Roman" w:hAnsi="CG Times" w:cs="Times New Roman"/>
      <w:spacing w:val="-3"/>
      <w:sz w:val="24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6722C3"/>
    <w:pPr>
      <w:keepNext/>
      <w:widowControl w:val="0"/>
      <w:tabs>
        <w:tab w:val="left" w:pos="0"/>
      </w:tabs>
      <w:suppressAutoHyphens/>
      <w:spacing w:after="0" w:line="240" w:lineRule="auto"/>
      <w:jc w:val="both"/>
      <w:outlineLvl w:val="3"/>
    </w:pPr>
    <w:rPr>
      <w:rFonts w:ascii="CG Times" w:eastAsia="Times New Roman" w:hAnsi="CG Times" w:cs="Times New Roman"/>
      <w:b/>
      <w:spacing w:val="-3"/>
      <w:sz w:val="24"/>
      <w:szCs w:val="20"/>
      <w:lang w:eastAsia="en-US"/>
    </w:rPr>
  </w:style>
  <w:style w:type="paragraph" w:styleId="Heading5">
    <w:name w:val="heading 5"/>
    <w:basedOn w:val="Normal"/>
    <w:link w:val="Heading5Char"/>
    <w:qFormat/>
    <w:rsid w:val="00DB257C"/>
    <w:pPr>
      <w:spacing w:before="100" w:beforeAutospacing="1" w:after="100" w:afterAutospacing="1" w:line="240" w:lineRule="auto"/>
      <w:outlineLvl w:val="4"/>
    </w:pPr>
    <w:rPr>
      <w:rFonts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6722C3"/>
    <w:pPr>
      <w:keepNext/>
      <w:widowControl w:val="0"/>
      <w:tabs>
        <w:tab w:val="left" w:pos="0"/>
        <w:tab w:val="center" w:pos="4680"/>
        <w:tab w:val="left" w:pos="5040"/>
      </w:tabs>
      <w:suppressAutoHyphens/>
      <w:spacing w:after="0" w:line="240" w:lineRule="auto"/>
      <w:jc w:val="center"/>
      <w:outlineLvl w:val="5"/>
    </w:pPr>
    <w:rPr>
      <w:rFonts w:ascii="Univers" w:eastAsia="Times New Roman" w:hAnsi="Univers" w:cs="Times New Roman"/>
      <w:spacing w:val="-4"/>
      <w:sz w:val="36"/>
      <w:szCs w:val="20"/>
      <w:lang w:eastAsia="en-US"/>
    </w:rPr>
  </w:style>
  <w:style w:type="paragraph" w:styleId="Heading7">
    <w:name w:val="heading 7"/>
    <w:basedOn w:val="Normal"/>
    <w:link w:val="Heading7Char"/>
    <w:qFormat/>
    <w:rsid w:val="00DB257C"/>
    <w:pPr>
      <w:spacing w:before="100" w:beforeAutospacing="1" w:after="100" w:afterAutospacing="1" w:line="240" w:lineRule="auto"/>
      <w:outlineLvl w:val="6"/>
    </w:pPr>
    <w:rPr>
      <w:rFonts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6722C3"/>
    <w:pPr>
      <w:keepNext/>
      <w:widowControl w:val="0"/>
      <w:spacing w:after="0" w:line="240" w:lineRule="auto"/>
      <w:outlineLvl w:val="7"/>
    </w:pPr>
    <w:rPr>
      <w:rFonts w:ascii="CG Times" w:eastAsia="Times New Roman" w:hAnsi="CG Times" w:cs="Times New Roman"/>
      <w:sz w:val="28"/>
      <w:szCs w:val="20"/>
      <w:lang w:eastAsia="en-US"/>
    </w:rPr>
  </w:style>
  <w:style w:type="paragraph" w:styleId="Heading9">
    <w:name w:val="heading 9"/>
    <w:basedOn w:val="Normal"/>
    <w:link w:val="Heading9Char"/>
    <w:qFormat/>
    <w:rsid w:val="00DB257C"/>
    <w:pPr>
      <w:spacing w:before="100" w:beforeAutospacing="1" w:after="100" w:afterAutospacing="1" w:line="240" w:lineRule="auto"/>
      <w:outlineLvl w:val="8"/>
    </w:pPr>
    <w:rPr>
      <w:rFonts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B257C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rsid w:val="00DB257C"/>
    <w:rPr>
      <w:rFonts w:ascii="Times New Roman" w:hAnsi="Times New Roman" w:cs="Times New Roman"/>
      <w:b/>
      <w:bCs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9"/>
    <w:rsid w:val="00DB257C"/>
    <w:rPr>
      <w:rFonts w:ascii="Times New Roman" w:hAnsi="Times New Roman" w:cs="Times New Roman"/>
      <w:b/>
      <w:b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rsid w:val="00DB257C"/>
    <w:rPr>
      <w:rFonts w:ascii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rsid w:val="00DB257C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DB257C"/>
    <w:rPr>
      <w:rFonts w:ascii="Verdana" w:hAnsi="Verdana" w:cs="Verdana"/>
      <w:color w:val="auto"/>
      <w:sz w:val="29"/>
      <w:szCs w:val="29"/>
      <w:u w:val="single"/>
    </w:rPr>
  </w:style>
  <w:style w:type="paragraph" w:styleId="Footer">
    <w:name w:val="footer"/>
    <w:basedOn w:val="Normal"/>
    <w:link w:val="FooterChar"/>
    <w:uiPriority w:val="99"/>
    <w:rsid w:val="00DB257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DB257C"/>
    <w:rPr>
      <w:rFonts w:ascii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DB257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rsid w:val="00DB257C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DB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257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B25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257C"/>
    <w:rPr>
      <w:rFonts w:cs="Times New Roman"/>
    </w:rPr>
  </w:style>
  <w:style w:type="paragraph" w:styleId="NoSpacing">
    <w:name w:val="No Spacing"/>
    <w:uiPriority w:val="99"/>
    <w:qFormat/>
    <w:rsid w:val="00DB257C"/>
    <w:rPr>
      <w:rFonts w:ascii="Calibri" w:hAnsi="Calibri" w:cs="Calibri"/>
      <w:sz w:val="22"/>
      <w:szCs w:val="22"/>
      <w:lang w:eastAsia="zh-CN"/>
    </w:rPr>
  </w:style>
  <w:style w:type="character" w:customStyle="1" w:styleId="NoSpacingChar">
    <w:name w:val="No Spacing Char"/>
    <w:basedOn w:val="DefaultParagraphFont"/>
    <w:uiPriority w:val="99"/>
    <w:rsid w:val="00DB257C"/>
    <w:rPr>
      <w:rFonts w:cs="Times New Roman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DB257C"/>
    <w:pPr>
      <w:ind w:left="720"/>
    </w:pPr>
  </w:style>
  <w:style w:type="paragraph" w:styleId="NormalWeb">
    <w:name w:val="Normal (Web)"/>
    <w:basedOn w:val="Normal"/>
    <w:uiPriority w:val="99"/>
    <w:unhideWhenUsed/>
    <w:rsid w:val="00645D26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6722C3"/>
    <w:rPr>
      <w:rFonts w:ascii="CG Times" w:eastAsia="Times New Roman" w:hAnsi="CG Times"/>
      <w:spacing w:val="-3"/>
      <w:szCs w:val="20"/>
    </w:rPr>
  </w:style>
  <w:style w:type="character" w:customStyle="1" w:styleId="Heading4Char">
    <w:name w:val="Heading 4 Char"/>
    <w:basedOn w:val="DefaultParagraphFont"/>
    <w:link w:val="Heading4"/>
    <w:rsid w:val="006722C3"/>
    <w:rPr>
      <w:rFonts w:ascii="CG Times" w:eastAsia="Times New Roman" w:hAnsi="CG Times"/>
      <w:b/>
      <w:spacing w:val="-3"/>
      <w:szCs w:val="20"/>
    </w:rPr>
  </w:style>
  <w:style w:type="character" w:customStyle="1" w:styleId="Heading6Char">
    <w:name w:val="Heading 6 Char"/>
    <w:basedOn w:val="DefaultParagraphFont"/>
    <w:link w:val="Heading6"/>
    <w:rsid w:val="006722C3"/>
    <w:rPr>
      <w:rFonts w:ascii="Univers" w:eastAsia="Times New Roman" w:hAnsi="Univers"/>
      <w:spacing w:val="-4"/>
      <w:sz w:val="36"/>
      <w:szCs w:val="20"/>
    </w:rPr>
  </w:style>
  <w:style w:type="character" w:customStyle="1" w:styleId="Heading8Char">
    <w:name w:val="Heading 8 Char"/>
    <w:basedOn w:val="DefaultParagraphFont"/>
    <w:link w:val="Heading8"/>
    <w:rsid w:val="006722C3"/>
    <w:rPr>
      <w:rFonts w:ascii="CG Times" w:eastAsia="Times New Roman" w:hAnsi="CG Times"/>
      <w:sz w:val="28"/>
      <w:szCs w:val="20"/>
    </w:rPr>
  </w:style>
  <w:style w:type="paragraph" w:styleId="EndnoteText">
    <w:name w:val="endnote text"/>
    <w:basedOn w:val="Normal"/>
    <w:link w:val="EndnoteTextChar"/>
    <w:rsid w:val="006722C3"/>
    <w:pPr>
      <w:widowControl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6722C3"/>
    <w:rPr>
      <w:rFonts w:ascii="Courier New" w:eastAsia="Times New Roman" w:hAnsi="Courier New"/>
      <w:szCs w:val="20"/>
    </w:rPr>
  </w:style>
  <w:style w:type="character" w:styleId="EndnoteReference">
    <w:name w:val="endnote reference"/>
    <w:basedOn w:val="DefaultParagraphFont"/>
    <w:rsid w:val="006722C3"/>
    <w:rPr>
      <w:vertAlign w:val="superscript"/>
    </w:rPr>
  </w:style>
  <w:style w:type="paragraph" w:styleId="FootnoteText">
    <w:name w:val="footnote text"/>
    <w:basedOn w:val="Normal"/>
    <w:link w:val="FootnoteTextChar"/>
    <w:rsid w:val="006722C3"/>
    <w:pPr>
      <w:widowControl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6722C3"/>
    <w:rPr>
      <w:rFonts w:ascii="Courier New" w:eastAsia="Times New Roman" w:hAnsi="Courier New"/>
      <w:szCs w:val="20"/>
    </w:rPr>
  </w:style>
  <w:style w:type="character" w:styleId="FootnoteReference">
    <w:name w:val="footnote reference"/>
    <w:basedOn w:val="DefaultParagraphFont"/>
    <w:rsid w:val="006722C3"/>
    <w:rPr>
      <w:vertAlign w:val="superscript"/>
    </w:rPr>
  </w:style>
  <w:style w:type="paragraph" w:styleId="TOC1">
    <w:name w:val="toc 1"/>
    <w:basedOn w:val="Normal"/>
    <w:next w:val="Normal"/>
    <w:rsid w:val="006722C3"/>
    <w:pPr>
      <w:widowControl w:val="0"/>
      <w:tabs>
        <w:tab w:val="right" w:leader="dot" w:pos="9360"/>
      </w:tabs>
      <w:suppressAutoHyphens/>
      <w:spacing w:before="480" w:after="0" w:line="240" w:lineRule="auto"/>
      <w:ind w:left="720" w:righ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C2">
    <w:name w:val="toc 2"/>
    <w:basedOn w:val="Normal"/>
    <w:next w:val="Normal"/>
    <w:rsid w:val="006722C3"/>
    <w:pPr>
      <w:widowControl w:val="0"/>
      <w:tabs>
        <w:tab w:val="right" w:leader="dot" w:pos="9360"/>
      </w:tabs>
      <w:suppressAutoHyphens/>
      <w:spacing w:after="0" w:line="240" w:lineRule="auto"/>
      <w:ind w:left="1440" w:righ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C3">
    <w:name w:val="toc 3"/>
    <w:basedOn w:val="Normal"/>
    <w:next w:val="Normal"/>
    <w:rsid w:val="006722C3"/>
    <w:pPr>
      <w:widowControl w:val="0"/>
      <w:tabs>
        <w:tab w:val="right" w:leader="dot" w:pos="9360"/>
      </w:tabs>
      <w:suppressAutoHyphens/>
      <w:spacing w:after="0" w:line="240" w:lineRule="auto"/>
      <w:ind w:left="2160" w:righ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C4">
    <w:name w:val="toc 4"/>
    <w:basedOn w:val="Normal"/>
    <w:next w:val="Normal"/>
    <w:rsid w:val="006722C3"/>
    <w:pPr>
      <w:widowControl w:val="0"/>
      <w:tabs>
        <w:tab w:val="right" w:leader="dot" w:pos="9360"/>
      </w:tabs>
      <w:suppressAutoHyphens/>
      <w:spacing w:after="0" w:line="240" w:lineRule="auto"/>
      <w:ind w:left="2880" w:righ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C5">
    <w:name w:val="toc 5"/>
    <w:basedOn w:val="Normal"/>
    <w:next w:val="Normal"/>
    <w:rsid w:val="006722C3"/>
    <w:pPr>
      <w:widowControl w:val="0"/>
      <w:tabs>
        <w:tab w:val="right" w:leader="dot" w:pos="9360"/>
      </w:tabs>
      <w:suppressAutoHyphens/>
      <w:spacing w:after="0" w:line="240" w:lineRule="auto"/>
      <w:ind w:left="3600" w:righ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C6">
    <w:name w:val="toc 6"/>
    <w:basedOn w:val="Normal"/>
    <w:next w:val="Normal"/>
    <w:rsid w:val="006722C3"/>
    <w:pPr>
      <w:widowControl w:val="0"/>
      <w:tabs>
        <w:tab w:val="right" w:pos="9360"/>
      </w:tabs>
      <w:suppressAutoHyphens/>
      <w:spacing w:after="0" w:line="240" w:lineRule="auto"/>
      <w:ind w:lef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C7">
    <w:name w:val="toc 7"/>
    <w:basedOn w:val="Normal"/>
    <w:next w:val="Normal"/>
    <w:rsid w:val="006722C3"/>
    <w:pPr>
      <w:widowControl w:val="0"/>
      <w:suppressAutoHyphens/>
      <w:spacing w:after="0" w:line="240" w:lineRule="auto"/>
      <w:ind w:lef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C8">
    <w:name w:val="toc 8"/>
    <w:basedOn w:val="Normal"/>
    <w:next w:val="Normal"/>
    <w:rsid w:val="006722C3"/>
    <w:pPr>
      <w:widowControl w:val="0"/>
      <w:tabs>
        <w:tab w:val="right" w:pos="9360"/>
      </w:tabs>
      <w:suppressAutoHyphens/>
      <w:spacing w:after="0" w:line="240" w:lineRule="auto"/>
      <w:ind w:lef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C9">
    <w:name w:val="toc 9"/>
    <w:basedOn w:val="Normal"/>
    <w:next w:val="Normal"/>
    <w:rsid w:val="006722C3"/>
    <w:pPr>
      <w:widowControl w:val="0"/>
      <w:tabs>
        <w:tab w:val="right" w:leader="dot" w:pos="9360"/>
      </w:tabs>
      <w:suppressAutoHyphens/>
      <w:spacing w:after="0" w:line="240" w:lineRule="auto"/>
      <w:ind w:lef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Index1">
    <w:name w:val="index 1"/>
    <w:basedOn w:val="Normal"/>
    <w:next w:val="Normal"/>
    <w:rsid w:val="006722C3"/>
    <w:pPr>
      <w:widowControl w:val="0"/>
      <w:tabs>
        <w:tab w:val="right" w:leader="dot" w:pos="9360"/>
      </w:tabs>
      <w:suppressAutoHyphens/>
      <w:spacing w:after="0" w:line="240" w:lineRule="auto"/>
      <w:ind w:left="1440" w:right="720" w:hanging="144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Index2">
    <w:name w:val="index 2"/>
    <w:basedOn w:val="Normal"/>
    <w:next w:val="Normal"/>
    <w:rsid w:val="006722C3"/>
    <w:pPr>
      <w:widowControl w:val="0"/>
      <w:tabs>
        <w:tab w:val="right" w:leader="dot" w:pos="9360"/>
      </w:tabs>
      <w:suppressAutoHyphens/>
      <w:spacing w:after="0" w:line="240" w:lineRule="auto"/>
      <w:ind w:left="1440" w:righ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AHeading">
    <w:name w:val="toa heading"/>
    <w:basedOn w:val="Normal"/>
    <w:next w:val="Normal"/>
    <w:rsid w:val="006722C3"/>
    <w:pPr>
      <w:widowControl w:val="0"/>
      <w:tabs>
        <w:tab w:val="right" w:pos="9360"/>
      </w:tabs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Caption">
    <w:name w:val="caption"/>
    <w:basedOn w:val="Normal"/>
    <w:next w:val="Normal"/>
    <w:qFormat/>
    <w:rsid w:val="006722C3"/>
    <w:pPr>
      <w:widowControl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en-US"/>
    </w:rPr>
  </w:style>
  <w:style w:type="character" w:customStyle="1" w:styleId="EquationCaption">
    <w:name w:val="_Equation Caption"/>
    <w:rsid w:val="006722C3"/>
  </w:style>
  <w:style w:type="paragraph" w:styleId="Title">
    <w:name w:val="Title"/>
    <w:basedOn w:val="Normal"/>
    <w:link w:val="TitleChar"/>
    <w:qFormat/>
    <w:rsid w:val="006722C3"/>
    <w:pPr>
      <w:widowControl w:val="0"/>
      <w:tabs>
        <w:tab w:val="left" w:pos="0"/>
        <w:tab w:val="center" w:pos="4680"/>
        <w:tab w:val="left" w:pos="5040"/>
      </w:tabs>
      <w:suppressAutoHyphens/>
      <w:spacing w:after="0" w:line="240" w:lineRule="auto"/>
      <w:jc w:val="center"/>
    </w:pPr>
    <w:rPr>
      <w:rFonts w:ascii="Univers" w:eastAsia="Times New Roman" w:hAnsi="Univers" w:cs="Times New Roman"/>
      <w:sz w:val="24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6722C3"/>
    <w:rPr>
      <w:rFonts w:ascii="Univers" w:eastAsia="Times New Roman" w:hAnsi="Univers"/>
      <w:szCs w:val="20"/>
    </w:rPr>
  </w:style>
  <w:style w:type="character" w:styleId="PageNumber">
    <w:name w:val="page number"/>
    <w:basedOn w:val="DefaultParagraphFont"/>
    <w:rsid w:val="006722C3"/>
  </w:style>
  <w:style w:type="paragraph" w:styleId="BodyTextIndent">
    <w:name w:val="Body Text Indent"/>
    <w:basedOn w:val="Normal"/>
    <w:link w:val="BodyTextIndentChar"/>
    <w:rsid w:val="006722C3"/>
    <w:pPr>
      <w:widowControl w:val="0"/>
      <w:tabs>
        <w:tab w:val="left" w:pos="0"/>
      </w:tabs>
      <w:suppressAutoHyphens/>
      <w:spacing w:after="0" w:line="240" w:lineRule="auto"/>
      <w:ind w:left="2160" w:hanging="2160"/>
      <w:jc w:val="both"/>
    </w:pPr>
    <w:rPr>
      <w:rFonts w:ascii="Univers" w:eastAsia="Times New Roman" w:hAnsi="Univers" w:cs="Times New Roman"/>
      <w:spacing w:val="-3"/>
      <w:sz w:val="24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6722C3"/>
    <w:rPr>
      <w:rFonts w:ascii="Univers" w:eastAsia="Times New Roman" w:hAnsi="Univers"/>
      <w:spacing w:val="-3"/>
      <w:szCs w:val="20"/>
    </w:rPr>
  </w:style>
  <w:style w:type="paragraph" w:styleId="BodyTextIndent2">
    <w:name w:val="Body Text Indent 2"/>
    <w:basedOn w:val="Normal"/>
    <w:link w:val="BodyTextIndent2Char"/>
    <w:rsid w:val="006722C3"/>
    <w:pPr>
      <w:widowControl w:val="0"/>
      <w:tabs>
        <w:tab w:val="left" w:pos="0"/>
      </w:tabs>
      <w:suppressAutoHyphens/>
      <w:spacing w:after="0" w:line="210" w:lineRule="auto"/>
      <w:ind w:left="3600" w:hanging="3600"/>
      <w:jc w:val="both"/>
    </w:pPr>
    <w:rPr>
      <w:rFonts w:ascii="CG Times" w:eastAsia="Times New Roman" w:hAnsi="CG Times" w:cs="Times New Roman"/>
      <w:spacing w:val="-3"/>
      <w:sz w:val="24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6722C3"/>
    <w:rPr>
      <w:rFonts w:ascii="CG Times" w:eastAsia="Times New Roman" w:hAnsi="CG Times"/>
      <w:spacing w:val="-3"/>
      <w:szCs w:val="20"/>
    </w:rPr>
  </w:style>
  <w:style w:type="paragraph" w:styleId="BodyTextIndent3">
    <w:name w:val="Body Text Indent 3"/>
    <w:basedOn w:val="Normal"/>
    <w:link w:val="BodyTextIndent3Char"/>
    <w:rsid w:val="006722C3"/>
    <w:pPr>
      <w:widowControl w:val="0"/>
      <w:suppressAutoHyphens/>
      <w:spacing w:after="0" w:line="210" w:lineRule="auto"/>
      <w:ind w:left="3600" w:hanging="720"/>
      <w:jc w:val="both"/>
    </w:pPr>
    <w:rPr>
      <w:rFonts w:ascii="CG Times" w:eastAsia="Times New Roman" w:hAnsi="CG Times" w:cs="Times New Roman"/>
      <w:spacing w:val="-3"/>
      <w:sz w:val="24"/>
      <w:szCs w:val="20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6722C3"/>
    <w:rPr>
      <w:rFonts w:ascii="CG Times" w:eastAsia="Times New Roman" w:hAnsi="CG Times"/>
      <w:spacing w:val="-3"/>
      <w:szCs w:val="20"/>
    </w:rPr>
  </w:style>
  <w:style w:type="paragraph" w:styleId="BodyText">
    <w:name w:val="Body Text"/>
    <w:basedOn w:val="Normal"/>
    <w:link w:val="BodyTextChar"/>
    <w:rsid w:val="006722C3"/>
    <w:pPr>
      <w:widowControl w:val="0"/>
      <w:tabs>
        <w:tab w:val="left" w:pos="0"/>
      </w:tabs>
      <w:suppressAutoHyphens/>
      <w:spacing w:after="0" w:line="240" w:lineRule="auto"/>
      <w:jc w:val="center"/>
    </w:pPr>
    <w:rPr>
      <w:rFonts w:ascii="CG Times" w:eastAsia="Times New Roman" w:hAnsi="CG Times" w:cs="Times New Roman"/>
      <w:b/>
      <w:spacing w:val="-3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6722C3"/>
    <w:rPr>
      <w:rFonts w:ascii="CG Times" w:eastAsia="Times New Roman" w:hAnsi="CG Times"/>
      <w:b/>
      <w:spacing w:val="-3"/>
      <w:sz w:val="22"/>
      <w:szCs w:val="20"/>
    </w:rPr>
  </w:style>
  <w:style w:type="paragraph" w:styleId="BodyText2">
    <w:name w:val="Body Text 2"/>
    <w:basedOn w:val="Normal"/>
    <w:link w:val="BodyText2Char"/>
    <w:rsid w:val="006722C3"/>
    <w:pPr>
      <w:widowControl w:val="0"/>
      <w:tabs>
        <w:tab w:val="left" w:pos="0"/>
      </w:tabs>
      <w:suppressAutoHyphens/>
      <w:spacing w:after="0" w:line="240" w:lineRule="auto"/>
      <w:jc w:val="both"/>
    </w:pPr>
    <w:rPr>
      <w:rFonts w:ascii="Univers" w:eastAsia="Times New Roman" w:hAnsi="Univers" w:cs="Times New Roman"/>
      <w:spacing w:val="-3"/>
      <w:sz w:val="24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6722C3"/>
    <w:rPr>
      <w:rFonts w:ascii="Univers" w:eastAsia="Times New Roman" w:hAnsi="Univers"/>
      <w:spacing w:val="-3"/>
      <w:szCs w:val="20"/>
    </w:rPr>
  </w:style>
  <w:style w:type="paragraph" w:styleId="Subtitle">
    <w:name w:val="Subtitle"/>
    <w:basedOn w:val="Normal"/>
    <w:link w:val="SubtitleChar"/>
    <w:qFormat/>
    <w:rsid w:val="006722C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rsid w:val="006722C3"/>
    <w:rPr>
      <w:rFonts w:eastAsia="Times New Roman"/>
      <w:b/>
      <w:bCs/>
      <w:sz w:val="32"/>
    </w:rPr>
  </w:style>
  <w:style w:type="table" w:styleId="TableGrid">
    <w:name w:val="Table Grid"/>
    <w:basedOn w:val="TableNormal"/>
    <w:rsid w:val="006722C3"/>
    <w:pPr>
      <w:widowControl w:val="0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257C"/>
    <w:pPr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Heading1">
    <w:name w:val="heading 1"/>
    <w:basedOn w:val="Normal"/>
    <w:link w:val="Heading1Char"/>
    <w:qFormat/>
    <w:rsid w:val="00DB257C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qFormat/>
    <w:rsid w:val="00DB257C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rsid w:val="006722C3"/>
    <w:pPr>
      <w:keepNext/>
      <w:widowControl w:val="0"/>
      <w:tabs>
        <w:tab w:val="left" w:pos="0"/>
      </w:tabs>
      <w:suppressAutoHyphens/>
      <w:spacing w:after="0" w:line="210" w:lineRule="auto"/>
      <w:jc w:val="center"/>
      <w:outlineLvl w:val="2"/>
    </w:pPr>
    <w:rPr>
      <w:rFonts w:ascii="CG Times" w:eastAsia="Times New Roman" w:hAnsi="CG Times" w:cs="Times New Roman"/>
      <w:spacing w:val="-3"/>
      <w:sz w:val="24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6722C3"/>
    <w:pPr>
      <w:keepNext/>
      <w:widowControl w:val="0"/>
      <w:tabs>
        <w:tab w:val="left" w:pos="0"/>
      </w:tabs>
      <w:suppressAutoHyphens/>
      <w:spacing w:after="0" w:line="240" w:lineRule="auto"/>
      <w:jc w:val="both"/>
      <w:outlineLvl w:val="3"/>
    </w:pPr>
    <w:rPr>
      <w:rFonts w:ascii="CG Times" w:eastAsia="Times New Roman" w:hAnsi="CG Times" w:cs="Times New Roman"/>
      <w:b/>
      <w:spacing w:val="-3"/>
      <w:sz w:val="24"/>
      <w:szCs w:val="20"/>
      <w:lang w:eastAsia="en-US"/>
    </w:rPr>
  </w:style>
  <w:style w:type="paragraph" w:styleId="Heading5">
    <w:name w:val="heading 5"/>
    <w:basedOn w:val="Normal"/>
    <w:link w:val="Heading5Char"/>
    <w:qFormat/>
    <w:rsid w:val="00DB257C"/>
    <w:pPr>
      <w:spacing w:before="100" w:beforeAutospacing="1" w:after="100" w:afterAutospacing="1" w:line="240" w:lineRule="auto"/>
      <w:outlineLvl w:val="4"/>
    </w:pPr>
    <w:rPr>
      <w:rFonts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6722C3"/>
    <w:pPr>
      <w:keepNext/>
      <w:widowControl w:val="0"/>
      <w:tabs>
        <w:tab w:val="left" w:pos="0"/>
        <w:tab w:val="center" w:pos="4680"/>
        <w:tab w:val="left" w:pos="5040"/>
      </w:tabs>
      <w:suppressAutoHyphens/>
      <w:spacing w:after="0" w:line="240" w:lineRule="auto"/>
      <w:jc w:val="center"/>
      <w:outlineLvl w:val="5"/>
    </w:pPr>
    <w:rPr>
      <w:rFonts w:ascii="Univers" w:eastAsia="Times New Roman" w:hAnsi="Univers" w:cs="Times New Roman"/>
      <w:spacing w:val="-4"/>
      <w:sz w:val="36"/>
      <w:szCs w:val="20"/>
      <w:lang w:eastAsia="en-US"/>
    </w:rPr>
  </w:style>
  <w:style w:type="paragraph" w:styleId="Heading7">
    <w:name w:val="heading 7"/>
    <w:basedOn w:val="Normal"/>
    <w:link w:val="Heading7Char"/>
    <w:qFormat/>
    <w:rsid w:val="00DB257C"/>
    <w:pPr>
      <w:spacing w:before="100" w:beforeAutospacing="1" w:after="100" w:afterAutospacing="1" w:line="240" w:lineRule="auto"/>
      <w:outlineLvl w:val="6"/>
    </w:pPr>
    <w:rPr>
      <w:rFonts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6722C3"/>
    <w:pPr>
      <w:keepNext/>
      <w:widowControl w:val="0"/>
      <w:spacing w:after="0" w:line="240" w:lineRule="auto"/>
      <w:outlineLvl w:val="7"/>
    </w:pPr>
    <w:rPr>
      <w:rFonts w:ascii="CG Times" w:eastAsia="Times New Roman" w:hAnsi="CG Times" w:cs="Times New Roman"/>
      <w:sz w:val="28"/>
      <w:szCs w:val="20"/>
      <w:lang w:eastAsia="en-US"/>
    </w:rPr>
  </w:style>
  <w:style w:type="paragraph" w:styleId="Heading9">
    <w:name w:val="heading 9"/>
    <w:basedOn w:val="Normal"/>
    <w:link w:val="Heading9Char"/>
    <w:qFormat/>
    <w:rsid w:val="00DB257C"/>
    <w:pPr>
      <w:spacing w:before="100" w:beforeAutospacing="1" w:after="100" w:afterAutospacing="1" w:line="240" w:lineRule="auto"/>
      <w:outlineLvl w:val="8"/>
    </w:pPr>
    <w:rPr>
      <w:rFonts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B257C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rsid w:val="00DB257C"/>
    <w:rPr>
      <w:rFonts w:ascii="Times New Roman" w:hAnsi="Times New Roman" w:cs="Times New Roman"/>
      <w:b/>
      <w:bCs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9"/>
    <w:rsid w:val="00DB257C"/>
    <w:rPr>
      <w:rFonts w:ascii="Times New Roman" w:hAnsi="Times New Roman" w:cs="Times New Roman"/>
      <w:b/>
      <w:b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rsid w:val="00DB257C"/>
    <w:rPr>
      <w:rFonts w:ascii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rsid w:val="00DB257C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DB257C"/>
    <w:rPr>
      <w:rFonts w:ascii="Verdana" w:hAnsi="Verdana" w:cs="Verdana"/>
      <w:color w:val="auto"/>
      <w:sz w:val="29"/>
      <w:szCs w:val="29"/>
      <w:u w:val="single"/>
    </w:rPr>
  </w:style>
  <w:style w:type="paragraph" w:styleId="Footer">
    <w:name w:val="footer"/>
    <w:basedOn w:val="Normal"/>
    <w:link w:val="FooterChar"/>
    <w:uiPriority w:val="99"/>
    <w:rsid w:val="00DB257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DB257C"/>
    <w:rPr>
      <w:rFonts w:ascii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DB257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rsid w:val="00DB257C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DB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257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B25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257C"/>
    <w:rPr>
      <w:rFonts w:cs="Times New Roman"/>
    </w:rPr>
  </w:style>
  <w:style w:type="paragraph" w:styleId="NoSpacing">
    <w:name w:val="No Spacing"/>
    <w:uiPriority w:val="99"/>
    <w:qFormat/>
    <w:rsid w:val="00DB257C"/>
    <w:rPr>
      <w:rFonts w:ascii="Calibri" w:hAnsi="Calibri" w:cs="Calibri"/>
      <w:sz w:val="22"/>
      <w:szCs w:val="22"/>
      <w:lang w:eastAsia="zh-CN"/>
    </w:rPr>
  </w:style>
  <w:style w:type="character" w:customStyle="1" w:styleId="NoSpacingChar">
    <w:name w:val="No Spacing Char"/>
    <w:basedOn w:val="DefaultParagraphFont"/>
    <w:uiPriority w:val="99"/>
    <w:rsid w:val="00DB257C"/>
    <w:rPr>
      <w:rFonts w:cs="Times New Roman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DB257C"/>
    <w:pPr>
      <w:ind w:left="720"/>
    </w:pPr>
  </w:style>
  <w:style w:type="paragraph" w:styleId="NormalWeb">
    <w:name w:val="Normal (Web)"/>
    <w:basedOn w:val="Normal"/>
    <w:uiPriority w:val="99"/>
    <w:unhideWhenUsed/>
    <w:rsid w:val="00645D26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6722C3"/>
    <w:rPr>
      <w:rFonts w:ascii="CG Times" w:eastAsia="Times New Roman" w:hAnsi="CG Times"/>
      <w:spacing w:val="-3"/>
      <w:szCs w:val="20"/>
    </w:rPr>
  </w:style>
  <w:style w:type="character" w:customStyle="1" w:styleId="Heading4Char">
    <w:name w:val="Heading 4 Char"/>
    <w:basedOn w:val="DefaultParagraphFont"/>
    <w:link w:val="Heading4"/>
    <w:rsid w:val="006722C3"/>
    <w:rPr>
      <w:rFonts w:ascii="CG Times" w:eastAsia="Times New Roman" w:hAnsi="CG Times"/>
      <w:b/>
      <w:spacing w:val="-3"/>
      <w:szCs w:val="20"/>
    </w:rPr>
  </w:style>
  <w:style w:type="character" w:customStyle="1" w:styleId="Heading6Char">
    <w:name w:val="Heading 6 Char"/>
    <w:basedOn w:val="DefaultParagraphFont"/>
    <w:link w:val="Heading6"/>
    <w:rsid w:val="006722C3"/>
    <w:rPr>
      <w:rFonts w:ascii="Univers" w:eastAsia="Times New Roman" w:hAnsi="Univers"/>
      <w:spacing w:val="-4"/>
      <w:sz w:val="36"/>
      <w:szCs w:val="20"/>
    </w:rPr>
  </w:style>
  <w:style w:type="character" w:customStyle="1" w:styleId="Heading8Char">
    <w:name w:val="Heading 8 Char"/>
    <w:basedOn w:val="DefaultParagraphFont"/>
    <w:link w:val="Heading8"/>
    <w:rsid w:val="006722C3"/>
    <w:rPr>
      <w:rFonts w:ascii="CG Times" w:eastAsia="Times New Roman" w:hAnsi="CG Times"/>
      <w:sz w:val="28"/>
      <w:szCs w:val="20"/>
    </w:rPr>
  </w:style>
  <w:style w:type="paragraph" w:styleId="EndnoteText">
    <w:name w:val="endnote text"/>
    <w:basedOn w:val="Normal"/>
    <w:link w:val="EndnoteTextChar"/>
    <w:rsid w:val="006722C3"/>
    <w:pPr>
      <w:widowControl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6722C3"/>
    <w:rPr>
      <w:rFonts w:ascii="Courier New" w:eastAsia="Times New Roman" w:hAnsi="Courier New"/>
      <w:szCs w:val="20"/>
    </w:rPr>
  </w:style>
  <w:style w:type="character" w:styleId="EndnoteReference">
    <w:name w:val="endnote reference"/>
    <w:basedOn w:val="DefaultParagraphFont"/>
    <w:rsid w:val="006722C3"/>
    <w:rPr>
      <w:vertAlign w:val="superscript"/>
    </w:rPr>
  </w:style>
  <w:style w:type="paragraph" w:styleId="FootnoteText">
    <w:name w:val="footnote text"/>
    <w:basedOn w:val="Normal"/>
    <w:link w:val="FootnoteTextChar"/>
    <w:rsid w:val="006722C3"/>
    <w:pPr>
      <w:widowControl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6722C3"/>
    <w:rPr>
      <w:rFonts w:ascii="Courier New" w:eastAsia="Times New Roman" w:hAnsi="Courier New"/>
      <w:szCs w:val="20"/>
    </w:rPr>
  </w:style>
  <w:style w:type="character" w:styleId="FootnoteReference">
    <w:name w:val="footnote reference"/>
    <w:basedOn w:val="DefaultParagraphFont"/>
    <w:rsid w:val="006722C3"/>
    <w:rPr>
      <w:vertAlign w:val="superscript"/>
    </w:rPr>
  </w:style>
  <w:style w:type="paragraph" w:styleId="TOC1">
    <w:name w:val="toc 1"/>
    <w:basedOn w:val="Normal"/>
    <w:next w:val="Normal"/>
    <w:rsid w:val="006722C3"/>
    <w:pPr>
      <w:widowControl w:val="0"/>
      <w:tabs>
        <w:tab w:val="right" w:leader="dot" w:pos="9360"/>
      </w:tabs>
      <w:suppressAutoHyphens/>
      <w:spacing w:before="480" w:after="0" w:line="240" w:lineRule="auto"/>
      <w:ind w:left="720" w:righ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C2">
    <w:name w:val="toc 2"/>
    <w:basedOn w:val="Normal"/>
    <w:next w:val="Normal"/>
    <w:rsid w:val="006722C3"/>
    <w:pPr>
      <w:widowControl w:val="0"/>
      <w:tabs>
        <w:tab w:val="right" w:leader="dot" w:pos="9360"/>
      </w:tabs>
      <w:suppressAutoHyphens/>
      <w:spacing w:after="0" w:line="240" w:lineRule="auto"/>
      <w:ind w:left="1440" w:righ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C3">
    <w:name w:val="toc 3"/>
    <w:basedOn w:val="Normal"/>
    <w:next w:val="Normal"/>
    <w:rsid w:val="006722C3"/>
    <w:pPr>
      <w:widowControl w:val="0"/>
      <w:tabs>
        <w:tab w:val="right" w:leader="dot" w:pos="9360"/>
      </w:tabs>
      <w:suppressAutoHyphens/>
      <w:spacing w:after="0" w:line="240" w:lineRule="auto"/>
      <w:ind w:left="2160" w:righ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C4">
    <w:name w:val="toc 4"/>
    <w:basedOn w:val="Normal"/>
    <w:next w:val="Normal"/>
    <w:rsid w:val="006722C3"/>
    <w:pPr>
      <w:widowControl w:val="0"/>
      <w:tabs>
        <w:tab w:val="right" w:leader="dot" w:pos="9360"/>
      </w:tabs>
      <w:suppressAutoHyphens/>
      <w:spacing w:after="0" w:line="240" w:lineRule="auto"/>
      <w:ind w:left="2880" w:righ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C5">
    <w:name w:val="toc 5"/>
    <w:basedOn w:val="Normal"/>
    <w:next w:val="Normal"/>
    <w:rsid w:val="006722C3"/>
    <w:pPr>
      <w:widowControl w:val="0"/>
      <w:tabs>
        <w:tab w:val="right" w:leader="dot" w:pos="9360"/>
      </w:tabs>
      <w:suppressAutoHyphens/>
      <w:spacing w:after="0" w:line="240" w:lineRule="auto"/>
      <w:ind w:left="3600" w:righ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C6">
    <w:name w:val="toc 6"/>
    <w:basedOn w:val="Normal"/>
    <w:next w:val="Normal"/>
    <w:rsid w:val="006722C3"/>
    <w:pPr>
      <w:widowControl w:val="0"/>
      <w:tabs>
        <w:tab w:val="right" w:pos="9360"/>
      </w:tabs>
      <w:suppressAutoHyphens/>
      <w:spacing w:after="0" w:line="240" w:lineRule="auto"/>
      <w:ind w:lef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C7">
    <w:name w:val="toc 7"/>
    <w:basedOn w:val="Normal"/>
    <w:next w:val="Normal"/>
    <w:rsid w:val="006722C3"/>
    <w:pPr>
      <w:widowControl w:val="0"/>
      <w:suppressAutoHyphens/>
      <w:spacing w:after="0" w:line="240" w:lineRule="auto"/>
      <w:ind w:lef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C8">
    <w:name w:val="toc 8"/>
    <w:basedOn w:val="Normal"/>
    <w:next w:val="Normal"/>
    <w:rsid w:val="006722C3"/>
    <w:pPr>
      <w:widowControl w:val="0"/>
      <w:tabs>
        <w:tab w:val="right" w:pos="9360"/>
      </w:tabs>
      <w:suppressAutoHyphens/>
      <w:spacing w:after="0" w:line="240" w:lineRule="auto"/>
      <w:ind w:lef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C9">
    <w:name w:val="toc 9"/>
    <w:basedOn w:val="Normal"/>
    <w:next w:val="Normal"/>
    <w:rsid w:val="006722C3"/>
    <w:pPr>
      <w:widowControl w:val="0"/>
      <w:tabs>
        <w:tab w:val="right" w:leader="dot" w:pos="9360"/>
      </w:tabs>
      <w:suppressAutoHyphens/>
      <w:spacing w:after="0" w:line="240" w:lineRule="auto"/>
      <w:ind w:lef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Index1">
    <w:name w:val="index 1"/>
    <w:basedOn w:val="Normal"/>
    <w:next w:val="Normal"/>
    <w:rsid w:val="006722C3"/>
    <w:pPr>
      <w:widowControl w:val="0"/>
      <w:tabs>
        <w:tab w:val="right" w:leader="dot" w:pos="9360"/>
      </w:tabs>
      <w:suppressAutoHyphens/>
      <w:spacing w:after="0" w:line="240" w:lineRule="auto"/>
      <w:ind w:left="1440" w:right="720" w:hanging="144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Index2">
    <w:name w:val="index 2"/>
    <w:basedOn w:val="Normal"/>
    <w:next w:val="Normal"/>
    <w:rsid w:val="006722C3"/>
    <w:pPr>
      <w:widowControl w:val="0"/>
      <w:tabs>
        <w:tab w:val="right" w:leader="dot" w:pos="9360"/>
      </w:tabs>
      <w:suppressAutoHyphens/>
      <w:spacing w:after="0" w:line="240" w:lineRule="auto"/>
      <w:ind w:left="1440" w:right="720" w:hanging="720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TOAHeading">
    <w:name w:val="toa heading"/>
    <w:basedOn w:val="Normal"/>
    <w:next w:val="Normal"/>
    <w:rsid w:val="006722C3"/>
    <w:pPr>
      <w:widowControl w:val="0"/>
      <w:tabs>
        <w:tab w:val="right" w:pos="9360"/>
      </w:tabs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Caption">
    <w:name w:val="caption"/>
    <w:basedOn w:val="Normal"/>
    <w:next w:val="Normal"/>
    <w:qFormat/>
    <w:rsid w:val="006722C3"/>
    <w:pPr>
      <w:widowControl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en-US"/>
    </w:rPr>
  </w:style>
  <w:style w:type="character" w:customStyle="1" w:styleId="EquationCaption">
    <w:name w:val="_Equation Caption"/>
    <w:rsid w:val="006722C3"/>
  </w:style>
  <w:style w:type="paragraph" w:styleId="Title">
    <w:name w:val="Title"/>
    <w:basedOn w:val="Normal"/>
    <w:link w:val="TitleChar"/>
    <w:qFormat/>
    <w:rsid w:val="006722C3"/>
    <w:pPr>
      <w:widowControl w:val="0"/>
      <w:tabs>
        <w:tab w:val="left" w:pos="0"/>
        <w:tab w:val="center" w:pos="4680"/>
        <w:tab w:val="left" w:pos="5040"/>
      </w:tabs>
      <w:suppressAutoHyphens/>
      <w:spacing w:after="0" w:line="240" w:lineRule="auto"/>
      <w:jc w:val="center"/>
    </w:pPr>
    <w:rPr>
      <w:rFonts w:ascii="Univers" w:eastAsia="Times New Roman" w:hAnsi="Univers" w:cs="Times New Roman"/>
      <w:sz w:val="24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6722C3"/>
    <w:rPr>
      <w:rFonts w:ascii="Univers" w:eastAsia="Times New Roman" w:hAnsi="Univers"/>
      <w:szCs w:val="20"/>
    </w:rPr>
  </w:style>
  <w:style w:type="character" w:styleId="PageNumber">
    <w:name w:val="page number"/>
    <w:basedOn w:val="DefaultParagraphFont"/>
    <w:rsid w:val="006722C3"/>
  </w:style>
  <w:style w:type="paragraph" w:styleId="BodyTextIndent">
    <w:name w:val="Body Text Indent"/>
    <w:basedOn w:val="Normal"/>
    <w:link w:val="BodyTextIndentChar"/>
    <w:rsid w:val="006722C3"/>
    <w:pPr>
      <w:widowControl w:val="0"/>
      <w:tabs>
        <w:tab w:val="left" w:pos="0"/>
      </w:tabs>
      <w:suppressAutoHyphens/>
      <w:spacing w:after="0" w:line="240" w:lineRule="auto"/>
      <w:ind w:left="2160" w:hanging="2160"/>
      <w:jc w:val="both"/>
    </w:pPr>
    <w:rPr>
      <w:rFonts w:ascii="Univers" w:eastAsia="Times New Roman" w:hAnsi="Univers" w:cs="Times New Roman"/>
      <w:spacing w:val="-3"/>
      <w:sz w:val="24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6722C3"/>
    <w:rPr>
      <w:rFonts w:ascii="Univers" w:eastAsia="Times New Roman" w:hAnsi="Univers"/>
      <w:spacing w:val="-3"/>
      <w:szCs w:val="20"/>
    </w:rPr>
  </w:style>
  <w:style w:type="paragraph" w:styleId="BodyTextIndent2">
    <w:name w:val="Body Text Indent 2"/>
    <w:basedOn w:val="Normal"/>
    <w:link w:val="BodyTextIndent2Char"/>
    <w:rsid w:val="006722C3"/>
    <w:pPr>
      <w:widowControl w:val="0"/>
      <w:tabs>
        <w:tab w:val="left" w:pos="0"/>
      </w:tabs>
      <w:suppressAutoHyphens/>
      <w:spacing w:after="0" w:line="210" w:lineRule="auto"/>
      <w:ind w:left="3600" w:hanging="3600"/>
      <w:jc w:val="both"/>
    </w:pPr>
    <w:rPr>
      <w:rFonts w:ascii="CG Times" w:eastAsia="Times New Roman" w:hAnsi="CG Times" w:cs="Times New Roman"/>
      <w:spacing w:val="-3"/>
      <w:sz w:val="24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6722C3"/>
    <w:rPr>
      <w:rFonts w:ascii="CG Times" w:eastAsia="Times New Roman" w:hAnsi="CG Times"/>
      <w:spacing w:val="-3"/>
      <w:szCs w:val="20"/>
    </w:rPr>
  </w:style>
  <w:style w:type="paragraph" w:styleId="BodyTextIndent3">
    <w:name w:val="Body Text Indent 3"/>
    <w:basedOn w:val="Normal"/>
    <w:link w:val="BodyTextIndent3Char"/>
    <w:rsid w:val="006722C3"/>
    <w:pPr>
      <w:widowControl w:val="0"/>
      <w:suppressAutoHyphens/>
      <w:spacing w:after="0" w:line="210" w:lineRule="auto"/>
      <w:ind w:left="3600" w:hanging="720"/>
      <w:jc w:val="both"/>
    </w:pPr>
    <w:rPr>
      <w:rFonts w:ascii="CG Times" w:eastAsia="Times New Roman" w:hAnsi="CG Times" w:cs="Times New Roman"/>
      <w:spacing w:val="-3"/>
      <w:sz w:val="24"/>
      <w:szCs w:val="20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6722C3"/>
    <w:rPr>
      <w:rFonts w:ascii="CG Times" w:eastAsia="Times New Roman" w:hAnsi="CG Times"/>
      <w:spacing w:val="-3"/>
      <w:szCs w:val="20"/>
    </w:rPr>
  </w:style>
  <w:style w:type="paragraph" w:styleId="BodyText">
    <w:name w:val="Body Text"/>
    <w:basedOn w:val="Normal"/>
    <w:link w:val="BodyTextChar"/>
    <w:rsid w:val="006722C3"/>
    <w:pPr>
      <w:widowControl w:val="0"/>
      <w:tabs>
        <w:tab w:val="left" w:pos="0"/>
      </w:tabs>
      <w:suppressAutoHyphens/>
      <w:spacing w:after="0" w:line="240" w:lineRule="auto"/>
      <w:jc w:val="center"/>
    </w:pPr>
    <w:rPr>
      <w:rFonts w:ascii="CG Times" w:eastAsia="Times New Roman" w:hAnsi="CG Times" w:cs="Times New Roman"/>
      <w:b/>
      <w:spacing w:val="-3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6722C3"/>
    <w:rPr>
      <w:rFonts w:ascii="CG Times" w:eastAsia="Times New Roman" w:hAnsi="CG Times"/>
      <w:b/>
      <w:spacing w:val="-3"/>
      <w:sz w:val="22"/>
      <w:szCs w:val="20"/>
    </w:rPr>
  </w:style>
  <w:style w:type="paragraph" w:styleId="BodyText2">
    <w:name w:val="Body Text 2"/>
    <w:basedOn w:val="Normal"/>
    <w:link w:val="BodyText2Char"/>
    <w:rsid w:val="006722C3"/>
    <w:pPr>
      <w:widowControl w:val="0"/>
      <w:tabs>
        <w:tab w:val="left" w:pos="0"/>
      </w:tabs>
      <w:suppressAutoHyphens/>
      <w:spacing w:after="0" w:line="240" w:lineRule="auto"/>
      <w:jc w:val="both"/>
    </w:pPr>
    <w:rPr>
      <w:rFonts w:ascii="Univers" w:eastAsia="Times New Roman" w:hAnsi="Univers" w:cs="Times New Roman"/>
      <w:spacing w:val="-3"/>
      <w:sz w:val="24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6722C3"/>
    <w:rPr>
      <w:rFonts w:ascii="Univers" w:eastAsia="Times New Roman" w:hAnsi="Univers"/>
      <w:spacing w:val="-3"/>
      <w:szCs w:val="20"/>
    </w:rPr>
  </w:style>
  <w:style w:type="paragraph" w:styleId="Subtitle">
    <w:name w:val="Subtitle"/>
    <w:basedOn w:val="Normal"/>
    <w:link w:val="SubtitleChar"/>
    <w:qFormat/>
    <w:rsid w:val="006722C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rsid w:val="006722C3"/>
    <w:rPr>
      <w:rFonts w:eastAsia="Times New Roman"/>
      <w:b/>
      <w:bCs/>
      <w:sz w:val="32"/>
    </w:rPr>
  </w:style>
  <w:style w:type="table" w:styleId="TableGrid">
    <w:name w:val="Table Grid"/>
    <w:basedOn w:val="TableNormal"/>
    <w:rsid w:val="006722C3"/>
    <w:pPr>
      <w:widowControl w:val="0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3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401125">
                  <w:marLeft w:val="-25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673290">
                      <w:marLeft w:val="25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188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379731">
                              <w:marLeft w:val="-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79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73951">
                                      <w:marLeft w:val="-312"/>
                                      <w:marRight w:val="-312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4" w:space="18" w:color="EEEDF0"/>
                                        <w:right w:val="none" w:sz="0" w:space="0" w:color="auto"/>
                                      </w:divBdr>
                                      <w:divsChild>
                                        <w:div w:id="1417021371">
                                          <w:marLeft w:val="0"/>
                                          <w:marRight w:val="0"/>
                                          <w:marTop w:val="144"/>
                                          <w:marBottom w:val="1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SUJDS.ksu.edu.sa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ksu.edu.sa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jada.ada.org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dent.ksu.edu.sa/" TargetMode="Externa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faculty.ksu.edu.sa/Dr.Shethri/default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80BA4-D44E-4FFE-9450-FCD253562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24</Pages>
  <Words>3670</Words>
  <Characters>20925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311 RDS                Course Specification Form</vt:lpstr>
    </vt:vector>
  </TitlesOfParts>
  <Company>TOSHIBA</Company>
  <LinksUpToDate>false</LinksUpToDate>
  <CharactersWithSpaces>24546</CharactersWithSpaces>
  <SharedDoc>false</SharedDoc>
  <HLinks>
    <vt:vector size="6" baseType="variant">
      <vt:variant>
        <vt:i4>1835009</vt:i4>
      </vt:variant>
      <vt:variant>
        <vt:i4>0</vt:i4>
      </vt:variant>
      <vt:variant>
        <vt:i4>0</vt:i4>
      </vt:variant>
      <vt:variant>
        <vt:i4>5</vt:i4>
      </vt:variant>
      <vt:variant>
        <vt:lpwstr>http://jada.ada.org/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311 RDS                Course Specification Form</dc:title>
  <dc:subject>In Accordance to the Guidelines by the National Commission for Assessment and Academic Accreditation  NCAAA</dc:subject>
  <dc:creator>Vice Dean-Ship for Development &amp; Quality</dc:creator>
  <cp:lastModifiedBy>Beth</cp:lastModifiedBy>
  <cp:revision>20</cp:revision>
  <cp:lastPrinted>2014-09-03T06:13:00Z</cp:lastPrinted>
  <dcterms:created xsi:type="dcterms:W3CDTF">2014-08-28T05:09:00Z</dcterms:created>
  <dcterms:modified xsi:type="dcterms:W3CDTF">2014-09-10T06:20:00Z</dcterms:modified>
</cp:coreProperties>
</file>